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E7BF7" w14:textId="77777777" w:rsidR="0028635E" w:rsidRDefault="004E4CAB">
      <w:pPr>
        <w:pStyle w:val="Title"/>
      </w:pPr>
      <w:r>
        <w:t>Laporan Wilayah: Kota Samarinda, Kalimantan Timur — Regulasi HIV, Perlindungan Hak, dan Agenda Perbaikan</w:t>
      </w:r>
    </w:p>
    <w:p w14:paraId="6F66A6F1" w14:textId="77777777" w:rsidR="0028635E" w:rsidRDefault="004E4CAB">
      <w:pPr>
        <w:pStyle w:val="Subtitle"/>
      </w:pPr>
      <w:r>
        <w:t>Kajian regulasi HRIA–RIA berjenjang: nasional → Provinsi Kalimantan Timur → Kota Samarinda</w:t>
      </w:r>
    </w:p>
    <w:sdt>
      <w:sdtPr>
        <w:rPr>
          <w:b w:val="0"/>
          <w:color w:val="auto"/>
          <w:sz w:val="21"/>
          <w:szCs w:val="24"/>
        </w:rPr>
        <w:id w:val="1663581722"/>
        <w:docPartObj>
          <w:docPartGallery w:val="Table of Contents"/>
          <w:docPartUnique/>
        </w:docPartObj>
      </w:sdtPr>
      <w:sdtEndPr/>
      <w:sdtContent>
        <w:p w14:paraId="501F6130" w14:textId="77777777" w:rsidR="0028635E" w:rsidRDefault="004E4CAB">
          <w:pPr>
            <w:pStyle w:val="TOCHeading"/>
          </w:pPr>
          <w:r>
            <w:t>Daftar Isi</w:t>
          </w:r>
        </w:p>
        <w:p w14:paraId="2008E79C" w14:textId="12DF5EE2" w:rsidR="003A3F5C" w:rsidRDefault="004E4CAB">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r>
            <w:fldChar w:fldCharType="begin"/>
          </w:r>
          <w:r>
            <w:instrText>TOC \o "1-2" \h \z \u</w:instrText>
          </w:r>
          <w:r>
            <w:fldChar w:fldCharType="separate"/>
          </w:r>
          <w:hyperlink w:anchor="_Toc242201597" w:history="1">
            <w:r w:rsidR="003A3F5C" w:rsidRPr="001C2166">
              <w:rPr>
                <w:rStyle w:val="Hyperlink"/>
                <w:noProof/>
              </w:rPr>
              <w:t>Cara membaca laporan ini</w:t>
            </w:r>
            <w:r w:rsidR="003A3F5C">
              <w:rPr>
                <w:noProof/>
                <w:webHidden/>
              </w:rPr>
              <w:tab/>
            </w:r>
            <w:r w:rsidR="003A3F5C">
              <w:rPr>
                <w:noProof/>
                <w:webHidden/>
              </w:rPr>
              <w:fldChar w:fldCharType="begin"/>
            </w:r>
            <w:r w:rsidR="003A3F5C">
              <w:rPr>
                <w:noProof/>
                <w:webHidden/>
              </w:rPr>
              <w:instrText xml:space="preserve"> PAGEREF _Toc242201597 \h </w:instrText>
            </w:r>
            <w:r w:rsidR="003A3F5C">
              <w:rPr>
                <w:noProof/>
                <w:webHidden/>
              </w:rPr>
            </w:r>
            <w:r w:rsidR="003A3F5C">
              <w:rPr>
                <w:noProof/>
                <w:webHidden/>
              </w:rPr>
              <w:fldChar w:fldCharType="separate"/>
            </w:r>
            <w:r w:rsidR="003A3F5C">
              <w:rPr>
                <w:noProof/>
                <w:webHidden/>
              </w:rPr>
              <w:t>2</w:t>
            </w:r>
            <w:r w:rsidR="003A3F5C">
              <w:rPr>
                <w:noProof/>
                <w:webHidden/>
              </w:rPr>
              <w:fldChar w:fldCharType="end"/>
            </w:r>
          </w:hyperlink>
        </w:p>
        <w:p w14:paraId="10AA11A8" w14:textId="40351C1E" w:rsidR="003A3F5C" w:rsidRDefault="003A3F5C">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98" w:history="1">
            <w:r w:rsidRPr="001C2166">
              <w:rPr>
                <w:rStyle w:val="Hyperlink"/>
                <w:noProof/>
              </w:rPr>
              <w:t>1. Ringkasan untuk pimpinan daerah</w:t>
            </w:r>
            <w:r>
              <w:rPr>
                <w:noProof/>
                <w:webHidden/>
              </w:rPr>
              <w:tab/>
            </w:r>
            <w:r>
              <w:rPr>
                <w:noProof/>
                <w:webHidden/>
              </w:rPr>
              <w:fldChar w:fldCharType="begin"/>
            </w:r>
            <w:r>
              <w:rPr>
                <w:noProof/>
                <w:webHidden/>
              </w:rPr>
              <w:instrText xml:space="preserve"> PAGEREF _Toc242201598 \h </w:instrText>
            </w:r>
            <w:r>
              <w:rPr>
                <w:noProof/>
                <w:webHidden/>
              </w:rPr>
            </w:r>
            <w:r>
              <w:rPr>
                <w:noProof/>
                <w:webHidden/>
              </w:rPr>
              <w:fldChar w:fldCharType="separate"/>
            </w:r>
            <w:r>
              <w:rPr>
                <w:noProof/>
                <w:webHidden/>
              </w:rPr>
              <w:t>3</w:t>
            </w:r>
            <w:r>
              <w:rPr>
                <w:noProof/>
                <w:webHidden/>
              </w:rPr>
              <w:fldChar w:fldCharType="end"/>
            </w:r>
          </w:hyperlink>
        </w:p>
        <w:p w14:paraId="67742688" w14:textId="091B5EDC" w:rsidR="003A3F5C" w:rsidRDefault="003A3F5C">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599" w:history="1">
            <w:r w:rsidRPr="001C2166">
              <w:rPr>
                <w:rStyle w:val="Hyperlink"/>
                <w:noProof/>
              </w:rPr>
              <w:t>1.1 Pesan utama</w:t>
            </w:r>
            <w:r>
              <w:rPr>
                <w:noProof/>
                <w:webHidden/>
              </w:rPr>
              <w:tab/>
            </w:r>
            <w:r>
              <w:rPr>
                <w:noProof/>
                <w:webHidden/>
              </w:rPr>
              <w:fldChar w:fldCharType="begin"/>
            </w:r>
            <w:r>
              <w:rPr>
                <w:noProof/>
                <w:webHidden/>
              </w:rPr>
              <w:instrText xml:space="preserve"> PAGEREF _Toc242201599 \h </w:instrText>
            </w:r>
            <w:r>
              <w:rPr>
                <w:noProof/>
                <w:webHidden/>
              </w:rPr>
            </w:r>
            <w:r>
              <w:rPr>
                <w:noProof/>
                <w:webHidden/>
              </w:rPr>
              <w:fldChar w:fldCharType="separate"/>
            </w:r>
            <w:r>
              <w:rPr>
                <w:noProof/>
                <w:webHidden/>
              </w:rPr>
              <w:t>3</w:t>
            </w:r>
            <w:r>
              <w:rPr>
                <w:noProof/>
                <w:webHidden/>
              </w:rPr>
              <w:fldChar w:fldCharType="end"/>
            </w:r>
          </w:hyperlink>
        </w:p>
        <w:p w14:paraId="6DF71AB3" w14:textId="3DF8333D" w:rsidR="003A3F5C" w:rsidRDefault="003A3F5C">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600" w:history="1">
            <w:r w:rsidRPr="001C2166">
              <w:rPr>
                <w:rStyle w:val="Hyperlink"/>
                <w:noProof/>
              </w:rPr>
              <w:t>1.2 Apa yang perlu diputuskan</w:t>
            </w:r>
            <w:r>
              <w:rPr>
                <w:noProof/>
                <w:webHidden/>
              </w:rPr>
              <w:tab/>
            </w:r>
            <w:r>
              <w:rPr>
                <w:noProof/>
                <w:webHidden/>
              </w:rPr>
              <w:fldChar w:fldCharType="begin"/>
            </w:r>
            <w:r>
              <w:rPr>
                <w:noProof/>
                <w:webHidden/>
              </w:rPr>
              <w:instrText xml:space="preserve"> PAGEREF _Toc242201600 \h </w:instrText>
            </w:r>
            <w:r>
              <w:rPr>
                <w:noProof/>
                <w:webHidden/>
              </w:rPr>
            </w:r>
            <w:r>
              <w:rPr>
                <w:noProof/>
                <w:webHidden/>
              </w:rPr>
              <w:fldChar w:fldCharType="separate"/>
            </w:r>
            <w:r>
              <w:rPr>
                <w:noProof/>
                <w:webHidden/>
              </w:rPr>
              <w:t>3</w:t>
            </w:r>
            <w:r>
              <w:rPr>
                <w:noProof/>
                <w:webHidden/>
              </w:rPr>
              <w:fldChar w:fldCharType="end"/>
            </w:r>
          </w:hyperlink>
        </w:p>
        <w:p w14:paraId="3BC8496D" w14:textId="25B0006B" w:rsidR="003A3F5C" w:rsidRDefault="003A3F5C">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601" w:history="1">
            <w:r w:rsidRPr="001C2166">
              <w:rPr>
                <w:rStyle w:val="Hyperlink"/>
                <w:noProof/>
              </w:rPr>
              <w:t>1.3 Gambaran satu halaman</w:t>
            </w:r>
            <w:r>
              <w:rPr>
                <w:noProof/>
                <w:webHidden/>
              </w:rPr>
              <w:tab/>
            </w:r>
            <w:r>
              <w:rPr>
                <w:noProof/>
                <w:webHidden/>
              </w:rPr>
              <w:fldChar w:fldCharType="begin"/>
            </w:r>
            <w:r>
              <w:rPr>
                <w:noProof/>
                <w:webHidden/>
              </w:rPr>
              <w:instrText xml:space="preserve"> PAGEREF _Toc242201601 \h </w:instrText>
            </w:r>
            <w:r>
              <w:rPr>
                <w:noProof/>
                <w:webHidden/>
              </w:rPr>
            </w:r>
            <w:r>
              <w:rPr>
                <w:noProof/>
                <w:webHidden/>
              </w:rPr>
              <w:fldChar w:fldCharType="separate"/>
            </w:r>
            <w:r>
              <w:rPr>
                <w:noProof/>
                <w:webHidden/>
              </w:rPr>
              <w:t>4</w:t>
            </w:r>
            <w:r>
              <w:rPr>
                <w:noProof/>
                <w:webHidden/>
              </w:rPr>
              <w:fldChar w:fldCharType="end"/>
            </w:r>
          </w:hyperlink>
        </w:p>
        <w:p w14:paraId="0DB5B2F1" w14:textId="43A1C5F7" w:rsidR="003A3F5C" w:rsidRDefault="003A3F5C">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602" w:history="1">
            <w:r w:rsidRPr="001C2166">
              <w:rPr>
                <w:rStyle w:val="Hyperlink"/>
                <w:noProof/>
              </w:rPr>
              <w:t>2. Aturan yang diperiksa</w:t>
            </w:r>
            <w:r>
              <w:rPr>
                <w:noProof/>
                <w:webHidden/>
              </w:rPr>
              <w:tab/>
            </w:r>
            <w:r>
              <w:rPr>
                <w:noProof/>
                <w:webHidden/>
              </w:rPr>
              <w:fldChar w:fldCharType="begin"/>
            </w:r>
            <w:r>
              <w:rPr>
                <w:noProof/>
                <w:webHidden/>
              </w:rPr>
              <w:instrText xml:space="preserve"> PAGEREF _Toc242201602 \h </w:instrText>
            </w:r>
            <w:r>
              <w:rPr>
                <w:noProof/>
                <w:webHidden/>
              </w:rPr>
            </w:r>
            <w:r>
              <w:rPr>
                <w:noProof/>
                <w:webHidden/>
              </w:rPr>
              <w:fldChar w:fldCharType="separate"/>
            </w:r>
            <w:r>
              <w:rPr>
                <w:noProof/>
                <w:webHidden/>
              </w:rPr>
              <w:t>6</w:t>
            </w:r>
            <w:r>
              <w:rPr>
                <w:noProof/>
                <w:webHidden/>
              </w:rPr>
              <w:fldChar w:fldCharType="end"/>
            </w:r>
          </w:hyperlink>
        </w:p>
        <w:p w14:paraId="0E9E80F3" w14:textId="6512B943" w:rsidR="003A3F5C" w:rsidRDefault="003A3F5C">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603" w:history="1">
            <w:r w:rsidRPr="001C2166">
              <w:rPr>
                <w:rStyle w:val="Hyperlink"/>
                <w:noProof/>
              </w:rPr>
              <w:t>2.1 Daftar instrumen</w:t>
            </w:r>
            <w:r>
              <w:rPr>
                <w:noProof/>
                <w:webHidden/>
              </w:rPr>
              <w:tab/>
            </w:r>
            <w:r>
              <w:rPr>
                <w:noProof/>
                <w:webHidden/>
              </w:rPr>
              <w:fldChar w:fldCharType="begin"/>
            </w:r>
            <w:r>
              <w:rPr>
                <w:noProof/>
                <w:webHidden/>
              </w:rPr>
              <w:instrText xml:space="preserve"> PAGEREF _Toc242201603 \h </w:instrText>
            </w:r>
            <w:r>
              <w:rPr>
                <w:noProof/>
                <w:webHidden/>
              </w:rPr>
            </w:r>
            <w:r>
              <w:rPr>
                <w:noProof/>
                <w:webHidden/>
              </w:rPr>
              <w:fldChar w:fldCharType="separate"/>
            </w:r>
            <w:r>
              <w:rPr>
                <w:noProof/>
                <w:webHidden/>
              </w:rPr>
              <w:t>6</w:t>
            </w:r>
            <w:r>
              <w:rPr>
                <w:noProof/>
                <w:webHidden/>
              </w:rPr>
              <w:fldChar w:fldCharType="end"/>
            </w:r>
          </w:hyperlink>
        </w:p>
        <w:p w14:paraId="71C5A2FF" w14:textId="11C35A80" w:rsidR="003A3F5C" w:rsidRDefault="003A3F5C">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604" w:history="1">
            <w:r w:rsidRPr="001C2166">
              <w:rPr>
                <w:rStyle w:val="Hyperlink"/>
                <w:noProof/>
              </w:rPr>
              <w:t>2.2 Jumlah instrumen per keluarga aturan</w:t>
            </w:r>
            <w:r>
              <w:rPr>
                <w:noProof/>
                <w:webHidden/>
              </w:rPr>
              <w:tab/>
            </w:r>
            <w:r>
              <w:rPr>
                <w:noProof/>
                <w:webHidden/>
              </w:rPr>
              <w:fldChar w:fldCharType="begin"/>
            </w:r>
            <w:r>
              <w:rPr>
                <w:noProof/>
                <w:webHidden/>
              </w:rPr>
              <w:instrText xml:space="preserve"> PAGEREF _Toc242201604 \h </w:instrText>
            </w:r>
            <w:r>
              <w:rPr>
                <w:noProof/>
                <w:webHidden/>
              </w:rPr>
            </w:r>
            <w:r>
              <w:rPr>
                <w:noProof/>
                <w:webHidden/>
              </w:rPr>
              <w:fldChar w:fldCharType="separate"/>
            </w:r>
            <w:r>
              <w:rPr>
                <w:noProof/>
                <w:webHidden/>
              </w:rPr>
              <w:t>7</w:t>
            </w:r>
            <w:r>
              <w:rPr>
                <w:noProof/>
                <w:webHidden/>
              </w:rPr>
              <w:fldChar w:fldCharType="end"/>
            </w:r>
          </w:hyperlink>
        </w:p>
        <w:p w14:paraId="460AFDBB" w14:textId="05341626" w:rsidR="003A3F5C" w:rsidRDefault="003A3F5C">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605" w:history="1">
            <w:r w:rsidRPr="001C2166">
              <w:rPr>
                <w:rStyle w:val="Hyperlink"/>
                <w:noProof/>
              </w:rPr>
              <w:t>2.3 Garis waktu penetapan</w:t>
            </w:r>
            <w:r>
              <w:rPr>
                <w:noProof/>
                <w:webHidden/>
              </w:rPr>
              <w:tab/>
            </w:r>
            <w:r>
              <w:rPr>
                <w:noProof/>
                <w:webHidden/>
              </w:rPr>
              <w:fldChar w:fldCharType="begin"/>
            </w:r>
            <w:r>
              <w:rPr>
                <w:noProof/>
                <w:webHidden/>
              </w:rPr>
              <w:instrText xml:space="preserve"> PAGEREF _Toc242201605 \h </w:instrText>
            </w:r>
            <w:r>
              <w:rPr>
                <w:noProof/>
                <w:webHidden/>
              </w:rPr>
            </w:r>
            <w:r>
              <w:rPr>
                <w:noProof/>
                <w:webHidden/>
              </w:rPr>
              <w:fldChar w:fldCharType="separate"/>
            </w:r>
            <w:r>
              <w:rPr>
                <w:noProof/>
                <w:webHidden/>
              </w:rPr>
              <w:t>7</w:t>
            </w:r>
            <w:r>
              <w:rPr>
                <w:noProof/>
                <w:webHidden/>
              </w:rPr>
              <w:fldChar w:fldCharType="end"/>
            </w:r>
          </w:hyperlink>
        </w:p>
        <w:p w14:paraId="2EB4DAC2" w14:textId="1F85D73A" w:rsidR="003A3F5C" w:rsidRDefault="003A3F5C">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606" w:history="1">
            <w:r w:rsidRPr="001C2166">
              <w:rPr>
                <w:rStyle w:val="Hyperlink"/>
                <w:noProof/>
              </w:rPr>
              <w:t>3. Alignment dan cascading: Nasional → Provinsi → Kota</w:t>
            </w:r>
            <w:r>
              <w:rPr>
                <w:noProof/>
                <w:webHidden/>
              </w:rPr>
              <w:tab/>
            </w:r>
            <w:r>
              <w:rPr>
                <w:noProof/>
                <w:webHidden/>
              </w:rPr>
              <w:fldChar w:fldCharType="begin"/>
            </w:r>
            <w:r>
              <w:rPr>
                <w:noProof/>
                <w:webHidden/>
              </w:rPr>
              <w:instrText xml:space="preserve"> PAGEREF _Toc242201606 \h </w:instrText>
            </w:r>
            <w:r>
              <w:rPr>
                <w:noProof/>
                <w:webHidden/>
              </w:rPr>
            </w:r>
            <w:r>
              <w:rPr>
                <w:noProof/>
                <w:webHidden/>
              </w:rPr>
              <w:fldChar w:fldCharType="separate"/>
            </w:r>
            <w:r>
              <w:rPr>
                <w:noProof/>
                <w:webHidden/>
              </w:rPr>
              <w:t>8</w:t>
            </w:r>
            <w:r>
              <w:rPr>
                <w:noProof/>
                <w:webHidden/>
              </w:rPr>
              <w:fldChar w:fldCharType="end"/>
            </w:r>
          </w:hyperlink>
        </w:p>
        <w:p w14:paraId="6B390690" w14:textId="1B3EC51D" w:rsidR="003A3F5C" w:rsidRDefault="003A3F5C">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607" w:history="1">
            <w:r w:rsidRPr="001C2166">
              <w:rPr>
                <w:rStyle w:val="Hyperlink"/>
                <w:noProof/>
              </w:rPr>
              <w:t>3.1 Diagram cascade tiga lapis</w:t>
            </w:r>
            <w:r>
              <w:rPr>
                <w:noProof/>
                <w:webHidden/>
              </w:rPr>
              <w:tab/>
            </w:r>
            <w:r>
              <w:rPr>
                <w:noProof/>
                <w:webHidden/>
              </w:rPr>
              <w:fldChar w:fldCharType="begin"/>
            </w:r>
            <w:r>
              <w:rPr>
                <w:noProof/>
                <w:webHidden/>
              </w:rPr>
              <w:instrText xml:space="preserve"> PAGEREF _Toc242201607 \h </w:instrText>
            </w:r>
            <w:r>
              <w:rPr>
                <w:noProof/>
                <w:webHidden/>
              </w:rPr>
            </w:r>
            <w:r>
              <w:rPr>
                <w:noProof/>
                <w:webHidden/>
              </w:rPr>
              <w:fldChar w:fldCharType="separate"/>
            </w:r>
            <w:r>
              <w:rPr>
                <w:noProof/>
                <w:webHidden/>
              </w:rPr>
              <w:t>8</w:t>
            </w:r>
            <w:r>
              <w:rPr>
                <w:noProof/>
                <w:webHidden/>
              </w:rPr>
              <w:fldChar w:fldCharType="end"/>
            </w:r>
          </w:hyperlink>
        </w:p>
        <w:p w14:paraId="05BDA419" w14:textId="331B9B96" w:rsidR="003A3F5C" w:rsidRDefault="003A3F5C">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608" w:history="1">
            <w:r w:rsidRPr="001C2166">
              <w:rPr>
                <w:rStyle w:val="Hyperlink"/>
                <w:noProof/>
              </w:rPr>
              <w:t>3.2 Matriks alignment pengaman</w:t>
            </w:r>
            <w:r>
              <w:rPr>
                <w:noProof/>
                <w:webHidden/>
              </w:rPr>
              <w:tab/>
            </w:r>
            <w:r>
              <w:rPr>
                <w:noProof/>
                <w:webHidden/>
              </w:rPr>
              <w:fldChar w:fldCharType="begin"/>
            </w:r>
            <w:r>
              <w:rPr>
                <w:noProof/>
                <w:webHidden/>
              </w:rPr>
              <w:instrText xml:space="preserve"> PAGEREF _Toc242201608 \h </w:instrText>
            </w:r>
            <w:r>
              <w:rPr>
                <w:noProof/>
                <w:webHidden/>
              </w:rPr>
            </w:r>
            <w:r>
              <w:rPr>
                <w:noProof/>
                <w:webHidden/>
              </w:rPr>
              <w:fldChar w:fldCharType="separate"/>
            </w:r>
            <w:r>
              <w:rPr>
                <w:noProof/>
                <w:webHidden/>
              </w:rPr>
              <w:t>10</w:t>
            </w:r>
            <w:r>
              <w:rPr>
                <w:noProof/>
                <w:webHidden/>
              </w:rPr>
              <w:fldChar w:fldCharType="end"/>
            </w:r>
          </w:hyperlink>
        </w:p>
        <w:p w14:paraId="574D0835" w14:textId="58893355" w:rsidR="003A3F5C" w:rsidRDefault="003A3F5C">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609" w:history="1">
            <w:r w:rsidRPr="001C2166">
              <w:rPr>
                <w:rStyle w:val="Hyperlink"/>
                <w:noProof/>
              </w:rPr>
              <w:t>3.3 Pasangan cascade</w:t>
            </w:r>
            <w:r>
              <w:rPr>
                <w:noProof/>
                <w:webHidden/>
              </w:rPr>
              <w:tab/>
            </w:r>
            <w:r>
              <w:rPr>
                <w:noProof/>
                <w:webHidden/>
              </w:rPr>
              <w:fldChar w:fldCharType="begin"/>
            </w:r>
            <w:r>
              <w:rPr>
                <w:noProof/>
                <w:webHidden/>
              </w:rPr>
              <w:instrText xml:space="preserve"> PAGEREF _Toc242201609 \h </w:instrText>
            </w:r>
            <w:r>
              <w:rPr>
                <w:noProof/>
                <w:webHidden/>
              </w:rPr>
            </w:r>
            <w:r>
              <w:rPr>
                <w:noProof/>
                <w:webHidden/>
              </w:rPr>
              <w:fldChar w:fldCharType="separate"/>
            </w:r>
            <w:r>
              <w:rPr>
                <w:noProof/>
                <w:webHidden/>
              </w:rPr>
              <w:t>11</w:t>
            </w:r>
            <w:r>
              <w:rPr>
                <w:noProof/>
                <w:webHidden/>
              </w:rPr>
              <w:fldChar w:fldCharType="end"/>
            </w:r>
          </w:hyperlink>
        </w:p>
        <w:p w14:paraId="4140AAC7" w14:textId="1B2EEC7C" w:rsidR="003A3F5C" w:rsidRDefault="003A3F5C">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610" w:history="1">
            <w:r w:rsidRPr="001C2166">
              <w:rPr>
                <w:rStyle w:val="Hyperlink"/>
                <w:noProof/>
              </w:rPr>
              <w:t>3.4 Di mana pengaman berubah</w:t>
            </w:r>
            <w:r>
              <w:rPr>
                <w:noProof/>
                <w:webHidden/>
              </w:rPr>
              <w:tab/>
            </w:r>
            <w:r>
              <w:rPr>
                <w:noProof/>
                <w:webHidden/>
              </w:rPr>
              <w:fldChar w:fldCharType="begin"/>
            </w:r>
            <w:r>
              <w:rPr>
                <w:noProof/>
                <w:webHidden/>
              </w:rPr>
              <w:instrText xml:space="preserve"> PAGEREF _Toc242201610 \h </w:instrText>
            </w:r>
            <w:r>
              <w:rPr>
                <w:noProof/>
                <w:webHidden/>
              </w:rPr>
            </w:r>
            <w:r>
              <w:rPr>
                <w:noProof/>
                <w:webHidden/>
              </w:rPr>
              <w:fldChar w:fldCharType="separate"/>
            </w:r>
            <w:r>
              <w:rPr>
                <w:noProof/>
                <w:webHidden/>
              </w:rPr>
              <w:t>13</w:t>
            </w:r>
            <w:r>
              <w:rPr>
                <w:noProof/>
                <w:webHidden/>
              </w:rPr>
              <w:fldChar w:fldCharType="end"/>
            </w:r>
          </w:hyperlink>
        </w:p>
        <w:p w14:paraId="68E45FBE" w14:textId="2AFF11D1" w:rsidR="003A3F5C" w:rsidRDefault="003A3F5C">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611" w:history="1">
            <w:r w:rsidRPr="001C2166">
              <w:rPr>
                <w:rStyle w:val="Hyperlink"/>
                <w:noProof/>
              </w:rPr>
              <w:t>3.5 Dasar hukum usang dan dampak Permenkes 3/2026</w:t>
            </w:r>
            <w:r>
              <w:rPr>
                <w:noProof/>
                <w:webHidden/>
              </w:rPr>
              <w:tab/>
            </w:r>
            <w:r>
              <w:rPr>
                <w:noProof/>
                <w:webHidden/>
              </w:rPr>
              <w:fldChar w:fldCharType="begin"/>
            </w:r>
            <w:r>
              <w:rPr>
                <w:noProof/>
                <w:webHidden/>
              </w:rPr>
              <w:instrText xml:space="preserve"> PAGEREF _Toc242201611 \h </w:instrText>
            </w:r>
            <w:r>
              <w:rPr>
                <w:noProof/>
                <w:webHidden/>
              </w:rPr>
            </w:r>
            <w:r>
              <w:rPr>
                <w:noProof/>
                <w:webHidden/>
              </w:rPr>
              <w:fldChar w:fldCharType="separate"/>
            </w:r>
            <w:r>
              <w:rPr>
                <w:noProof/>
                <w:webHidden/>
              </w:rPr>
              <w:t>13</w:t>
            </w:r>
            <w:r>
              <w:rPr>
                <w:noProof/>
                <w:webHidden/>
              </w:rPr>
              <w:fldChar w:fldCharType="end"/>
            </w:r>
          </w:hyperlink>
        </w:p>
        <w:p w14:paraId="1C39F8DB" w14:textId="48D3AF9A" w:rsidR="003A3F5C" w:rsidRDefault="003A3F5C">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612" w:history="1">
            <w:r w:rsidRPr="001C2166">
              <w:rPr>
                <w:rStyle w:val="Hyperlink"/>
                <w:noProof/>
              </w:rPr>
              <w:t>4. Tujuh hak</w:t>
            </w:r>
            <w:r>
              <w:rPr>
                <w:noProof/>
                <w:webHidden/>
              </w:rPr>
              <w:tab/>
            </w:r>
            <w:r>
              <w:rPr>
                <w:noProof/>
                <w:webHidden/>
              </w:rPr>
              <w:fldChar w:fldCharType="begin"/>
            </w:r>
            <w:r>
              <w:rPr>
                <w:noProof/>
                <w:webHidden/>
              </w:rPr>
              <w:instrText xml:space="preserve"> PAGEREF _Toc242201612 \h </w:instrText>
            </w:r>
            <w:r>
              <w:rPr>
                <w:noProof/>
                <w:webHidden/>
              </w:rPr>
            </w:r>
            <w:r>
              <w:rPr>
                <w:noProof/>
                <w:webHidden/>
              </w:rPr>
              <w:fldChar w:fldCharType="separate"/>
            </w:r>
            <w:r>
              <w:rPr>
                <w:noProof/>
                <w:webHidden/>
              </w:rPr>
              <w:t>14</w:t>
            </w:r>
            <w:r>
              <w:rPr>
                <w:noProof/>
                <w:webHidden/>
              </w:rPr>
              <w:fldChar w:fldCharType="end"/>
            </w:r>
          </w:hyperlink>
        </w:p>
        <w:p w14:paraId="770CB48F" w14:textId="515ACCE2" w:rsidR="003A3F5C" w:rsidRDefault="003A3F5C">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613" w:history="1">
            <w:r w:rsidRPr="001C2166">
              <w:rPr>
                <w:rStyle w:val="Hyperlink"/>
                <w:noProof/>
              </w:rPr>
              <w:t>5. Lima kelompok kunci</w:t>
            </w:r>
            <w:r>
              <w:rPr>
                <w:noProof/>
                <w:webHidden/>
              </w:rPr>
              <w:tab/>
            </w:r>
            <w:r>
              <w:rPr>
                <w:noProof/>
                <w:webHidden/>
              </w:rPr>
              <w:fldChar w:fldCharType="begin"/>
            </w:r>
            <w:r>
              <w:rPr>
                <w:noProof/>
                <w:webHidden/>
              </w:rPr>
              <w:instrText xml:space="preserve"> PAGEREF _Toc242201613 \h </w:instrText>
            </w:r>
            <w:r>
              <w:rPr>
                <w:noProof/>
                <w:webHidden/>
              </w:rPr>
            </w:r>
            <w:r>
              <w:rPr>
                <w:noProof/>
                <w:webHidden/>
              </w:rPr>
              <w:fldChar w:fldCharType="separate"/>
            </w:r>
            <w:r>
              <w:rPr>
                <w:noProof/>
                <w:webHidden/>
              </w:rPr>
              <w:t>15</w:t>
            </w:r>
            <w:r>
              <w:rPr>
                <w:noProof/>
                <w:webHidden/>
              </w:rPr>
              <w:fldChar w:fldCharType="end"/>
            </w:r>
          </w:hyperlink>
        </w:p>
        <w:p w14:paraId="3D77CB55" w14:textId="098F7B54" w:rsidR="003A3F5C" w:rsidRDefault="003A3F5C">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614" w:history="1">
            <w:r w:rsidRPr="001C2166">
              <w:rPr>
                <w:rStyle w:val="Hyperlink"/>
                <w:noProof/>
              </w:rPr>
              <w:t>6. Masalah utama di wilayah ini</w:t>
            </w:r>
            <w:r>
              <w:rPr>
                <w:noProof/>
                <w:webHidden/>
              </w:rPr>
              <w:tab/>
            </w:r>
            <w:r>
              <w:rPr>
                <w:noProof/>
                <w:webHidden/>
              </w:rPr>
              <w:fldChar w:fldCharType="begin"/>
            </w:r>
            <w:r>
              <w:rPr>
                <w:noProof/>
                <w:webHidden/>
              </w:rPr>
              <w:instrText xml:space="preserve"> PAGEREF _Toc242201614 \h </w:instrText>
            </w:r>
            <w:r>
              <w:rPr>
                <w:noProof/>
                <w:webHidden/>
              </w:rPr>
            </w:r>
            <w:r>
              <w:rPr>
                <w:noProof/>
                <w:webHidden/>
              </w:rPr>
              <w:fldChar w:fldCharType="separate"/>
            </w:r>
            <w:r>
              <w:rPr>
                <w:noProof/>
                <w:webHidden/>
              </w:rPr>
              <w:t>17</w:t>
            </w:r>
            <w:r>
              <w:rPr>
                <w:noProof/>
                <w:webHidden/>
              </w:rPr>
              <w:fldChar w:fldCharType="end"/>
            </w:r>
          </w:hyperlink>
        </w:p>
        <w:p w14:paraId="37C05F9C" w14:textId="66A3D17B" w:rsidR="003A3F5C" w:rsidRDefault="003A3F5C">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615" w:history="1">
            <w:r w:rsidRPr="001C2166">
              <w:rPr>
                <w:rStyle w:val="Hyperlink"/>
                <w:noProof/>
              </w:rPr>
              <w:t>6.1 Masalah lintas wilayah (MLW) yang relevan di Samarinda</w:t>
            </w:r>
            <w:r>
              <w:rPr>
                <w:noProof/>
                <w:webHidden/>
              </w:rPr>
              <w:tab/>
            </w:r>
            <w:r>
              <w:rPr>
                <w:noProof/>
                <w:webHidden/>
              </w:rPr>
              <w:fldChar w:fldCharType="begin"/>
            </w:r>
            <w:r>
              <w:rPr>
                <w:noProof/>
                <w:webHidden/>
              </w:rPr>
              <w:instrText xml:space="preserve"> PAGEREF _Toc242201615 \h </w:instrText>
            </w:r>
            <w:r>
              <w:rPr>
                <w:noProof/>
                <w:webHidden/>
              </w:rPr>
            </w:r>
            <w:r>
              <w:rPr>
                <w:noProof/>
                <w:webHidden/>
              </w:rPr>
              <w:fldChar w:fldCharType="separate"/>
            </w:r>
            <w:r>
              <w:rPr>
                <w:noProof/>
                <w:webHidden/>
              </w:rPr>
              <w:t>17</w:t>
            </w:r>
            <w:r>
              <w:rPr>
                <w:noProof/>
                <w:webHidden/>
              </w:rPr>
              <w:fldChar w:fldCharType="end"/>
            </w:r>
          </w:hyperlink>
        </w:p>
        <w:p w14:paraId="6A20B471" w14:textId="143383A9" w:rsidR="003A3F5C" w:rsidRDefault="003A3F5C">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616" w:history="1">
            <w:r w:rsidRPr="001C2166">
              <w:rPr>
                <w:rStyle w:val="Hyperlink"/>
                <w:noProof/>
              </w:rPr>
              <w:t>6.2 Kartu ringkas per masalah</w:t>
            </w:r>
            <w:r>
              <w:rPr>
                <w:noProof/>
                <w:webHidden/>
              </w:rPr>
              <w:tab/>
            </w:r>
            <w:r>
              <w:rPr>
                <w:noProof/>
                <w:webHidden/>
              </w:rPr>
              <w:fldChar w:fldCharType="begin"/>
            </w:r>
            <w:r>
              <w:rPr>
                <w:noProof/>
                <w:webHidden/>
              </w:rPr>
              <w:instrText xml:space="preserve"> PAGEREF _Toc242201616 \h </w:instrText>
            </w:r>
            <w:r>
              <w:rPr>
                <w:noProof/>
                <w:webHidden/>
              </w:rPr>
            </w:r>
            <w:r>
              <w:rPr>
                <w:noProof/>
                <w:webHidden/>
              </w:rPr>
              <w:fldChar w:fldCharType="separate"/>
            </w:r>
            <w:r>
              <w:rPr>
                <w:noProof/>
                <w:webHidden/>
              </w:rPr>
              <w:t>17</w:t>
            </w:r>
            <w:r>
              <w:rPr>
                <w:noProof/>
                <w:webHidden/>
              </w:rPr>
              <w:fldChar w:fldCharType="end"/>
            </w:r>
          </w:hyperlink>
        </w:p>
        <w:p w14:paraId="03B74BEA" w14:textId="3FFF6F2E" w:rsidR="003A3F5C" w:rsidRDefault="003A3F5C">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617" w:history="1">
            <w:r w:rsidRPr="001C2166">
              <w:rPr>
                <w:rStyle w:val="Hyperlink"/>
                <w:noProof/>
              </w:rPr>
              <w:t>6.3 Seberapa sering setiap jenis masalah muncul di teks</w:t>
            </w:r>
            <w:r>
              <w:rPr>
                <w:noProof/>
                <w:webHidden/>
              </w:rPr>
              <w:tab/>
            </w:r>
            <w:r>
              <w:rPr>
                <w:noProof/>
                <w:webHidden/>
              </w:rPr>
              <w:fldChar w:fldCharType="begin"/>
            </w:r>
            <w:r>
              <w:rPr>
                <w:noProof/>
                <w:webHidden/>
              </w:rPr>
              <w:instrText xml:space="preserve"> PAGEREF _Toc242201617 \h </w:instrText>
            </w:r>
            <w:r>
              <w:rPr>
                <w:noProof/>
                <w:webHidden/>
              </w:rPr>
            </w:r>
            <w:r>
              <w:rPr>
                <w:noProof/>
                <w:webHidden/>
              </w:rPr>
              <w:fldChar w:fldCharType="separate"/>
            </w:r>
            <w:r>
              <w:rPr>
                <w:noProof/>
                <w:webHidden/>
              </w:rPr>
              <w:t>19</w:t>
            </w:r>
            <w:r>
              <w:rPr>
                <w:noProof/>
                <w:webHidden/>
              </w:rPr>
              <w:fldChar w:fldCharType="end"/>
            </w:r>
          </w:hyperlink>
        </w:p>
        <w:p w14:paraId="29E802F6" w14:textId="06B80C3E" w:rsidR="003A3F5C" w:rsidRDefault="003A3F5C">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618" w:history="1">
            <w:r w:rsidRPr="001C2166">
              <w:rPr>
                <w:rStyle w:val="Hyperlink"/>
                <w:noProof/>
              </w:rPr>
              <w:t>6.4 Beban administratif</w:t>
            </w:r>
            <w:r>
              <w:rPr>
                <w:noProof/>
                <w:webHidden/>
              </w:rPr>
              <w:tab/>
            </w:r>
            <w:r>
              <w:rPr>
                <w:noProof/>
                <w:webHidden/>
              </w:rPr>
              <w:fldChar w:fldCharType="begin"/>
            </w:r>
            <w:r>
              <w:rPr>
                <w:noProof/>
                <w:webHidden/>
              </w:rPr>
              <w:instrText xml:space="preserve"> PAGEREF _Toc242201618 \h </w:instrText>
            </w:r>
            <w:r>
              <w:rPr>
                <w:noProof/>
                <w:webHidden/>
              </w:rPr>
            </w:r>
            <w:r>
              <w:rPr>
                <w:noProof/>
                <w:webHidden/>
              </w:rPr>
              <w:fldChar w:fldCharType="separate"/>
            </w:r>
            <w:r>
              <w:rPr>
                <w:noProof/>
                <w:webHidden/>
              </w:rPr>
              <w:t>21</w:t>
            </w:r>
            <w:r>
              <w:rPr>
                <w:noProof/>
                <w:webHidden/>
              </w:rPr>
              <w:fldChar w:fldCharType="end"/>
            </w:r>
          </w:hyperlink>
        </w:p>
        <w:p w14:paraId="44C65EA0" w14:textId="4F275A2D" w:rsidR="003A3F5C" w:rsidRDefault="003A3F5C">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619" w:history="1">
            <w:r w:rsidRPr="001C2166">
              <w:rPr>
                <w:rStyle w:val="Hyperlink"/>
                <w:noProof/>
              </w:rPr>
              <w:t>7. AAAQ dan PANTHER</w:t>
            </w:r>
            <w:r>
              <w:rPr>
                <w:noProof/>
                <w:webHidden/>
              </w:rPr>
              <w:tab/>
            </w:r>
            <w:r>
              <w:rPr>
                <w:noProof/>
                <w:webHidden/>
              </w:rPr>
              <w:fldChar w:fldCharType="begin"/>
            </w:r>
            <w:r>
              <w:rPr>
                <w:noProof/>
                <w:webHidden/>
              </w:rPr>
              <w:instrText xml:space="preserve"> PAGEREF _Toc242201619 \h </w:instrText>
            </w:r>
            <w:r>
              <w:rPr>
                <w:noProof/>
                <w:webHidden/>
              </w:rPr>
            </w:r>
            <w:r>
              <w:rPr>
                <w:noProof/>
                <w:webHidden/>
              </w:rPr>
              <w:fldChar w:fldCharType="separate"/>
            </w:r>
            <w:r>
              <w:rPr>
                <w:noProof/>
                <w:webHidden/>
              </w:rPr>
              <w:t>21</w:t>
            </w:r>
            <w:r>
              <w:rPr>
                <w:noProof/>
                <w:webHidden/>
              </w:rPr>
              <w:fldChar w:fldCharType="end"/>
            </w:r>
          </w:hyperlink>
        </w:p>
        <w:p w14:paraId="0928F001" w14:textId="31427A52" w:rsidR="003A3F5C" w:rsidRDefault="003A3F5C">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620" w:history="1">
            <w:r w:rsidRPr="001C2166">
              <w:rPr>
                <w:rStyle w:val="Hyperlink"/>
                <w:noProof/>
              </w:rPr>
              <w:t>7.1 AAAQ (ketersediaan, keterjangkauan, keberterimaan, mutu)</w:t>
            </w:r>
            <w:r>
              <w:rPr>
                <w:noProof/>
                <w:webHidden/>
              </w:rPr>
              <w:tab/>
            </w:r>
            <w:r>
              <w:rPr>
                <w:noProof/>
                <w:webHidden/>
              </w:rPr>
              <w:fldChar w:fldCharType="begin"/>
            </w:r>
            <w:r>
              <w:rPr>
                <w:noProof/>
                <w:webHidden/>
              </w:rPr>
              <w:instrText xml:space="preserve"> PAGEREF _Toc242201620 \h </w:instrText>
            </w:r>
            <w:r>
              <w:rPr>
                <w:noProof/>
                <w:webHidden/>
              </w:rPr>
            </w:r>
            <w:r>
              <w:rPr>
                <w:noProof/>
                <w:webHidden/>
              </w:rPr>
              <w:fldChar w:fldCharType="separate"/>
            </w:r>
            <w:r>
              <w:rPr>
                <w:noProof/>
                <w:webHidden/>
              </w:rPr>
              <w:t>21</w:t>
            </w:r>
            <w:r>
              <w:rPr>
                <w:noProof/>
                <w:webHidden/>
              </w:rPr>
              <w:fldChar w:fldCharType="end"/>
            </w:r>
          </w:hyperlink>
        </w:p>
        <w:p w14:paraId="028BFB9B" w14:textId="7377CD48" w:rsidR="003A3F5C" w:rsidRDefault="003A3F5C">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621" w:history="1">
            <w:r w:rsidRPr="001C2166">
              <w:rPr>
                <w:rStyle w:val="Hyperlink"/>
                <w:noProof/>
              </w:rPr>
              <w:t>7.2 PANTHER (sumbu terpisah)</w:t>
            </w:r>
            <w:r>
              <w:rPr>
                <w:noProof/>
                <w:webHidden/>
              </w:rPr>
              <w:tab/>
            </w:r>
            <w:r>
              <w:rPr>
                <w:noProof/>
                <w:webHidden/>
              </w:rPr>
              <w:fldChar w:fldCharType="begin"/>
            </w:r>
            <w:r>
              <w:rPr>
                <w:noProof/>
                <w:webHidden/>
              </w:rPr>
              <w:instrText xml:space="preserve"> PAGEREF _Toc242201621 \h </w:instrText>
            </w:r>
            <w:r>
              <w:rPr>
                <w:noProof/>
                <w:webHidden/>
              </w:rPr>
            </w:r>
            <w:r>
              <w:rPr>
                <w:noProof/>
                <w:webHidden/>
              </w:rPr>
              <w:fldChar w:fldCharType="separate"/>
            </w:r>
            <w:r>
              <w:rPr>
                <w:noProof/>
                <w:webHidden/>
              </w:rPr>
              <w:t>22</w:t>
            </w:r>
            <w:r>
              <w:rPr>
                <w:noProof/>
                <w:webHidden/>
              </w:rPr>
              <w:fldChar w:fldCharType="end"/>
            </w:r>
          </w:hyperlink>
        </w:p>
        <w:p w14:paraId="4F402759" w14:textId="075806DD" w:rsidR="003A3F5C" w:rsidRDefault="003A3F5C">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622" w:history="1">
            <w:r w:rsidRPr="001C2166">
              <w:rPr>
                <w:rStyle w:val="Hyperlink"/>
                <w:noProof/>
              </w:rPr>
              <w:t>8. Ketegangan antaraturan</w:t>
            </w:r>
            <w:r>
              <w:rPr>
                <w:noProof/>
                <w:webHidden/>
              </w:rPr>
              <w:tab/>
            </w:r>
            <w:r>
              <w:rPr>
                <w:noProof/>
                <w:webHidden/>
              </w:rPr>
              <w:fldChar w:fldCharType="begin"/>
            </w:r>
            <w:r>
              <w:rPr>
                <w:noProof/>
                <w:webHidden/>
              </w:rPr>
              <w:instrText xml:space="preserve"> PAGEREF _Toc242201622 \h </w:instrText>
            </w:r>
            <w:r>
              <w:rPr>
                <w:noProof/>
                <w:webHidden/>
              </w:rPr>
            </w:r>
            <w:r>
              <w:rPr>
                <w:noProof/>
                <w:webHidden/>
              </w:rPr>
              <w:fldChar w:fldCharType="separate"/>
            </w:r>
            <w:r>
              <w:rPr>
                <w:noProof/>
                <w:webHidden/>
              </w:rPr>
              <w:t>22</w:t>
            </w:r>
            <w:r>
              <w:rPr>
                <w:noProof/>
                <w:webHidden/>
              </w:rPr>
              <w:fldChar w:fldCharType="end"/>
            </w:r>
          </w:hyperlink>
        </w:p>
        <w:p w14:paraId="6B326A75" w14:textId="046DB5D9" w:rsidR="003A3F5C" w:rsidRDefault="003A3F5C">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623" w:history="1">
            <w:r w:rsidRPr="001C2166">
              <w:rPr>
                <w:rStyle w:val="Hyperlink"/>
                <w:noProof/>
              </w:rPr>
              <w:t>9. Contoh baik yang perlu dipertahankan</w:t>
            </w:r>
            <w:r>
              <w:rPr>
                <w:noProof/>
                <w:webHidden/>
              </w:rPr>
              <w:tab/>
            </w:r>
            <w:r>
              <w:rPr>
                <w:noProof/>
                <w:webHidden/>
              </w:rPr>
              <w:fldChar w:fldCharType="begin"/>
            </w:r>
            <w:r>
              <w:rPr>
                <w:noProof/>
                <w:webHidden/>
              </w:rPr>
              <w:instrText xml:space="preserve"> PAGEREF _Toc242201623 \h </w:instrText>
            </w:r>
            <w:r>
              <w:rPr>
                <w:noProof/>
                <w:webHidden/>
              </w:rPr>
            </w:r>
            <w:r>
              <w:rPr>
                <w:noProof/>
                <w:webHidden/>
              </w:rPr>
              <w:fldChar w:fldCharType="separate"/>
            </w:r>
            <w:r>
              <w:rPr>
                <w:noProof/>
                <w:webHidden/>
              </w:rPr>
              <w:t>25</w:t>
            </w:r>
            <w:r>
              <w:rPr>
                <w:noProof/>
                <w:webHidden/>
              </w:rPr>
              <w:fldChar w:fldCharType="end"/>
            </w:r>
          </w:hyperlink>
        </w:p>
        <w:p w14:paraId="082AF548" w14:textId="367FE784" w:rsidR="003A3F5C" w:rsidRDefault="003A3F5C">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624" w:history="1">
            <w:r w:rsidRPr="001C2166">
              <w:rPr>
                <w:rStyle w:val="Hyperlink"/>
                <w:noProof/>
              </w:rPr>
              <w:t>10. Agenda perbaikan</w:t>
            </w:r>
            <w:r>
              <w:rPr>
                <w:noProof/>
                <w:webHidden/>
              </w:rPr>
              <w:tab/>
            </w:r>
            <w:r>
              <w:rPr>
                <w:noProof/>
                <w:webHidden/>
              </w:rPr>
              <w:fldChar w:fldCharType="begin"/>
            </w:r>
            <w:r>
              <w:rPr>
                <w:noProof/>
                <w:webHidden/>
              </w:rPr>
              <w:instrText xml:space="preserve"> PAGEREF _Toc242201624 \h </w:instrText>
            </w:r>
            <w:r>
              <w:rPr>
                <w:noProof/>
                <w:webHidden/>
              </w:rPr>
            </w:r>
            <w:r>
              <w:rPr>
                <w:noProof/>
                <w:webHidden/>
              </w:rPr>
              <w:fldChar w:fldCharType="separate"/>
            </w:r>
            <w:r>
              <w:rPr>
                <w:noProof/>
                <w:webHidden/>
              </w:rPr>
              <w:t>25</w:t>
            </w:r>
            <w:r>
              <w:rPr>
                <w:noProof/>
                <w:webHidden/>
              </w:rPr>
              <w:fldChar w:fldCharType="end"/>
            </w:r>
          </w:hyperlink>
        </w:p>
        <w:p w14:paraId="7310787C" w14:textId="5DF1A448" w:rsidR="003A3F5C" w:rsidRDefault="003A3F5C">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625" w:history="1">
            <w:r w:rsidRPr="001C2166">
              <w:rPr>
                <w:rStyle w:val="Hyperlink"/>
                <w:noProof/>
              </w:rPr>
              <w:t>10.1 Reform paket Samarinda</w:t>
            </w:r>
            <w:r>
              <w:rPr>
                <w:noProof/>
                <w:webHidden/>
              </w:rPr>
              <w:tab/>
            </w:r>
            <w:r>
              <w:rPr>
                <w:noProof/>
                <w:webHidden/>
              </w:rPr>
              <w:fldChar w:fldCharType="begin"/>
            </w:r>
            <w:r>
              <w:rPr>
                <w:noProof/>
                <w:webHidden/>
              </w:rPr>
              <w:instrText xml:space="preserve"> PAGEREF _Toc242201625 \h </w:instrText>
            </w:r>
            <w:r>
              <w:rPr>
                <w:noProof/>
                <w:webHidden/>
              </w:rPr>
            </w:r>
            <w:r>
              <w:rPr>
                <w:noProof/>
                <w:webHidden/>
              </w:rPr>
              <w:fldChar w:fldCharType="separate"/>
            </w:r>
            <w:r>
              <w:rPr>
                <w:noProof/>
                <w:webHidden/>
              </w:rPr>
              <w:t>25</w:t>
            </w:r>
            <w:r>
              <w:rPr>
                <w:noProof/>
                <w:webHidden/>
              </w:rPr>
              <w:fldChar w:fldCharType="end"/>
            </w:r>
          </w:hyperlink>
        </w:p>
        <w:p w14:paraId="59EB2920" w14:textId="79DA4288" w:rsidR="003A3F5C" w:rsidRDefault="003A3F5C">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626" w:history="1">
            <w:r w:rsidRPr="001C2166">
              <w:rPr>
                <w:rStyle w:val="Hyperlink"/>
                <w:noProof/>
              </w:rPr>
              <w:t>10.2 Pilihan kebijakan per masalah (versi Samarinda)</w:t>
            </w:r>
            <w:r>
              <w:rPr>
                <w:noProof/>
                <w:webHidden/>
              </w:rPr>
              <w:tab/>
            </w:r>
            <w:r>
              <w:rPr>
                <w:noProof/>
                <w:webHidden/>
              </w:rPr>
              <w:fldChar w:fldCharType="begin"/>
            </w:r>
            <w:r>
              <w:rPr>
                <w:noProof/>
                <w:webHidden/>
              </w:rPr>
              <w:instrText xml:space="preserve"> PAGEREF _Toc242201626 \h </w:instrText>
            </w:r>
            <w:r>
              <w:rPr>
                <w:noProof/>
                <w:webHidden/>
              </w:rPr>
            </w:r>
            <w:r>
              <w:rPr>
                <w:noProof/>
                <w:webHidden/>
              </w:rPr>
              <w:fldChar w:fldCharType="separate"/>
            </w:r>
            <w:r>
              <w:rPr>
                <w:noProof/>
                <w:webHidden/>
              </w:rPr>
              <w:t>28</w:t>
            </w:r>
            <w:r>
              <w:rPr>
                <w:noProof/>
                <w:webHidden/>
              </w:rPr>
              <w:fldChar w:fldCharType="end"/>
            </w:r>
          </w:hyperlink>
        </w:p>
        <w:p w14:paraId="2D95A909" w14:textId="73FC6CDF" w:rsidR="003A3F5C" w:rsidRDefault="003A3F5C">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627" w:history="1">
            <w:r w:rsidRPr="001C2166">
              <w:rPr>
                <w:rStyle w:val="Hyperlink"/>
                <w:noProof/>
              </w:rPr>
              <w:t>11. Matriks peran aktor daerah</w:t>
            </w:r>
            <w:r>
              <w:rPr>
                <w:noProof/>
                <w:webHidden/>
              </w:rPr>
              <w:tab/>
            </w:r>
            <w:r>
              <w:rPr>
                <w:noProof/>
                <w:webHidden/>
              </w:rPr>
              <w:fldChar w:fldCharType="begin"/>
            </w:r>
            <w:r>
              <w:rPr>
                <w:noProof/>
                <w:webHidden/>
              </w:rPr>
              <w:instrText xml:space="preserve"> PAGEREF _Toc242201627 \h </w:instrText>
            </w:r>
            <w:r>
              <w:rPr>
                <w:noProof/>
                <w:webHidden/>
              </w:rPr>
            </w:r>
            <w:r>
              <w:rPr>
                <w:noProof/>
                <w:webHidden/>
              </w:rPr>
              <w:fldChar w:fldCharType="separate"/>
            </w:r>
            <w:r>
              <w:rPr>
                <w:noProof/>
                <w:webHidden/>
              </w:rPr>
              <w:t>29</w:t>
            </w:r>
            <w:r>
              <w:rPr>
                <w:noProof/>
                <w:webHidden/>
              </w:rPr>
              <w:fldChar w:fldCharType="end"/>
            </w:r>
          </w:hyperlink>
        </w:p>
        <w:p w14:paraId="61829423" w14:textId="5B850B8F" w:rsidR="003A3F5C" w:rsidRDefault="003A3F5C">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628" w:history="1">
            <w:r w:rsidRPr="001C2166">
              <w:rPr>
                <w:rStyle w:val="Hyperlink"/>
                <w:noProof/>
              </w:rPr>
              <w:t>12. Pemantauan</w:t>
            </w:r>
            <w:r>
              <w:rPr>
                <w:noProof/>
                <w:webHidden/>
              </w:rPr>
              <w:tab/>
            </w:r>
            <w:r>
              <w:rPr>
                <w:noProof/>
                <w:webHidden/>
              </w:rPr>
              <w:fldChar w:fldCharType="begin"/>
            </w:r>
            <w:r>
              <w:rPr>
                <w:noProof/>
                <w:webHidden/>
              </w:rPr>
              <w:instrText xml:space="preserve"> PAGEREF _Toc242201628 \h </w:instrText>
            </w:r>
            <w:r>
              <w:rPr>
                <w:noProof/>
                <w:webHidden/>
              </w:rPr>
            </w:r>
            <w:r>
              <w:rPr>
                <w:noProof/>
                <w:webHidden/>
              </w:rPr>
              <w:fldChar w:fldCharType="separate"/>
            </w:r>
            <w:r>
              <w:rPr>
                <w:noProof/>
                <w:webHidden/>
              </w:rPr>
              <w:t>31</w:t>
            </w:r>
            <w:r>
              <w:rPr>
                <w:noProof/>
                <w:webHidden/>
              </w:rPr>
              <w:fldChar w:fldCharType="end"/>
            </w:r>
          </w:hyperlink>
        </w:p>
        <w:p w14:paraId="6979E2B2" w14:textId="55E02F03" w:rsidR="003A3F5C" w:rsidRDefault="003A3F5C">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629" w:history="1">
            <w:r w:rsidRPr="001C2166">
              <w:rPr>
                <w:rStyle w:val="Hyperlink"/>
                <w:noProof/>
              </w:rPr>
              <w:t>13. Bukti dan batas</w:t>
            </w:r>
            <w:r>
              <w:rPr>
                <w:noProof/>
                <w:webHidden/>
              </w:rPr>
              <w:tab/>
            </w:r>
            <w:r>
              <w:rPr>
                <w:noProof/>
                <w:webHidden/>
              </w:rPr>
              <w:fldChar w:fldCharType="begin"/>
            </w:r>
            <w:r>
              <w:rPr>
                <w:noProof/>
                <w:webHidden/>
              </w:rPr>
              <w:instrText xml:space="preserve"> PAGEREF _Toc242201629 \h </w:instrText>
            </w:r>
            <w:r>
              <w:rPr>
                <w:noProof/>
                <w:webHidden/>
              </w:rPr>
            </w:r>
            <w:r>
              <w:rPr>
                <w:noProof/>
                <w:webHidden/>
              </w:rPr>
              <w:fldChar w:fldCharType="separate"/>
            </w:r>
            <w:r>
              <w:rPr>
                <w:noProof/>
                <w:webHidden/>
              </w:rPr>
              <w:t>31</w:t>
            </w:r>
            <w:r>
              <w:rPr>
                <w:noProof/>
                <w:webHidden/>
              </w:rPr>
              <w:fldChar w:fldCharType="end"/>
            </w:r>
          </w:hyperlink>
        </w:p>
        <w:p w14:paraId="03FABAA8" w14:textId="6A834DEE" w:rsidR="003A3F5C" w:rsidRDefault="003A3F5C">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630" w:history="1">
            <w:r w:rsidRPr="001C2166">
              <w:rPr>
                <w:rStyle w:val="Hyperlink"/>
                <w:noProof/>
              </w:rPr>
              <w:t>13.1 Status verifikasi JDIH per instrumen</w:t>
            </w:r>
            <w:r>
              <w:rPr>
                <w:noProof/>
                <w:webHidden/>
              </w:rPr>
              <w:tab/>
            </w:r>
            <w:r>
              <w:rPr>
                <w:noProof/>
                <w:webHidden/>
              </w:rPr>
              <w:fldChar w:fldCharType="begin"/>
            </w:r>
            <w:r>
              <w:rPr>
                <w:noProof/>
                <w:webHidden/>
              </w:rPr>
              <w:instrText xml:space="preserve"> PAGEREF _Toc242201630 \h </w:instrText>
            </w:r>
            <w:r>
              <w:rPr>
                <w:noProof/>
                <w:webHidden/>
              </w:rPr>
            </w:r>
            <w:r>
              <w:rPr>
                <w:noProof/>
                <w:webHidden/>
              </w:rPr>
              <w:fldChar w:fldCharType="separate"/>
            </w:r>
            <w:r>
              <w:rPr>
                <w:noProof/>
                <w:webHidden/>
              </w:rPr>
              <w:t>31</w:t>
            </w:r>
            <w:r>
              <w:rPr>
                <w:noProof/>
                <w:webHidden/>
              </w:rPr>
              <w:fldChar w:fldCharType="end"/>
            </w:r>
          </w:hyperlink>
        </w:p>
        <w:p w14:paraId="44D77967" w14:textId="3748B638" w:rsidR="003A3F5C" w:rsidRDefault="003A3F5C">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631" w:history="1">
            <w:r w:rsidRPr="001C2166">
              <w:rPr>
                <w:rStyle w:val="Hyperlink"/>
                <w:noProof/>
              </w:rPr>
              <w:t>13.2 Belum ditemukan di folder</w:t>
            </w:r>
            <w:r>
              <w:rPr>
                <w:noProof/>
                <w:webHidden/>
              </w:rPr>
              <w:tab/>
            </w:r>
            <w:r>
              <w:rPr>
                <w:noProof/>
                <w:webHidden/>
              </w:rPr>
              <w:fldChar w:fldCharType="begin"/>
            </w:r>
            <w:r>
              <w:rPr>
                <w:noProof/>
                <w:webHidden/>
              </w:rPr>
              <w:instrText xml:space="preserve"> PAGEREF _Toc242201631 \h </w:instrText>
            </w:r>
            <w:r>
              <w:rPr>
                <w:noProof/>
                <w:webHidden/>
              </w:rPr>
            </w:r>
            <w:r>
              <w:rPr>
                <w:noProof/>
                <w:webHidden/>
              </w:rPr>
              <w:fldChar w:fldCharType="separate"/>
            </w:r>
            <w:r>
              <w:rPr>
                <w:noProof/>
                <w:webHidden/>
              </w:rPr>
              <w:t>32</w:t>
            </w:r>
            <w:r>
              <w:rPr>
                <w:noProof/>
                <w:webHidden/>
              </w:rPr>
              <w:fldChar w:fldCharType="end"/>
            </w:r>
          </w:hyperlink>
        </w:p>
        <w:p w14:paraId="19592B01" w14:textId="76244EE5" w:rsidR="003A3F5C" w:rsidRDefault="003A3F5C">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632" w:history="1">
            <w:r w:rsidRPr="001C2166">
              <w:rPr>
                <w:rStyle w:val="Hyperlink"/>
                <w:noProof/>
              </w:rPr>
              <w:t>13.3 Data pelaksanaan yang dibutuhkan</w:t>
            </w:r>
            <w:r>
              <w:rPr>
                <w:noProof/>
                <w:webHidden/>
              </w:rPr>
              <w:tab/>
            </w:r>
            <w:r>
              <w:rPr>
                <w:noProof/>
                <w:webHidden/>
              </w:rPr>
              <w:fldChar w:fldCharType="begin"/>
            </w:r>
            <w:r>
              <w:rPr>
                <w:noProof/>
                <w:webHidden/>
              </w:rPr>
              <w:instrText xml:space="preserve"> PAGEREF _Toc242201632 \h </w:instrText>
            </w:r>
            <w:r>
              <w:rPr>
                <w:noProof/>
                <w:webHidden/>
              </w:rPr>
            </w:r>
            <w:r>
              <w:rPr>
                <w:noProof/>
                <w:webHidden/>
              </w:rPr>
              <w:fldChar w:fldCharType="separate"/>
            </w:r>
            <w:r>
              <w:rPr>
                <w:noProof/>
                <w:webHidden/>
              </w:rPr>
              <w:t>32</w:t>
            </w:r>
            <w:r>
              <w:rPr>
                <w:noProof/>
                <w:webHidden/>
              </w:rPr>
              <w:fldChar w:fldCharType="end"/>
            </w:r>
          </w:hyperlink>
        </w:p>
        <w:p w14:paraId="0CD37CE3" w14:textId="419234A6" w:rsidR="003A3F5C" w:rsidRDefault="003A3F5C">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633" w:history="1">
            <w:r w:rsidRPr="001C2166">
              <w:rPr>
                <w:rStyle w:val="Hyperlink"/>
                <w:noProof/>
              </w:rPr>
              <w:t>13.4 Teks perubahan yang belum dibaca dan perbedaan data</w:t>
            </w:r>
            <w:r>
              <w:rPr>
                <w:noProof/>
                <w:webHidden/>
              </w:rPr>
              <w:tab/>
            </w:r>
            <w:r>
              <w:rPr>
                <w:noProof/>
                <w:webHidden/>
              </w:rPr>
              <w:fldChar w:fldCharType="begin"/>
            </w:r>
            <w:r>
              <w:rPr>
                <w:noProof/>
                <w:webHidden/>
              </w:rPr>
              <w:instrText xml:space="preserve"> PAGEREF _Toc242201633 \h </w:instrText>
            </w:r>
            <w:r>
              <w:rPr>
                <w:noProof/>
                <w:webHidden/>
              </w:rPr>
            </w:r>
            <w:r>
              <w:rPr>
                <w:noProof/>
                <w:webHidden/>
              </w:rPr>
              <w:fldChar w:fldCharType="separate"/>
            </w:r>
            <w:r>
              <w:rPr>
                <w:noProof/>
                <w:webHidden/>
              </w:rPr>
              <w:t>32</w:t>
            </w:r>
            <w:r>
              <w:rPr>
                <w:noProof/>
                <w:webHidden/>
              </w:rPr>
              <w:fldChar w:fldCharType="end"/>
            </w:r>
          </w:hyperlink>
        </w:p>
        <w:p w14:paraId="286ADACC" w14:textId="48587136" w:rsidR="003A3F5C" w:rsidRDefault="003A3F5C">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634" w:history="1">
            <w:r w:rsidRPr="001C2166">
              <w:rPr>
                <w:rStyle w:val="Hyperlink"/>
                <w:noProof/>
              </w:rPr>
              <w:t>14. Langkah 6, 12, dan 24 bulan (usulan)</w:t>
            </w:r>
            <w:r>
              <w:rPr>
                <w:noProof/>
                <w:webHidden/>
              </w:rPr>
              <w:tab/>
            </w:r>
            <w:r>
              <w:rPr>
                <w:noProof/>
                <w:webHidden/>
              </w:rPr>
              <w:fldChar w:fldCharType="begin"/>
            </w:r>
            <w:r>
              <w:rPr>
                <w:noProof/>
                <w:webHidden/>
              </w:rPr>
              <w:instrText xml:space="preserve"> PAGEREF _Toc242201634 \h </w:instrText>
            </w:r>
            <w:r>
              <w:rPr>
                <w:noProof/>
                <w:webHidden/>
              </w:rPr>
            </w:r>
            <w:r>
              <w:rPr>
                <w:noProof/>
                <w:webHidden/>
              </w:rPr>
              <w:fldChar w:fldCharType="separate"/>
            </w:r>
            <w:r>
              <w:rPr>
                <w:noProof/>
                <w:webHidden/>
              </w:rPr>
              <w:t>33</w:t>
            </w:r>
            <w:r>
              <w:rPr>
                <w:noProof/>
                <w:webHidden/>
              </w:rPr>
              <w:fldChar w:fldCharType="end"/>
            </w:r>
          </w:hyperlink>
        </w:p>
        <w:p w14:paraId="26587EC8" w14:textId="73A01438" w:rsidR="003A3F5C" w:rsidRDefault="003A3F5C">
          <w:pPr>
            <w:pStyle w:val="TOC1"/>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635" w:history="1">
            <w:r w:rsidRPr="001C2166">
              <w:rPr>
                <w:rStyle w:val="Hyperlink"/>
                <w:noProof/>
              </w:rPr>
              <w:t>Lampiran</w:t>
            </w:r>
            <w:r>
              <w:rPr>
                <w:noProof/>
                <w:webHidden/>
              </w:rPr>
              <w:tab/>
            </w:r>
            <w:r>
              <w:rPr>
                <w:noProof/>
                <w:webHidden/>
              </w:rPr>
              <w:fldChar w:fldCharType="begin"/>
            </w:r>
            <w:r>
              <w:rPr>
                <w:noProof/>
                <w:webHidden/>
              </w:rPr>
              <w:instrText xml:space="preserve"> PAGEREF _Toc242201635 \h </w:instrText>
            </w:r>
            <w:r>
              <w:rPr>
                <w:noProof/>
                <w:webHidden/>
              </w:rPr>
            </w:r>
            <w:r>
              <w:rPr>
                <w:noProof/>
                <w:webHidden/>
              </w:rPr>
              <w:fldChar w:fldCharType="separate"/>
            </w:r>
            <w:r>
              <w:rPr>
                <w:noProof/>
                <w:webHidden/>
              </w:rPr>
              <w:t>35</w:t>
            </w:r>
            <w:r>
              <w:rPr>
                <w:noProof/>
                <w:webHidden/>
              </w:rPr>
              <w:fldChar w:fldCharType="end"/>
            </w:r>
          </w:hyperlink>
        </w:p>
        <w:p w14:paraId="2C047AC0" w14:textId="001F0C9C" w:rsidR="003A3F5C" w:rsidRDefault="003A3F5C">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636" w:history="1">
            <w:r w:rsidRPr="001C2166">
              <w:rPr>
                <w:rStyle w:val="Hyperlink"/>
                <w:noProof/>
              </w:rPr>
              <w:t>Lampiran A. Dokumen rujukan</w:t>
            </w:r>
            <w:r>
              <w:rPr>
                <w:noProof/>
                <w:webHidden/>
              </w:rPr>
              <w:tab/>
            </w:r>
            <w:r>
              <w:rPr>
                <w:noProof/>
                <w:webHidden/>
              </w:rPr>
              <w:fldChar w:fldCharType="begin"/>
            </w:r>
            <w:r>
              <w:rPr>
                <w:noProof/>
                <w:webHidden/>
              </w:rPr>
              <w:instrText xml:space="preserve"> PAGEREF _Toc242201636 \h </w:instrText>
            </w:r>
            <w:r>
              <w:rPr>
                <w:noProof/>
                <w:webHidden/>
              </w:rPr>
            </w:r>
            <w:r>
              <w:rPr>
                <w:noProof/>
                <w:webHidden/>
              </w:rPr>
              <w:fldChar w:fldCharType="separate"/>
            </w:r>
            <w:r>
              <w:rPr>
                <w:noProof/>
                <w:webHidden/>
              </w:rPr>
              <w:t>35</w:t>
            </w:r>
            <w:r>
              <w:rPr>
                <w:noProof/>
                <w:webHidden/>
              </w:rPr>
              <w:fldChar w:fldCharType="end"/>
            </w:r>
          </w:hyperlink>
        </w:p>
        <w:p w14:paraId="42E5E527" w14:textId="4BACC49B" w:rsidR="003A3F5C" w:rsidRDefault="003A3F5C">
          <w:pPr>
            <w:pStyle w:val="TOC2"/>
            <w:tabs>
              <w:tab w:val="right" w:leader="dot" w:pos="9628"/>
            </w:tabs>
            <w:rPr>
              <w:rFonts w:asciiTheme="minorHAnsi" w:eastAsiaTheme="minorEastAsia" w:hAnsiTheme="minorHAnsi" w:cstheme="minorBidi"/>
              <w:noProof/>
              <w:kern w:val="2"/>
              <w:sz w:val="24"/>
              <w:lang w:val="en-ID" w:eastAsia="zh-CN"/>
              <w14:ligatures w14:val="standardContextual"/>
            </w:rPr>
          </w:pPr>
          <w:hyperlink w:anchor="_Toc242201637" w:history="1">
            <w:r w:rsidRPr="001C2166">
              <w:rPr>
                <w:rStyle w:val="Hyperlink"/>
                <w:noProof/>
              </w:rPr>
              <w:t>Lampiran B. Istilah singkat</w:t>
            </w:r>
            <w:r>
              <w:rPr>
                <w:noProof/>
                <w:webHidden/>
              </w:rPr>
              <w:tab/>
            </w:r>
            <w:r>
              <w:rPr>
                <w:noProof/>
                <w:webHidden/>
              </w:rPr>
              <w:fldChar w:fldCharType="begin"/>
            </w:r>
            <w:r>
              <w:rPr>
                <w:noProof/>
                <w:webHidden/>
              </w:rPr>
              <w:instrText xml:space="preserve"> PAGEREF _Toc242201637 \h </w:instrText>
            </w:r>
            <w:r>
              <w:rPr>
                <w:noProof/>
                <w:webHidden/>
              </w:rPr>
            </w:r>
            <w:r>
              <w:rPr>
                <w:noProof/>
                <w:webHidden/>
              </w:rPr>
              <w:fldChar w:fldCharType="separate"/>
            </w:r>
            <w:r>
              <w:rPr>
                <w:noProof/>
                <w:webHidden/>
              </w:rPr>
              <w:t>35</w:t>
            </w:r>
            <w:r>
              <w:rPr>
                <w:noProof/>
                <w:webHidden/>
              </w:rPr>
              <w:fldChar w:fldCharType="end"/>
            </w:r>
          </w:hyperlink>
        </w:p>
        <w:p w14:paraId="5EE04F2B" w14:textId="0894D500" w:rsidR="0028635E" w:rsidRDefault="004E4CAB">
          <w:r>
            <w:fldChar w:fldCharType="end"/>
          </w:r>
        </w:p>
      </w:sdtContent>
    </w:sdt>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00" w:firstRow="0" w:lastRow="0" w:firstColumn="0" w:lastColumn="0" w:noHBand="0" w:noVBand="0"/>
      </w:tblPr>
      <w:tblGrid>
        <w:gridCol w:w="1151"/>
        <w:gridCol w:w="8486"/>
      </w:tblGrid>
      <w:tr w:rsidR="0028635E" w14:paraId="7EF7EFA3" w14:textId="77777777" w:rsidTr="0028635E">
        <w:trPr>
          <w:cantSplit/>
        </w:trPr>
        <w:tc>
          <w:tcPr>
            <w:tcW w:w="1151" w:type="dxa"/>
            <w:shd w:val="clear" w:color="auto" w:fill="EEF2F9"/>
          </w:tcPr>
          <w:p w14:paraId="5E4A1191" w14:textId="77777777" w:rsidR="0028635E" w:rsidRDefault="004E4CAB">
            <w:pPr>
              <w:pStyle w:val="Compact"/>
              <w:spacing w:before="20" w:after="20" w:line="240" w:lineRule="auto"/>
            </w:pPr>
            <w:r>
              <w:rPr>
                <w:b/>
                <w:sz w:val="17"/>
              </w:rPr>
              <w:t>Versi</w:t>
            </w:r>
          </w:p>
        </w:tc>
        <w:tc>
          <w:tcPr>
            <w:tcW w:w="8485" w:type="dxa"/>
          </w:tcPr>
          <w:p w14:paraId="5A90C58F" w14:textId="77777777" w:rsidR="0028635E" w:rsidRDefault="004E4CAB">
            <w:pPr>
              <w:pStyle w:val="Compact"/>
              <w:spacing w:before="20" w:after="20" w:line="240" w:lineRule="auto"/>
            </w:pPr>
            <w:r>
              <w:rPr>
                <w:sz w:val="17"/>
              </w:rPr>
              <w:t>1.0</w:t>
            </w:r>
          </w:p>
        </w:tc>
      </w:tr>
      <w:tr w:rsidR="0028635E" w14:paraId="06CEB544" w14:textId="77777777" w:rsidTr="0028635E">
        <w:trPr>
          <w:cantSplit/>
        </w:trPr>
        <w:tc>
          <w:tcPr>
            <w:tcW w:w="1151" w:type="dxa"/>
            <w:shd w:val="clear" w:color="auto" w:fill="EEF2F9"/>
          </w:tcPr>
          <w:p w14:paraId="08B1479D" w14:textId="77777777" w:rsidR="0028635E" w:rsidRDefault="004E4CAB">
            <w:pPr>
              <w:pStyle w:val="Compact"/>
              <w:spacing w:before="20" w:after="20" w:line="240" w:lineRule="auto"/>
            </w:pPr>
            <w:r>
              <w:rPr>
                <w:b/>
                <w:sz w:val="17"/>
              </w:rPr>
              <w:t>Tanggal</w:t>
            </w:r>
          </w:p>
        </w:tc>
        <w:tc>
          <w:tcPr>
            <w:tcW w:w="8485" w:type="dxa"/>
          </w:tcPr>
          <w:p w14:paraId="14150E35" w14:textId="77777777" w:rsidR="0028635E" w:rsidRDefault="004E4CAB">
            <w:pPr>
              <w:pStyle w:val="Compact"/>
              <w:spacing w:before="20" w:after="20" w:line="240" w:lineRule="auto"/>
            </w:pPr>
            <w:r>
              <w:rPr>
                <w:sz w:val="17"/>
              </w:rPr>
              <w:t>2026-10-05</w:t>
            </w:r>
          </w:p>
        </w:tc>
      </w:tr>
      <w:tr w:rsidR="0028635E" w14:paraId="35771A74" w14:textId="77777777" w:rsidTr="0028635E">
        <w:trPr>
          <w:cantSplit/>
        </w:trPr>
        <w:tc>
          <w:tcPr>
            <w:tcW w:w="1151" w:type="dxa"/>
            <w:shd w:val="clear" w:color="auto" w:fill="EEF2F9"/>
          </w:tcPr>
          <w:p w14:paraId="430C930C" w14:textId="77777777" w:rsidR="0028635E" w:rsidRDefault="004E4CAB">
            <w:pPr>
              <w:pStyle w:val="Compact"/>
              <w:spacing w:before="20" w:after="20" w:line="240" w:lineRule="auto"/>
            </w:pPr>
            <w:r>
              <w:rPr>
                <w:b/>
                <w:sz w:val="17"/>
              </w:rPr>
              <w:t>Cutoff korpus</w:t>
            </w:r>
          </w:p>
        </w:tc>
        <w:tc>
          <w:tcPr>
            <w:tcW w:w="8485" w:type="dxa"/>
          </w:tcPr>
          <w:p w14:paraId="547206AE" w14:textId="77777777" w:rsidR="0028635E" w:rsidRDefault="004E4CAB">
            <w:pPr>
              <w:pStyle w:val="Compact"/>
              <w:spacing w:before="20" w:after="20" w:line="240" w:lineRule="auto"/>
            </w:pPr>
            <w:r>
              <w:rPr>
                <w:sz w:val="17"/>
              </w:rPr>
              <w:t>2026-10-04</w:t>
            </w:r>
          </w:p>
        </w:tc>
      </w:tr>
      <w:tr w:rsidR="0028635E" w14:paraId="3BF7693C" w14:textId="77777777" w:rsidTr="0028635E">
        <w:trPr>
          <w:cantSplit/>
        </w:trPr>
        <w:tc>
          <w:tcPr>
            <w:tcW w:w="1151" w:type="dxa"/>
            <w:shd w:val="clear" w:color="auto" w:fill="EEF2F9"/>
          </w:tcPr>
          <w:p w14:paraId="353E946E" w14:textId="77777777" w:rsidR="0028635E" w:rsidRDefault="004E4CAB">
            <w:pPr>
              <w:pStyle w:val="Compact"/>
              <w:spacing w:before="20" w:after="20" w:line="240" w:lineRule="auto"/>
            </w:pPr>
            <w:r>
              <w:rPr>
                <w:b/>
                <w:sz w:val="17"/>
              </w:rPr>
              <w:t>Paket data</w:t>
            </w:r>
          </w:p>
        </w:tc>
        <w:tc>
          <w:tcPr>
            <w:tcW w:w="8485" w:type="dxa"/>
          </w:tcPr>
          <w:p w14:paraId="3CD113F5" w14:textId="77777777" w:rsidR="0028635E" w:rsidRDefault="004E4CAB">
            <w:pPr>
              <w:pStyle w:val="Compact"/>
              <w:spacing w:before="20" w:after="20" w:line="240" w:lineRule="auto"/>
            </w:pPr>
            <w:r>
              <w:rPr>
                <w:rStyle w:val="VerbatimChar"/>
                <w:sz w:val="17"/>
              </w:rPr>
              <w:t>Samarinda</w:t>
            </w:r>
            <w:r>
              <w:rPr>
                <w:sz w:val="17"/>
              </w:rPr>
              <w:t xml:space="preserve"> (8 instrumen: 5 Perda Kota Samarinda, 3 Perda Provinsi Kalimantan Timur)</w:t>
            </w:r>
          </w:p>
        </w:tc>
      </w:tr>
      <w:tr w:rsidR="0028635E" w14:paraId="3B8A3B48" w14:textId="77777777" w:rsidTr="0028635E">
        <w:trPr>
          <w:cantSplit/>
        </w:trPr>
        <w:tc>
          <w:tcPr>
            <w:tcW w:w="1151" w:type="dxa"/>
            <w:shd w:val="clear" w:color="auto" w:fill="EEF2F9"/>
          </w:tcPr>
          <w:p w14:paraId="1D8CE45D" w14:textId="77777777" w:rsidR="0028635E" w:rsidRDefault="004E4CAB">
            <w:pPr>
              <w:pStyle w:val="Compact"/>
              <w:spacing w:before="20" w:after="20" w:line="240" w:lineRule="auto"/>
            </w:pPr>
            <w:r>
              <w:rPr>
                <w:b/>
                <w:sz w:val="17"/>
              </w:rPr>
              <w:t>Status</w:t>
            </w:r>
          </w:p>
        </w:tc>
        <w:tc>
          <w:tcPr>
            <w:tcW w:w="8485" w:type="dxa"/>
          </w:tcPr>
          <w:p w14:paraId="412174CA" w14:textId="77777777" w:rsidR="0028635E" w:rsidRDefault="004E4CAB">
            <w:pPr>
              <w:pStyle w:val="Compact"/>
              <w:spacing w:before="20" w:after="20" w:line="240" w:lineRule="auto"/>
            </w:pPr>
            <w:r>
              <w:rPr>
                <w:b/>
                <w:bCs/>
                <w:sz w:val="17"/>
              </w:rPr>
              <w:t>Draf berbantuan mesin.</w:t>
            </w:r>
            <w:r>
              <w:rPr>
                <w:sz w:val="17"/>
              </w:rPr>
              <w:t xml:space="preserve"> Review manusia </w:t>
            </w:r>
            <w:r>
              <w:rPr>
                <w:b/>
                <w:bCs/>
                <w:sz w:val="17"/>
              </w:rPr>
              <w:t>belum dilakukan</w:t>
            </w:r>
            <w:r>
              <w:rPr>
                <w:sz w:val="17"/>
              </w:rPr>
              <w:t>. Klasifikasi adalah usulan mesin; tingkat keparahan hanya kandidat</w:t>
            </w:r>
          </w:p>
        </w:tc>
      </w:tr>
      <w:tr w:rsidR="0028635E" w14:paraId="3AC6DE39" w14:textId="77777777" w:rsidTr="0028635E">
        <w:trPr>
          <w:cantSplit/>
        </w:trPr>
        <w:tc>
          <w:tcPr>
            <w:tcW w:w="1151" w:type="dxa"/>
            <w:shd w:val="clear" w:color="auto" w:fill="EEF2F9"/>
          </w:tcPr>
          <w:p w14:paraId="41110116" w14:textId="77777777" w:rsidR="0028635E" w:rsidRDefault="004E4CAB">
            <w:pPr>
              <w:pStyle w:val="Compact"/>
              <w:spacing w:before="20" w:after="20" w:line="240" w:lineRule="auto"/>
            </w:pPr>
            <w:r>
              <w:rPr>
                <w:b/>
                <w:sz w:val="17"/>
              </w:rPr>
              <w:t>Status hukum</w:t>
            </w:r>
          </w:p>
        </w:tc>
        <w:tc>
          <w:tcPr>
            <w:tcW w:w="8485" w:type="dxa"/>
          </w:tcPr>
          <w:p w14:paraId="44639138" w14:textId="77777777" w:rsidR="0028635E" w:rsidRDefault="004E4CAB">
            <w:pPr>
              <w:pStyle w:val="Compact"/>
              <w:spacing w:before="20" w:after="20" w:line="240" w:lineRule="auto"/>
            </w:pPr>
            <w:r>
              <w:rPr>
                <w:sz w:val="17"/>
              </w:rPr>
              <w:t>Seluruh instrumen BELUM_TERVERIFIKASI, kecuali Perda Kota 3/2020 (terkonfirmasi JDIH BPK). Rincian di bagian 13</w:t>
            </w:r>
          </w:p>
        </w:tc>
      </w:tr>
      <w:tr w:rsidR="0028635E" w14:paraId="34F75871" w14:textId="77777777" w:rsidTr="0028635E">
        <w:trPr>
          <w:cantSplit/>
        </w:trPr>
        <w:tc>
          <w:tcPr>
            <w:tcW w:w="1151" w:type="dxa"/>
            <w:shd w:val="clear" w:color="auto" w:fill="EEF2F9"/>
          </w:tcPr>
          <w:p w14:paraId="7A47F21E" w14:textId="77777777" w:rsidR="0028635E" w:rsidRDefault="004E4CAB">
            <w:pPr>
              <w:pStyle w:val="Compact"/>
              <w:spacing w:before="20" w:after="20" w:line="240" w:lineRule="auto"/>
            </w:pPr>
            <w:r>
              <w:rPr>
                <w:b/>
                <w:sz w:val="17"/>
              </w:rPr>
              <w:t>Sumber utama</w:t>
            </w:r>
          </w:p>
        </w:tc>
        <w:tc>
          <w:tcPr>
            <w:tcW w:w="8485" w:type="dxa"/>
          </w:tcPr>
          <w:p w14:paraId="352058B1" w14:textId="77777777" w:rsidR="0028635E" w:rsidRDefault="004E4CAB">
            <w:pPr>
              <w:pStyle w:val="Compact"/>
              <w:spacing w:before="20" w:after="20" w:line="240" w:lineRule="auto"/>
            </w:pPr>
            <w:r>
              <w:rPr>
                <w:rStyle w:val="VerbatimChar"/>
                <w:sz w:val="17"/>
              </w:rPr>
              <w:t>wilayah/Samarinda.md</w:t>
            </w:r>
            <w:r>
              <w:rPr>
                <w:sz w:val="17"/>
              </w:rPr>
              <w:t xml:space="preserve">, </w:t>
            </w:r>
            <w:r>
              <w:rPr>
                <w:rStyle w:val="VerbatimChar"/>
                <w:sz w:val="17"/>
              </w:rPr>
              <w:t>provinsi/Kalimantan_Timur.md</w:t>
            </w:r>
            <w:r>
              <w:rPr>
                <w:sz w:val="17"/>
              </w:rPr>
              <w:t xml:space="preserve">, </w:t>
            </w:r>
            <w:r>
              <w:rPr>
                <w:rStyle w:val="VerbatimChar"/>
                <w:sz w:val="17"/>
              </w:rPr>
              <w:t>diagram/D05_cascade_Samarinda.mmd</w:t>
            </w:r>
            <w:r>
              <w:rPr>
                <w:sz w:val="17"/>
              </w:rPr>
              <w:t xml:space="preserve">, </w:t>
            </w:r>
            <w:r>
              <w:rPr>
                <w:rStyle w:val="VerbatimChar"/>
                <w:sz w:val="17"/>
              </w:rPr>
              <w:t>nasional/Laporan_Nasional.md</w:t>
            </w:r>
            <w:r>
              <w:rPr>
                <w:sz w:val="17"/>
              </w:rPr>
              <w:t xml:space="preserve">, tabel </w:t>
            </w:r>
            <w:r>
              <w:rPr>
                <w:rStyle w:val="VerbatimChar"/>
                <w:sz w:val="17"/>
              </w:rPr>
              <w:t>data/sintesis/T*.csv</w:t>
            </w:r>
          </w:p>
        </w:tc>
      </w:tr>
    </w:tbl>
    <w:p w14:paraId="1008AE3C" w14:textId="77777777" w:rsidR="0028635E" w:rsidRDefault="004E4CAB">
      <w:pPr>
        <w:pStyle w:val="Heading1"/>
      </w:pPr>
      <w:bookmarkStart w:id="0" w:name="cara-membaca-laporan-ini"/>
      <w:bookmarkStart w:id="1" w:name="_Toc242201597"/>
      <w:r>
        <w:t>Cara membaca laporan ini</w:t>
      </w:r>
      <w:bookmarkEnd w:id="1"/>
    </w:p>
    <w:p w14:paraId="3810FCB4" w14:textId="77777777" w:rsidR="0028635E" w:rsidRDefault="004E4CAB">
      <w:pPr>
        <w:pStyle w:val="FirstParagraph"/>
      </w:pPr>
      <w:r>
        <w:t>Laporan ini memakai empat tanda. Tanda ini membantu pembaca memisahkan bunyi aturan dari dugaan.</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1100"/>
        <w:gridCol w:w="3611"/>
        <w:gridCol w:w="4926"/>
      </w:tblGrid>
      <w:tr w:rsidR="0028635E" w14:paraId="36A1C453" w14:textId="77777777" w:rsidTr="0028635E">
        <w:trPr>
          <w:cnfStyle w:val="100000000000" w:firstRow="1" w:lastRow="0" w:firstColumn="0" w:lastColumn="0" w:oddVBand="0" w:evenVBand="0" w:oddHBand="0" w:evenHBand="0" w:firstRowFirstColumn="0" w:firstRowLastColumn="0" w:lastRowFirstColumn="0" w:lastRowLastColumn="0"/>
          <w:cantSplit/>
          <w:tblHeader/>
        </w:trPr>
        <w:tc>
          <w:tcPr>
            <w:tcW w:w="1100" w:type="dxa"/>
            <w:shd w:val="clear" w:color="auto" w:fill="D9E2F3"/>
          </w:tcPr>
          <w:p w14:paraId="7EBB551C" w14:textId="77777777" w:rsidR="0028635E" w:rsidRDefault="004E4CAB">
            <w:pPr>
              <w:pStyle w:val="Compact"/>
              <w:spacing w:before="20" w:after="20" w:line="240" w:lineRule="auto"/>
            </w:pPr>
            <w:r>
              <w:rPr>
                <w:b/>
                <w:sz w:val="17"/>
              </w:rPr>
              <w:t>Tanda</w:t>
            </w:r>
          </w:p>
        </w:tc>
        <w:tc>
          <w:tcPr>
            <w:tcW w:w="3611" w:type="dxa"/>
            <w:shd w:val="clear" w:color="auto" w:fill="D9E2F3"/>
          </w:tcPr>
          <w:p w14:paraId="73BD1D90" w14:textId="77777777" w:rsidR="0028635E" w:rsidRDefault="004E4CAB">
            <w:pPr>
              <w:pStyle w:val="Compact"/>
              <w:spacing w:before="20" w:after="20" w:line="240" w:lineRule="auto"/>
            </w:pPr>
            <w:r>
              <w:rPr>
                <w:b/>
                <w:sz w:val="17"/>
              </w:rPr>
              <w:t>Artinya</w:t>
            </w:r>
          </w:p>
        </w:tc>
        <w:tc>
          <w:tcPr>
            <w:tcW w:w="4925" w:type="dxa"/>
            <w:shd w:val="clear" w:color="auto" w:fill="D9E2F3"/>
          </w:tcPr>
          <w:p w14:paraId="39240A09" w14:textId="77777777" w:rsidR="0028635E" w:rsidRDefault="004E4CAB">
            <w:pPr>
              <w:pStyle w:val="Compact"/>
              <w:spacing w:before="20" w:after="20" w:line="240" w:lineRule="auto"/>
            </w:pPr>
            <w:r>
              <w:rPr>
                <w:b/>
                <w:sz w:val="17"/>
              </w:rPr>
              <w:t>Contoh</w:t>
            </w:r>
          </w:p>
        </w:tc>
      </w:tr>
      <w:tr w:rsidR="0028635E" w14:paraId="5BF7FBC5" w14:textId="77777777" w:rsidTr="0028635E">
        <w:trPr>
          <w:cantSplit/>
        </w:trPr>
        <w:tc>
          <w:tcPr>
            <w:tcW w:w="1100" w:type="dxa"/>
          </w:tcPr>
          <w:p w14:paraId="76F581CF" w14:textId="77777777" w:rsidR="0028635E" w:rsidRDefault="004E4CAB">
            <w:pPr>
              <w:pStyle w:val="Compact"/>
              <w:spacing w:before="20" w:after="20" w:line="240" w:lineRule="auto"/>
            </w:pPr>
            <w:r>
              <w:rPr>
                <w:b/>
                <w:bCs/>
                <w:sz w:val="17"/>
              </w:rPr>
              <w:t>Isi aturan</w:t>
            </w:r>
          </w:p>
        </w:tc>
        <w:tc>
          <w:tcPr>
            <w:tcW w:w="3611" w:type="dxa"/>
          </w:tcPr>
          <w:p w14:paraId="4381E45A" w14:textId="77777777" w:rsidR="0028635E" w:rsidRDefault="004E4CAB">
            <w:pPr>
              <w:pStyle w:val="Compact"/>
              <w:spacing w:before="20" w:after="20" w:line="240" w:lineRule="auto"/>
            </w:pPr>
            <w:r>
              <w:rPr>
                <w:sz w:val="17"/>
              </w:rPr>
              <w:t>Bunyi pasal, dengan nama instrumen dan nomor pasal</w:t>
            </w:r>
          </w:p>
        </w:tc>
        <w:tc>
          <w:tcPr>
            <w:tcW w:w="4925" w:type="dxa"/>
          </w:tcPr>
          <w:p w14:paraId="692217CD" w14:textId="77777777" w:rsidR="0028635E" w:rsidRDefault="004E4CAB">
            <w:pPr>
              <w:pStyle w:val="Compact"/>
              <w:spacing w:before="20" w:after="20" w:line="240" w:lineRule="auto"/>
            </w:pPr>
            <w:r>
              <w:rPr>
                <w:sz w:val="17"/>
              </w:rPr>
              <w:t>“Perda Kota 3/2009 Pasal 8 mewajibkan kelompok resiko tinggi tes HIV periodik”</w:t>
            </w:r>
          </w:p>
        </w:tc>
      </w:tr>
      <w:tr w:rsidR="0028635E" w14:paraId="477A9B3A" w14:textId="77777777" w:rsidTr="0028635E">
        <w:trPr>
          <w:cantSplit/>
        </w:trPr>
        <w:tc>
          <w:tcPr>
            <w:tcW w:w="1100" w:type="dxa"/>
          </w:tcPr>
          <w:p w14:paraId="5382AEC6" w14:textId="77777777" w:rsidR="0028635E" w:rsidRDefault="004E4CAB">
            <w:pPr>
              <w:pStyle w:val="Compact"/>
              <w:spacing w:before="20" w:after="20" w:line="240" w:lineRule="auto"/>
            </w:pPr>
            <w:r>
              <w:rPr>
                <w:b/>
                <w:bCs/>
                <w:sz w:val="17"/>
              </w:rPr>
              <w:t>Analisis</w:t>
            </w:r>
          </w:p>
        </w:tc>
        <w:tc>
          <w:tcPr>
            <w:tcW w:w="3611" w:type="dxa"/>
          </w:tcPr>
          <w:p w14:paraId="5777C595" w14:textId="77777777" w:rsidR="0028635E" w:rsidRDefault="004E4CAB">
            <w:pPr>
              <w:pStyle w:val="Compact"/>
              <w:spacing w:before="20" w:after="20" w:line="240" w:lineRule="auto"/>
            </w:pPr>
            <w:r>
              <w:rPr>
                <w:sz w:val="17"/>
              </w:rPr>
              <w:t>Penjelasan bagaimana pasal itu dapat bekerja</w:t>
            </w:r>
          </w:p>
        </w:tc>
        <w:tc>
          <w:tcPr>
            <w:tcW w:w="4925" w:type="dxa"/>
          </w:tcPr>
          <w:p w14:paraId="28E3D54C" w14:textId="77777777" w:rsidR="0028635E" w:rsidRDefault="004E4CAB">
            <w:pPr>
              <w:pStyle w:val="Compact"/>
              <w:spacing w:before="20" w:after="20" w:line="240" w:lineRule="auto"/>
            </w:pPr>
            <w:r>
              <w:rPr>
                <w:sz w:val="17"/>
              </w:rPr>
              <w:t>“Pasal ini bertentangan dengan larangan tes paksa di Perda yang sama”</w:t>
            </w:r>
          </w:p>
        </w:tc>
      </w:tr>
      <w:tr w:rsidR="0028635E" w14:paraId="040BC2CC" w14:textId="77777777" w:rsidTr="0028635E">
        <w:trPr>
          <w:cantSplit/>
        </w:trPr>
        <w:tc>
          <w:tcPr>
            <w:tcW w:w="1100" w:type="dxa"/>
          </w:tcPr>
          <w:p w14:paraId="45A1D903" w14:textId="77777777" w:rsidR="0028635E" w:rsidRDefault="004E4CAB">
            <w:pPr>
              <w:pStyle w:val="Compact"/>
              <w:spacing w:before="20" w:after="20" w:line="240" w:lineRule="auto"/>
            </w:pPr>
            <w:r>
              <w:rPr>
                <w:b/>
                <w:bCs/>
                <w:sz w:val="17"/>
              </w:rPr>
              <w:t>Risiko yang perlu dibuktikan</w:t>
            </w:r>
          </w:p>
        </w:tc>
        <w:tc>
          <w:tcPr>
            <w:tcW w:w="3611" w:type="dxa"/>
          </w:tcPr>
          <w:p w14:paraId="6D0F12DE" w14:textId="77777777" w:rsidR="0028635E" w:rsidRDefault="004E4CAB">
            <w:pPr>
              <w:pStyle w:val="Compact"/>
              <w:spacing w:before="20" w:after="20" w:line="240" w:lineRule="auto"/>
            </w:pPr>
            <w:r>
              <w:rPr>
                <w:sz w:val="17"/>
              </w:rPr>
              <w:t xml:space="preserve">Akibat yang masuk akal, tetapi </w:t>
            </w:r>
            <w:r>
              <w:rPr>
                <w:b/>
                <w:bCs/>
                <w:sz w:val="17"/>
              </w:rPr>
              <w:t>belum ada data lapangan</w:t>
            </w:r>
          </w:p>
        </w:tc>
        <w:tc>
          <w:tcPr>
            <w:tcW w:w="4925" w:type="dxa"/>
          </w:tcPr>
          <w:p w14:paraId="7653B320" w14:textId="77777777" w:rsidR="0028635E" w:rsidRDefault="004E4CAB">
            <w:pPr>
              <w:pStyle w:val="Compact"/>
              <w:spacing w:before="20" w:after="20" w:line="240" w:lineRule="auto"/>
            </w:pPr>
            <w:r>
              <w:rPr>
                <w:sz w:val="17"/>
              </w:rPr>
              <w:t>“Razia dapat membuat pekerja seks menjauhi layanan IMS”</w:t>
            </w:r>
          </w:p>
        </w:tc>
      </w:tr>
      <w:tr w:rsidR="0028635E" w14:paraId="4D270117" w14:textId="77777777" w:rsidTr="0028635E">
        <w:trPr>
          <w:cantSplit/>
        </w:trPr>
        <w:tc>
          <w:tcPr>
            <w:tcW w:w="1100" w:type="dxa"/>
          </w:tcPr>
          <w:p w14:paraId="523CBC70" w14:textId="77777777" w:rsidR="0028635E" w:rsidRDefault="004E4CAB">
            <w:pPr>
              <w:pStyle w:val="Compact"/>
              <w:spacing w:before="20" w:after="20" w:line="240" w:lineRule="auto"/>
            </w:pPr>
            <w:r>
              <w:rPr>
                <w:b/>
                <w:bCs/>
                <w:sz w:val="17"/>
              </w:rPr>
              <w:t>Usulan</w:t>
            </w:r>
          </w:p>
        </w:tc>
        <w:tc>
          <w:tcPr>
            <w:tcW w:w="3611" w:type="dxa"/>
          </w:tcPr>
          <w:p w14:paraId="7F15F498" w14:textId="77777777" w:rsidR="0028635E" w:rsidRDefault="004E4CAB">
            <w:pPr>
              <w:pStyle w:val="Compact"/>
              <w:spacing w:before="20" w:after="20" w:line="240" w:lineRule="auto"/>
            </w:pPr>
            <w:r>
              <w:rPr>
                <w:sz w:val="17"/>
              </w:rPr>
              <w:t>Pilihan perbaikan untuk ditelaah</w:t>
            </w:r>
          </w:p>
        </w:tc>
        <w:tc>
          <w:tcPr>
            <w:tcW w:w="4925" w:type="dxa"/>
          </w:tcPr>
          <w:p w14:paraId="0855583E" w14:textId="77777777" w:rsidR="0028635E" w:rsidRDefault="004E4CAB">
            <w:pPr>
              <w:pStyle w:val="Compact"/>
              <w:spacing w:before="20" w:after="20" w:line="240" w:lineRule="auto"/>
            </w:pPr>
            <w:r>
              <w:rPr>
                <w:sz w:val="17"/>
              </w:rPr>
              <w:t>“Ganti tes wajib dengan penawaran tes sukarela”</w:t>
            </w:r>
          </w:p>
        </w:tc>
      </w:tr>
    </w:tbl>
    <w:p w14:paraId="6C619C87" w14:textId="77777777" w:rsidR="0028635E" w:rsidRDefault="004E4CAB">
      <w:pPr>
        <w:pStyle w:val="BodyText"/>
      </w:pPr>
      <w:r>
        <w:t>Batas yang berlaku untuk seluruh laporan:</w:t>
      </w:r>
    </w:p>
    <w:p w14:paraId="77BEEAB0" w14:textId="77777777" w:rsidR="0028635E" w:rsidRDefault="004E4CAB">
      <w:pPr>
        <w:pStyle w:val="Compact"/>
        <w:numPr>
          <w:ilvl w:val="0"/>
          <w:numId w:val="2"/>
        </w:numPr>
      </w:pPr>
      <w:r>
        <w:rPr>
          <w:b/>
          <w:bCs/>
        </w:rPr>
        <w:t>Teks tidak sama dengan praktik.</w:t>
      </w:r>
      <w:r>
        <w:t xml:space="preserve"> Laporan ini membaca teks aturan (R-1). Data penegakan, layanan, kesaksian, dan pengaduan (R-2 s.d. R-5) belum ada untuk Samarinda.</w:t>
      </w:r>
    </w:p>
    <w:p w14:paraId="723E67AF" w14:textId="77777777" w:rsidR="0028635E" w:rsidRDefault="004E4CAB">
      <w:pPr>
        <w:pStyle w:val="Compact"/>
        <w:numPr>
          <w:ilvl w:val="0"/>
          <w:numId w:val="2"/>
        </w:numPr>
      </w:pPr>
      <w:r>
        <w:rPr>
          <w:b/>
          <w:bCs/>
        </w:rPr>
        <w:t>“Belum ditemukan di folder” tidak sama dengan “tidak diatur”.</w:t>
      </w:r>
      <w:r>
        <w:t xml:space="preserve"> Bila Perwali, Pergub, SOP, atau naskah induk tidak ada di folder kajian, laporan menulis “belum ditemukan di folder”.</w:t>
      </w:r>
    </w:p>
    <w:p w14:paraId="5F1C8741" w14:textId="77777777" w:rsidR="0028635E" w:rsidRDefault="004E4CAB">
      <w:pPr>
        <w:pStyle w:val="Compact"/>
        <w:numPr>
          <w:ilvl w:val="0"/>
          <w:numId w:val="2"/>
        </w:numPr>
      </w:pPr>
      <w:r>
        <w:rPr>
          <w:b/>
          <w:bCs/>
        </w:rPr>
        <w:t>Bukan skor atau peringkat.</w:t>
      </w:r>
      <w:r>
        <w:t xml:space="preserve"> </w:t>
      </w:r>
      <w:r>
        <w:t>Semua angka adalah hitungan pasal atau instrumen dalam teks. Angka itu tidak mengukur dampak, kinerja, atau mutu pemerintah daerah, dan tidak boleh dipakai untuk membandingkan Samarinda dengan wilayah lain.</w:t>
      </w:r>
    </w:p>
    <w:p w14:paraId="647DAAFE" w14:textId="77777777" w:rsidR="0028635E" w:rsidRDefault="004E4CAB">
      <w:pPr>
        <w:pStyle w:val="Heading1"/>
      </w:pPr>
      <w:bookmarkStart w:id="2" w:name="ringkasan-untuk-pimpinan-daerah"/>
      <w:bookmarkStart w:id="3" w:name="_Toc242201598"/>
      <w:bookmarkEnd w:id="0"/>
      <w:r>
        <w:lastRenderedPageBreak/>
        <w:t>1. Ringkasan untuk pimpinan daerah</w:t>
      </w:r>
      <w:bookmarkEnd w:id="3"/>
    </w:p>
    <w:p w14:paraId="4415BF12" w14:textId="77777777" w:rsidR="0028635E" w:rsidRDefault="004E4CAB">
      <w:pPr>
        <w:pStyle w:val="Heading2"/>
      </w:pPr>
      <w:bookmarkStart w:id="4" w:name="pesan-utama"/>
      <w:bookmarkStart w:id="5" w:name="_Toc242201599"/>
      <w:r>
        <w:t>1.1 Pesan utama</w:t>
      </w:r>
      <w:bookmarkEnd w:id="5"/>
    </w:p>
    <w:p w14:paraId="114FE57E" w14:textId="77777777" w:rsidR="0028635E" w:rsidRDefault="004E4CAB">
      <w:pPr>
        <w:pStyle w:val="FirstParagraph"/>
      </w:pPr>
      <w:r>
        <w:rPr>
          <w:b/>
          <w:bCs/>
        </w:rPr>
        <w:t>1. Samarinda memiliki pengaman HIV yang kuat, tetapi pengaman itu berada di Perda yang tua dan dasar hukumnya usang.</w:t>
      </w:r>
      <w:r>
        <w:t xml:space="preserve"> </w:t>
      </w:r>
      <w:r>
        <w:t>Perda Kota 3/2009 tentang HIV dan AIDS memuat layanan VCT, CST, dan ARV gratis, larangan tes paksa, kewajiban kerahasiaan, larangan diskriminasi, harm reduction, dan mediasi pengaduan oleh KPAD. Menurut Laporan Nasional, mediasi pengaduan ini satu-satunya kanal pengaduan khusus HIV yang ditemukan di 11 wilayah. Namun Perda ini merujuk UU 23/1992, UU 22/1997, UU 32/2004, dan Perpres 75/2006, yang semuanya sudah diganti.</w:t>
      </w:r>
    </w:p>
    <w:p w14:paraId="4123BEFB" w14:textId="77777777" w:rsidR="0028635E" w:rsidRDefault="004E4CAB">
      <w:pPr>
        <w:pStyle w:val="BodyText"/>
      </w:pPr>
      <w:r>
        <w:rPr>
          <w:b/>
          <w:bCs/>
        </w:rPr>
        <w:t>2. Perda HIV kota dan provinsi memuat perlindungan dan paksaan sekaligus.</w:t>
      </w:r>
      <w:r>
        <w:t xml:space="preserve"> </w:t>
      </w:r>
      <w:r>
        <w:t xml:space="preserve">Perda Kota 3/2009 Pasal 8 mewajibkan “kelompok resiko tinggi” tes HIV secara periodik, padahal Pasal 15 ayat (4) Perda yang sama melarang tes paksa. Perda Kaltim 5/2007 memuat informed consent (Pasal 6 ayat (2)), tetapi juga memidana kelompok rawan (Pasal 8 jo. 15), memidana penularan “karena kelalaiannya” (Pasal 16), dan mewajibkan sektor kesehatan melaporkan kelompok rawan yang “tidak mau bekerja sama” kepada pihak berwajib (Pasal 9 ayat (1) huruf i). Karena itu, perbaikan perlu dilakukan </w:t>
      </w:r>
      <w:r>
        <w:rPr>
          <w:b/>
          <w:bCs/>
        </w:rPr>
        <w:t>per pasal</w:t>
      </w:r>
      <w:r>
        <w:t>, bukan dengan mencabut seluruh Perda.</w:t>
      </w:r>
    </w:p>
    <w:p w14:paraId="13628378" w14:textId="77777777" w:rsidR="0028635E" w:rsidRDefault="004E4CAB">
      <w:pPr>
        <w:pStyle w:val="BodyText"/>
      </w:pPr>
      <w:r>
        <w:rPr>
          <w:b/>
          <w:bCs/>
        </w:rPr>
        <w:t>3. Aturan ketertiban dan narkotika yang lebih baru berjalan sendiri.</w:t>
      </w:r>
      <w:r>
        <w:t xml:space="preserve"> Perda Kota 4/2025 tentang Trantibum memidana penjaja seks, klien, dan zina “diruang terbuka maupun tertutup” </w:t>
      </w:r>
      <w:r>
        <w:t>(Pasal 22 jo. 75), menahan dan memblokir KTP (Pasal 73 ayat (2) huruf c), dan melarang peserta didik membawa alat kontrasepsi (Pasal 27 ayat (1) huruf c). Perda Kota 3/2020 dan Perda Kaltim 4/2022 tentang P4GN mewajibkan tes urine dan wajib lapor. Ketiganya tidak menyebut HIV, harm reduction, atau pengaman data kesehatan.</w:t>
      </w:r>
    </w:p>
    <w:p w14:paraId="455A55BB" w14:textId="77777777" w:rsidR="0028635E" w:rsidRDefault="004E4CAB">
      <w:pPr>
        <w:pStyle w:val="BodyText"/>
      </w:pPr>
      <w:r>
        <w:rPr>
          <w:b/>
          <w:bCs/>
        </w:rPr>
        <w:t>4. Hubungan provinsi–kota hanya tematik.</w:t>
      </w:r>
      <w:r>
        <w:t xml:space="preserve"> </w:t>
      </w:r>
      <w:r>
        <w:t>Tidak satu pun Perda Kota Samarinda merujuk Perda Provinsi Kalimantan Timur. Semua garis provinsi–kota di data kajian bertipe TEMATIK. Mandat kota datang langsung dari aturan nasional. Akibatnya, pengaman provinsi seperti informed consent tidak otomatis menjadi standar kota.</w:t>
      </w:r>
    </w:p>
    <w:p w14:paraId="3597B72F" w14:textId="77777777" w:rsidR="0028635E" w:rsidRDefault="004E4CAB">
      <w:pPr>
        <w:pStyle w:val="BodyText"/>
      </w:pPr>
      <w:r>
        <w:rPr>
          <w:b/>
          <w:bCs/>
        </w:rPr>
        <w:t>5. Ada tiga titik utama di mana pengaman berubah arah.</w:t>
      </w:r>
      <w:r>
        <w:t xml:space="preserve"> (a) Prinsip tes sukarela di Perda provinsi tidak diteruskan ke kota untuk “kelompok resiko tinggi”</w:t>
      </w:r>
      <w:r>
        <w:t>. (b) Perda HIV kota mewajibkan pengganti ASI bagi ibu hamil dengan HIV, sedangkan Perda Anak 3/2023 mewajibkan setiap ibu memberi ASI eksklusif tanpa pengecualian. (c) Lokalisasi yang dalam Perda HIV 2009 menjadi lokasi layanan IMS dan harm reduction harus ditutup menurut Perda 18/2002, dan kerja seks dipidana menurut Perda 4/2025.</w:t>
      </w:r>
    </w:p>
    <w:p w14:paraId="185B4E28" w14:textId="77777777" w:rsidR="0028635E" w:rsidRDefault="004E4CAB">
      <w:pPr>
        <w:pStyle w:val="BodyText"/>
      </w:pPr>
      <w:r>
        <w:rPr>
          <w:b/>
          <w:bCs/>
        </w:rPr>
        <w:t>6. Transgender (TG/waria) tidak pernah diakui sebagai pemegang hak.</w:t>
      </w:r>
      <w:r>
        <w:t xml:space="preserve"> </w:t>
      </w:r>
      <w:r>
        <w:t>TG hanya disebut sekali secara eksplisit, sebagai bagian dari definisi pekerja seks dalam Perda 18/2002 Pasal 1 angka 5. Perda HIV kota dan provinsi tidak menyebut TG. Perda 4/2025 hanya menyebut “wanita maupun pria”.</w:t>
      </w:r>
    </w:p>
    <w:p w14:paraId="01D22456" w14:textId="77777777" w:rsidR="0028635E" w:rsidRDefault="004E4CAB">
      <w:pPr>
        <w:pStyle w:val="BodyText"/>
      </w:pPr>
      <w:r>
        <w:rPr>
          <w:b/>
          <w:bCs/>
        </w:rPr>
        <w:t>7. Tenggat penyesuaian nasional sudah lewat.</w:t>
      </w:r>
      <w:r>
        <w:t xml:space="preserve"> </w:t>
      </w:r>
      <w:r>
        <w:t>Permenkes 3/2026 berlaku 11 Maret 2026 dan mencabut Permenkes 23/2022 kecuali Pasal 41 dan Lampiran. Batang tubuh Permenkes 3/2026 tidak menyebut HIV. Pasal 97 meminta daerah menyesuaikan diri paling lambat 11 September 2026. Tidak satu pun dari delapan instrumen paket ini merujuk Permenkes 23/2022 atau Permenkes 3/2026. Pedoman teknis HIV menurut Pasal 96 huruf a belum ditemukan.</w:t>
      </w:r>
    </w:p>
    <w:p w14:paraId="75C89583" w14:textId="77777777" w:rsidR="0028635E" w:rsidRDefault="004E4CAB">
      <w:pPr>
        <w:pStyle w:val="Heading2"/>
      </w:pPr>
      <w:bookmarkStart w:id="6" w:name="apa-yang-perlu-diputuskan"/>
      <w:bookmarkStart w:id="7" w:name="_Toc242201600"/>
      <w:bookmarkEnd w:id="4"/>
      <w:r>
        <w:t>1.2 Apa yang perlu diputuskan</w:t>
      </w:r>
      <w:bookmarkEnd w:id="7"/>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701"/>
        <w:gridCol w:w="3786"/>
        <w:gridCol w:w="1364"/>
        <w:gridCol w:w="3786"/>
      </w:tblGrid>
      <w:tr w:rsidR="0028635E" w14:paraId="72095912" w14:textId="77777777" w:rsidTr="0028635E">
        <w:trPr>
          <w:cnfStyle w:val="100000000000" w:firstRow="1" w:lastRow="0" w:firstColumn="0" w:lastColumn="0" w:oddVBand="0" w:evenVBand="0" w:oddHBand="0" w:evenHBand="0" w:firstRowFirstColumn="0" w:firstRowLastColumn="0" w:lastRowFirstColumn="0" w:lastRowLastColumn="0"/>
          <w:cantSplit/>
          <w:tblHeader/>
        </w:trPr>
        <w:tc>
          <w:tcPr>
            <w:tcW w:w="700" w:type="dxa"/>
            <w:shd w:val="clear" w:color="auto" w:fill="D9E2F3"/>
          </w:tcPr>
          <w:p w14:paraId="2B1CAB1E" w14:textId="77777777" w:rsidR="0028635E" w:rsidRDefault="004E4CAB">
            <w:pPr>
              <w:pStyle w:val="Compact"/>
              <w:spacing w:before="20" w:after="20" w:line="240" w:lineRule="auto"/>
            </w:pPr>
            <w:r>
              <w:rPr>
                <w:b/>
                <w:sz w:val="17"/>
              </w:rPr>
              <w:t>No</w:t>
            </w:r>
          </w:p>
        </w:tc>
        <w:tc>
          <w:tcPr>
            <w:tcW w:w="3786" w:type="dxa"/>
            <w:shd w:val="clear" w:color="auto" w:fill="D9E2F3"/>
          </w:tcPr>
          <w:p w14:paraId="05DD774B" w14:textId="77777777" w:rsidR="0028635E" w:rsidRDefault="004E4CAB">
            <w:pPr>
              <w:pStyle w:val="Compact"/>
              <w:spacing w:before="20" w:after="20" w:line="240" w:lineRule="auto"/>
            </w:pPr>
            <w:r>
              <w:rPr>
                <w:b/>
                <w:sz w:val="17"/>
              </w:rPr>
              <w:t>Keputusan</w:t>
            </w:r>
          </w:p>
        </w:tc>
        <w:tc>
          <w:tcPr>
            <w:tcW w:w="1364" w:type="dxa"/>
            <w:shd w:val="clear" w:color="auto" w:fill="D9E2F3"/>
          </w:tcPr>
          <w:p w14:paraId="1C36201C" w14:textId="77777777" w:rsidR="0028635E" w:rsidRDefault="004E4CAB">
            <w:pPr>
              <w:pStyle w:val="Compact"/>
              <w:spacing w:before="20" w:after="20" w:line="240" w:lineRule="auto"/>
            </w:pPr>
            <w:r>
              <w:rPr>
                <w:b/>
                <w:sz w:val="17"/>
              </w:rPr>
              <w:t>Pemilik usulan</w:t>
            </w:r>
          </w:p>
        </w:tc>
        <w:tc>
          <w:tcPr>
            <w:tcW w:w="3786" w:type="dxa"/>
            <w:shd w:val="clear" w:color="auto" w:fill="D9E2F3"/>
          </w:tcPr>
          <w:p w14:paraId="637A9DEC" w14:textId="77777777" w:rsidR="0028635E" w:rsidRDefault="004E4CAB">
            <w:pPr>
              <w:pStyle w:val="Compact"/>
              <w:spacing w:before="20" w:after="20" w:line="240" w:lineRule="auto"/>
            </w:pPr>
            <w:r>
              <w:rPr>
                <w:b/>
                <w:sz w:val="17"/>
              </w:rPr>
              <w:t>Alasan mendesak</w:t>
            </w:r>
          </w:p>
        </w:tc>
      </w:tr>
      <w:tr w:rsidR="0028635E" w14:paraId="5E74E198" w14:textId="77777777" w:rsidTr="0028635E">
        <w:trPr>
          <w:cantSplit/>
        </w:trPr>
        <w:tc>
          <w:tcPr>
            <w:tcW w:w="700" w:type="dxa"/>
          </w:tcPr>
          <w:p w14:paraId="6BAB0EC8" w14:textId="77777777" w:rsidR="0028635E" w:rsidRDefault="004E4CAB">
            <w:pPr>
              <w:pStyle w:val="Compact"/>
              <w:spacing w:before="20" w:after="20" w:line="240" w:lineRule="auto"/>
            </w:pPr>
            <w:r>
              <w:rPr>
                <w:sz w:val="17"/>
              </w:rPr>
              <w:t>1</w:t>
            </w:r>
          </w:p>
        </w:tc>
        <w:tc>
          <w:tcPr>
            <w:tcW w:w="3786" w:type="dxa"/>
          </w:tcPr>
          <w:p w14:paraId="1C63099E" w14:textId="77777777" w:rsidR="0028635E" w:rsidRDefault="004E4CAB">
            <w:pPr>
              <w:pStyle w:val="Compact"/>
              <w:spacing w:before="20" w:after="20" w:line="240" w:lineRule="auto"/>
            </w:pPr>
            <w:r>
              <w:rPr>
                <w:sz w:val="17"/>
              </w:rPr>
              <w:t>Memverifikasi status hukum delapan Perda di JDIH, terutama Perda 18/2002 (PSK) yang objeknya kini diatur Perda 4/2025 tanpa klausul pencabutan</w:t>
            </w:r>
          </w:p>
        </w:tc>
        <w:tc>
          <w:tcPr>
            <w:tcW w:w="1364" w:type="dxa"/>
          </w:tcPr>
          <w:p w14:paraId="1E74A8B9" w14:textId="77777777" w:rsidR="0028635E" w:rsidRDefault="004E4CAB">
            <w:pPr>
              <w:pStyle w:val="Compact"/>
              <w:spacing w:before="20" w:after="20" w:line="240" w:lineRule="auto"/>
            </w:pPr>
            <w:r>
              <w:rPr>
                <w:sz w:val="17"/>
              </w:rPr>
              <w:t>Bagian Hukum Pemkot; Biro Hukum Pemprov</w:t>
            </w:r>
          </w:p>
        </w:tc>
        <w:tc>
          <w:tcPr>
            <w:tcW w:w="3786" w:type="dxa"/>
          </w:tcPr>
          <w:p w14:paraId="7C798F21" w14:textId="77777777" w:rsidR="0028635E" w:rsidRDefault="004E4CAB">
            <w:pPr>
              <w:pStyle w:val="Compact"/>
              <w:spacing w:before="20" w:after="20" w:line="240" w:lineRule="auto"/>
            </w:pPr>
            <w:r>
              <w:rPr>
                <w:sz w:val="17"/>
              </w:rPr>
              <w:t>Hanya 1 dari 8 instrumen terkonfirmasi sumber resmi; dua Perda kota mengatur kerja seks dengan ancaman berbeda</w:t>
            </w:r>
          </w:p>
        </w:tc>
      </w:tr>
      <w:tr w:rsidR="0028635E" w14:paraId="53A66B3A" w14:textId="77777777" w:rsidTr="0028635E">
        <w:trPr>
          <w:cantSplit/>
        </w:trPr>
        <w:tc>
          <w:tcPr>
            <w:tcW w:w="700" w:type="dxa"/>
          </w:tcPr>
          <w:p w14:paraId="44FF60C1" w14:textId="77777777" w:rsidR="0028635E" w:rsidRDefault="004E4CAB">
            <w:pPr>
              <w:pStyle w:val="Compact"/>
              <w:spacing w:before="20" w:after="20" w:line="240" w:lineRule="auto"/>
            </w:pPr>
            <w:r>
              <w:rPr>
                <w:sz w:val="17"/>
              </w:rPr>
              <w:t>2</w:t>
            </w:r>
          </w:p>
        </w:tc>
        <w:tc>
          <w:tcPr>
            <w:tcW w:w="3786" w:type="dxa"/>
          </w:tcPr>
          <w:p w14:paraId="142FB278" w14:textId="77777777" w:rsidR="0028635E" w:rsidRDefault="004E4CAB">
            <w:pPr>
              <w:pStyle w:val="Compact"/>
              <w:spacing w:before="20" w:after="20" w:line="240" w:lineRule="auto"/>
            </w:pPr>
            <w:r>
              <w:rPr>
                <w:sz w:val="17"/>
              </w:rPr>
              <w:t>Inventarisasi pasal Perda HIV, P4GN, dan Trantibum terhadap UU 17/2023, PP 28/2024, dan Permenkes 3/2026</w:t>
            </w:r>
          </w:p>
        </w:tc>
        <w:tc>
          <w:tcPr>
            <w:tcW w:w="1364" w:type="dxa"/>
          </w:tcPr>
          <w:p w14:paraId="04DE5DB8" w14:textId="77777777" w:rsidR="0028635E" w:rsidRDefault="004E4CAB">
            <w:pPr>
              <w:pStyle w:val="Compact"/>
              <w:spacing w:before="20" w:after="20" w:line="240" w:lineRule="auto"/>
            </w:pPr>
            <w:r>
              <w:rPr>
                <w:sz w:val="17"/>
              </w:rPr>
              <w:t>Bagian Hukum; Dinkes Kota</w:t>
            </w:r>
          </w:p>
        </w:tc>
        <w:tc>
          <w:tcPr>
            <w:tcW w:w="3786" w:type="dxa"/>
          </w:tcPr>
          <w:p w14:paraId="61BE1131" w14:textId="77777777" w:rsidR="0028635E" w:rsidRDefault="004E4CAB">
            <w:pPr>
              <w:pStyle w:val="Compact"/>
              <w:spacing w:before="20" w:after="20" w:line="240" w:lineRule="auto"/>
            </w:pPr>
            <w:r>
              <w:rPr>
                <w:sz w:val="17"/>
              </w:rPr>
              <w:t>Tenggat Permenkes 3/2026 Pasal 97 (11-09-2026) sudah lewat; 8 dari 8 instrumen berstatus STALE-CANDIDATE</w:t>
            </w:r>
          </w:p>
        </w:tc>
      </w:tr>
      <w:tr w:rsidR="0028635E" w14:paraId="7675EB1D" w14:textId="77777777" w:rsidTr="0028635E">
        <w:trPr>
          <w:cantSplit/>
        </w:trPr>
        <w:tc>
          <w:tcPr>
            <w:tcW w:w="700" w:type="dxa"/>
          </w:tcPr>
          <w:p w14:paraId="326C7586" w14:textId="77777777" w:rsidR="0028635E" w:rsidRDefault="004E4CAB">
            <w:pPr>
              <w:pStyle w:val="Compact"/>
              <w:spacing w:before="20" w:after="20" w:line="240" w:lineRule="auto"/>
            </w:pPr>
            <w:r>
              <w:rPr>
                <w:sz w:val="17"/>
              </w:rPr>
              <w:lastRenderedPageBreak/>
              <w:t>3</w:t>
            </w:r>
          </w:p>
        </w:tc>
        <w:tc>
          <w:tcPr>
            <w:tcW w:w="3786" w:type="dxa"/>
          </w:tcPr>
          <w:p w14:paraId="05E56D46" w14:textId="77777777" w:rsidR="0028635E" w:rsidRDefault="004E4CAB">
            <w:pPr>
              <w:pStyle w:val="Compact"/>
              <w:spacing w:before="20" w:after="20" w:line="240" w:lineRule="auto"/>
            </w:pPr>
            <w:r>
              <w:rPr>
                <w:sz w:val="17"/>
              </w:rPr>
              <w:t>Mengganti tes HIV wajib periodik (Perda 3/2009 Pasal 8) dengan penawaran tes sukarela berbasis persetujuan</w:t>
            </w:r>
          </w:p>
        </w:tc>
        <w:tc>
          <w:tcPr>
            <w:tcW w:w="1364" w:type="dxa"/>
          </w:tcPr>
          <w:p w14:paraId="4D9DD6DE" w14:textId="77777777" w:rsidR="0028635E" w:rsidRDefault="004E4CAB">
            <w:pPr>
              <w:pStyle w:val="Compact"/>
              <w:spacing w:before="20" w:after="20" w:line="240" w:lineRule="auto"/>
            </w:pPr>
            <w:r>
              <w:rPr>
                <w:sz w:val="17"/>
              </w:rPr>
              <w:t>Pemkot dan DPRD Kota; Dinkes</w:t>
            </w:r>
          </w:p>
        </w:tc>
        <w:tc>
          <w:tcPr>
            <w:tcW w:w="3786" w:type="dxa"/>
          </w:tcPr>
          <w:p w14:paraId="3B48E495" w14:textId="77777777" w:rsidR="0028635E" w:rsidRDefault="004E4CAB">
            <w:pPr>
              <w:pStyle w:val="Compact"/>
              <w:spacing w:before="20" w:after="20" w:line="240" w:lineRule="auto"/>
            </w:pPr>
            <w:r>
              <w:rPr>
                <w:sz w:val="17"/>
              </w:rPr>
              <w:t>Bertentangan dengan Pasal 15 ayat (4) Perda yang sama dan dengan UU 17/2023 Pasal 293</w:t>
            </w:r>
          </w:p>
        </w:tc>
      </w:tr>
      <w:tr w:rsidR="0028635E" w14:paraId="42148156" w14:textId="77777777" w:rsidTr="0028635E">
        <w:trPr>
          <w:cantSplit/>
        </w:trPr>
        <w:tc>
          <w:tcPr>
            <w:tcW w:w="700" w:type="dxa"/>
          </w:tcPr>
          <w:p w14:paraId="24C9A036" w14:textId="77777777" w:rsidR="0028635E" w:rsidRDefault="004E4CAB">
            <w:pPr>
              <w:pStyle w:val="Compact"/>
              <w:spacing w:before="20" w:after="20" w:line="240" w:lineRule="auto"/>
            </w:pPr>
            <w:r>
              <w:rPr>
                <w:sz w:val="17"/>
              </w:rPr>
              <w:t>4</w:t>
            </w:r>
          </w:p>
        </w:tc>
        <w:tc>
          <w:tcPr>
            <w:tcW w:w="3786" w:type="dxa"/>
          </w:tcPr>
          <w:p w14:paraId="66140803" w14:textId="77777777" w:rsidR="0028635E" w:rsidRDefault="004E4CAB">
            <w:pPr>
              <w:pStyle w:val="Compact"/>
              <w:spacing w:before="20" w:after="20" w:line="240" w:lineRule="auto"/>
            </w:pPr>
            <w:r>
              <w:rPr>
                <w:sz w:val="17"/>
              </w:rPr>
              <w:t>Menetapkan Perwali atau SOP penertiban yang mengecualikan kegiatan kesehatan (penjangkauan, kondom, alat suntik steril) dan mewajibkan koordinasi dengan Dinkes</w:t>
            </w:r>
          </w:p>
        </w:tc>
        <w:tc>
          <w:tcPr>
            <w:tcW w:w="1364" w:type="dxa"/>
          </w:tcPr>
          <w:p w14:paraId="29845779" w14:textId="77777777" w:rsidR="0028635E" w:rsidRDefault="004E4CAB">
            <w:pPr>
              <w:pStyle w:val="Compact"/>
              <w:spacing w:before="20" w:after="20" w:line="240" w:lineRule="auto"/>
            </w:pPr>
            <w:r>
              <w:rPr>
                <w:sz w:val="17"/>
              </w:rPr>
              <w:t>Pemkot; Satpol PP; Dinkes</w:t>
            </w:r>
          </w:p>
        </w:tc>
        <w:tc>
          <w:tcPr>
            <w:tcW w:w="3786" w:type="dxa"/>
          </w:tcPr>
          <w:p w14:paraId="551C8483" w14:textId="77777777" w:rsidR="0028635E" w:rsidRDefault="004E4CAB">
            <w:pPr>
              <w:pStyle w:val="Compact"/>
              <w:spacing w:before="20" w:after="20" w:line="240" w:lineRule="auto"/>
            </w:pPr>
            <w:r>
              <w:rPr>
                <w:sz w:val="17"/>
              </w:rPr>
              <w:t>Penertiban (Perda 4/2025, 18/2002) dan layanan (Perda 3/2009) menyasar lokasi dan orang yang sama; Perwali pelaksana Perda 4/2025 bertenggat Februari 2026 belum ditemukan</w:t>
            </w:r>
          </w:p>
        </w:tc>
      </w:tr>
      <w:tr w:rsidR="0028635E" w14:paraId="4E585C7B" w14:textId="77777777" w:rsidTr="0028635E">
        <w:trPr>
          <w:cantSplit/>
        </w:trPr>
        <w:tc>
          <w:tcPr>
            <w:tcW w:w="700" w:type="dxa"/>
          </w:tcPr>
          <w:p w14:paraId="27B2A1BA" w14:textId="77777777" w:rsidR="0028635E" w:rsidRDefault="004E4CAB">
            <w:pPr>
              <w:pStyle w:val="Compact"/>
              <w:spacing w:before="20" w:after="20" w:line="240" w:lineRule="auto"/>
            </w:pPr>
            <w:r>
              <w:rPr>
                <w:sz w:val="17"/>
              </w:rPr>
              <w:t>5</w:t>
            </w:r>
          </w:p>
        </w:tc>
        <w:tc>
          <w:tcPr>
            <w:tcW w:w="3786" w:type="dxa"/>
          </w:tcPr>
          <w:p w14:paraId="0AF31C1D" w14:textId="77777777" w:rsidR="0028635E" w:rsidRDefault="004E4CAB">
            <w:pPr>
              <w:pStyle w:val="Compact"/>
              <w:spacing w:before="20" w:after="20" w:line="240" w:lineRule="auto"/>
            </w:pPr>
            <w:r>
              <w:rPr>
                <w:sz w:val="17"/>
              </w:rPr>
              <w:t>Mempertahankan mediasi pengaduan KPAD dan menambah kursi organisasi ODHIV serta populasi kunci</w:t>
            </w:r>
          </w:p>
        </w:tc>
        <w:tc>
          <w:tcPr>
            <w:tcW w:w="1364" w:type="dxa"/>
          </w:tcPr>
          <w:p w14:paraId="2B8A3936" w14:textId="77777777" w:rsidR="0028635E" w:rsidRDefault="004E4CAB">
            <w:pPr>
              <w:pStyle w:val="Compact"/>
              <w:spacing w:before="20" w:after="20" w:line="240" w:lineRule="auto"/>
            </w:pPr>
            <w:r>
              <w:rPr>
                <w:sz w:val="17"/>
              </w:rPr>
              <w:t>Pemkot; KPA/forum HIV kota</w:t>
            </w:r>
          </w:p>
        </w:tc>
        <w:tc>
          <w:tcPr>
            <w:tcW w:w="3786" w:type="dxa"/>
          </w:tcPr>
          <w:p w14:paraId="70C19AB1" w14:textId="77777777" w:rsidR="0028635E" w:rsidRDefault="004E4CAB">
            <w:pPr>
              <w:pStyle w:val="Compact"/>
              <w:spacing w:before="20" w:after="20" w:line="240" w:lineRule="auto"/>
            </w:pPr>
            <w:r>
              <w:rPr>
                <w:sz w:val="17"/>
              </w:rPr>
              <w:t>KPAD hanya beranggotakan Pemda, akademisi, dan LSM (Pasal 25 ayat (5)); kanal ini satu-satunya jalur pengaduan</w:t>
            </w:r>
          </w:p>
        </w:tc>
      </w:tr>
      <w:tr w:rsidR="0028635E" w14:paraId="47AE38BC" w14:textId="77777777" w:rsidTr="0028635E">
        <w:trPr>
          <w:cantSplit/>
        </w:trPr>
        <w:tc>
          <w:tcPr>
            <w:tcW w:w="700" w:type="dxa"/>
          </w:tcPr>
          <w:p w14:paraId="2EE0AEFB" w14:textId="77777777" w:rsidR="0028635E" w:rsidRDefault="004E4CAB">
            <w:pPr>
              <w:pStyle w:val="Compact"/>
              <w:spacing w:before="20" w:after="20" w:line="240" w:lineRule="auto"/>
            </w:pPr>
            <w:r>
              <w:rPr>
                <w:sz w:val="17"/>
              </w:rPr>
              <w:t>6</w:t>
            </w:r>
          </w:p>
        </w:tc>
        <w:tc>
          <w:tcPr>
            <w:tcW w:w="3786" w:type="dxa"/>
          </w:tcPr>
          <w:p w14:paraId="7CA593EB" w14:textId="77777777" w:rsidR="0028635E" w:rsidRDefault="004E4CAB">
            <w:pPr>
              <w:pStyle w:val="Compact"/>
              <w:spacing w:before="20" w:after="20" w:line="240" w:lineRule="auto"/>
            </w:pPr>
            <w:r>
              <w:rPr>
                <w:sz w:val="17"/>
              </w:rPr>
              <w:t>Mengusulkan kepada Pemprov dan DPRD Kaltim revisi Perda 5/2007 Pasal 8, 9 ayat (1) huruf i, 15, dan 16</w:t>
            </w:r>
          </w:p>
        </w:tc>
        <w:tc>
          <w:tcPr>
            <w:tcW w:w="1364" w:type="dxa"/>
          </w:tcPr>
          <w:p w14:paraId="77289C2C" w14:textId="77777777" w:rsidR="0028635E" w:rsidRDefault="004E4CAB">
            <w:pPr>
              <w:pStyle w:val="Compact"/>
              <w:spacing w:before="20" w:after="20" w:line="240" w:lineRule="auto"/>
            </w:pPr>
            <w:r>
              <w:rPr>
                <w:sz w:val="17"/>
              </w:rPr>
              <w:t>Pemprov dan DPRD Kaltim; Pemkot sebagai pengusul</w:t>
            </w:r>
          </w:p>
        </w:tc>
        <w:tc>
          <w:tcPr>
            <w:tcW w:w="3786" w:type="dxa"/>
          </w:tcPr>
          <w:p w14:paraId="6BFC4349" w14:textId="77777777" w:rsidR="0028635E" w:rsidRDefault="004E4CAB">
            <w:pPr>
              <w:pStyle w:val="Compact"/>
              <w:spacing w:before="20" w:after="20" w:line="240" w:lineRule="auto"/>
            </w:pPr>
            <w:r>
              <w:rPr>
                <w:sz w:val="17"/>
              </w:rPr>
              <w:t>Pidana berbasis status dan pelaporan ke aparat berlaku juga di Samarinda</w:t>
            </w:r>
          </w:p>
        </w:tc>
      </w:tr>
      <w:tr w:rsidR="0028635E" w14:paraId="694D41A6" w14:textId="77777777" w:rsidTr="0028635E">
        <w:trPr>
          <w:cantSplit/>
        </w:trPr>
        <w:tc>
          <w:tcPr>
            <w:tcW w:w="700" w:type="dxa"/>
          </w:tcPr>
          <w:p w14:paraId="01C36FD3" w14:textId="77777777" w:rsidR="0028635E" w:rsidRDefault="004E4CAB">
            <w:pPr>
              <w:pStyle w:val="Compact"/>
              <w:spacing w:before="20" w:after="20" w:line="240" w:lineRule="auto"/>
            </w:pPr>
            <w:r>
              <w:rPr>
                <w:sz w:val="17"/>
              </w:rPr>
              <w:t>7</w:t>
            </w:r>
          </w:p>
        </w:tc>
        <w:tc>
          <w:tcPr>
            <w:tcW w:w="3786" w:type="dxa"/>
          </w:tcPr>
          <w:p w14:paraId="41A597DE" w14:textId="77777777" w:rsidR="0028635E" w:rsidRDefault="004E4CAB">
            <w:pPr>
              <w:pStyle w:val="Compact"/>
              <w:spacing w:before="20" w:after="20" w:line="240" w:lineRule="auto"/>
            </w:pPr>
            <w:r>
              <w:rPr>
                <w:sz w:val="17"/>
              </w:rPr>
              <w:t>Mengumpulkan data pelaksanaan (R-2 s.d. R-5) untuk empat masalah material</w:t>
            </w:r>
          </w:p>
        </w:tc>
        <w:tc>
          <w:tcPr>
            <w:tcW w:w="1364" w:type="dxa"/>
          </w:tcPr>
          <w:p w14:paraId="08BFEB8F" w14:textId="77777777" w:rsidR="0028635E" w:rsidRDefault="004E4CAB">
            <w:pPr>
              <w:pStyle w:val="Compact"/>
              <w:spacing w:before="20" w:after="20" w:line="240" w:lineRule="auto"/>
            </w:pPr>
            <w:r>
              <w:rPr>
                <w:sz w:val="17"/>
              </w:rPr>
              <w:t>Dinkes; Satpol PP; BNNK; mitra komunitas</w:t>
            </w:r>
          </w:p>
        </w:tc>
        <w:tc>
          <w:tcPr>
            <w:tcW w:w="3786" w:type="dxa"/>
          </w:tcPr>
          <w:p w14:paraId="45BC7124" w14:textId="77777777" w:rsidR="0028635E" w:rsidRDefault="004E4CAB">
            <w:pPr>
              <w:pStyle w:val="Compact"/>
              <w:spacing w:before="20" w:after="20" w:line="240" w:lineRule="auto"/>
            </w:pPr>
            <w:r>
              <w:rPr>
                <w:sz w:val="17"/>
              </w:rPr>
              <w:t>Tanpa data ini, risiko dalam laporan tidak dapat dinyatakan sebagai dampak</w:t>
            </w:r>
          </w:p>
        </w:tc>
      </w:tr>
    </w:tbl>
    <w:p w14:paraId="53DC79C2" w14:textId="77777777" w:rsidR="0028635E" w:rsidRDefault="004E4CAB">
      <w:pPr>
        <w:pStyle w:val="Heading2"/>
      </w:pPr>
      <w:bookmarkStart w:id="8" w:name="gambaran-satu-halaman"/>
      <w:bookmarkStart w:id="9" w:name="_Toc242201601"/>
      <w:bookmarkEnd w:id="6"/>
      <w:r>
        <w:t>1.3 Gambaran satu halaman</w:t>
      </w:r>
      <w:bookmarkEnd w:id="9"/>
    </w:p>
    <w:p w14:paraId="4C37FC5D" w14:textId="77777777" w:rsidR="0028635E" w:rsidRDefault="0028635E">
      <w:pPr>
        <w:spacing w:after="0" w:line="20" w:lineRule="exact"/>
        <w:rPr>
          <w:sz w:val="2"/>
        </w:rPr>
        <w:sectPr w:rsidR="0028635E">
          <w:footerReference w:type="default" r:id="rId7"/>
          <w:footnotePr>
            <w:numRestart w:val="eachSect"/>
          </w:footnotePr>
          <w:pgSz w:w="11906" w:h="16838"/>
          <w:pgMar w:top="1134" w:right="1134" w:bottom="1134" w:left="1134" w:header="720" w:footer="567" w:gutter="0"/>
          <w:cols w:space="720"/>
        </w:sectPr>
      </w:pPr>
    </w:p>
    <w:p w14:paraId="1AD9636A" w14:textId="77777777" w:rsidR="0028635E" w:rsidRDefault="004E4CAB">
      <w:pPr>
        <w:pStyle w:val="FirstParagraph"/>
        <w:keepNext/>
        <w:spacing w:before="120"/>
        <w:jc w:val="center"/>
      </w:pPr>
      <w:r>
        <w:rPr>
          <w:noProof/>
        </w:rPr>
        <w:lastRenderedPageBreak/>
        <w:drawing>
          <wp:inline distT="0" distB="0" distL="0" distR="0" wp14:anchorId="7E78CE30" wp14:editId="7B8B0769">
            <wp:extent cx="8820000" cy="4732103"/>
            <wp:effectExtent l="0" t="0" r="0" b="0"/>
            <wp:docPr id="13" name="Picture"/>
            <wp:cNvGraphicFramePr/>
            <a:graphic xmlns:a="http://schemas.openxmlformats.org/drawingml/2006/main">
              <a:graphicData uri="http://schemas.openxmlformats.org/drawingml/2006/picture">
                <pic:pic xmlns:pic="http://schemas.openxmlformats.org/drawingml/2006/picture">
                  <pic:nvPicPr>
                    <pic:cNvPr id="14" name="Picture" descr="C:/LLM/HRIA/review_design_2/output/Analisis_Regulasi_HRIA_RIA_v3/word/_diagram_png/71f0d79c3af6f57a.png"/>
                    <pic:cNvPicPr>
                      <a:picLocks noChangeAspect="1" noChangeArrowheads="1"/>
                    </pic:cNvPicPr>
                  </pic:nvPicPr>
                  <pic:blipFill>
                    <a:blip r:embed="rId8"/>
                    <a:stretch>
                      <a:fillRect/>
                    </a:stretch>
                  </pic:blipFill>
                  <pic:spPr bwMode="auto">
                    <a:xfrm>
                      <a:off x="0" y="0"/>
                      <a:ext cx="8820000" cy="4732103"/>
                    </a:xfrm>
                    <a:prstGeom prst="rect">
                      <a:avLst/>
                    </a:prstGeom>
                    <a:noFill/>
                    <a:ln w="9525">
                      <a:noFill/>
                      <a:headEnd/>
                      <a:tailEnd/>
                    </a:ln>
                  </pic:spPr>
                </pic:pic>
              </a:graphicData>
            </a:graphic>
          </wp:inline>
        </w:drawing>
      </w:r>
    </w:p>
    <w:p w14:paraId="20C79501" w14:textId="77777777" w:rsidR="0028635E" w:rsidRDefault="004E4CAB">
      <w:pPr>
        <w:pStyle w:val="Caption"/>
      </w:pPr>
      <w:r>
        <w:rPr>
          <w:iCs/>
        </w:rPr>
        <w:t>Gambar 1. Gambaran satu halaman paket Samarinda. Garis tegas = hubungan tertulis. Garis putus-putus = hubungan tematik atau tidak tertulis. Bagan ini menyederhanakan; rincian di bagian 3.</w:t>
      </w:r>
    </w:p>
    <w:p w14:paraId="23AC0362" w14:textId="77777777" w:rsidR="0028635E" w:rsidRDefault="0028635E">
      <w:pPr>
        <w:spacing w:after="0" w:line="20" w:lineRule="exact"/>
        <w:rPr>
          <w:sz w:val="2"/>
        </w:rPr>
        <w:sectPr w:rsidR="0028635E">
          <w:footerReference w:type="default" r:id="rId9"/>
          <w:footnotePr>
            <w:numRestart w:val="eachSect"/>
          </w:footnotePr>
          <w:pgSz w:w="16838" w:h="11906" w:orient="landscape"/>
          <w:pgMar w:top="1134" w:right="1134" w:bottom="1134" w:left="1134" w:header="720" w:footer="567" w:gutter="0"/>
          <w:cols w:space="720"/>
        </w:sectPr>
      </w:pPr>
    </w:p>
    <w:p w14:paraId="190A8D09" w14:textId="77777777" w:rsidR="0028635E" w:rsidRDefault="004E4CAB">
      <w:pPr>
        <w:pStyle w:val="Heading1"/>
      </w:pPr>
      <w:bookmarkStart w:id="10" w:name="aturan-yang-diperiksa"/>
      <w:bookmarkStart w:id="11" w:name="_Toc242201602"/>
      <w:bookmarkEnd w:id="2"/>
      <w:bookmarkEnd w:id="8"/>
      <w:r>
        <w:lastRenderedPageBreak/>
        <w:t>2. Aturan yang diperiksa</w:t>
      </w:r>
      <w:bookmarkEnd w:id="11"/>
    </w:p>
    <w:p w14:paraId="44D16238" w14:textId="77777777" w:rsidR="0028635E" w:rsidRDefault="004E4CAB">
      <w:pPr>
        <w:pStyle w:val="Heading2"/>
      </w:pPr>
      <w:bookmarkStart w:id="12" w:name="daftar-instrumen"/>
      <w:bookmarkStart w:id="13" w:name="_Toc242201603"/>
      <w:r>
        <w:t>2.1 Daftar instrumen</w:t>
      </w:r>
      <w:bookmarkEnd w:id="13"/>
    </w:p>
    <w:p w14:paraId="2FB1D0EB" w14:textId="77777777" w:rsidR="0028635E" w:rsidRDefault="004E4CAB">
      <w:pPr>
        <w:pStyle w:val="FirstParagraph"/>
      </w:pPr>
      <w:r>
        <w:rPr>
          <w:b/>
          <w:bCs/>
        </w:rPr>
        <w:t>Isi aturan.</w:t>
      </w:r>
      <w:r>
        <w:t xml:space="preserve"> </w:t>
      </w:r>
      <w:r>
        <w:t>Paket Samarinda memuat delapan instrumen daerah yang dianalisis: tiga Perda Provinsi Kalimantan Timur dan lima Perda Kota Samarinda. Dua di antaranya khusus HIV (lapis K-1). Enam lainnya mengatur sektor lain yang menyentuh orang yang sama (lapis K-2). Instrumen nasional di bawah dipakai sebagai pembanding.</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1035"/>
        <w:gridCol w:w="1466"/>
        <w:gridCol w:w="2092"/>
        <w:gridCol w:w="1401"/>
        <w:gridCol w:w="1293"/>
        <w:gridCol w:w="2350"/>
      </w:tblGrid>
      <w:tr w:rsidR="0028635E" w14:paraId="113DE128" w14:textId="77777777" w:rsidTr="0028635E">
        <w:trPr>
          <w:cnfStyle w:val="100000000000" w:firstRow="1" w:lastRow="0" w:firstColumn="0" w:lastColumn="0" w:oddVBand="0" w:evenVBand="0" w:oddHBand="0" w:evenHBand="0" w:firstRowFirstColumn="0" w:firstRowLastColumn="0" w:lastRowFirstColumn="0" w:lastRowLastColumn="0"/>
          <w:cantSplit/>
          <w:tblHeader/>
        </w:trPr>
        <w:tc>
          <w:tcPr>
            <w:tcW w:w="1034" w:type="dxa"/>
            <w:shd w:val="clear" w:color="auto" w:fill="D9E2F3"/>
          </w:tcPr>
          <w:p w14:paraId="53A8814A" w14:textId="77777777" w:rsidR="0028635E" w:rsidRDefault="004E4CAB">
            <w:pPr>
              <w:pStyle w:val="Compact"/>
              <w:spacing w:before="20" w:after="20" w:line="240" w:lineRule="auto"/>
            </w:pPr>
            <w:r>
              <w:rPr>
                <w:b/>
                <w:sz w:val="16"/>
              </w:rPr>
              <w:t>ID</w:t>
            </w:r>
          </w:p>
        </w:tc>
        <w:tc>
          <w:tcPr>
            <w:tcW w:w="1466" w:type="dxa"/>
            <w:shd w:val="clear" w:color="auto" w:fill="D9E2F3"/>
          </w:tcPr>
          <w:p w14:paraId="0274DD63" w14:textId="77777777" w:rsidR="0028635E" w:rsidRDefault="004E4CAB">
            <w:pPr>
              <w:pStyle w:val="Compact"/>
              <w:spacing w:before="20" w:after="20" w:line="240" w:lineRule="auto"/>
            </w:pPr>
            <w:r>
              <w:rPr>
                <w:b/>
                <w:sz w:val="16"/>
              </w:rPr>
              <w:t>Jenis/nomor/tahun</w:t>
            </w:r>
          </w:p>
        </w:tc>
        <w:tc>
          <w:tcPr>
            <w:tcW w:w="2091" w:type="dxa"/>
            <w:shd w:val="clear" w:color="auto" w:fill="D9E2F3"/>
          </w:tcPr>
          <w:p w14:paraId="585DC8D9" w14:textId="77777777" w:rsidR="0028635E" w:rsidRDefault="004E4CAB">
            <w:pPr>
              <w:pStyle w:val="Compact"/>
              <w:spacing w:before="20" w:after="20" w:line="240" w:lineRule="auto"/>
            </w:pPr>
            <w:r>
              <w:rPr>
                <w:b/>
                <w:sz w:val="16"/>
              </w:rPr>
              <w:t>Judul singkat</w:t>
            </w:r>
          </w:p>
        </w:tc>
        <w:tc>
          <w:tcPr>
            <w:tcW w:w="1401" w:type="dxa"/>
            <w:shd w:val="clear" w:color="auto" w:fill="D9E2F3"/>
          </w:tcPr>
          <w:p w14:paraId="20EF1B48" w14:textId="77777777" w:rsidR="0028635E" w:rsidRDefault="004E4CAB">
            <w:pPr>
              <w:pStyle w:val="Compact"/>
              <w:spacing w:before="20" w:after="20" w:line="240" w:lineRule="auto"/>
            </w:pPr>
            <w:r>
              <w:rPr>
                <w:b/>
                <w:sz w:val="16"/>
              </w:rPr>
              <w:t>Keluarga aturan</w:t>
            </w:r>
          </w:p>
        </w:tc>
        <w:tc>
          <w:tcPr>
            <w:tcW w:w="1293" w:type="dxa"/>
            <w:shd w:val="clear" w:color="auto" w:fill="D9E2F3"/>
          </w:tcPr>
          <w:p w14:paraId="0FF65999" w14:textId="77777777" w:rsidR="0028635E" w:rsidRDefault="004E4CAB">
            <w:pPr>
              <w:pStyle w:val="Compact"/>
              <w:spacing w:before="20" w:after="20" w:line="240" w:lineRule="auto"/>
            </w:pPr>
            <w:r>
              <w:rPr>
                <w:b/>
                <w:sz w:val="16"/>
              </w:rPr>
              <w:t>Status temporal</w:t>
            </w:r>
          </w:p>
        </w:tc>
        <w:tc>
          <w:tcPr>
            <w:tcW w:w="2349" w:type="dxa"/>
            <w:shd w:val="clear" w:color="auto" w:fill="D9E2F3"/>
          </w:tcPr>
          <w:p w14:paraId="78D7FE26" w14:textId="77777777" w:rsidR="0028635E" w:rsidRDefault="004E4CAB">
            <w:pPr>
              <w:pStyle w:val="Compact"/>
              <w:spacing w:before="20" w:after="20" w:line="240" w:lineRule="auto"/>
            </w:pPr>
            <w:r>
              <w:rPr>
                <w:b/>
                <w:sz w:val="16"/>
              </w:rPr>
              <w:t>Hasil verifikasi JDIH</w:t>
            </w:r>
          </w:p>
        </w:tc>
      </w:tr>
      <w:tr w:rsidR="0028635E" w14:paraId="3F0D7E34" w14:textId="77777777" w:rsidTr="0028635E">
        <w:trPr>
          <w:cantSplit/>
        </w:trPr>
        <w:tc>
          <w:tcPr>
            <w:tcW w:w="1034" w:type="dxa"/>
          </w:tcPr>
          <w:p w14:paraId="0DF37DFF" w14:textId="77777777" w:rsidR="0028635E" w:rsidRDefault="004E4CAB">
            <w:pPr>
              <w:pStyle w:val="Compact"/>
              <w:spacing w:before="20" w:after="20" w:line="240" w:lineRule="auto"/>
            </w:pPr>
            <w:r>
              <w:rPr>
                <w:sz w:val="16"/>
              </w:rPr>
              <w:t>NAS-000-048</w:t>
            </w:r>
          </w:p>
        </w:tc>
        <w:tc>
          <w:tcPr>
            <w:tcW w:w="1466" w:type="dxa"/>
          </w:tcPr>
          <w:p w14:paraId="51355788" w14:textId="77777777" w:rsidR="0028635E" w:rsidRDefault="004E4CAB">
            <w:pPr>
              <w:pStyle w:val="Compact"/>
              <w:spacing w:before="20" w:after="20" w:line="240" w:lineRule="auto"/>
            </w:pPr>
            <w:r>
              <w:rPr>
                <w:sz w:val="16"/>
              </w:rPr>
              <w:t>UU 17/2023</w:t>
            </w:r>
          </w:p>
        </w:tc>
        <w:tc>
          <w:tcPr>
            <w:tcW w:w="2091" w:type="dxa"/>
          </w:tcPr>
          <w:p w14:paraId="066BE995" w14:textId="77777777" w:rsidR="0028635E" w:rsidRDefault="004E4CAB">
            <w:pPr>
              <w:pStyle w:val="Compact"/>
              <w:spacing w:before="20" w:after="20" w:line="240" w:lineRule="auto"/>
            </w:pPr>
            <w:r>
              <w:rPr>
                <w:sz w:val="16"/>
              </w:rPr>
              <w:t>Kesehatan</w:t>
            </w:r>
          </w:p>
        </w:tc>
        <w:tc>
          <w:tcPr>
            <w:tcW w:w="1401" w:type="dxa"/>
          </w:tcPr>
          <w:p w14:paraId="74EC9F31" w14:textId="77777777" w:rsidR="0028635E" w:rsidRDefault="004E4CAB">
            <w:pPr>
              <w:pStyle w:val="Compact"/>
              <w:spacing w:before="20" w:after="20" w:line="240" w:lineRule="auto"/>
            </w:pPr>
            <w:r>
              <w:rPr>
                <w:sz w:val="16"/>
              </w:rPr>
              <w:t>Kesehatan umum (nasional)</w:t>
            </w:r>
          </w:p>
        </w:tc>
        <w:tc>
          <w:tcPr>
            <w:tcW w:w="1293" w:type="dxa"/>
          </w:tcPr>
          <w:p w14:paraId="34A3FF21" w14:textId="77777777" w:rsidR="0028635E" w:rsidRDefault="004E4CAB">
            <w:pPr>
              <w:pStyle w:val="Compact"/>
              <w:spacing w:before="20" w:after="20" w:line="240" w:lineRule="auto"/>
            </w:pPr>
            <w:r>
              <w:rPr>
                <w:sz w:val="16"/>
              </w:rPr>
              <w:t>Berlaku</w:t>
            </w:r>
          </w:p>
        </w:tc>
        <w:tc>
          <w:tcPr>
            <w:tcW w:w="2349" w:type="dxa"/>
          </w:tcPr>
          <w:p w14:paraId="127F7739" w14:textId="77777777" w:rsidR="0028635E" w:rsidRDefault="004E4CAB">
            <w:pPr>
              <w:pStyle w:val="Compact"/>
              <w:spacing w:before="20" w:after="20" w:line="240" w:lineRule="auto"/>
            </w:pPr>
            <w:r>
              <w:rPr>
                <w:sz w:val="16"/>
              </w:rPr>
              <w:t>Terkonfirmasi (JDIH BPK, Laporan Nasional)</w:t>
            </w:r>
          </w:p>
        </w:tc>
      </w:tr>
      <w:tr w:rsidR="0028635E" w14:paraId="7557314F" w14:textId="77777777" w:rsidTr="0028635E">
        <w:trPr>
          <w:cantSplit/>
        </w:trPr>
        <w:tc>
          <w:tcPr>
            <w:tcW w:w="1034" w:type="dxa"/>
          </w:tcPr>
          <w:p w14:paraId="03AF6916" w14:textId="77777777" w:rsidR="0028635E" w:rsidRDefault="004E4CAB">
            <w:pPr>
              <w:pStyle w:val="Compact"/>
              <w:spacing w:before="20" w:after="20" w:line="240" w:lineRule="auto"/>
            </w:pPr>
            <w:r>
              <w:rPr>
                <w:sz w:val="16"/>
              </w:rPr>
              <w:t>NAS-000-009</w:t>
            </w:r>
          </w:p>
        </w:tc>
        <w:tc>
          <w:tcPr>
            <w:tcW w:w="1466" w:type="dxa"/>
          </w:tcPr>
          <w:p w14:paraId="7B5F1C73" w14:textId="77777777" w:rsidR="0028635E" w:rsidRDefault="004E4CAB">
            <w:pPr>
              <w:pStyle w:val="Compact"/>
              <w:spacing w:before="20" w:after="20" w:line="240" w:lineRule="auto"/>
            </w:pPr>
            <w:r>
              <w:rPr>
                <w:sz w:val="16"/>
              </w:rPr>
              <w:t>PP 28/2024</w:t>
            </w:r>
          </w:p>
        </w:tc>
        <w:tc>
          <w:tcPr>
            <w:tcW w:w="2091" w:type="dxa"/>
          </w:tcPr>
          <w:p w14:paraId="0AD34F1B" w14:textId="77777777" w:rsidR="0028635E" w:rsidRDefault="004E4CAB">
            <w:pPr>
              <w:pStyle w:val="Compact"/>
              <w:spacing w:before="20" w:after="20" w:line="240" w:lineRule="auto"/>
            </w:pPr>
            <w:r>
              <w:rPr>
                <w:sz w:val="16"/>
              </w:rPr>
              <w:t>Pelaksanaan UU Kesehatan</w:t>
            </w:r>
          </w:p>
        </w:tc>
        <w:tc>
          <w:tcPr>
            <w:tcW w:w="1401" w:type="dxa"/>
          </w:tcPr>
          <w:p w14:paraId="678E84DD" w14:textId="77777777" w:rsidR="0028635E" w:rsidRDefault="004E4CAB">
            <w:pPr>
              <w:pStyle w:val="Compact"/>
              <w:spacing w:before="20" w:after="20" w:line="240" w:lineRule="auto"/>
            </w:pPr>
            <w:r>
              <w:rPr>
                <w:sz w:val="16"/>
              </w:rPr>
              <w:t>Kesehatan umum (nasional)</w:t>
            </w:r>
          </w:p>
        </w:tc>
        <w:tc>
          <w:tcPr>
            <w:tcW w:w="1293" w:type="dxa"/>
          </w:tcPr>
          <w:p w14:paraId="618C0C1E" w14:textId="77777777" w:rsidR="0028635E" w:rsidRDefault="004E4CAB">
            <w:pPr>
              <w:pStyle w:val="Compact"/>
              <w:spacing w:before="20" w:after="20" w:line="240" w:lineRule="auto"/>
            </w:pPr>
            <w:r>
              <w:rPr>
                <w:sz w:val="16"/>
              </w:rPr>
              <w:t>Berlaku</w:t>
            </w:r>
          </w:p>
        </w:tc>
        <w:tc>
          <w:tcPr>
            <w:tcW w:w="2349" w:type="dxa"/>
          </w:tcPr>
          <w:p w14:paraId="54B9C213" w14:textId="77777777" w:rsidR="0028635E" w:rsidRDefault="004E4CAB">
            <w:pPr>
              <w:pStyle w:val="Compact"/>
              <w:spacing w:before="20" w:after="20" w:line="240" w:lineRule="auto"/>
            </w:pPr>
            <w:r>
              <w:rPr>
                <w:sz w:val="16"/>
              </w:rPr>
              <w:t>Terkonfirmasi (JDIH BPK, V-A-01)</w:t>
            </w:r>
          </w:p>
        </w:tc>
      </w:tr>
      <w:tr w:rsidR="0028635E" w14:paraId="5907F248" w14:textId="77777777" w:rsidTr="0028635E">
        <w:trPr>
          <w:cantSplit/>
        </w:trPr>
        <w:tc>
          <w:tcPr>
            <w:tcW w:w="1034" w:type="dxa"/>
          </w:tcPr>
          <w:p w14:paraId="2D0B9ECF" w14:textId="77777777" w:rsidR="0028635E" w:rsidRDefault="004E4CAB">
            <w:pPr>
              <w:pStyle w:val="Compact"/>
              <w:spacing w:before="20" w:after="20" w:line="240" w:lineRule="auto"/>
            </w:pPr>
            <w:r>
              <w:rPr>
                <w:sz w:val="16"/>
              </w:rPr>
              <w:t>NAS-000-024</w:t>
            </w:r>
          </w:p>
        </w:tc>
        <w:tc>
          <w:tcPr>
            <w:tcW w:w="1466" w:type="dxa"/>
          </w:tcPr>
          <w:p w14:paraId="31D82F76" w14:textId="77777777" w:rsidR="0028635E" w:rsidRDefault="004E4CAB">
            <w:pPr>
              <w:pStyle w:val="Compact"/>
              <w:spacing w:before="20" w:after="20" w:line="240" w:lineRule="auto"/>
            </w:pPr>
            <w:r>
              <w:rPr>
                <w:sz w:val="16"/>
              </w:rPr>
              <w:t>Permenkes 3/2026</w:t>
            </w:r>
          </w:p>
        </w:tc>
        <w:tc>
          <w:tcPr>
            <w:tcW w:w="2091" w:type="dxa"/>
          </w:tcPr>
          <w:p w14:paraId="4DA1878D" w14:textId="77777777" w:rsidR="0028635E" w:rsidRDefault="004E4CAB">
            <w:pPr>
              <w:pStyle w:val="Compact"/>
              <w:spacing w:before="20" w:after="20" w:line="240" w:lineRule="auto"/>
            </w:pPr>
            <w:r>
              <w:rPr>
                <w:sz w:val="16"/>
              </w:rPr>
              <w:t>Penanggulangan Penyakit</w:t>
            </w:r>
          </w:p>
        </w:tc>
        <w:tc>
          <w:tcPr>
            <w:tcW w:w="1401" w:type="dxa"/>
          </w:tcPr>
          <w:p w14:paraId="48DA0337" w14:textId="77777777" w:rsidR="0028635E" w:rsidRDefault="004E4CAB">
            <w:pPr>
              <w:pStyle w:val="Compact"/>
              <w:spacing w:before="20" w:after="20" w:line="240" w:lineRule="auto"/>
            </w:pPr>
            <w:r>
              <w:rPr>
                <w:sz w:val="16"/>
              </w:rPr>
              <w:t>Kesehatan (nasional)</w:t>
            </w:r>
          </w:p>
        </w:tc>
        <w:tc>
          <w:tcPr>
            <w:tcW w:w="1293" w:type="dxa"/>
          </w:tcPr>
          <w:p w14:paraId="6EBA2A65" w14:textId="77777777" w:rsidR="0028635E" w:rsidRDefault="004E4CAB">
            <w:pPr>
              <w:pStyle w:val="Compact"/>
              <w:spacing w:before="20" w:after="20" w:line="240" w:lineRule="auto"/>
            </w:pPr>
            <w:r>
              <w:rPr>
                <w:sz w:val="16"/>
              </w:rPr>
              <w:t>Berlaku 11-03-2026</w:t>
            </w:r>
          </w:p>
        </w:tc>
        <w:tc>
          <w:tcPr>
            <w:tcW w:w="2349" w:type="dxa"/>
          </w:tcPr>
          <w:p w14:paraId="76F96797" w14:textId="77777777" w:rsidR="0028635E" w:rsidRDefault="004E4CAB">
            <w:pPr>
              <w:pStyle w:val="Compact"/>
              <w:spacing w:before="20" w:after="20" w:line="240" w:lineRule="auto"/>
            </w:pPr>
            <w:r>
              <w:rPr>
                <w:sz w:val="16"/>
              </w:rPr>
              <w:t>Terkonfirmasi (JDIH BPK, V-01)</w:t>
            </w:r>
          </w:p>
        </w:tc>
      </w:tr>
      <w:tr w:rsidR="0028635E" w14:paraId="318F6A6E" w14:textId="77777777" w:rsidTr="0028635E">
        <w:trPr>
          <w:cantSplit/>
        </w:trPr>
        <w:tc>
          <w:tcPr>
            <w:tcW w:w="1034" w:type="dxa"/>
          </w:tcPr>
          <w:p w14:paraId="20E699B0" w14:textId="77777777" w:rsidR="0028635E" w:rsidRDefault="004E4CAB">
            <w:pPr>
              <w:pStyle w:val="Compact"/>
              <w:spacing w:before="20" w:after="20" w:line="240" w:lineRule="auto"/>
            </w:pPr>
            <w:r>
              <w:rPr>
                <w:sz w:val="16"/>
              </w:rPr>
              <w:t>NAS-000-020</w:t>
            </w:r>
          </w:p>
        </w:tc>
        <w:tc>
          <w:tcPr>
            <w:tcW w:w="1466" w:type="dxa"/>
          </w:tcPr>
          <w:p w14:paraId="49A2AD22" w14:textId="77777777" w:rsidR="0028635E" w:rsidRDefault="004E4CAB">
            <w:pPr>
              <w:pStyle w:val="Compact"/>
              <w:spacing w:before="20" w:after="20" w:line="240" w:lineRule="auto"/>
            </w:pPr>
            <w:r>
              <w:rPr>
                <w:sz w:val="16"/>
              </w:rPr>
              <w:t>Permenkes 23/2022</w:t>
            </w:r>
          </w:p>
        </w:tc>
        <w:tc>
          <w:tcPr>
            <w:tcW w:w="2091" w:type="dxa"/>
          </w:tcPr>
          <w:p w14:paraId="00D8D409" w14:textId="77777777" w:rsidR="0028635E" w:rsidRDefault="004E4CAB">
            <w:pPr>
              <w:pStyle w:val="Compact"/>
              <w:spacing w:before="20" w:after="20" w:line="240" w:lineRule="auto"/>
            </w:pPr>
            <w:r>
              <w:rPr>
                <w:sz w:val="16"/>
              </w:rPr>
              <w:t>HIV, AIDS, IMS</w:t>
            </w:r>
          </w:p>
        </w:tc>
        <w:tc>
          <w:tcPr>
            <w:tcW w:w="1401" w:type="dxa"/>
          </w:tcPr>
          <w:p w14:paraId="194B1937" w14:textId="77777777" w:rsidR="0028635E" w:rsidRDefault="004E4CAB">
            <w:pPr>
              <w:pStyle w:val="Compact"/>
              <w:spacing w:before="20" w:after="20" w:line="240" w:lineRule="auto"/>
            </w:pPr>
            <w:r>
              <w:rPr>
                <w:sz w:val="16"/>
              </w:rPr>
              <w:t>HIV (nasional)</w:t>
            </w:r>
          </w:p>
        </w:tc>
        <w:tc>
          <w:tcPr>
            <w:tcW w:w="1293" w:type="dxa"/>
          </w:tcPr>
          <w:p w14:paraId="71131271" w14:textId="77777777" w:rsidR="0028635E" w:rsidRDefault="004E4CAB">
            <w:pPr>
              <w:pStyle w:val="Compact"/>
              <w:spacing w:before="20" w:after="20" w:line="240" w:lineRule="auto"/>
            </w:pPr>
            <w:r>
              <w:rPr>
                <w:sz w:val="16"/>
              </w:rPr>
              <w:t>Dicabut kecuali Pasal 41 dan Lampiran</w:t>
            </w:r>
          </w:p>
        </w:tc>
        <w:tc>
          <w:tcPr>
            <w:tcW w:w="2349" w:type="dxa"/>
          </w:tcPr>
          <w:p w14:paraId="03B77EFD" w14:textId="77777777" w:rsidR="0028635E" w:rsidRDefault="004E4CAB">
            <w:pPr>
              <w:pStyle w:val="Compact"/>
              <w:spacing w:before="20" w:after="20" w:line="240" w:lineRule="auto"/>
            </w:pPr>
            <w:r>
              <w:rPr>
                <w:sz w:val="16"/>
              </w:rPr>
              <w:t>Terkonfirmasi (JDIH BPK)</w:t>
            </w:r>
          </w:p>
        </w:tc>
      </w:tr>
      <w:tr w:rsidR="0028635E" w14:paraId="46A0604C" w14:textId="77777777" w:rsidTr="0028635E">
        <w:trPr>
          <w:cantSplit/>
        </w:trPr>
        <w:tc>
          <w:tcPr>
            <w:tcW w:w="1034" w:type="dxa"/>
          </w:tcPr>
          <w:p w14:paraId="65F2D27A" w14:textId="77777777" w:rsidR="0028635E" w:rsidRDefault="004E4CAB">
            <w:pPr>
              <w:pStyle w:val="Compact"/>
              <w:spacing w:before="20" w:after="20" w:line="240" w:lineRule="auto"/>
            </w:pPr>
            <w:r>
              <w:rPr>
                <w:sz w:val="16"/>
              </w:rPr>
              <w:t>NAS-000-056</w:t>
            </w:r>
          </w:p>
        </w:tc>
        <w:tc>
          <w:tcPr>
            <w:tcW w:w="1466" w:type="dxa"/>
          </w:tcPr>
          <w:p w14:paraId="2F818E54" w14:textId="77777777" w:rsidR="0028635E" w:rsidRDefault="004E4CAB">
            <w:pPr>
              <w:pStyle w:val="Compact"/>
              <w:spacing w:before="20" w:after="20" w:line="240" w:lineRule="auto"/>
            </w:pPr>
            <w:r>
              <w:rPr>
                <w:sz w:val="16"/>
              </w:rPr>
              <w:t>UU 23/2014</w:t>
            </w:r>
          </w:p>
        </w:tc>
        <w:tc>
          <w:tcPr>
            <w:tcW w:w="2091" w:type="dxa"/>
          </w:tcPr>
          <w:p w14:paraId="183DF799" w14:textId="77777777" w:rsidR="0028635E" w:rsidRDefault="004E4CAB">
            <w:pPr>
              <w:pStyle w:val="Compact"/>
              <w:spacing w:before="20" w:after="20" w:line="240" w:lineRule="auto"/>
            </w:pPr>
            <w:r>
              <w:rPr>
                <w:sz w:val="16"/>
              </w:rPr>
              <w:t>Pemerintahan Daerah</w:t>
            </w:r>
          </w:p>
        </w:tc>
        <w:tc>
          <w:tcPr>
            <w:tcW w:w="1401" w:type="dxa"/>
          </w:tcPr>
          <w:p w14:paraId="1C505C36" w14:textId="77777777" w:rsidR="0028635E" w:rsidRDefault="004E4CAB">
            <w:pPr>
              <w:pStyle w:val="Compact"/>
              <w:spacing w:before="20" w:after="20" w:line="240" w:lineRule="auto"/>
            </w:pPr>
            <w:r>
              <w:rPr>
                <w:sz w:val="16"/>
              </w:rPr>
              <w:t>Pemda (nasional)</w:t>
            </w:r>
          </w:p>
        </w:tc>
        <w:tc>
          <w:tcPr>
            <w:tcW w:w="1293" w:type="dxa"/>
          </w:tcPr>
          <w:p w14:paraId="51EE3CDD" w14:textId="77777777" w:rsidR="0028635E" w:rsidRDefault="004E4CAB">
            <w:pPr>
              <w:pStyle w:val="Compact"/>
              <w:spacing w:before="20" w:after="20" w:line="240" w:lineRule="auto"/>
            </w:pPr>
            <w:r>
              <w:rPr>
                <w:sz w:val="16"/>
              </w:rPr>
              <w:t>Berlaku dengan perubahan</w:t>
            </w:r>
          </w:p>
        </w:tc>
        <w:tc>
          <w:tcPr>
            <w:tcW w:w="2349" w:type="dxa"/>
          </w:tcPr>
          <w:p w14:paraId="3BA1BB6F" w14:textId="77777777" w:rsidR="0028635E" w:rsidRDefault="004E4CAB">
            <w:pPr>
              <w:pStyle w:val="Compact"/>
              <w:spacing w:before="20" w:after="20" w:line="240" w:lineRule="auto"/>
            </w:pPr>
            <w:r>
              <w:rPr>
                <w:sz w:val="16"/>
              </w:rPr>
              <w:t>Terkonfirmasi (JDIH BPK)</w:t>
            </w:r>
          </w:p>
        </w:tc>
      </w:tr>
      <w:tr w:rsidR="0028635E" w14:paraId="4DD9AFA7" w14:textId="77777777" w:rsidTr="0028635E">
        <w:trPr>
          <w:cantSplit/>
        </w:trPr>
        <w:tc>
          <w:tcPr>
            <w:tcW w:w="1034" w:type="dxa"/>
          </w:tcPr>
          <w:p w14:paraId="119B2EAF" w14:textId="77777777" w:rsidR="0028635E" w:rsidRDefault="004E4CAB">
            <w:pPr>
              <w:pStyle w:val="Compact"/>
              <w:spacing w:before="20" w:after="20" w:line="240" w:lineRule="auto"/>
            </w:pPr>
            <w:r>
              <w:rPr>
                <w:sz w:val="16"/>
              </w:rPr>
              <w:t>NAS-000-049</w:t>
            </w:r>
          </w:p>
        </w:tc>
        <w:tc>
          <w:tcPr>
            <w:tcW w:w="1466" w:type="dxa"/>
          </w:tcPr>
          <w:p w14:paraId="095AB8B5" w14:textId="77777777" w:rsidR="0028635E" w:rsidRDefault="004E4CAB">
            <w:pPr>
              <w:pStyle w:val="Compact"/>
              <w:spacing w:before="20" w:after="20" w:line="240" w:lineRule="auto"/>
            </w:pPr>
            <w:r>
              <w:rPr>
                <w:sz w:val="16"/>
              </w:rPr>
              <w:t>UU 27/2022</w:t>
            </w:r>
          </w:p>
        </w:tc>
        <w:tc>
          <w:tcPr>
            <w:tcW w:w="2091" w:type="dxa"/>
          </w:tcPr>
          <w:p w14:paraId="786CB604" w14:textId="77777777" w:rsidR="0028635E" w:rsidRDefault="004E4CAB">
            <w:pPr>
              <w:pStyle w:val="Compact"/>
              <w:spacing w:before="20" w:after="20" w:line="240" w:lineRule="auto"/>
            </w:pPr>
            <w:r>
              <w:rPr>
                <w:sz w:val="16"/>
              </w:rPr>
              <w:t>Pelindungan Data Pribadi</w:t>
            </w:r>
          </w:p>
        </w:tc>
        <w:tc>
          <w:tcPr>
            <w:tcW w:w="1401" w:type="dxa"/>
          </w:tcPr>
          <w:p w14:paraId="7D8FB57B" w14:textId="77777777" w:rsidR="0028635E" w:rsidRDefault="004E4CAB">
            <w:pPr>
              <w:pStyle w:val="Compact"/>
              <w:spacing w:before="20" w:after="20" w:line="240" w:lineRule="auto"/>
            </w:pPr>
            <w:r>
              <w:rPr>
                <w:sz w:val="16"/>
              </w:rPr>
              <w:t>HAM/privasi (nasional)</w:t>
            </w:r>
          </w:p>
        </w:tc>
        <w:tc>
          <w:tcPr>
            <w:tcW w:w="1293" w:type="dxa"/>
          </w:tcPr>
          <w:p w14:paraId="0D321D9B" w14:textId="77777777" w:rsidR="0028635E" w:rsidRDefault="004E4CAB">
            <w:pPr>
              <w:pStyle w:val="Compact"/>
              <w:spacing w:before="20" w:after="20" w:line="240" w:lineRule="auto"/>
            </w:pPr>
            <w:r>
              <w:rPr>
                <w:sz w:val="16"/>
              </w:rPr>
              <w:t>Berlaku</w:t>
            </w:r>
          </w:p>
        </w:tc>
        <w:tc>
          <w:tcPr>
            <w:tcW w:w="2349" w:type="dxa"/>
          </w:tcPr>
          <w:p w14:paraId="56A688C4" w14:textId="77777777" w:rsidR="0028635E" w:rsidRDefault="004E4CAB">
            <w:pPr>
              <w:pStyle w:val="Compact"/>
              <w:spacing w:before="20" w:after="20" w:line="240" w:lineRule="auto"/>
            </w:pPr>
            <w:r>
              <w:rPr>
                <w:sz w:val="16"/>
              </w:rPr>
              <w:t>Terkonfirmasi (JDIH BPK)</w:t>
            </w:r>
          </w:p>
        </w:tc>
      </w:tr>
      <w:tr w:rsidR="0028635E" w14:paraId="5E3F9042" w14:textId="77777777" w:rsidTr="0028635E">
        <w:trPr>
          <w:cantSplit/>
        </w:trPr>
        <w:tc>
          <w:tcPr>
            <w:tcW w:w="1034" w:type="dxa"/>
          </w:tcPr>
          <w:p w14:paraId="33347B73" w14:textId="77777777" w:rsidR="0028635E" w:rsidRDefault="004E4CAB">
            <w:pPr>
              <w:pStyle w:val="Compact"/>
              <w:spacing w:before="20" w:after="20" w:line="240" w:lineRule="auto"/>
            </w:pPr>
            <w:r>
              <w:rPr>
                <w:sz w:val="16"/>
              </w:rPr>
              <w:t>PROV-64-003</w:t>
            </w:r>
          </w:p>
        </w:tc>
        <w:tc>
          <w:tcPr>
            <w:tcW w:w="1466" w:type="dxa"/>
          </w:tcPr>
          <w:p w14:paraId="7F70C630" w14:textId="77777777" w:rsidR="0028635E" w:rsidRDefault="004E4CAB">
            <w:pPr>
              <w:pStyle w:val="Compact"/>
              <w:spacing w:before="20" w:after="20" w:line="240" w:lineRule="auto"/>
            </w:pPr>
            <w:r>
              <w:rPr>
                <w:sz w:val="16"/>
              </w:rPr>
              <w:t>Perda Prov. Kaltim 05/2007</w:t>
            </w:r>
          </w:p>
        </w:tc>
        <w:tc>
          <w:tcPr>
            <w:tcW w:w="2091" w:type="dxa"/>
          </w:tcPr>
          <w:p w14:paraId="2470105B" w14:textId="77777777" w:rsidR="0028635E" w:rsidRDefault="004E4CAB">
            <w:pPr>
              <w:pStyle w:val="Compact"/>
              <w:spacing w:before="20" w:after="20" w:line="240" w:lineRule="auto"/>
            </w:pPr>
            <w:r>
              <w:rPr>
                <w:sz w:val="16"/>
              </w:rPr>
              <w:t>Pencegahan dan Penanggulangan HIV/AIDS dan IMS</w:t>
            </w:r>
          </w:p>
        </w:tc>
        <w:tc>
          <w:tcPr>
            <w:tcW w:w="1401" w:type="dxa"/>
          </w:tcPr>
          <w:p w14:paraId="7A3042B4" w14:textId="77777777" w:rsidR="0028635E" w:rsidRDefault="004E4CAB">
            <w:pPr>
              <w:pStyle w:val="Compact"/>
              <w:spacing w:before="20" w:after="20" w:line="240" w:lineRule="auto"/>
            </w:pPr>
            <w:r>
              <w:rPr>
                <w:sz w:val="16"/>
              </w:rPr>
              <w:t>HIV</w:t>
            </w:r>
          </w:p>
        </w:tc>
        <w:tc>
          <w:tcPr>
            <w:tcW w:w="1293" w:type="dxa"/>
          </w:tcPr>
          <w:p w14:paraId="287BF6D1" w14:textId="77777777" w:rsidR="0028635E" w:rsidRDefault="004E4CAB">
            <w:pPr>
              <w:pStyle w:val="Compact"/>
              <w:spacing w:before="20" w:after="20" w:line="240" w:lineRule="auto"/>
            </w:pPr>
            <w:r>
              <w:rPr>
                <w:sz w:val="16"/>
              </w:rPr>
              <w:t>STALE-CANDIDATE</w:t>
            </w:r>
          </w:p>
        </w:tc>
        <w:tc>
          <w:tcPr>
            <w:tcW w:w="2349" w:type="dxa"/>
          </w:tcPr>
          <w:p w14:paraId="36B87A7B" w14:textId="77777777" w:rsidR="0028635E" w:rsidRDefault="004E4CAB">
            <w:pPr>
              <w:pStyle w:val="Compact"/>
              <w:spacing w:before="20" w:after="20" w:line="240" w:lineRule="auto"/>
            </w:pPr>
            <w:r>
              <w:rPr>
                <w:sz w:val="16"/>
              </w:rPr>
              <w:t>Tidak ditemukan dalam pencarian (V-B-16)</w:t>
            </w:r>
          </w:p>
        </w:tc>
      </w:tr>
      <w:tr w:rsidR="0028635E" w14:paraId="4373A9EF" w14:textId="77777777" w:rsidTr="0028635E">
        <w:trPr>
          <w:cantSplit/>
        </w:trPr>
        <w:tc>
          <w:tcPr>
            <w:tcW w:w="1034" w:type="dxa"/>
          </w:tcPr>
          <w:p w14:paraId="478E0A12" w14:textId="77777777" w:rsidR="0028635E" w:rsidRDefault="004E4CAB">
            <w:pPr>
              <w:pStyle w:val="Compact"/>
              <w:spacing w:before="20" w:after="20" w:line="240" w:lineRule="auto"/>
            </w:pPr>
            <w:r>
              <w:rPr>
                <w:sz w:val="16"/>
              </w:rPr>
              <w:t>PROV-64-002</w:t>
            </w:r>
          </w:p>
        </w:tc>
        <w:tc>
          <w:tcPr>
            <w:tcW w:w="1466" w:type="dxa"/>
          </w:tcPr>
          <w:p w14:paraId="2F252311" w14:textId="77777777" w:rsidR="0028635E" w:rsidRDefault="004E4CAB">
            <w:pPr>
              <w:pStyle w:val="Compact"/>
              <w:spacing w:before="20" w:after="20" w:line="240" w:lineRule="auto"/>
            </w:pPr>
            <w:r>
              <w:rPr>
                <w:sz w:val="16"/>
              </w:rPr>
              <w:t>Perda Prov. Kaltim 4/2022</w:t>
            </w:r>
          </w:p>
        </w:tc>
        <w:tc>
          <w:tcPr>
            <w:tcW w:w="2091" w:type="dxa"/>
          </w:tcPr>
          <w:p w14:paraId="3EBF0470" w14:textId="77777777" w:rsidR="0028635E" w:rsidRDefault="004E4CAB">
            <w:pPr>
              <w:pStyle w:val="Compact"/>
              <w:spacing w:before="20" w:after="20" w:line="240" w:lineRule="auto"/>
            </w:pPr>
            <w:r>
              <w:rPr>
                <w:sz w:val="16"/>
              </w:rPr>
              <w:t>Fasilitasi P4GN</w:t>
            </w:r>
          </w:p>
        </w:tc>
        <w:tc>
          <w:tcPr>
            <w:tcW w:w="1401" w:type="dxa"/>
          </w:tcPr>
          <w:p w14:paraId="411A1E8B" w14:textId="77777777" w:rsidR="0028635E" w:rsidRDefault="004E4CAB">
            <w:pPr>
              <w:pStyle w:val="Compact"/>
              <w:spacing w:before="20" w:after="20" w:line="240" w:lineRule="auto"/>
            </w:pPr>
            <w:r>
              <w:rPr>
                <w:sz w:val="16"/>
              </w:rPr>
              <w:t>Narkotika</w:t>
            </w:r>
          </w:p>
        </w:tc>
        <w:tc>
          <w:tcPr>
            <w:tcW w:w="1293" w:type="dxa"/>
          </w:tcPr>
          <w:p w14:paraId="22129CE1" w14:textId="77777777" w:rsidR="0028635E" w:rsidRDefault="004E4CAB">
            <w:pPr>
              <w:pStyle w:val="Compact"/>
              <w:spacing w:before="20" w:after="20" w:line="240" w:lineRule="auto"/>
            </w:pPr>
            <w:r>
              <w:rPr>
                <w:sz w:val="16"/>
              </w:rPr>
              <w:t>STALE-CANDIDATE</w:t>
            </w:r>
          </w:p>
        </w:tc>
        <w:tc>
          <w:tcPr>
            <w:tcW w:w="2349" w:type="dxa"/>
          </w:tcPr>
          <w:p w14:paraId="3F192A2C" w14:textId="77777777" w:rsidR="0028635E" w:rsidRDefault="004E4CAB">
            <w:pPr>
              <w:pStyle w:val="Compact"/>
              <w:spacing w:before="20" w:after="20" w:line="240" w:lineRule="auto"/>
            </w:pPr>
            <w:r>
              <w:rPr>
                <w:sz w:val="16"/>
              </w:rPr>
              <w:t>Belum diperiksa</w:t>
            </w:r>
          </w:p>
        </w:tc>
      </w:tr>
      <w:tr w:rsidR="0028635E" w14:paraId="059D5865" w14:textId="77777777" w:rsidTr="0028635E">
        <w:trPr>
          <w:cantSplit/>
        </w:trPr>
        <w:tc>
          <w:tcPr>
            <w:tcW w:w="1034" w:type="dxa"/>
          </w:tcPr>
          <w:p w14:paraId="474B0865" w14:textId="77777777" w:rsidR="0028635E" w:rsidRDefault="004E4CAB">
            <w:pPr>
              <w:pStyle w:val="Compact"/>
              <w:spacing w:before="20" w:after="20" w:line="240" w:lineRule="auto"/>
            </w:pPr>
            <w:r>
              <w:rPr>
                <w:sz w:val="16"/>
              </w:rPr>
              <w:t>PROV-64-001</w:t>
            </w:r>
          </w:p>
        </w:tc>
        <w:tc>
          <w:tcPr>
            <w:tcW w:w="1466" w:type="dxa"/>
          </w:tcPr>
          <w:p w14:paraId="248DEAFA" w14:textId="77777777" w:rsidR="0028635E" w:rsidRDefault="004E4CAB">
            <w:pPr>
              <w:pStyle w:val="Compact"/>
              <w:spacing w:before="20" w:after="20" w:line="240" w:lineRule="auto"/>
            </w:pPr>
            <w:r>
              <w:rPr>
                <w:sz w:val="16"/>
              </w:rPr>
              <w:t>Perda Prov. Kaltim 4/2024</w:t>
            </w:r>
          </w:p>
        </w:tc>
        <w:tc>
          <w:tcPr>
            <w:tcW w:w="2091" w:type="dxa"/>
          </w:tcPr>
          <w:p w14:paraId="737C3BF4" w14:textId="77777777" w:rsidR="0028635E" w:rsidRDefault="004E4CAB">
            <w:pPr>
              <w:pStyle w:val="Compact"/>
              <w:spacing w:before="20" w:after="20" w:line="240" w:lineRule="auto"/>
            </w:pPr>
            <w:r>
              <w:rPr>
                <w:sz w:val="16"/>
              </w:rPr>
              <w:t>Trantibum dan Linmas</w:t>
            </w:r>
          </w:p>
        </w:tc>
        <w:tc>
          <w:tcPr>
            <w:tcW w:w="1401" w:type="dxa"/>
          </w:tcPr>
          <w:p w14:paraId="0014F642" w14:textId="77777777" w:rsidR="0028635E" w:rsidRDefault="004E4CAB">
            <w:pPr>
              <w:pStyle w:val="Compact"/>
              <w:spacing w:before="20" w:after="20" w:line="240" w:lineRule="auto"/>
            </w:pPr>
            <w:r>
              <w:rPr>
                <w:sz w:val="16"/>
              </w:rPr>
              <w:t>Ketertiban</w:t>
            </w:r>
          </w:p>
        </w:tc>
        <w:tc>
          <w:tcPr>
            <w:tcW w:w="1293" w:type="dxa"/>
          </w:tcPr>
          <w:p w14:paraId="3F37E3C5" w14:textId="77777777" w:rsidR="0028635E" w:rsidRDefault="004E4CAB">
            <w:pPr>
              <w:pStyle w:val="Compact"/>
              <w:spacing w:before="20" w:after="20" w:line="240" w:lineRule="auto"/>
            </w:pPr>
            <w:r>
              <w:rPr>
                <w:sz w:val="16"/>
              </w:rPr>
              <w:t>STALE-CANDIDATE</w:t>
            </w:r>
          </w:p>
        </w:tc>
        <w:tc>
          <w:tcPr>
            <w:tcW w:w="2349" w:type="dxa"/>
          </w:tcPr>
          <w:p w14:paraId="5E29D355" w14:textId="77777777" w:rsidR="0028635E" w:rsidRDefault="004E4CAB">
            <w:pPr>
              <w:pStyle w:val="Compact"/>
              <w:spacing w:before="20" w:after="20" w:line="240" w:lineRule="auto"/>
            </w:pPr>
            <w:r>
              <w:rPr>
                <w:sz w:val="16"/>
              </w:rPr>
              <w:t>Belum diperiksa</w:t>
            </w:r>
          </w:p>
        </w:tc>
      </w:tr>
      <w:tr w:rsidR="0028635E" w14:paraId="04EAA50F" w14:textId="77777777" w:rsidTr="0028635E">
        <w:trPr>
          <w:cantSplit/>
        </w:trPr>
        <w:tc>
          <w:tcPr>
            <w:tcW w:w="1034" w:type="dxa"/>
          </w:tcPr>
          <w:p w14:paraId="0054DF7B" w14:textId="77777777" w:rsidR="0028635E" w:rsidRDefault="004E4CAB">
            <w:pPr>
              <w:pStyle w:val="Compact"/>
              <w:spacing w:before="20" w:after="20" w:line="240" w:lineRule="auto"/>
            </w:pPr>
            <w:r>
              <w:rPr>
                <w:sz w:val="16"/>
              </w:rPr>
              <w:t>KAB-6472-002</w:t>
            </w:r>
          </w:p>
        </w:tc>
        <w:tc>
          <w:tcPr>
            <w:tcW w:w="1466" w:type="dxa"/>
          </w:tcPr>
          <w:p w14:paraId="530E1B6B" w14:textId="77777777" w:rsidR="0028635E" w:rsidRDefault="004E4CAB">
            <w:pPr>
              <w:pStyle w:val="Compact"/>
              <w:spacing w:before="20" w:after="20" w:line="240" w:lineRule="auto"/>
            </w:pPr>
            <w:r>
              <w:rPr>
                <w:sz w:val="16"/>
              </w:rPr>
              <w:t>Perda Kota 18/2002</w:t>
            </w:r>
          </w:p>
        </w:tc>
        <w:tc>
          <w:tcPr>
            <w:tcW w:w="2091" w:type="dxa"/>
          </w:tcPr>
          <w:p w14:paraId="5F3EB861" w14:textId="77777777" w:rsidR="0028635E" w:rsidRDefault="004E4CAB">
            <w:pPr>
              <w:pStyle w:val="Compact"/>
              <w:spacing w:before="20" w:after="20" w:line="240" w:lineRule="auto"/>
            </w:pPr>
            <w:r>
              <w:rPr>
                <w:sz w:val="16"/>
              </w:rPr>
              <w:t>Penertiban dan Penanggulangan Pekerja Seks Komersial</w:t>
            </w:r>
          </w:p>
        </w:tc>
        <w:tc>
          <w:tcPr>
            <w:tcW w:w="1401" w:type="dxa"/>
          </w:tcPr>
          <w:p w14:paraId="043447AB" w14:textId="77777777" w:rsidR="0028635E" w:rsidRDefault="004E4CAB">
            <w:pPr>
              <w:pStyle w:val="Compact"/>
              <w:spacing w:before="20" w:after="20" w:line="240" w:lineRule="auto"/>
            </w:pPr>
            <w:r>
              <w:rPr>
                <w:sz w:val="16"/>
              </w:rPr>
              <w:t>Kerja (T32)</w:t>
            </w:r>
          </w:p>
        </w:tc>
        <w:tc>
          <w:tcPr>
            <w:tcW w:w="1293" w:type="dxa"/>
          </w:tcPr>
          <w:p w14:paraId="64AE2A35" w14:textId="77777777" w:rsidR="0028635E" w:rsidRDefault="004E4CAB">
            <w:pPr>
              <w:pStyle w:val="Compact"/>
              <w:spacing w:before="20" w:after="20" w:line="240" w:lineRule="auto"/>
            </w:pPr>
            <w:r>
              <w:rPr>
                <w:sz w:val="16"/>
              </w:rPr>
              <w:t>STALE-CANDIDATE</w:t>
            </w:r>
          </w:p>
        </w:tc>
        <w:tc>
          <w:tcPr>
            <w:tcW w:w="2349" w:type="dxa"/>
          </w:tcPr>
          <w:p w14:paraId="08963136" w14:textId="77777777" w:rsidR="0028635E" w:rsidRDefault="004E4CAB">
            <w:pPr>
              <w:pStyle w:val="Compact"/>
              <w:spacing w:before="20" w:after="20" w:line="240" w:lineRule="auto"/>
            </w:pPr>
            <w:r>
              <w:rPr>
                <w:sz w:val="16"/>
              </w:rPr>
              <w:t>Belum diperiksa</w:t>
            </w:r>
          </w:p>
        </w:tc>
      </w:tr>
      <w:tr w:rsidR="0028635E" w14:paraId="43B5EB12" w14:textId="77777777" w:rsidTr="0028635E">
        <w:trPr>
          <w:cantSplit/>
        </w:trPr>
        <w:tc>
          <w:tcPr>
            <w:tcW w:w="1034" w:type="dxa"/>
          </w:tcPr>
          <w:p w14:paraId="38CAEC05" w14:textId="77777777" w:rsidR="0028635E" w:rsidRDefault="004E4CAB">
            <w:pPr>
              <w:pStyle w:val="Compact"/>
              <w:spacing w:before="20" w:after="20" w:line="240" w:lineRule="auto"/>
            </w:pPr>
            <w:r>
              <w:rPr>
                <w:sz w:val="16"/>
              </w:rPr>
              <w:t>KAB-6472-003</w:t>
            </w:r>
          </w:p>
        </w:tc>
        <w:tc>
          <w:tcPr>
            <w:tcW w:w="1466" w:type="dxa"/>
          </w:tcPr>
          <w:p w14:paraId="5BCD3ECD" w14:textId="77777777" w:rsidR="0028635E" w:rsidRDefault="004E4CAB">
            <w:pPr>
              <w:pStyle w:val="Compact"/>
              <w:spacing w:before="20" w:after="20" w:line="240" w:lineRule="auto"/>
            </w:pPr>
            <w:r>
              <w:rPr>
                <w:sz w:val="16"/>
              </w:rPr>
              <w:t>Perda Kota 03/2009</w:t>
            </w:r>
          </w:p>
        </w:tc>
        <w:tc>
          <w:tcPr>
            <w:tcW w:w="2091" w:type="dxa"/>
          </w:tcPr>
          <w:p w14:paraId="6BEF2725" w14:textId="77777777" w:rsidR="0028635E" w:rsidRDefault="004E4CAB">
            <w:pPr>
              <w:pStyle w:val="Compact"/>
              <w:spacing w:before="20" w:after="20" w:line="240" w:lineRule="auto"/>
            </w:pPr>
            <w:r>
              <w:rPr>
                <w:sz w:val="16"/>
              </w:rPr>
              <w:t>Pencegahan dan Penanggulangan HIV dan AIDS</w:t>
            </w:r>
          </w:p>
        </w:tc>
        <w:tc>
          <w:tcPr>
            <w:tcW w:w="1401" w:type="dxa"/>
          </w:tcPr>
          <w:p w14:paraId="50BDAD21" w14:textId="77777777" w:rsidR="0028635E" w:rsidRDefault="004E4CAB">
            <w:pPr>
              <w:pStyle w:val="Compact"/>
              <w:spacing w:before="20" w:after="20" w:line="240" w:lineRule="auto"/>
            </w:pPr>
            <w:r>
              <w:rPr>
                <w:sz w:val="16"/>
              </w:rPr>
              <w:t>HIV; perempuan dan anak</w:t>
            </w:r>
          </w:p>
        </w:tc>
        <w:tc>
          <w:tcPr>
            <w:tcW w:w="1293" w:type="dxa"/>
          </w:tcPr>
          <w:p w14:paraId="17A79A0A" w14:textId="77777777" w:rsidR="0028635E" w:rsidRDefault="004E4CAB">
            <w:pPr>
              <w:pStyle w:val="Compact"/>
              <w:spacing w:before="20" w:after="20" w:line="240" w:lineRule="auto"/>
            </w:pPr>
            <w:r>
              <w:rPr>
                <w:sz w:val="16"/>
              </w:rPr>
              <w:t>STALE-CANDIDATE</w:t>
            </w:r>
          </w:p>
        </w:tc>
        <w:tc>
          <w:tcPr>
            <w:tcW w:w="2349" w:type="dxa"/>
          </w:tcPr>
          <w:p w14:paraId="13CD3D50" w14:textId="77777777" w:rsidR="0028635E" w:rsidRDefault="004E4CAB">
            <w:pPr>
              <w:pStyle w:val="Compact"/>
              <w:spacing w:before="20" w:after="20" w:line="240" w:lineRule="auto"/>
            </w:pPr>
            <w:r>
              <w:rPr>
                <w:sz w:val="16"/>
              </w:rPr>
              <w:t>Tidak ditemukan dalam pencarian (V-B-18)</w:t>
            </w:r>
          </w:p>
        </w:tc>
      </w:tr>
      <w:tr w:rsidR="0028635E" w14:paraId="04C2C80F" w14:textId="77777777" w:rsidTr="0028635E">
        <w:trPr>
          <w:cantSplit/>
        </w:trPr>
        <w:tc>
          <w:tcPr>
            <w:tcW w:w="1034" w:type="dxa"/>
          </w:tcPr>
          <w:p w14:paraId="3507F68B" w14:textId="77777777" w:rsidR="0028635E" w:rsidRDefault="004E4CAB">
            <w:pPr>
              <w:pStyle w:val="Compact"/>
              <w:spacing w:before="20" w:after="20" w:line="240" w:lineRule="auto"/>
            </w:pPr>
            <w:r>
              <w:rPr>
                <w:sz w:val="16"/>
              </w:rPr>
              <w:t>KAB-6472-004</w:t>
            </w:r>
          </w:p>
        </w:tc>
        <w:tc>
          <w:tcPr>
            <w:tcW w:w="1466" w:type="dxa"/>
          </w:tcPr>
          <w:p w14:paraId="0D8A06A5" w14:textId="77777777" w:rsidR="0028635E" w:rsidRDefault="004E4CAB">
            <w:pPr>
              <w:pStyle w:val="Compact"/>
              <w:spacing w:before="20" w:after="20" w:line="240" w:lineRule="auto"/>
            </w:pPr>
            <w:r>
              <w:rPr>
                <w:sz w:val="16"/>
              </w:rPr>
              <w:t>Perda Kota 3/2020</w:t>
            </w:r>
          </w:p>
        </w:tc>
        <w:tc>
          <w:tcPr>
            <w:tcW w:w="2091" w:type="dxa"/>
          </w:tcPr>
          <w:p w14:paraId="032D9ABF" w14:textId="77777777" w:rsidR="0028635E" w:rsidRDefault="004E4CAB">
            <w:pPr>
              <w:pStyle w:val="Compact"/>
              <w:spacing w:before="20" w:after="20" w:line="240" w:lineRule="auto"/>
            </w:pPr>
            <w:r>
              <w:rPr>
                <w:sz w:val="16"/>
              </w:rPr>
              <w:t>P4GN (NAPZA)</w:t>
            </w:r>
          </w:p>
        </w:tc>
        <w:tc>
          <w:tcPr>
            <w:tcW w:w="1401" w:type="dxa"/>
          </w:tcPr>
          <w:p w14:paraId="07964AB6" w14:textId="77777777" w:rsidR="0028635E" w:rsidRDefault="004E4CAB">
            <w:pPr>
              <w:pStyle w:val="Compact"/>
              <w:spacing w:before="20" w:after="20" w:line="240" w:lineRule="auto"/>
            </w:pPr>
            <w:r>
              <w:rPr>
                <w:sz w:val="16"/>
              </w:rPr>
              <w:t>Narkotika; ketertiban</w:t>
            </w:r>
          </w:p>
        </w:tc>
        <w:tc>
          <w:tcPr>
            <w:tcW w:w="1293" w:type="dxa"/>
          </w:tcPr>
          <w:p w14:paraId="2BBCD9E0" w14:textId="77777777" w:rsidR="0028635E" w:rsidRDefault="004E4CAB">
            <w:pPr>
              <w:pStyle w:val="Compact"/>
              <w:spacing w:before="20" w:after="20" w:line="240" w:lineRule="auto"/>
            </w:pPr>
            <w:r>
              <w:rPr>
                <w:sz w:val="16"/>
              </w:rPr>
              <w:t>STALE-CANDIDATE</w:t>
            </w:r>
          </w:p>
        </w:tc>
        <w:tc>
          <w:tcPr>
            <w:tcW w:w="2349" w:type="dxa"/>
          </w:tcPr>
          <w:p w14:paraId="06FF21DD" w14:textId="77777777" w:rsidR="0028635E" w:rsidRDefault="004E4CAB">
            <w:pPr>
              <w:pStyle w:val="Compact"/>
              <w:spacing w:before="20" w:after="20" w:line="240" w:lineRule="auto"/>
            </w:pPr>
            <w:r>
              <w:rPr>
                <w:b/>
                <w:bCs/>
                <w:sz w:val="16"/>
              </w:rPr>
              <w:t>Terkonfirmasi sumber resmi</w:t>
            </w:r>
            <w:r>
              <w:rPr>
                <w:sz w:val="16"/>
              </w:rPr>
              <w:t xml:space="preserve"> (JDIH BPK, V-B-17)</w:t>
            </w:r>
          </w:p>
        </w:tc>
      </w:tr>
      <w:tr w:rsidR="0028635E" w14:paraId="76EDF019" w14:textId="77777777" w:rsidTr="0028635E">
        <w:trPr>
          <w:cantSplit/>
        </w:trPr>
        <w:tc>
          <w:tcPr>
            <w:tcW w:w="1034" w:type="dxa"/>
          </w:tcPr>
          <w:p w14:paraId="3F819C16" w14:textId="77777777" w:rsidR="0028635E" w:rsidRDefault="004E4CAB">
            <w:pPr>
              <w:pStyle w:val="Compact"/>
              <w:spacing w:before="20" w:after="20" w:line="240" w:lineRule="auto"/>
            </w:pPr>
            <w:r>
              <w:rPr>
                <w:sz w:val="16"/>
              </w:rPr>
              <w:t>KAB-6472-001</w:t>
            </w:r>
          </w:p>
        </w:tc>
        <w:tc>
          <w:tcPr>
            <w:tcW w:w="1466" w:type="dxa"/>
          </w:tcPr>
          <w:p w14:paraId="6A4DD5C3" w14:textId="77777777" w:rsidR="0028635E" w:rsidRDefault="004E4CAB">
            <w:pPr>
              <w:pStyle w:val="Compact"/>
              <w:spacing w:before="20" w:after="20" w:line="240" w:lineRule="auto"/>
            </w:pPr>
            <w:r>
              <w:rPr>
                <w:sz w:val="16"/>
              </w:rPr>
              <w:t>Perda Kota 3/2023</w:t>
            </w:r>
          </w:p>
        </w:tc>
        <w:tc>
          <w:tcPr>
            <w:tcW w:w="2091" w:type="dxa"/>
          </w:tcPr>
          <w:p w14:paraId="470E9339" w14:textId="77777777" w:rsidR="0028635E" w:rsidRDefault="004E4CAB">
            <w:pPr>
              <w:pStyle w:val="Compact"/>
              <w:spacing w:before="20" w:after="20" w:line="240" w:lineRule="auto"/>
            </w:pPr>
            <w:r>
              <w:rPr>
                <w:sz w:val="16"/>
              </w:rPr>
              <w:t>Perubahan Perda 10/2013 tentang Perlindungan Anak</w:t>
            </w:r>
          </w:p>
        </w:tc>
        <w:tc>
          <w:tcPr>
            <w:tcW w:w="1401" w:type="dxa"/>
          </w:tcPr>
          <w:p w14:paraId="1532D571" w14:textId="77777777" w:rsidR="0028635E" w:rsidRDefault="004E4CAB">
            <w:pPr>
              <w:pStyle w:val="Compact"/>
              <w:spacing w:before="20" w:after="20" w:line="240" w:lineRule="auto"/>
            </w:pPr>
            <w:r>
              <w:rPr>
                <w:sz w:val="16"/>
              </w:rPr>
              <w:t>Perempuan dan anak</w:t>
            </w:r>
          </w:p>
        </w:tc>
        <w:tc>
          <w:tcPr>
            <w:tcW w:w="1293" w:type="dxa"/>
          </w:tcPr>
          <w:p w14:paraId="5A32FA75" w14:textId="77777777" w:rsidR="0028635E" w:rsidRDefault="004E4CAB">
            <w:pPr>
              <w:pStyle w:val="Compact"/>
              <w:spacing w:before="20" w:after="20" w:line="240" w:lineRule="auto"/>
            </w:pPr>
            <w:r>
              <w:rPr>
                <w:sz w:val="16"/>
              </w:rPr>
              <w:t>STALE-CANDIDATE</w:t>
            </w:r>
          </w:p>
        </w:tc>
        <w:tc>
          <w:tcPr>
            <w:tcW w:w="2349" w:type="dxa"/>
          </w:tcPr>
          <w:p w14:paraId="70BF535C" w14:textId="77777777" w:rsidR="0028635E" w:rsidRDefault="004E4CAB">
            <w:pPr>
              <w:pStyle w:val="Compact"/>
              <w:spacing w:before="20" w:after="20" w:line="240" w:lineRule="auto"/>
            </w:pPr>
            <w:r>
              <w:rPr>
                <w:sz w:val="16"/>
              </w:rPr>
              <w:t>Belum diperiksa</w:t>
            </w:r>
          </w:p>
        </w:tc>
      </w:tr>
      <w:tr w:rsidR="0028635E" w14:paraId="33AED2FA" w14:textId="77777777" w:rsidTr="0028635E">
        <w:trPr>
          <w:cantSplit/>
        </w:trPr>
        <w:tc>
          <w:tcPr>
            <w:tcW w:w="1034" w:type="dxa"/>
          </w:tcPr>
          <w:p w14:paraId="2120DCB4" w14:textId="77777777" w:rsidR="0028635E" w:rsidRDefault="004E4CAB">
            <w:pPr>
              <w:pStyle w:val="Compact"/>
              <w:spacing w:before="20" w:after="20" w:line="240" w:lineRule="auto"/>
            </w:pPr>
            <w:r>
              <w:rPr>
                <w:sz w:val="16"/>
              </w:rPr>
              <w:t>KAB-6472-005</w:t>
            </w:r>
          </w:p>
        </w:tc>
        <w:tc>
          <w:tcPr>
            <w:tcW w:w="1466" w:type="dxa"/>
          </w:tcPr>
          <w:p w14:paraId="04BFB558" w14:textId="77777777" w:rsidR="0028635E" w:rsidRDefault="004E4CAB">
            <w:pPr>
              <w:pStyle w:val="Compact"/>
              <w:spacing w:before="20" w:after="20" w:line="240" w:lineRule="auto"/>
            </w:pPr>
            <w:r>
              <w:rPr>
                <w:sz w:val="16"/>
              </w:rPr>
              <w:t>Perda Kota 4/2025</w:t>
            </w:r>
          </w:p>
        </w:tc>
        <w:tc>
          <w:tcPr>
            <w:tcW w:w="2091" w:type="dxa"/>
          </w:tcPr>
          <w:p w14:paraId="499C9D2D" w14:textId="77777777" w:rsidR="0028635E" w:rsidRDefault="004E4CAB">
            <w:pPr>
              <w:pStyle w:val="Compact"/>
              <w:spacing w:before="20" w:after="20" w:line="240" w:lineRule="auto"/>
            </w:pPr>
            <w:r>
              <w:rPr>
                <w:sz w:val="16"/>
              </w:rPr>
              <w:t>Trantibum dan Linmas</w:t>
            </w:r>
          </w:p>
        </w:tc>
        <w:tc>
          <w:tcPr>
            <w:tcW w:w="1401" w:type="dxa"/>
          </w:tcPr>
          <w:p w14:paraId="1846A7A2" w14:textId="77777777" w:rsidR="0028635E" w:rsidRDefault="004E4CAB">
            <w:pPr>
              <w:pStyle w:val="Compact"/>
              <w:spacing w:before="20" w:after="20" w:line="240" w:lineRule="auto"/>
            </w:pPr>
            <w:r>
              <w:rPr>
                <w:sz w:val="16"/>
              </w:rPr>
              <w:t>Ketertiban; pemerintahan</w:t>
            </w:r>
          </w:p>
        </w:tc>
        <w:tc>
          <w:tcPr>
            <w:tcW w:w="1293" w:type="dxa"/>
          </w:tcPr>
          <w:p w14:paraId="6999B4FC" w14:textId="77777777" w:rsidR="0028635E" w:rsidRDefault="004E4CAB">
            <w:pPr>
              <w:pStyle w:val="Compact"/>
              <w:spacing w:before="20" w:after="20" w:line="240" w:lineRule="auto"/>
            </w:pPr>
            <w:r>
              <w:rPr>
                <w:sz w:val="16"/>
              </w:rPr>
              <w:t>STALE-CANDIDATE</w:t>
            </w:r>
          </w:p>
        </w:tc>
        <w:tc>
          <w:tcPr>
            <w:tcW w:w="2349" w:type="dxa"/>
          </w:tcPr>
          <w:p w14:paraId="48C11E28" w14:textId="77777777" w:rsidR="0028635E" w:rsidRDefault="004E4CAB">
            <w:pPr>
              <w:pStyle w:val="Compact"/>
              <w:spacing w:before="20" w:after="20" w:line="240" w:lineRule="auto"/>
            </w:pPr>
            <w:r>
              <w:rPr>
                <w:sz w:val="16"/>
              </w:rPr>
              <w:t>Konsisten dengan teks, sumber sekunder (V-B-19)</w:t>
            </w:r>
          </w:p>
        </w:tc>
      </w:tr>
    </w:tbl>
    <w:p w14:paraId="54E0909E" w14:textId="77777777" w:rsidR="0028635E" w:rsidRDefault="004E4CAB">
      <w:pPr>
        <w:pStyle w:val="BodyText"/>
      </w:pPr>
      <w:r>
        <w:rPr>
          <w:i/>
          <w:iCs/>
        </w:rPr>
        <w:t xml:space="preserve">Sumber: </w:t>
      </w:r>
      <w:r>
        <w:rPr>
          <w:rStyle w:val="VerbatimChar"/>
          <w:i/>
          <w:iCs/>
        </w:rPr>
        <w:t>T12_temporal.csv</w:t>
      </w:r>
      <w:r>
        <w:rPr>
          <w:i/>
          <w:iCs/>
        </w:rPr>
        <w:t xml:space="preserve">, </w:t>
      </w:r>
      <w:r>
        <w:rPr>
          <w:rStyle w:val="VerbatimChar"/>
          <w:i/>
          <w:iCs/>
        </w:rPr>
        <w:t>T32_wilayah_keluarga.csv</w:t>
      </w:r>
      <w:r>
        <w:rPr>
          <w:i/>
          <w:iCs/>
        </w:rPr>
        <w:t xml:space="preserve">, </w:t>
      </w:r>
      <w:r>
        <w:rPr>
          <w:rStyle w:val="VerbatimChar"/>
          <w:i/>
          <w:iCs/>
        </w:rPr>
        <w:t>sumber_verifikasi/verifikasi_parts/B.csv</w:t>
      </w:r>
      <w:r>
        <w:rPr>
          <w:i/>
          <w:iCs/>
        </w:rPr>
        <w:t xml:space="preserve">, Laporan Nasional bagian 3.1. “STALE-CANDIDATE” </w:t>
      </w:r>
      <w:r>
        <w:rPr>
          <w:i/>
          <w:iCs/>
        </w:rPr>
        <w:t>berarti dasar hukum atau aturan pelaksananya perlu diperiksa ulang; status ini bukan pernyataan bahwa Perda tidak berlaku.</w:t>
      </w:r>
    </w:p>
    <w:p w14:paraId="4618E865" w14:textId="77777777" w:rsidR="0028635E" w:rsidRDefault="004E4CAB">
      <w:pPr>
        <w:pStyle w:val="BodyText"/>
      </w:pPr>
      <w:r>
        <w:rPr>
          <w:b/>
          <w:bCs/>
        </w:rPr>
        <w:t>Catatan mutu teks (isi aturan).</w:t>
      </w:r>
    </w:p>
    <w:p w14:paraId="44985337" w14:textId="77777777" w:rsidR="0028635E" w:rsidRDefault="004E4CAB">
      <w:pPr>
        <w:pStyle w:val="Compact"/>
        <w:numPr>
          <w:ilvl w:val="0"/>
          <w:numId w:val="3"/>
        </w:numPr>
      </w:pPr>
      <w:r>
        <w:t>Teks Perda Kaltim 5/2007 berasal dari transkripsi mesin atas citra PDF. Transkripsi ini belum dibandingkan dengan naskah resmi. Kutipan dari Perda ini dapat memuat salah baca.</w:t>
      </w:r>
    </w:p>
    <w:p w14:paraId="22BD4DBB" w14:textId="77777777" w:rsidR="0028635E" w:rsidRDefault="004E4CAB">
      <w:pPr>
        <w:pStyle w:val="Compact"/>
        <w:numPr>
          <w:ilvl w:val="0"/>
          <w:numId w:val="3"/>
        </w:numPr>
      </w:pPr>
      <w:r>
        <w:t>Perda Kota 3/2023 hanya memuat pasal yang diubah. Naskah induk Perda 10/2013 dan Lampiran KLA belum ditemukan di folder.</w:t>
      </w:r>
    </w:p>
    <w:p w14:paraId="535BD639" w14:textId="77777777" w:rsidR="0028635E" w:rsidRDefault="004E4CAB">
      <w:pPr>
        <w:pStyle w:val="Compact"/>
        <w:numPr>
          <w:ilvl w:val="0"/>
          <w:numId w:val="3"/>
        </w:numPr>
      </w:pPr>
      <w:r>
        <w:t>Identitas tiga instrumen tidak konsisten: Perda 3/2009 ditetapkan “3 Juni 2008” tetapi diundangkan “3 Juni 2009”; Perda 3/2023 diundangkan 13 September 2023 tetapi mencantumkan Lembaran Daerah Tahun 2022 Nomor 42; Perda 18/2002 tidak memiliki BAB II.</w:t>
      </w:r>
    </w:p>
    <w:p w14:paraId="05363A01" w14:textId="77777777" w:rsidR="0028635E" w:rsidRDefault="004E4CAB">
      <w:pPr>
        <w:pStyle w:val="Compact"/>
        <w:numPr>
          <w:ilvl w:val="0"/>
          <w:numId w:val="3"/>
        </w:numPr>
      </w:pPr>
      <w:r>
        <w:lastRenderedPageBreak/>
        <w:t>Lima instrumen memuat rujukan pasal yang rusak, dan empat di antaranya menyentuh ketentuan sanksi (Perda 18/2002 Pasal 7; Perda 3/2009 Pasal 32 dan 40; Perda 3/2020 Pasal 13, 18, 36, 37; Perda 4/2025 Pasal 54 dan 75; Perda Kaltim 5/2007 Pasal 15 dan 16).</w:t>
      </w:r>
    </w:p>
    <w:p w14:paraId="0C5BDE0E" w14:textId="77777777" w:rsidR="0028635E" w:rsidRDefault="004E4CAB">
      <w:pPr>
        <w:pStyle w:val="Heading2"/>
      </w:pPr>
      <w:bookmarkStart w:id="14" w:name="jumlah-instrumen-per-keluarga-aturan"/>
      <w:bookmarkStart w:id="15" w:name="_Toc242201604"/>
      <w:bookmarkEnd w:id="12"/>
      <w:r>
        <w:t>2.2 Jumlah instrumen per keluarga aturan</w:t>
      </w:r>
      <w:bookmarkEnd w:id="15"/>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4083"/>
        <w:gridCol w:w="996"/>
        <w:gridCol w:w="4558"/>
      </w:tblGrid>
      <w:tr w:rsidR="0028635E" w14:paraId="7E088E54" w14:textId="77777777" w:rsidTr="0028635E">
        <w:trPr>
          <w:cnfStyle w:val="100000000000" w:firstRow="1" w:lastRow="0" w:firstColumn="0" w:lastColumn="0" w:oddVBand="0" w:evenVBand="0" w:oddHBand="0" w:evenHBand="0" w:firstRowFirstColumn="0" w:firstRowLastColumn="0" w:lastRowFirstColumn="0" w:lastRowLastColumn="0"/>
          <w:cantSplit/>
          <w:tblHeader/>
        </w:trPr>
        <w:tc>
          <w:tcPr>
            <w:tcW w:w="4082" w:type="dxa"/>
            <w:shd w:val="clear" w:color="auto" w:fill="D9E2F3"/>
          </w:tcPr>
          <w:p w14:paraId="3B628093" w14:textId="77777777" w:rsidR="0028635E" w:rsidRDefault="004E4CAB">
            <w:pPr>
              <w:pStyle w:val="Compact"/>
              <w:spacing w:before="20" w:after="20" w:line="240" w:lineRule="auto"/>
            </w:pPr>
            <w:r>
              <w:rPr>
                <w:b/>
                <w:sz w:val="17"/>
              </w:rPr>
              <w:t>Keluarga aturan</w:t>
            </w:r>
          </w:p>
        </w:tc>
        <w:tc>
          <w:tcPr>
            <w:tcW w:w="996" w:type="dxa"/>
            <w:shd w:val="clear" w:color="auto" w:fill="D9E2F3"/>
          </w:tcPr>
          <w:p w14:paraId="4CEB57CD" w14:textId="77777777" w:rsidR="0028635E" w:rsidRDefault="004E4CAB">
            <w:pPr>
              <w:pStyle w:val="Compact"/>
              <w:spacing w:before="20" w:after="20" w:line="240" w:lineRule="auto"/>
              <w:jc w:val="right"/>
            </w:pPr>
            <w:r>
              <w:rPr>
                <w:b/>
                <w:sz w:val="17"/>
              </w:rPr>
              <w:t>Jumlah</w:t>
            </w:r>
          </w:p>
        </w:tc>
        <w:tc>
          <w:tcPr>
            <w:tcW w:w="4557" w:type="dxa"/>
            <w:shd w:val="clear" w:color="auto" w:fill="D9E2F3"/>
          </w:tcPr>
          <w:p w14:paraId="7B94297D" w14:textId="77777777" w:rsidR="0028635E" w:rsidRDefault="004E4CAB">
            <w:pPr>
              <w:pStyle w:val="Compact"/>
              <w:spacing w:before="20" w:after="20" w:line="240" w:lineRule="auto"/>
            </w:pPr>
            <w:r>
              <w:rPr>
                <w:b/>
                <w:sz w:val="17"/>
              </w:rPr>
              <w:t>Instrumen</w:t>
            </w:r>
          </w:p>
        </w:tc>
      </w:tr>
      <w:tr w:rsidR="0028635E" w14:paraId="38640E15" w14:textId="77777777" w:rsidTr="0028635E">
        <w:trPr>
          <w:cantSplit/>
        </w:trPr>
        <w:tc>
          <w:tcPr>
            <w:tcW w:w="4082" w:type="dxa"/>
          </w:tcPr>
          <w:p w14:paraId="29491857" w14:textId="77777777" w:rsidR="0028635E" w:rsidRDefault="004E4CAB">
            <w:pPr>
              <w:pStyle w:val="Compact"/>
              <w:spacing w:before="20" w:after="20" w:line="240" w:lineRule="auto"/>
            </w:pPr>
            <w:r>
              <w:rPr>
                <w:sz w:val="17"/>
              </w:rPr>
              <w:t>HIV/AIDS dan IMS</w:t>
            </w:r>
          </w:p>
        </w:tc>
        <w:tc>
          <w:tcPr>
            <w:tcW w:w="996" w:type="dxa"/>
          </w:tcPr>
          <w:p w14:paraId="743783C4" w14:textId="77777777" w:rsidR="0028635E" w:rsidRDefault="004E4CAB">
            <w:pPr>
              <w:pStyle w:val="Compact"/>
              <w:spacing w:before="20" w:after="20" w:line="240" w:lineRule="auto"/>
              <w:jc w:val="right"/>
            </w:pPr>
            <w:r>
              <w:rPr>
                <w:sz w:val="17"/>
              </w:rPr>
              <w:t>2</w:t>
            </w:r>
          </w:p>
        </w:tc>
        <w:tc>
          <w:tcPr>
            <w:tcW w:w="4557" w:type="dxa"/>
          </w:tcPr>
          <w:p w14:paraId="10C6DEF5" w14:textId="77777777" w:rsidR="0028635E" w:rsidRDefault="004E4CAB">
            <w:pPr>
              <w:pStyle w:val="Compact"/>
              <w:spacing w:before="20" w:after="20" w:line="240" w:lineRule="auto"/>
            </w:pPr>
            <w:r>
              <w:rPr>
                <w:sz w:val="17"/>
              </w:rPr>
              <w:t>Perda Kaltim 5/2007; Perda Kota 3/2009</w:t>
            </w:r>
          </w:p>
        </w:tc>
      </w:tr>
      <w:tr w:rsidR="0028635E" w14:paraId="6D6F342D" w14:textId="77777777" w:rsidTr="0028635E">
        <w:trPr>
          <w:cantSplit/>
        </w:trPr>
        <w:tc>
          <w:tcPr>
            <w:tcW w:w="4082" w:type="dxa"/>
          </w:tcPr>
          <w:p w14:paraId="717D147E" w14:textId="77777777" w:rsidR="0028635E" w:rsidRDefault="004E4CAB">
            <w:pPr>
              <w:pStyle w:val="Compact"/>
              <w:spacing w:before="20" w:after="20" w:line="240" w:lineRule="auto"/>
            </w:pPr>
            <w:r>
              <w:rPr>
                <w:sz w:val="17"/>
              </w:rPr>
              <w:t>Narkotika (P4GN) dan rehabilitasi</w:t>
            </w:r>
          </w:p>
        </w:tc>
        <w:tc>
          <w:tcPr>
            <w:tcW w:w="996" w:type="dxa"/>
          </w:tcPr>
          <w:p w14:paraId="66880FF2" w14:textId="77777777" w:rsidR="0028635E" w:rsidRDefault="004E4CAB">
            <w:pPr>
              <w:pStyle w:val="Compact"/>
              <w:spacing w:before="20" w:after="20" w:line="240" w:lineRule="auto"/>
              <w:jc w:val="right"/>
            </w:pPr>
            <w:r>
              <w:rPr>
                <w:sz w:val="17"/>
              </w:rPr>
              <w:t>2</w:t>
            </w:r>
          </w:p>
        </w:tc>
        <w:tc>
          <w:tcPr>
            <w:tcW w:w="4557" w:type="dxa"/>
          </w:tcPr>
          <w:p w14:paraId="0CD89F98" w14:textId="77777777" w:rsidR="0028635E" w:rsidRDefault="004E4CAB">
            <w:pPr>
              <w:pStyle w:val="Compact"/>
              <w:spacing w:before="20" w:after="20" w:line="240" w:lineRule="auto"/>
            </w:pPr>
            <w:r>
              <w:rPr>
                <w:sz w:val="17"/>
              </w:rPr>
              <w:t>Perda Kota 3/2020; Perda Kaltim 4/2022</w:t>
            </w:r>
          </w:p>
        </w:tc>
      </w:tr>
      <w:tr w:rsidR="0028635E" w14:paraId="1DB3DD0C" w14:textId="77777777" w:rsidTr="0028635E">
        <w:trPr>
          <w:cantSplit/>
        </w:trPr>
        <w:tc>
          <w:tcPr>
            <w:tcW w:w="4082" w:type="dxa"/>
          </w:tcPr>
          <w:p w14:paraId="5E3197C2" w14:textId="77777777" w:rsidR="0028635E" w:rsidRDefault="004E4CAB">
            <w:pPr>
              <w:pStyle w:val="Compact"/>
              <w:spacing w:before="20" w:after="20" w:line="240" w:lineRule="auto"/>
            </w:pPr>
            <w:r>
              <w:rPr>
                <w:sz w:val="17"/>
              </w:rPr>
              <w:t>Ketertiban, kesusilaan</w:t>
            </w:r>
          </w:p>
        </w:tc>
        <w:tc>
          <w:tcPr>
            <w:tcW w:w="996" w:type="dxa"/>
          </w:tcPr>
          <w:p w14:paraId="2F97DF98" w14:textId="77777777" w:rsidR="0028635E" w:rsidRDefault="004E4CAB">
            <w:pPr>
              <w:pStyle w:val="Compact"/>
              <w:spacing w:before="20" w:after="20" w:line="240" w:lineRule="auto"/>
              <w:jc w:val="right"/>
            </w:pPr>
            <w:r>
              <w:rPr>
                <w:sz w:val="17"/>
              </w:rPr>
              <w:t>3</w:t>
            </w:r>
          </w:p>
        </w:tc>
        <w:tc>
          <w:tcPr>
            <w:tcW w:w="4557" w:type="dxa"/>
          </w:tcPr>
          <w:p w14:paraId="70699632" w14:textId="77777777" w:rsidR="0028635E" w:rsidRDefault="004E4CAB">
            <w:pPr>
              <w:pStyle w:val="Compact"/>
              <w:spacing w:before="20" w:after="20" w:line="240" w:lineRule="auto"/>
            </w:pPr>
            <w:r>
              <w:rPr>
                <w:sz w:val="17"/>
              </w:rPr>
              <w:t>Perda Kota 3/2020; Perda Kota 4/2025; Perda Kaltim 4/2024</w:t>
            </w:r>
          </w:p>
        </w:tc>
      </w:tr>
      <w:tr w:rsidR="0028635E" w14:paraId="063BD168" w14:textId="77777777" w:rsidTr="0028635E">
        <w:trPr>
          <w:cantSplit/>
        </w:trPr>
        <w:tc>
          <w:tcPr>
            <w:tcW w:w="4082" w:type="dxa"/>
          </w:tcPr>
          <w:p w14:paraId="1833E9F5" w14:textId="77777777" w:rsidR="0028635E" w:rsidRDefault="004E4CAB">
            <w:pPr>
              <w:pStyle w:val="Compact"/>
              <w:spacing w:before="20" w:after="20" w:line="240" w:lineRule="auto"/>
            </w:pPr>
            <w:r>
              <w:rPr>
                <w:sz w:val="17"/>
              </w:rPr>
              <w:t>Kesehatan umum dan layanan</w:t>
            </w:r>
          </w:p>
        </w:tc>
        <w:tc>
          <w:tcPr>
            <w:tcW w:w="996" w:type="dxa"/>
          </w:tcPr>
          <w:p w14:paraId="1AA31241" w14:textId="77777777" w:rsidR="0028635E" w:rsidRDefault="004E4CAB">
            <w:pPr>
              <w:pStyle w:val="Compact"/>
              <w:spacing w:before="20" w:after="20" w:line="240" w:lineRule="auto"/>
              <w:jc w:val="right"/>
            </w:pPr>
            <w:r>
              <w:rPr>
                <w:sz w:val="17"/>
              </w:rPr>
              <w:t>0</w:t>
            </w:r>
          </w:p>
        </w:tc>
        <w:tc>
          <w:tcPr>
            <w:tcW w:w="4557" w:type="dxa"/>
          </w:tcPr>
          <w:p w14:paraId="7D000E91" w14:textId="77777777" w:rsidR="0028635E" w:rsidRDefault="004E4CAB">
            <w:pPr>
              <w:pStyle w:val="Compact"/>
              <w:spacing w:before="20" w:after="20" w:line="240" w:lineRule="auto"/>
            </w:pPr>
            <w:r>
              <w:rPr>
                <w:sz w:val="17"/>
              </w:rPr>
              <w:t>belum ditemukan di folder</w:t>
            </w:r>
          </w:p>
        </w:tc>
      </w:tr>
      <w:tr w:rsidR="0028635E" w14:paraId="21D2E161" w14:textId="77777777" w:rsidTr="0028635E">
        <w:trPr>
          <w:cantSplit/>
        </w:trPr>
        <w:tc>
          <w:tcPr>
            <w:tcW w:w="4082" w:type="dxa"/>
          </w:tcPr>
          <w:p w14:paraId="3FDD38A8" w14:textId="77777777" w:rsidR="0028635E" w:rsidRDefault="004E4CAB">
            <w:pPr>
              <w:pStyle w:val="Compact"/>
              <w:spacing w:before="20" w:after="20" w:line="240" w:lineRule="auto"/>
            </w:pPr>
            <w:r>
              <w:rPr>
                <w:sz w:val="17"/>
              </w:rPr>
              <w:t>Jaminan, pembiayaan, retribusi</w:t>
            </w:r>
          </w:p>
        </w:tc>
        <w:tc>
          <w:tcPr>
            <w:tcW w:w="996" w:type="dxa"/>
          </w:tcPr>
          <w:p w14:paraId="24D34F83" w14:textId="77777777" w:rsidR="0028635E" w:rsidRDefault="004E4CAB">
            <w:pPr>
              <w:pStyle w:val="Compact"/>
              <w:spacing w:before="20" w:after="20" w:line="240" w:lineRule="auto"/>
              <w:jc w:val="right"/>
            </w:pPr>
            <w:r>
              <w:rPr>
                <w:sz w:val="17"/>
              </w:rPr>
              <w:t>0</w:t>
            </w:r>
          </w:p>
        </w:tc>
        <w:tc>
          <w:tcPr>
            <w:tcW w:w="4557" w:type="dxa"/>
          </w:tcPr>
          <w:p w14:paraId="599E1D32" w14:textId="77777777" w:rsidR="0028635E" w:rsidRDefault="004E4CAB">
            <w:pPr>
              <w:pStyle w:val="Compact"/>
              <w:spacing w:before="20" w:after="20" w:line="240" w:lineRule="auto"/>
            </w:pPr>
            <w:r>
              <w:rPr>
                <w:sz w:val="17"/>
              </w:rPr>
              <w:t>belum ditemukan di folder</w:t>
            </w:r>
          </w:p>
        </w:tc>
      </w:tr>
      <w:tr w:rsidR="0028635E" w14:paraId="6FC99C5B" w14:textId="77777777" w:rsidTr="0028635E">
        <w:trPr>
          <w:cantSplit/>
        </w:trPr>
        <w:tc>
          <w:tcPr>
            <w:tcW w:w="4082" w:type="dxa"/>
          </w:tcPr>
          <w:p w14:paraId="321D1464" w14:textId="77777777" w:rsidR="0028635E" w:rsidRDefault="004E4CAB">
            <w:pPr>
              <w:pStyle w:val="Compact"/>
              <w:spacing w:before="20" w:after="20" w:line="240" w:lineRule="auto"/>
            </w:pPr>
            <w:r>
              <w:rPr>
                <w:sz w:val="17"/>
              </w:rPr>
              <w:t>Perempuan, anak, kekerasan</w:t>
            </w:r>
          </w:p>
        </w:tc>
        <w:tc>
          <w:tcPr>
            <w:tcW w:w="996" w:type="dxa"/>
          </w:tcPr>
          <w:p w14:paraId="20A4051D" w14:textId="77777777" w:rsidR="0028635E" w:rsidRDefault="004E4CAB">
            <w:pPr>
              <w:pStyle w:val="Compact"/>
              <w:spacing w:before="20" w:after="20" w:line="240" w:lineRule="auto"/>
              <w:jc w:val="right"/>
            </w:pPr>
            <w:r>
              <w:rPr>
                <w:sz w:val="17"/>
              </w:rPr>
              <w:t>2</w:t>
            </w:r>
          </w:p>
        </w:tc>
        <w:tc>
          <w:tcPr>
            <w:tcW w:w="4557" w:type="dxa"/>
          </w:tcPr>
          <w:p w14:paraId="4F64F9A2" w14:textId="77777777" w:rsidR="0028635E" w:rsidRDefault="004E4CAB">
            <w:pPr>
              <w:pStyle w:val="Compact"/>
              <w:spacing w:before="20" w:after="20" w:line="240" w:lineRule="auto"/>
            </w:pPr>
            <w:r>
              <w:rPr>
                <w:sz w:val="17"/>
              </w:rPr>
              <w:t>Perda Kota 3/2023; Perda Kota 3/2009</w:t>
            </w:r>
          </w:p>
        </w:tc>
      </w:tr>
      <w:tr w:rsidR="0028635E" w14:paraId="61F304EE" w14:textId="77777777" w:rsidTr="0028635E">
        <w:trPr>
          <w:cantSplit/>
        </w:trPr>
        <w:tc>
          <w:tcPr>
            <w:tcW w:w="4082" w:type="dxa"/>
          </w:tcPr>
          <w:p w14:paraId="24804D77" w14:textId="77777777" w:rsidR="0028635E" w:rsidRDefault="004E4CAB">
            <w:pPr>
              <w:pStyle w:val="Compact"/>
              <w:spacing w:before="20" w:after="20" w:line="240" w:lineRule="auto"/>
            </w:pPr>
            <w:r>
              <w:rPr>
                <w:sz w:val="17"/>
              </w:rPr>
              <w:t>HAM, privasi, disabilitas</w:t>
            </w:r>
          </w:p>
        </w:tc>
        <w:tc>
          <w:tcPr>
            <w:tcW w:w="996" w:type="dxa"/>
          </w:tcPr>
          <w:p w14:paraId="69289230" w14:textId="77777777" w:rsidR="0028635E" w:rsidRDefault="004E4CAB">
            <w:pPr>
              <w:pStyle w:val="Compact"/>
              <w:spacing w:before="20" w:after="20" w:line="240" w:lineRule="auto"/>
              <w:jc w:val="right"/>
            </w:pPr>
            <w:r>
              <w:rPr>
                <w:sz w:val="17"/>
              </w:rPr>
              <w:t>0</w:t>
            </w:r>
          </w:p>
        </w:tc>
        <w:tc>
          <w:tcPr>
            <w:tcW w:w="4557" w:type="dxa"/>
          </w:tcPr>
          <w:p w14:paraId="547D31F9" w14:textId="77777777" w:rsidR="0028635E" w:rsidRDefault="004E4CAB">
            <w:pPr>
              <w:pStyle w:val="Compact"/>
              <w:spacing w:before="20" w:after="20" w:line="240" w:lineRule="auto"/>
            </w:pPr>
            <w:r>
              <w:rPr>
                <w:sz w:val="17"/>
              </w:rPr>
              <w:t>belum ditemukan di folder</w:t>
            </w:r>
          </w:p>
        </w:tc>
      </w:tr>
      <w:tr w:rsidR="0028635E" w14:paraId="3F08E4E8" w14:textId="77777777" w:rsidTr="0028635E">
        <w:trPr>
          <w:cantSplit/>
        </w:trPr>
        <w:tc>
          <w:tcPr>
            <w:tcW w:w="4082" w:type="dxa"/>
          </w:tcPr>
          <w:p w14:paraId="431118BE" w14:textId="77777777" w:rsidR="0028635E" w:rsidRDefault="004E4CAB">
            <w:pPr>
              <w:pStyle w:val="Compact"/>
              <w:spacing w:before="20" w:after="20" w:line="240" w:lineRule="auto"/>
            </w:pPr>
            <w:r>
              <w:rPr>
                <w:sz w:val="17"/>
              </w:rPr>
              <w:t>Pemerintahan dan kelembagaan</w:t>
            </w:r>
          </w:p>
        </w:tc>
        <w:tc>
          <w:tcPr>
            <w:tcW w:w="996" w:type="dxa"/>
          </w:tcPr>
          <w:p w14:paraId="01EF1BA7" w14:textId="77777777" w:rsidR="0028635E" w:rsidRDefault="004E4CAB">
            <w:pPr>
              <w:pStyle w:val="Compact"/>
              <w:spacing w:before="20" w:after="20" w:line="240" w:lineRule="auto"/>
              <w:jc w:val="right"/>
            </w:pPr>
            <w:r>
              <w:rPr>
                <w:sz w:val="17"/>
              </w:rPr>
              <w:t>1</w:t>
            </w:r>
          </w:p>
        </w:tc>
        <w:tc>
          <w:tcPr>
            <w:tcW w:w="4557" w:type="dxa"/>
          </w:tcPr>
          <w:p w14:paraId="4D0474FD" w14:textId="77777777" w:rsidR="0028635E" w:rsidRDefault="004E4CAB">
            <w:pPr>
              <w:pStyle w:val="Compact"/>
              <w:spacing w:before="20" w:after="20" w:line="240" w:lineRule="auto"/>
            </w:pPr>
            <w:r>
              <w:rPr>
                <w:sz w:val="17"/>
              </w:rPr>
              <w:t>Perda Kota 4/2025</w:t>
            </w:r>
          </w:p>
        </w:tc>
      </w:tr>
      <w:tr w:rsidR="0028635E" w14:paraId="7C7BF8AC" w14:textId="77777777" w:rsidTr="0028635E">
        <w:trPr>
          <w:cantSplit/>
        </w:trPr>
        <w:tc>
          <w:tcPr>
            <w:tcW w:w="4082" w:type="dxa"/>
          </w:tcPr>
          <w:p w14:paraId="53425E57" w14:textId="77777777" w:rsidR="0028635E" w:rsidRDefault="004E4CAB">
            <w:pPr>
              <w:pStyle w:val="Compact"/>
              <w:spacing w:before="20" w:after="20" w:line="240" w:lineRule="auto"/>
            </w:pPr>
            <w:r>
              <w:rPr>
                <w:sz w:val="17"/>
              </w:rPr>
              <w:t>Kerja, migrasi, pendidikan, informasi</w:t>
            </w:r>
          </w:p>
        </w:tc>
        <w:tc>
          <w:tcPr>
            <w:tcW w:w="996" w:type="dxa"/>
          </w:tcPr>
          <w:p w14:paraId="342A0314" w14:textId="77777777" w:rsidR="0028635E" w:rsidRDefault="004E4CAB">
            <w:pPr>
              <w:pStyle w:val="Compact"/>
              <w:spacing w:before="20" w:after="20" w:line="240" w:lineRule="auto"/>
              <w:jc w:val="right"/>
            </w:pPr>
            <w:r>
              <w:rPr>
                <w:sz w:val="17"/>
              </w:rPr>
              <w:t>1</w:t>
            </w:r>
          </w:p>
        </w:tc>
        <w:tc>
          <w:tcPr>
            <w:tcW w:w="4557" w:type="dxa"/>
          </w:tcPr>
          <w:p w14:paraId="4AC4D714" w14:textId="77777777" w:rsidR="0028635E" w:rsidRDefault="004E4CAB">
            <w:pPr>
              <w:pStyle w:val="Compact"/>
              <w:spacing w:before="20" w:after="20" w:line="240" w:lineRule="auto"/>
            </w:pPr>
            <w:r>
              <w:rPr>
                <w:sz w:val="17"/>
              </w:rPr>
              <w:t>Perda Kota 18/2002</w:t>
            </w:r>
          </w:p>
        </w:tc>
      </w:tr>
    </w:tbl>
    <w:p w14:paraId="3AFFD998" w14:textId="77777777" w:rsidR="0028635E" w:rsidRDefault="004E4CAB">
      <w:pPr>
        <w:pStyle w:val="BodyText"/>
      </w:pPr>
      <w:r>
        <w:rPr>
          <w:i/>
          <w:iCs/>
        </w:rPr>
        <w:t xml:space="preserve">Sumber: </w:t>
      </w:r>
      <w:r>
        <w:rPr>
          <w:rStyle w:val="VerbatimChar"/>
          <w:i/>
          <w:iCs/>
        </w:rPr>
        <w:t>T32_wilayah_keluarga.csv</w:t>
      </w:r>
      <w:r>
        <w:rPr>
          <w:i/>
          <w:iCs/>
        </w:rPr>
        <w:t xml:space="preserve">. Satu instrumen dapat masuk lebih dari satu keluarga. Angka 0 berarti tidak ada instrumen keluarga itu </w:t>
      </w:r>
      <w:r>
        <w:rPr>
          <w:b/>
          <w:bCs/>
          <w:i/>
          <w:iCs/>
        </w:rPr>
        <w:t>di folder</w:t>
      </w:r>
      <w:r>
        <w:rPr>
          <w:i/>
          <w:iCs/>
        </w:rPr>
        <w:t>, bukan berarti Samarinda atau Kalimantan Timur tidak mengaturnya. Catatan: T32 menggolongkan Perda 18/2002 ke keluarga kerja, bukan ketertiban.</w:t>
      </w:r>
    </w:p>
    <w:p w14:paraId="044B607B" w14:textId="77777777" w:rsidR="0028635E" w:rsidRDefault="004E4CAB">
      <w:pPr>
        <w:pStyle w:val="BodyText"/>
      </w:pPr>
      <w:r>
        <w:rPr>
          <w:b/>
          <w:bCs/>
        </w:rPr>
        <w:t>Analisis.</w:t>
      </w:r>
      <w:r>
        <w:t xml:space="preserve"> </w:t>
      </w:r>
      <w:r>
        <w:t>Perlindungan privasi di Samarinda hampir seluruhnya bergantung pada pasal kerahasiaan di dua Perda HIV, karena keluarga HAM dan privasi belum ditemukan di folder.</w:t>
      </w:r>
    </w:p>
    <w:p w14:paraId="5AC1145E" w14:textId="77777777" w:rsidR="0028635E" w:rsidRDefault="004E4CAB">
      <w:pPr>
        <w:pStyle w:val="Heading2"/>
      </w:pPr>
      <w:bookmarkStart w:id="16" w:name="garis-waktu-penetapan"/>
      <w:bookmarkStart w:id="17" w:name="_Toc242201605"/>
      <w:bookmarkEnd w:id="14"/>
      <w:r>
        <w:t>2.3 Garis waktu penetapan</w:t>
      </w:r>
      <w:bookmarkEnd w:id="17"/>
    </w:p>
    <w:p w14:paraId="3C373124" w14:textId="77777777" w:rsidR="0028635E" w:rsidRDefault="004E4CAB">
      <w:pPr>
        <w:pStyle w:val="FirstParagraph"/>
      </w:pPr>
      <w:r>
        <w:rPr>
          <w:b/>
          <w:bCs/>
        </w:rPr>
        <w:t>Penetapan instrumen provinsi dan kota (paket Samarinda) dan tonggak nasional</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1034"/>
        <w:gridCol w:w="8603"/>
      </w:tblGrid>
      <w:tr w:rsidR="0028635E" w14:paraId="5C11FFD6" w14:textId="77777777" w:rsidTr="0028635E">
        <w:trPr>
          <w:cnfStyle w:val="100000000000" w:firstRow="1" w:lastRow="0" w:firstColumn="0" w:lastColumn="0" w:oddVBand="0" w:evenVBand="0" w:oddHBand="0" w:evenHBand="0" w:firstRowFirstColumn="0" w:firstRowLastColumn="0" w:lastRowFirstColumn="0" w:lastRowLastColumn="0"/>
          <w:cantSplit/>
          <w:tblHeader/>
        </w:trPr>
        <w:tc>
          <w:tcPr>
            <w:tcW w:w="1034" w:type="dxa"/>
            <w:shd w:val="clear" w:color="auto" w:fill="D9E2F3"/>
          </w:tcPr>
          <w:p w14:paraId="2C65077F" w14:textId="77777777" w:rsidR="0028635E" w:rsidRDefault="004E4CAB">
            <w:pPr>
              <w:pStyle w:val="Compact"/>
              <w:spacing w:before="20" w:after="20" w:line="240" w:lineRule="auto"/>
            </w:pPr>
            <w:r>
              <w:rPr>
                <w:b/>
                <w:sz w:val="17"/>
              </w:rPr>
              <w:t>Tahun</w:t>
            </w:r>
          </w:p>
        </w:tc>
        <w:tc>
          <w:tcPr>
            <w:tcW w:w="8602" w:type="dxa"/>
            <w:shd w:val="clear" w:color="auto" w:fill="D9E2F3"/>
          </w:tcPr>
          <w:p w14:paraId="3ADD6FAC" w14:textId="77777777" w:rsidR="0028635E" w:rsidRDefault="004E4CAB">
            <w:pPr>
              <w:pStyle w:val="Compact"/>
              <w:spacing w:before="20" w:after="20" w:line="240" w:lineRule="auto"/>
            </w:pPr>
            <w:r>
              <w:rPr>
                <w:b/>
                <w:sz w:val="17"/>
              </w:rPr>
              <w:t>Peristiwa</w:t>
            </w:r>
          </w:p>
        </w:tc>
      </w:tr>
      <w:tr w:rsidR="0028635E" w14:paraId="40D12615" w14:textId="77777777" w:rsidTr="0028635E">
        <w:trPr>
          <w:cantSplit/>
        </w:trPr>
        <w:tc>
          <w:tcPr>
            <w:tcW w:w="1034" w:type="dxa"/>
          </w:tcPr>
          <w:p w14:paraId="3990933A" w14:textId="77777777" w:rsidR="0028635E" w:rsidRDefault="004E4CAB">
            <w:pPr>
              <w:pStyle w:val="Compact"/>
              <w:spacing w:before="20" w:after="20" w:line="240" w:lineRule="auto"/>
            </w:pPr>
            <w:r>
              <w:rPr>
                <w:sz w:val="17"/>
              </w:rPr>
              <w:t>2002</w:t>
            </w:r>
          </w:p>
        </w:tc>
        <w:tc>
          <w:tcPr>
            <w:tcW w:w="8602" w:type="dxa"/>
          </w:tcPr>
          <w:p w14:paraId="7A6CF3C8" w14:textId="77777777" w:rsidR="0028635E" w:rsidRDefault="004E4CAB">
            <w:pPr>
              <w:pStyle w:val="Compact"/>
              <w:spacing w:before="20" w:after="20" w:line="240" w:lineRule="auto"/>
            </w:pPr>
            <w:r>
              <w:rPr>
                <w:sz w:val="17"/>
              </w:rPr>
              <w:t>Perda Kota 18/2002 Penertiban PSK (diundangkan 8 Agustus)</w:t>
            </w:r>
          </w:p>
        </w:tc>
      </w:tr>
      <w:tr w:rsidR="0028635E" w14:paraId="0635FF0A" w14:textId="77777777" w:rsidTr="0028635E">
        <w:trPr>
          <w:cantSplit/>
        </w:trPr>
        <w:tc>
          <w:tcPr>
            <w:tcW w:w="1034" w:type="dxa"/>
          </w:tcPr>
          <w:p w14:paraId="32AED928" w14:textId="77777777" w:rsidR="0028635E" w:rsidRDefault="004E4CAB">
            <w:pPr>
              <w:pStyle w:val="Compact"/>
              <w:spacing w:before="20" w:after="20" w:line="240" w:lineRule="auto"/>
            </w:pPr>
            <w:r>
              <w:rPr>
                <w:sz w:val="17"/>
              </w:rPr>
              <w:t>2007</w:t>
            </w:r>
          </w:p>
        </w:tc>
        <w:tc>
          <w:tcPr>
            <w:tcW w:w="8602" w:type="dxa"/>
          </w:tcPr>
          <w:p w14:paraId="78CDB216" w14:textId="77777777" w:rsidR="0028635E" w:rsidRDefault="004E4CAB">
            <w:pPr>
              <w:pStyle w:val="Compact"/>
              <w:spacing w:before="20" w:after="20" w:line="240" w:lineRule="auto"/>
            </w:pPr>
            <w:r>
              <w:rPr>
                <w:sz w:val="17"/>
              </w:rPr>
              <w:t>Perda Kaltim 5/2007 HIV/AIDS dan IMS (22 Oktober)</w:t>
            </w:r>
          </w:p>
        </w:tc>
      </w:tr>
      <w:tr w:rsidR="0028635E" w14:paraId="543B7C65" w14:textId="77777777" w:rsidTr="0028635E">
        <w:trPr>
          <w:cantSplit/>
        </w:trPr>
        <w:tc>
          <w:tcPr>
            <w:tcW w:w="1034" w:type="dxa"/>
          </w:tcPr>
          <w:p w14:paraId="6085DEA6" w14:textId="77777777" w:rsidR="0028635E" w:rsidRDefault="004E4CAB">
            <w:pPr>
              <w:pStyle w:val="Compact"/>
              <w:spacing w:before="20" w:after="20" w:line="240" w:lineRule="auto"/>
            </w:pPr>
            <w:r>
              <w:rPr>
                <w:sz w:val="17"/>
              </w:rPr>
              <w:t>2009</w:t>
            </w:r>
          </w:p>
        </w:tc>
        <w:tc>
          <w:tcPr>
            <w:tcW w:w="8602" w:type="dxa"/>
          </w:tcPr>
          <w:p w14:paraId="0ABB731B" w14:textId="77777777" w:rsidR="0028635E" w:rsidRDefault="004E4CAB">
            <w:pPr>
              <w:pStyle w:val="Compact"/>
              <w:spacing w:before="20" w:after="20" w:line="240" w:lineRule="auto"/>
            </w:pPr>
            <w:r>
              <w:rPr>
                <w:sz w:val="17"/>
              </w:rPr>
              <w:t>Perda Kota 3/2009 HIV dan AIDS (diundangkan 3 Juni)</w:t>
            </w:r>
          </w:p>
        </w:tc>
      </w:tr>
      <w:tr w:rsidR="0028635E" w14:paraId="63118842" w14:textId="77777777" w:rsidTr="0028635E">
        <w:trPr>
          <w:cantSplit/>
        </w:trPr>
        <w:tc>
          <w:tcPr>
            <w:tcW w:w="1034" w:type="dxa"/>
          </w:tcPr>
          <w:p w14:paraId="09200144" w14:textId="77777777" w:rsidR="0028635E" w:rsidRDefault="004E4CAB">
            <w:pPr>
              <w:pStyle w:val="Compact"/>
              <w:spacing w:before="20" w:after="20" w:line="240" w:lineRule="auto"/>
            </w:pPr>
            <w:r>
              <w:rPr>
                <w:sz w:val="17"/>
              </w:rPr>
              <w:t>2020</w:t>
            </w:r>
          </w:p>
        </w:tc>
        <w:tc>
          <w:tcPr>
            <w:tcW w:w="8602" w:type="dxa"/>
          </w:tcPr>
          <w:p w14:paraId="2BDD47A0" w14:textId="77777777" w:rsidR="0028635E" w:rsidRDefault="004E4CAB">
            <w:pPr>
              <w:pStyle w:val="Compact"/>
              <w:spacing w:before="20" w:after="20" w:line="240" w:lineRule="auto"/>
            </w:pPr>
            <w:r>
              <w:rPr>
                <w:sz w:val="17"/>
              </w:rPr>
              <w:t>Perda Kota 3/2020 P4GN (13 Agustus)</w:t>
            </w:r>
          </w:p>
        </w:tc>
      </w:tr>
      <w:tr w:rsidR="0028635E" w14:paraId="3BF860FD" w14:textId="77777777" w:rsidTr="0028635E">
        <w:trPr>
          <w:cantSplit/>
        </w:trPr>
        <w:tc>
          <w:tcPr>
            <w:tcW w:w="1034" w:type="dxa"/>
          </w:tcPr>
          <w:p w14:paraId="32A54297" w14:textId="77777777" w:rsidR="0028635E" w:rsidRDefault="004E4CAB">
            <w:pPr>
              <w:pStyle w:val="Compact"/>
              <w:spacing w:before="20" w:after="20" w:line="240" w:lineRule="auto"/>
            </w:pPr>
            <w:r>
              <w:rPr>
                <w:sz w:val="17"/>
              </w:rPr>
              <w:t>2022</w:t>
            </w:r>
          </w:p>
        </w:tc>
        <w:tc>
          <w:tcPr>
            <w:tcW w:w="8602" w:type="dxa"/>
          </w:tcPr>
          <w:p w14:paraId="08F862F1" w14:textId="77777777" w:rsidR="0028635E" w:rsidRDefault="004E4CAB">
            <w:pPr>
              <w:pStyle w:val="Compact"/>
              <w:spacing w:before="20" w:after="20" w:line="240" w:lineRule="auto"/>
            </w:pPr>
            <w:r>
              <w:rPr>
                <w:sz w:val="17"/>
              </w:rPr>
              <w:t>Perda Kaltim 4/2022 Fasilitasi P4GN (6 September)</w:t>
            </w:r>
          </w:p>
        </w:tc>
      </w:tr>
      <w:tr w:rsidR="0028635E" w14:paraId="6677CF90" w14:textId="77777777" w:rsidTr="0028635E">
        <w:trPr>
          <w:cantSplit/>
        </w:trPr>
        <w:tc>
          <w:tcPr>
            <w:tcW w:w="1034" w:type="dxa"/>
          </w:tcPr>
          <w:p w14:paraId="42AD8E8B" w14:textId="77777777" w:rsidR="0028635E" w:rsidRDefault="0028635E">
            <w:pPr>
              <w:pStyle w:val="Compact"/>
              <w:spacing w:before="20" w:after="20" w:line="240" w:lineRule="auto"/>
            </w:pPr>
          </w:p>
        </w:tc>
        <w:tc>
          <w:tcPr>
            <w:tcW w:w="8602" w:type="dxa"/>
          </w:tcPr>
          <w:p w14:paraId="17425306" w14:textId="77777777" w:rsidR="0028635E" w:rsidRDefault="004E4CAB">
            <w:pPr>
              <w:pStyle w:val="Compact"/>
              <w:spacing w:before="20" w:after="20" w:line="240" w:lineRule="auto"/>
            </w:pPr>
            <w:r>
              <w:rPr>
                <w:sz w:val="17"/>
              </w:rPr>
              <w:t>Nasional - Permenkes 23/2022 HIV, AIDS, IMS</w:t>
            </w:r>
          </w:p>
        </w:tc>
      </w:tr>
      <w:tr w:rsidR="0028635E" w14:paraId="1FD1973C" w14:textId="77777777" w:rsidTr="0028635E">
        <w:trPr>
          <w:cantSplit/>
        </w:trPr>
        <w:tc>
          <w:tcPr>
            <w:tcW w:w="1034" w:type="dxa"/>
          </w:tcPr>
          <w:p w14:paraId="1D62C4F8" w14:textId="77777777" w:rsidR="0028635E" w:rsidRDefault="004E4CAB">
            <w:pPr>
              <w:pStyle w:val="Compact"/>
              <w:spacing w:before="20" w:after="20" w:line="240" w:lineRule="auto"/>
            </w:pPr>
            <w:r>
              <w:rPr>
                <w:sz w:val="17"/>
              </w:rPr>
              <w:t>2023</w:t>
            </w:r>
          </w:p>
        </w:tc>
        <w:tc>
          <w:tcPr>
            <w:tcW w:w="8602" w:type="dxa"/>
          </w:tcPr>
          <w:p w14:paraId="712B2905" w14:textId="77777777" w:rsidR="0028635E" w:rsidRDefault="004E4CAB">
            <w:pPr>
              <w:pStyle w:val="Compact"/>
              <w:spacing w:before="20" w:after="20" w:line="240" w:lineRule="auto"/>
            </w:pPr>
            <w:r>
              <w:rPr>
                <w:sz w:val="17"/>
              </w:rPr>
              <w:t>Perda Kota 3/2023 Perubahan Perda Perlindungan Anak (13 September)</w:t>
            </w:r>
          </w:p>
        </w:tc>
      </w:tr>
      <w:tr w:rsidR="0028635E" w14:paraId="0CBD2148" w14:textId="77777777" w:rsidTr="0028635E">
        <w:trPr>
          <w:cantSplit/>
        </w:trPr>
        <w:tc>
          <w:tcPr>
            <w:tcW w:w="1034" w:type="dxa"/>
          </w:tcPr>
          <w:p w14:paraId="46A39A5C" w14:textId="77777777" w:rsidR="0028635E" w:rsidRDefault="0028635E">
            <w:pPr>
              <w:pStyle w:val="Compact"/>
              <w:spacing w:before="20" w:after="20" w:line="240" w:lineRule="auto"/>
            </w:pPr>
          </w:p>
        </w:tc>
        <w:tc>
          <w:tcPr>
            <w:tcW w:w="8602" w:type="dxa"/>
          </w:tcPr>
          <w:p w14:paraId="0D6592CB" w14:textId="77777777" w:rsidR="0028635E" w:rsidRDefault="004E4CAB">
            <w:pPr>
              <w:pStyle w:val="Compact"/>
              <w:spacing w:before="20" w:after="20" w:line="240" w:lineRule="auto"/>
            </w:pPr>
            <w:r>
              <w:rPr>
                <w:sz w:val="17"/>
              </w:rPr>
              <w:t>Nasional - UU 17/2023 Kesehatan</w:t>
            </w:r>
          </w:p>
        </w:tc>
      </w:tr>
      <w:tr w:rsidR="0028635E" w14:paraId="26755C39" w14:textId="77777777" w:rsidTr="0028635E">
        <w:trPr>
          <w:cantSplit/>
        </w:trPr>
        <w:tc>
          <w:tcPr>
            <w:tcW w:w="1034" w:type="dxa"/>
          </w:tcPr>
          <w:p w14:paraId="4EB28F16" w14:textId="77777777" w:rsidR="0028635E" w:rsidRDefault="004E4CAB">
            <w:pPr>
              <w:pStyle w:val="Compact"/>
              <w:spacing w:before="20" w:after="20" w:line="240" w:lineRule="auto"/>
            </w:pPr>
            <w:r>
              <w:rPr>
                <w:sz w:val="17"/>
              </w:rPr>
              <w:t>2024</w:t>
            </w:r>
          </w:p>
        </w:tc>
        <w:tc>
          <w:tcPr>
            <w:tcW w:w="8602" w:type="dxa"/>
          </w:tcPr>
          <w:p w14:paraId="33282738" w14:textId="77777777" w:rsidR="0028635E" w:rsidRDefault="004E4CAB">
            <w:pPr>
              <w:pStyle w:val="Compact"/>
              <w:spacing w:before="20" w:after="20" w:line="240" w:lineRule="auto"/>
            </w:pPr>
            <w:r>
              <w:rPr>
                <w:sz w:val="17"/>
              </w:rPr>
              <w:t>Perda Kaltim 4/2024 Trantibum dan Linmas (21 Februari)</w:t>
            </w:r>
          </w:p>
        </w:tc>
      </w:tr>
      <w:tr w:rsidR="0028635E" w14:paraId="7BCFCE70" w14:textId="77777777" w:rsidTr="0028635E">
        <w:trPr>
          <w:cantSplit/>
        </w:trPr>
        <w:tc>
          <w:tcPr>
            <w:tcW w:w="1034" w:type="dxa"/>
          </w:tcPr>
          <w:p w14:paraId="7F5FB81E" w14:textId="77777777" w:rsidR="0028635E" w:rsidRDefault="0028635E">
            <w:pPr>
              <w:pStyle w:val="Compact"/>
              <w:spacing w:before="20" w:after="20" w:line="240" w:lineRule="auto"/>
            </w:pPr>
          </w:p>
        </w:tc>
        <w:tc>
          <w:tcPr>
            <w:tcW w:w="8602" w:type="dxa"/>
          </w:tcPr>
          <w:p w14:paraId="162746B2" w14:textId="77777777" w:rsidR="0028635E" w:rsidRDefault="004E4CAB">
            <w:pPr>
              <w:pStyle w:val="Compact"/>
              <w:spacing w:before="20" w:after="20" w:line="240" w:lineRule="auto"/>
            </w:pPr>
            <w:r>
              <w:rPr>
                <w:sz w:val="17"/>
              </w:rPr>
              <w:t>Nasional - PP 28/2024</w:t>
            </w:r>
          </w:p>
        </w:tc>
      </w:tr>
      <w:tr w:rsidR="0028635E" w14:paraId="3F2B62EE" w14:textId="77777777" w:rsidTr="0028635E">
        <w:trPr>
          <w:cantSplit/>
        </w:trPr>
        <w:tc>
          <w:tcPr>
            <w:tcW w:w="1034" w:type="dxa"/>
          </w:tcPr>
          <w:p w14:paraId="6E2F8C3B" w14:textId="77777777" w:rsidR="0028635E" w:rsidRDefault="004E4CAB">
            <w:pPr>
              <w:pStyle w:val="Compact"/>
              <w:spacing w:before="20" w:after="20" w:line="240" w:lineRule="auto"/>
            </w:pPr>
            <w:r>
              <w:rPr>
                <w:sz w:val="17"/>
              </w:rPr>
              <w:t>2025</w:t>
            </w:r>
          </w:p>
        </w:tc>
        <w:tc>
          <w:tcPr>
            <w:tcW w:w="8602" w:type="dxa"/>
          </w:tcPr>
          <w:p w14:paraId="3123A2DA" w14:textId="77777777" w:rsidR="0028635E" w:rsidRDefault="004E4CAB">
            <w:pPr>
              <w:pStyle w:val="Compact"/>
              <w:spacing w:before="20" w:after="20" w:line="240" w:lineRule="auto"/>
            </w:pPr>
            <w:r>
              <w:rPr>
                <w:sz w:val="17"/>
              </w:rPr>
              <w:t>Perda Kota 4/2025 Trantibum dan Linmas (26 Februari)</w:t>
            </w:r>
          </w:p>
        </w:tc>
      </w:tr>
      <w:tr w:rsidR="0028635E" w14:paraId="60306965" w14:textId="77777777" w:rsidTr="0028635E">
        <w:trPr>
          <w:cantSplit/>
        </w:trPr>
        <w:tc>
          <w:tcPr>
            <w:tcW w:w="1034" w:type="dxa"/>
          </w:tcPr>
          <w:p w14:paraId="7E7F2737" w14:textId="77777777" w:rsidR="0028635E" w:rsidRDefault="004E4CAB">
            <w:pPr>
              <w:pStyle w:val="Compact"/>
              <w:spacing w:before="20" w:after="20" w:line="240" w:lineRule="auto"/>
            </w:pPr>
            <w:r>
              <w:rPr>
                <w:sz w:val="17"/>
              </w:rPr>
              <w:t>2026</w:t>
            </w:r>
          </w:p>
        </w:tc>
        <w:tc>
          <w:tcPr>
            <w:tcW w:w="8602" w:type="dxa"/>
          </w:tcPr>
          <w:p w14:paraId="6F105241" w14:textId="77777777" w:rsidR="0028635E" w:rsidRDefault="004E4CAB">
            <w:pPr>
              <w:pStyle w:val="Compact"/>
              <w:spacing w:before="20" w:after="20" w:line="240" w:lineRule="auto"/>
            </w:pPr>
            <w:r>
              <w:rPr>
                <w:sz w:val="17"/>
              </w:rPr>
              <w:t>Nasional - Permenkes 3/2026 berlaku 11 Maret</w:t>
            </w:r>
          </w:p>
        </w:tc>
      </w:tr>
      <w:tr w:rsidR="0028635E" w14:paraId="11BD6241" w14:textId="77777777" w:rsidTr="0028635E">
        <w:trPr>
          <w:cantSplit/>
        </w:trPr>
        <w:tc>
          <w:tcPr>
            <w:tcW w:w="1034" w:type="dxa"/>
          </w:tcPr>
          <w:p w14:paraId="3C48232E" w14:textId="77777777" w:rsidR="0028635E" w:rsidRDefault="0028635E">
            <w:pPr>
              <w:pStyle w:val="Compact"/>
              <w:spacing w:before="20" w:after="20" w:line="240" w:lineRule="auto"/>
            </w:pPr>
          </w:p>
        </w:tc>
        <w:tc>
          <w:tcPr>
            <w:tcW w:w="8602" w:type="dxa"/>
          </w:tcPr>
          <w:p w14:paraId="367A6D3C" w14:textId="77777777" w:rsidR="0028635E" w:rsidRDefault="004E4CAB">
            <w:pPr>
              <w:pStyle w:val="Compact"/>
              <w:spacing w:before="20" w:after="20" w:line="240" w:lineRule="auto"/>
            </w:pPr>
            <w:r>
              <w:rPr>
                <w:sz w:val="17"/>
              </w:rPr>
              <w:t>Tenggat penyesuaian daerah Pasal 97 - 11 September</w:t>
            </w:r>
          </w:p>
        </w:tc>
      </w:tr>
    </w:tbl>
    <w:p w14:paraId="296F07B8" w14:textId="77777777" w:rsidR="0028635E" w:rsidRDefault="004E4CAB">
      <w:pPr>
        <w:pStyle w:val="Caption"/>
      </w:pPr>
      <w:r>
        <w:rPr>
          <w:iCs/>
        </w:rPr>
        <w:t>Gambar 2. Urutan penetapan. Dua Perda HIV (2007, 2009) mendahului seluruh kerangka nasional yang kini berlaku. Aturan ketertiban dan narkotika terbit kemudian (2020–2025). (Disajikan sebagai tabel agar terbaca.)</w:t>
      </w:r>
    </w:p>
    <w:p w14:paraId="2387E8D9" w14:textId="77777777" w:rsidR="0028635E" w:rsidRDefault="004E4CAB">
      <w:pPr>
        <w:pStyle w:val="BodyText"/>
      </w:pPr>
      <w:r>
        <w:rPr>
          <w:b/>
          <w:bCs/>
        </w:rPr>
        <w:t>Analisis.</w:t>
      </w:r>
      <w:r>
        <w:t xml:space="preserve"> Urutan ini menjelaskan pola utama paket. Pengaman HIV ditulis lebih dulu. Aturan yang lebih baru dan lebih bersanksi tidak merujuk pengaman itu.</w:t>
      </w:r>
    </w:p>
    <w:p w14:paraId="2FFC9FDB" w14:textId="77777777" w:rsidR="0028635E" w:rsidRDefault="004E4CAB">
      <w:pPr>
        <w:pStyle w:val="Heading1"/>
      </w:pPr>
      <w:bookmarkStart w:id="18" w:name="X2c0b46d1bc5d112dff1ddcab6a65676ce366cf3"/>
      <w:bookmarkStart w:id="19" w:name="_Toc242201606"/>
      <w:bookmarkEnd w:id="10"/>
      <w:bookmarkEnd w:id="16"/>
      <w:r>
        <w:lastRenderedPageBreak/>
        <w:t>3. Alignment dan cascading: Nasional → Provinsi → Kota</w:t>
      </w:r>
      <w:bookmarkEnd w:id="19"/>
    </w:p>
    <w:p w14:paraId="098D51EE" w14:textId="77777777" w:rsidR="0028635E" w:rsidRDefault="004E4CAB">
      <w:pPr>
        <w:pStyle w:val="FirstParagraph"/>
      </w:pPr>
      <w:r>
        <w:t>Bagian ini menjawab tiga pertanyaan. Dari mana mandat aturan Samarinda berasal? Pengaman apa yang diteruskan, menyempit, atau hilang? Di mana arah perubahan itu terjadi?</w:t>
      </w:r>
    </w:p>
    <w:p w14:paraId="0D8CC1E0" w14:textId="77777777" w:rsidR="0028635E" w:rsidRDefault="004E4CAB">
      <w:pPr>
        <w:pStyle w:val="BodyText"/>
      </w:pPr>
      <w:r>
        <w:rPr>
          <w:b/>
          <w:bCs/>
        </w:rPr>
        <w:t>Isi aturan.</w:t>
      </w:r>
      <w:r>
        <w:t xml:space="preserve"> Tidak ada relasi delegasi, aturan pelaksana, atau rujukan dasar hukum antara dua instrumen di dalam paket. Semua garis provinsi–kota bertipe TEMATIK. Mandat yang tertulis datang dari atas paket:</w:t>
      </w:r>
    </w:p>
    <w:p w14:paraId="6BF65A81" w14:textId="77777777" w:rsidR="0028635E" w:rsidRDefault="004E4CAB">
      <w:pPr>
        <w:pStyle w:val="Compact"/>
        <w:numPr>
          <w:ilvl w:val="0"/>
          <w:numId w:val="4"/>
        </w:numPr>
      </w:pPr>
      <w:r>
        <w:t>Perda Kota 3/2020 dan Perda Kaltim 4/2022 sama-sama melaksanakan Permendagri 12/2019. Keduanya bersaudara, bukan induk dan anak.</w:t>
      </w:r>
    </w:p>
    <w:p w14:paraId="64FB068A" w14:textId="77777777" w:rsidR="0028635E" w:rsidRDefault="004E4CAB">
      <w:pPr>
        <w:pStyle w:val="Compact"/>
        <w:numPr>
          <w:ilvl w:val="0"/>
          <w:numId w:val="4"/>
        </w:numPr>
      </w:pPr>
      <w:r>
        <w:t>Perda Kota 3/2020, Perda Kota 4/2025, dan Perda Kaltim 4/2024 merujuk UU 23/2014.</w:t>
      </w:r>
    </w:p>
    <w:p w14:paraId="0D36C9C2" w14:textId="77777777" w:rsidR="0028635E" w:rsidRDefault="004E4CAB">
      <w:pPr>
        <w:pStyle w:val="Compact"/>
        <w:numPr>
          <w:ilvl w:val="0"/>
          <w:numId w:val="4"/>
        </w:numPr>
      </w:pPr>
      <w:r>
        <w:t>Perda Kota 3/2023 merujuk UU 23/2002 jo. UU 17/2016 tentang Perlindungan Anak.</w:t>
      </w:r>
    </w:p>
    <w:p w14:paraId="09E6C0FE" w14:textId="77777777" w:rsidR="0028635E" w:rsidRDefault="004E4CAB">
      <w:pPr>
        <w:pStyle w:val="Compact"/>
        <w:numPr>
          <w:ilvl w:val="0"/>
          <w:numId w:val="4"/>
        </w:numPr>
      </w:pPr>
      <w:r>
        <w:t>Perda Kaltim 5/2007 merujuk Permendagri 20/2007 tentang KPA daerah dan undang-undang lama yang sudah diganti.</w:t>
      </w:r>
    </w:p>
    <w:p w14:paraId="74867583" w14:textId="77777777" w:rsidR="0028635E" w:rsidRDefault="004E4CAB">
      <w:pPr>
        <w:pStyle w:val="Compact"/>
        <w:numPr>
          <w:ilvl w:val="0"/>
          <w:numId w:val="4"/>
        </w:numPr>
      </w:pPr>
      <w:r>
        <w:t xml:space="preserve">Perda Kota 3/2009 merujuk 17 dasar hukum, dari UU 23/1992 sampai Perpres 75/2006. Perda ini </w:t>
      </w:r>
      <w:r>
        <w:rPr>
          <w:b/>
          <w:bCs/>
        </w:rPr>
        <w:t>tidak</w:t>
      </w:r>
      <w:r>
        <w:t xml:space="preserve"> merujuk Perda Kaltim 5/2007, walaupun terbit dua tahun sesudahnya.</w:t>
      </w:r>
    </w:p>
    <w:p w14:paraId="655706FE" w14:textId="77777777" w:rsidR="0028635E" w:rsidRDefault="004E4CAB">
      <w:pPr>
        <w:pStyle w:val="Compact"/>
        <w:numPr>
          <w:ilvl w:val="0"/>
          <w:numId w:val="4"/>
        </w:numPr>
      </w:pPr>
      <w:r>
        <w:t>Perda Kota 18/2002 bersandar pada UU 22/1999, PP 25/2000, dan Hinder Ordonnantie 1926.</w:t>
      </w:r>
    </w:p>
    <w:p w14:paraId="56B42766" w14:textId="77777777" w:rsidR="0028635E" w:rsidRDefault="004E4CAB">
      <w:pPr>
        <w:pStyle w:val="Heading2"/>
      </w:pPr>
      <w:bookmarkStart w:id="20" w:name="diagram-cascade-tiga-lapis"/>
      <w:bookmarkStart w:id="21" w:name="_Toc242201607"/>
      <w:r>
        <w:t>3.1 Diagram cascade tiga lapis</w:t>
      </w:r>
      <w:bookmarkEnd w:id="21"/>
    </w:p>
    <w:p w14:paraId="585847D3" w14:textId="77777777" w:rsidR="0028635E" w:rsidRDefault="0028635E">
      <w:pPr>
        <w:spacing w:after="0" w:line="20" w:lineRule="exact"/>
        <w:rPr>
          <w:sz w:val="2"/>
        </w:rPr>
        <w:sectPr w:rsidR="0028635E">
          <w:footerReference w:type="default" r:id="rId10"/>
          <w:footnotePr>
            <w:numRestart w:val="eachSect"/>
          </w:footnotePr>
          <w:pgSz w:w="11906" w:h="16838"/>
          <w:pgMar w:top="1134" w:right="1134" w:bottom="1134" w:left="1134" w:header="720" w:footer="567" w:gutter="0"/>
          <w:cols w:space="720"/>
        </w:sectPr>
      </w:pPr>
    </w:p>
    <w:p w14:paraId="4DC84657" w14:textId="77777777" w:rsidR="0028635E" w:rsidRDefault="004E4CAB">
      <w:pPr>
        <w:pStyle w:val="FirstParagraph"/>
        <w:keepNext/>
        <w:spacing w:before="120"/>
        <w:jc w:val="center"/>
      </w:pPr>
      <w:r>
        <w:rPr>
          <w:noProof/>
        </w:rPr>
        <w:lastRenderedPageBreak/>
        <w:drawing>
          <wp:inline distT="0" distB="0" distL="0" distR="0" wp14:anchorId="1FA850A4" wp14:editId="172A630C">
            <wp:extent cx="8820000" cy="521525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C:/LLM/HRIA/review_design_2/output/Analisis_Regulasi_HRIA_RIA_v3/word/_diagram_png/216936c8201b4195.png"/>
                    <pic:cNvPicPr>
                      <a:picLocks noChangeAspect="1" noChangeArrowheads="1"/>
                    </pic:cNvPicPr>
                  </pic:nvPicPr>
                  <pic:blipFill>
                    <a:blip r:embed="rId11"/>
                    <a:stretch>
                      <a:fillRect/>
                    </a:stretch>
                  </pic:blipFill>
                  <pic:spPr bwMode="auto">
                    <a:xfrm>
                      <a:off x="0" y="0"/>
                      <a:ext cx="8820000" cy="5215250"/>
                    </a:xfrm>
                    <a:prstGeom prst="rect">
                      <a:avLst/>
                    </a:prstGeom>
                    <a:noFill/>
                    <a:ln w="9525">
                      <a:noFill/>
                      <a:headEnd/>
                      <a:tailEnd/>
                    </a:ln>
                  </pic:spPr>
                </pic:pic>
              </a:graphicData>
            </a:graphic>
          </wp:inline>
        </w:drawing>
      </w:r>
    </w:p>
    <w:p w14:paraId="173F4589" w14:textId="77777777" w:rsidR="0028635E" w:rsidRDefault="004E4CAB">
      <w:pPr>
        <w:pStyle w:val="Caption"/>
      </w:pPr>
      <w:r>
        <w:rPr>
          <w:iCs/>
        </w:rPr>
        <w:t xml:space="preserve">Gambar 3. Cascade tiga lapis. Garis tegas = relasi berbasis teks (dasar hukum, pelaksanaan, delegasi, mengubah, mencabut). Garis putus-putus = hubungan tematik atau tidak tertulis. Kotak “Pelaksana” adalah delegasi tanpa turunan di folder; ini bukan bukti bahwa aturan pelaksana tidak ada. Sumber: </w:t>
      </w:r>
      <w:r>
        <w:rPr>
          <w:rStyle w:val="VerbatimChar"/>
          <w:iCs/>
        </w:rPr>
        <w:t>D05_cascade_Samarinda.mmd</w:t>
      </w:r>
      <w:r>
        <w:rPr>
          <w:iCs/>
        </w:rPr>
        <w:t xml:space="preserve">, T10, T12. Diagram ini padat: perbesar tampilan atau buka berkas resolusi penuh </w:t>
      </w:r>
      <w:r>
        <w:rPr>
          <w:rStyle w:val="VerbatimChar"/>
          <w:iCs/>
        </w:rPr>
        <w:t>diagram_resolusi_penuh/Laporan_Samarinda_diagram3.png</w:t>
      </w:r>
      <w:r>
        <w:rPr>
          <w:iCs/>
        </w:rPr>
        <w:t>.</w:t>
      </w:r>
    </w:p>
    <w:p w14:paraId="715B48A5" w14:textId="77777777" w:rsidR="0028635E" w:rsidRDefault="0028635E">
      <w:pPr>
        <w:spacing w:after="0" w:line="20" w:lineRule="exact"/>
        <w:rPr>
          <w:sz w:val="2"/>
        </w:rPr>
        <w:sectPr w:rsidR="0028635E">
          <w:footerReference w:type="default" r:id="rId12"/>
          <w:footnotePr>
            <w:numRestart w:val="eachSect"/>
          </w:footnotePr>
          <w:pgSz w:w="16838" w:h="11906" w:orient="landscape"/>
          <w:pgMar w:top="1134" w:right="1134" w:bottom="1134" w:left="1134" w:header="720" w:footer="567" w:gutter="0"/>
          <w:cols w:space="720"/>
        </w:sectPr>
      </w:pPr>
    </w:p>
    <w:p w14:paraId="55FEE4C4" w14:textId="77777777" w:rsidR="0028635E" w:rsidRDefault="004E4CAB">
      <w:pPr>
        <w:pStyle w:val="BodyText"/>
      </w:pPr>
      <w:r>
        <w:rPr>
          <w:b/>
          <w:bCs/>
        </w:rPr>
        <w:lastRenderedPageBreak/>
        <w:t>Analisis.</w:t>
      </w:r>
      <w:r>
        <w:t xml:space="preserve"> Dua hal penting terlihat dari diagram. Pertama, tidak ada satu pun garis tegas dari provinsi ke kota. Kedua, tidak ada garis tegas dari Permenkes 23/2022 atau Permenkes 3/2026 ke instrumen daerah mana pun. Pengaman nasional yang kini hanya tersisa di Lampiran 23/2022 tidak dirujuk oleh Perda HIV atau P4GN di Samarinda maupun Kalimantan Timur.</w:t>
      </w:r>
    </w:p>
    <w:p w14:paraId="2E9B12BD" w14:textId="77777777" w:rsidR="0028635E" w:rsidRDefault="004E4CAB">
      <w:pPr>
        <w:pStyle w:val="Heading2"/>
      </w:pPr>
      <w:bookmarkStart w:id="22" w:name="matriks-alignment-pengaman"/>
      <w:bookmarkStart w:id="23" w:name="_Toc242201608"/>
      <w:bookmarkEnd w:id="20"/>
      <w:r>
        <w:t>3.2 Matriks alignment pengaman</w:t>
      </w:r>
      <w:bookmarkEnd w:id="23"/>
    </w:p>
    <w:p w14:paraId="0E2AA6D8" w14:textId="77777777" w:rsidR="0028635E" w:rsidRDefault="004E4CAB">
      <w:pPr>
        <w:pStyle w:val="FirstParagraph"/>
      </w:pPr>
      <w:r>
        <w:t xml:space="preserve">Arah perubahan: </w:t>
      </w:r>
      <w:r>
        <w:rPr>
          <w:b/>
          <w:bCs/>
        </w:rPr>
        <w:t>Dipertahankan</w:t>
      </w:r>
      <w:r>
        <w:t xml:space="preserve"> (pengaman ada di lapis atas dan bawah) · </w:t>
      </w:r>
      <w:r>
        <w:rPr>
          <w:b/>
          <w:bCs/>
        </w:rPr>
        <w:t>Menyempit</w:t>
      </w:r>
      <w:r>
        <w:t xml:space="preserve"> (ada tetapi lebih sempit) · </w:t>
      </w:r>
      <w:r>
        <w:rPr>
          <w:b/>
          <w:bCs/>
        </w:rPr>
        <w:t>Hilang</w:t>
      </w:r>
      <w:r>
        <w:t xml:space="preserve"> (ada di atas, tidak ada di bawah) · </w:t>
      </w:r>
      <w:r>
        <w:rPr>
          <w:b/>
          <w:bCs/>
        </w:rPr>
        <w:t>Ditambah di daerah</w:t>
      </w:r>
      <w:r>
        <w:t xml:space="preserve"> (daerah menambah pengaman atau beban yang tidak ada di nasional) · </w:t>
      </w:r>
      <w:r>
        <w:rPr>
          <w:b/>
          <w:bCs/>
        </w:rPr>
        <w:t>Bertentangan</w:t>
      </w:r>
      <w:r>
        <w:t xml:space="preserve"> (arah berlawanan) · </w:t>
      </w:r>
      <w:r>
        <w:rPr>
          <w:b/>
          <w:bCs/>
        </w:rPr>
        <w:t>Belum ditemukan</w:t>
      </w:r>
      <w:r>
        <w:t xml:space="preserve"> (tidak ada teks di folder). Isi kolom hanya bunyi teks.</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733"/>
        <w:gridCol w:w="2467"/>
        <w:gridCol w:w="2467"/>
        <w:gridCol w:w="2467"/>
        <w:gridCol w:w="1503"/>
      </w:tblGrid>
      <w:tr w:rsidR="0028635E" w14:paraId="16D5FA78" w14:textId="77777777" w:rsidTr="0028635E">
        <w:trPr>
          <w:cnfStyle w:val="100000000000" w:firstRow="1" w:lastRow="0" w:firstColumn="0" w:lastColumn="0" w:oddVBand="0" w:evenVBand="0" w:oddHBand="0" w:evenHBand="0" w:firstRowFirstColumn="0" w:firstRowLastColumn="0" w:lastRowFirstColumn="0" w:lastRowLastColumn="0"/>
          <w:cantSplit/>
          <w:tblHeader/>
        </w:trPr>
        <w:tc>
          <w:tcPr>
            <w:tcW w:w="734" w:type="dxa"/>
            <w:shd w:val="clear" w:color="auto" w:fill="D9E2F3"/>
          </w:tcPr>
          <w:p w14:paraId="154F5934" w14:textId="77777777" w:rsidR="0028635E" w:rsidRDefault="004E4CAB">
            <w:pPr>
              <w:pStyle w:val="Compact"/>
              <w:spacing w:before="20" w:after="20" w:line="240" w:lineRule="auto"/>
            </w:pPr>
            <w:r>
              <w:rPr>
                <w:b/>
                <w:sz w:val="17"/>
              </w:rPr>
              <w:t>Pengaman</w:t>
            </w:r>
          </w:p>
        </w:tc>
        <w:tc>
          <w:tcPr>
            <w:tcW w:w="2466" w:type="dxa"/>
            <w:shd w:val="clear" w:color="auto" w:fill="D9E2F3"/>
          </w:tcPr>
          <w:p w14:paraId="201DE43A" w14:textId="77777777" w:rsidR="0028635E" w:rsidRDefault="004E4CAB">
            <w:pPr>
              <w:pStyle w:val="Compact"/>
              <w:spacing w:before="20" w:after="20" w:line="240" w:lineRule="auto"/>
            </w:pPr>
            <w:r>
              <w:rPr>
                <w:b/>
                <w:sz w:val="17"/>
              </w:rPr>
              <w:t>Nasional (UU 17/2023, PP 28/2024, Permenkes 3/2026 + Lampiran 23/2022)</w:t>
            </w:r>
          </w:p>
        </w:tc>
        <w:tc>
          <w:tcPr>
            <w:tcW w:w="2466" w:type="dxa"/>
            <w:shd w:val="clear" w:color="auto" w:fill="D9E2F3"/>
          </w:tcPr>
          <w:p w14:paraId="35C951B9" w14:textId="77777777" w:rsidR="0028635E" w:rsidRDefault="004E4CAB">
            <w:pPr>
              <w:pStyle w:val="Compact"/>
              <w:spacing w:before="20" w:after="20" w:line="240" w:lineRule="auto"/>
            </w:pPr>
            <w:r>
              <w:rPr>
                <w:b/>
                <w:sz w:val="17"/>
              </w:rPr>
              <w:t>Provinsi Kaltim</w:t>
            </w:r>
          </w:p>
        </w:tc>
        <w:tc>
          <w:tcPr>
            <w:tcW w:w="2466" w:type="dxa"/>
            <w:shd w:val="clear" w:color="auto" w:fill="D9E2F3"/>
          </w:tcPr>
          <w:p w14:paraId="0750F915" w14:textId="77777777" w:rsidR="0028635E" w:rsidRDefault="004E4CAB">
            <w:pPr>
              <w:pStyle w:val="Compact"/>
              <w:spacing w:before="20" w:after="20" w:line="240" w:lineRule="auto"/>
            </w:pPr>
            <w:r>
              <w:rPr>
                <w:b/>
                <w:sz w:val="17"/>
              </w:rPr>
              <w:t>Kota Samarinda</w:t>
            </w:r>
          </w:p>
        </w:tc>
        <w:tc>
          <w:tcPr>
            <w:tcW w:w="1503" w:type="dxa"/>
            <w:shd w:val="clear" w:color="auto" w:fill="D9E2F3"/>
          </w:tcPr>
          <w:p w14:paraId="48704A0F" w14:textId="77777777" w:rsidR="0028635E" w:rsidRDefault="004E4CAB">
            <w:pPr>
              <w:pStyle w:val="Compact"/>
              <w:spacing w:before="20" w:after="20" w:line="240" w:lineRule="auto"/>
            </w:pPr>
            <w:r>
              <w:rPr>
                <w:b/>
                <w:sz w:val="17"/>
              </w:rPr>
              <w:t>Arah perubahan</w:t>
            </w:r>
          </w:p>
        </w:tc>
      </w:tr>
      <w:tr w:rsidR="0028635E" w14:paraId="6CB8DAA9" w14:textId="77777777" w:rsidTr="0028635E">
        <w:trPr>
          <w:cantSplit/>
        </w:trPr>
        <w:tc>
          <w:tcPr>
            <w:tcW w:w="734" w:type="dxa"/>
          </w:tcPr>
          <w:p w14:paraId="29F678FB" w14:textId="77777777" w:rsidR="0028635E" w:rsidRDefault="004E4CAB">
            <w:pPr>
              <w:pStyle w:val="Compact"/>
              <w:spacing w:before="20" w:after="20" w:line="240" w:lineRule="auto"/>
            </w:pPr>
            <w:r>
              <w:rPr>
                <w:sz w:val="17"/>
              </w:rPr>
              <w:t>Persetujuan tes</w:t>
            </w:r>
          </w:p>
        </w:tc>
        <w:tc>
          <w:tcPr>
            <w:tcW w:w="2466" w:type="dxa"/>
          </w:tcPr>
          <w:p w14:paraId="6F8BEF2D" w14:textId="77777777" w:rsidR="0028635E" w:rsidRDefault="004E4CAB">
            <w:pPr>
              <w:pStyle w:val="Compact"/>
              <w:spacing w:before="20" w:after="20" w:line="240" w:lineRule="auto"/>
            </w:pPr>
            <w:r>
              <w:rPr>
                <w:sz w:val="17"/>
              </w:rPr>
              <w:t>UU 17/2023 Ps 293 mewajibkan persetujuan; pengecualian Ps 295 (program pemerintah) dan Ps 276 huruf d (pencegahan penyakit menular). Pasal persetujuan khusus HIV (Permenkes 23/2022 Ps 24) dicabut; Lampiran hanya memuat skrining dan tes ulang populasi kunci tiap 3 bulan tanpa syarat persetujuan</w:t>
            </w:r>
          </w:p>
        </w:tc>
        <w:tc>
          <w:tcPr>
            <w:tcW w:w="2466" w:type="dxa"/>
          </w:tcPr>
          <w:p w14:paraId="666381D0" w14:textId="77777777" w:rsidR="0028635E" w:rsidRDefault="004E4CAB">
            <w:pPr>
              <w:pStyle w:val="Compact"/>
              <w:spacing w:before="20" w:after="20" w:line="240" w:lineRule="auto"/>
            </w:pPr>
            <w:r>
              <w:rPr>
                <w:sz w:val="17"/>
              </w:rPr>
              <w:t>Perda 5/2007 Ps 6 ayat (2): diagnosis “harus dilakukan secara sukarela” dengan informed consent</w:t>
            </w:r>
          </w:p>
        </w:tc>
        <w:tc>
          <w:tcPr>
            <w:tcW w:w="2466" w:type="dxa"/>
          </w:tcPr>
          <w:p w14:paraId="1277FB22" w14:textId="77777777" w:rsidR="0028635E" w:rsidRDefault="004E4CAB">
            <w:pPr>
              <w:pStyle w:val="Compact"/>
              <w:spacing w:before="20" w:after="20" w:line="240" w:lineRule="auto"/>
            </w:pPr>
            <w:r>
              <w:rPr>
                <w:sz w:val="17"/>
              </w:rPr>
              <w:t xml:space="preserve">Perda 3/2009 Ps 15 ayat (2) tes melalui VCT; ayat (4) larangan tes paksa </w:t>
            </w:r>
            <w:r>
              <w:rPr>
                <w:sz w:val="17"/>
              </w:rPr>
              <w:t xml:space="preserve">“terkecuali pada kondisi tertentu”; </w:t>
            </w:r>
            <w:r>
              <w:rPr>
                <w:b/>
                <w:bCs/>
                <w:sz w:val="17"/>
              </w:rPr>
              <w:t>tetapi</w:t>
            </w:r>
            <w:r>
              <w:rPr>
                <w:sz w:val="17"/>
              </w:rPr>
              <w:t xml:space="preserve"> Ps 8 tes wajib periodik bagi “kelompok resiko tinggi” dan Ps 12 ayat (3) PPIA wajib</w:t>
            </w:r>
          </w:p>
        </w:tc>
        <w:tc>
          <w:tcPr>
            <w:tcW w:w="1503" w:type="dxa"/>
          </w:tcPr>
          <w:p w14:paraId="1FE9F06A" w14:textId="77777777" w:rsidR="0028635E" w:rsidRDefault="004E4CAB">
            <w:pPr>
              <w:pStyle w:val="Compact"/>
              <w:spacing w:before="20" w:after="20" w:line="240" w:lineRule="auto"/>
            </w:pPr>
            <w:r>
              <w:rPr>
                <w:sz w:val="17"/>
              </w:rPr>
              <w:t xml:space="preserve">Provinsi: Ditambah di daerah. Kota: </w:t>
            </w:r>
            <w:r>
              <w:rPr>
                <w:b/>
                <w:bCs/>
                <w:sz w:val="17"/>
              </w:rPr>
              <w:t>Bertentangan</w:t>
            </w:r>
            <w:r>
              <w:rPr>
                <w:sz w:val="17"/>
              </w:rPr>
              <w:t xml:space="preserve"> (internal dan terhadap provinsi)</w:t>
            </w:r>
          </w:p>
        </w:tc>
      </w:tr>
      <w:tr w:rsidR="0028635E" w14:paraId="5647F739" w14:textId="77777777" w:rsidTr="0028635E">
        <w:trPr>
          <w:cantSplit/>
        </w:trPr>
        <w:tc>
          <w:tcPr>
            <w:tcW w:w="734" w:type="dxa"/>
          </w:tcPr>
          <w:p w14:paraId="0AA98287" w14:textId="77777777" w:rsidR="0028635E" w:rsidRDefault="004E4CAB">
            <w:pPr>
              <w:pStyle w:val="Compact"/>
              <w:spacing w:before="20" w:after="20" w:line="240" w:lineRule="auto"/>
            </w:pPr>
            <w:r>
              <w:rPr>
                <w:sz w:val="17"/>
              </w:rPr>
              <w:t>Konseling</w:t>
            </w:r>
          </w:p>
        </w:tc>
        <w:tc>
          <w:tcPr>
            <w:tcW w:w="2466" w:type="dxa"/>
          </w:tcPr>
          <w:p w14:paraId="240135B5" w14:textId="77777777" w:rsidR="0028635E" w:rsidRDefault="004E4CAB">
            <w:pPr>
              <w:pStyle w:val="Compact"/>
              <w:spacing w:before="20" w:after="20" w:line="240" w:lineRule="auto"/>
            </w:pPr>
            <w:r>
              <w:rPr>
                <w:sz w:val="17"/>
              </w:rPr>
              <w:t>Pasal konseling khusus HIV dicabut; tersisa di Lampiran (pedoman)</w:t>
            </w:r>
          </w:p>
        </w:tc>
        <w:tc>
          <w:tcPr>
            <w:tcW w:w="2466" w:type="dxa"/>
          </w:tcPr>
          <w:p w14:paraId="5D76313A" w14:textId="77777777" w:rsidR="0028635E" w:rsidRDefault="004E4CAB">
            <w:pPr>
              <w:pStyle w:val="Compact"/>
              <w:spacing w:before="20" w:after="20" w:line="240" w:lineRule="auto"/>
            </w:pPr>
            <w:r>
              <w:rPr>
                <w:sz w:val="17"/>
              </w:rPr>
              <w:t>Perda 5/2007 Ps 6 ayat (2): informasi yang benar sebelum diagnosis</w:t>
            </w:r>
          </w:p>
        </w:tc>
        <w:tc>
          <w:tcPr>
            <w:tcW w:w="2466" w:type="dxa"/>
          </w:tcPr>
          <w:p w14:paraId="1A4B5B0F" w14:textId="77777777" w:rsidR="0028635E" w:rsidRDefault="004E4CAB">
            <w:pPr>
              <w:pStyle w:val="Compact"/>
              <w:spacing w:before="20" w:after="20" w:line="240" w:lineRule="auto"/>
            </w:pPr>
            <w:r>
              <w:rPr>
                <w:sz w:val="17"/>
              </w:rPr>
              <w:t>Perda 3/2009 Ps 15 ayat (2) VCT untuk pengobatan dan pencegahan; Ps 8 tanpa konseling</w:t>
            </w:r>
          </w:p>
        </w:tc>
        <w:tc>
          <w:tcPr>
            <w:tcW w:w="1503" w:type="dxa"/>
          </w:tcPr>
          <w:p w14:paraId="57F111E2" w14:textId="77777777" w:rsidR="0028635E" w:rsidRDefault="004E4CAB">
            <w:pPr>
              <w:pStyle w:val="Compact"/>
              <w:spacing w:before="20" w:after="20" w:line="240" w:lineRule="auto"/>
            </w:pPr>
            <w:r>
              <w:rPr>
                <w:sz w:val="17"/>
              </w:rPr>
              <w:t xml:space="preserve">Kota: </w:t>
            </w:r>
            <w:r>
              <w:rPr>
                <w:b/>
                <w:bCs/>
                <w:sz w:val="17"/>
              </w:rPr>
              <w:t>Menyempit</w:t>
            </w:r>
            <w:r>
              <w:rPr>
                <w:sz w:val="17"/>
              </w:rPr>
              <w:t xml:space="preserve"> untuk kelompok resiko tinggi</w:t>
            </w:r>
          </w:p>
        </w:tc>
      </w:tr>
      <w:tr w:rsidR="0028635E" w14:paraId="4FD8599E" w14:textId="77777777" w:rsidTr="0028635E">
        <w:trPr>
          <w:cantSplit/>
        </w:trPr>
        <w:tc>
          <w:tcPr>
            <w:tcW w:w="734" w:type="dxa"/>
          </w:tcPr>
          <w:p w14:paraId="21E423AB" w14:textId="77777777" w:rsidR="0028635E" w:rsidRDefault="004E4CAB">
            <w:pPr>
              <w:pStyle w:val="Compact"/>
              <w:spacing w:before="20" w:after="20" w:line="240" w:lineRule="auto"/>
            </w:pPr>
            <w:r>
              <w:rPr>
                <w:sz w:val="17"/>
              </w:rPr>
              <w:t>Kerahasiaan dan pengecualiannya</w:t>
            </w:r>
          </w:p>
        </w:tc>
        <w:tc>
          <w:tcPr>
            <w:tcW w:w="2466" w:type="dxa"/>
          </w:tcPr>
          <w:p w14:paraId="4839286B" w14:textId="77777777" w:rsidR="0028635E" w:rsidRDefault="004E4CAB">
            <w:pPr>
              <w:pStyle w:val="Compact"/>
              <w:spacing w:before="20" w:after="20" w:line="240" w:lineRule="auto"/>
            </w:pPr>
            <w:r>
              <w:rPr>
                <w:sz w:val="17"/>
              </w:rPr>
              <w:t>UU 17/2023 Ps 4 ayat (4) dan PP 28/2024 Ps 735 ayat (2): rahasia dengan pengecualian, termasuk permintaan aparat penegak hukum</w:t>
            </w:r>
          </w:p>
        </w:tc>
        <w:tc>
          <w:tcPr>
            <w:tcW w:w="2466" w:type="dxa"/>
          </w:tcPr>
          <w:p w14:paraId="53D06DC8" w14:textId="77777777" w:rsidR="0028635E" w:rsidRDefault="004E4CAB">
            <w:pPr>
              <w:pStyle w:val="Compact"/>
              <w:spacing w:before="20" w:after="20" w:line="240" w:lineRule="auto"/>
            </w:pPr>
            <w:r>
              <w:rPr>
                <w:sz w:val="17"/>
              </w:rPr>
              <w:t xml:space="preserve">Perda 5/2007 Ps 6 ayat (4): wajib merahasiakan kecuali persetujuan atau izin tertulis; </w:t>
            </w:r>
            <w:r>
              <w:rPr>
                <w:b/>
                <w:bCs/>
                <w:sz w:val="17"/>
              </w:rPr>
              <w:t>tetapi</w:t>
            </w:r>
            <w:r>
              <w:rPr>
                <w:sz w:val="17"/>
              </w:rPr>
              <w:t xml:space="preserve"> Ps 9 ayat (1) huruf i wajib melapor kelompok rawan ke pihak berwajib</w:t>
            </w:r>
          </w:p>
        </w:tc>
        <w:tc>
          <w:tcPr>
            <w:tcW w:w="2466" w:type="dxa"/>
          </w:tcPr>
          <w:p w14:paraId="7E10747C" w14:textId="77777777" w:rsidR="0028635E" w:rsidRDefault="004E4CAB">
            <w:pPr>
              <w:pStyle w:val="Compact"/>
              <w:spacing w:before="20" w:after="20" w:line="240" w:lineRule="auto"/>
            </w:pPr>
            <w:r>
              <w:rPr>
                <w:sz w:val="17"/>
              </w:rPr>
              <w:t>Perda 3/2009 Ps 16 ayat (1): wajib merahasiakan kecuali persetujuan tertulis atau keputusan hakim. Perda P4GN 3/2020 Ps 32 wajib lapor tanpa ketentuan kerahasiaan</w:t>
            </w:r>
          </w:p>
        </w:tc>
        <w:tc>
          <w:tcPr>
            <w:tcW w:w="1503" w:type="dxa"/>
          </w:tcPr>
          <w:p w14:paraId="5851A94A" w14:textId="77777777" w:rsidR="0028635E" w:rsidRDefault="004E4CAB">
            <w:pPr>
              <w:pStyle w:val="Compact"/>
              <w:spacing w:before="20" w:after="20" w:line="240" w:lineRule="auto"/>
            </w:pPr>
            <w:r>
              <w:rPr>
                <w:sz w:val="17"/>
              </w:rPr>
              <w:t xml:space="preserve">HIV: </w:t>
            </w:r>
            <w:r>
              <w:rPr>
                <w:b/>
                <w:bCs/>
                <w:sz w:val="17"/>
              </w:rPr>
              <w:t>Dipertahankan</w:t>
            </w:r>
            <w:r>
              <w:rPr>
                <w:sz w:val="17"/>
              </w:rPr>
              <w:t xml:space="preserve">. Provinsi: Bertentangan (pelaporan ke aparat). P4GN: </w:t>
            </w:r>
            <w:r>
              <w:rPr>
                <w:b/>
                <w:bCs/>
                <w:sz w:val="17"/>
              </w:rPr>
              <w:t>Hilang</w:t>
            </w:r>
          </w:p>
        </w:tc>
      </w:tr>
      <w:tr w:rsidR="0028635E" w14:paraId="32EDBF58" w14:textId="77777777" w:rsidTr="0028635E">
        <w:trPr>
          <w:cantSplit/>
        </w:trPr>
        <w:tc>
          <w:tcPr>
            <w:tcW w:w="734" w:type="dxa"/>
          </w:tcPr>
          <w:p w14:paraId="39F2E528" w14:textId="77777777" w:rsidR="0028635E" w:rsidRDefault="004E4CAB">
            <w:pPr>
              <w:pStyle w:val="Compact"/>
              <w:spacing w:before="20" w:after="20" w:line="240" w:lineRule="auto"/>
            </w:pPr>
            <w:r>
              <w:rPr>
                <w:sz w:val="17"/>
              </w:rPr>
              <w:t>Pembukaan status ke pasangan</w:t>
            </w:r>
          </w:p>
        </w:tc>
        <w:tc>
          <w:tcPr>
            <w:tcW w:w="2466" w:type="dxa"/>
          </w:tcPr>
          <w:p w14:paraId="364DF271" w14:textId="77777777" w:rsidR="0028635E" w:rsidRDefault="004E4CAB">
            <w:pPr>
              <w:pStyle w:val="Compact"/>
              <w:spacing w:before="20" w:after="20" w:line="240" w:lineRule="auto"/>
            </w:pPr>
            <w:r>
              <w:rPr>
                <w:sz w:val="17"/>
              </w:rPr>
              <w:t>Lampiran 23/2022: rujukan pasangan; persetujuan tertulis untuk penelusuran</w:t>
            </w:r>
          </w:p>
        </w:tc>
        <w:tc>
          <w:tcPr>
            <w:tcW w:w="2466" w:type="dxa"/>
          </w:tcPr>
          <w:p w14:paraId="675ABAC1" w14:textId="77777777" w:rsidR="0028635E" w:rsidRDefault="004E4CAB">
            <w:pPr>
              <w:pStyle w:val="Compact"/>
              <w:spacing w:before="20" w:after="20" w:line="240" w:lineRule="auto"/>
            </w:pPr>
            <w:r>
              <w:rPr>
                <w:sz w:val="17"/>
              </w:rPr>
              <w:t>Perda 5/2007 Ps 6 ayat (5): dengan persetujuan ODHIV, setelah konseling, bila “ada indikasi” transmisi</w:t>
            </w:r>
          </w:p>
        </w:tc>
        <w:tc>
          <w:tcPr>
            <w:tcW w:w="2466" w:type="dxa"/>
          </w:tcPr>
          <w:p w14:paraId="1EBB78EC" w14:textId="77777777" w:rsidR="0028635E" w:rsidRDefault="004E4CAB">
            <w:pPr>
              <w:pStyle w:val="Compact"/>
              <w:spacing w:before="20" w:after="20" w:line="240" w:lineRule="auto"/>
            </w:pPr>
            <w:r>
              <w:rPr>
                <w:sz w:val="17"/>
              </w:rPr>
              <w:t>Perda 3/2009 Ps 16 ayat (2): tenaga kesehatan atau konselor dengan persetujuan ODHIV dapat membuka kepada pasangan</w:t>
            </w:r>
          </w:p>
        </w:tc>
        <w:tc>
          <w:tcPr>
            <w:tcW w:w="1503" w:type="dxa"/>
          </w:tcPr>
          <w:p w14:paraId="191AC469" w14:textId="77777777" w:rsidR="0028635E" w:rsidRDefault="004E4CAB">
            <w:pPr>
              <w:pStyle w:val="Compact"/>
              <w:spacing w:before="20" w:after="20" w:line="240" w:lineRule="auto"/>
            </w:pPr>
            <w:r>
              <w:rPr>
                <w:b/>
                <w:bCs/>
                <w:sz w:val="17"/>
              </w:rPr>
              <w:t>Dipertahankan</w:t>
            </w:r>
            <w:r>
              <w:rPr>
                <w:sz w:val="17"/>
              </w:rPr>
              <w:t>; syarat “ada indikasi” di provinsi tanpa kriteria</w:t>
            </w:r>
          </w:p>
        </w:tc>
      </w:tr>
      <w:tr w:rsidR="0028635E" w14:paraId="5391EBEC" w14:textId="77777777" w:rsidTr="0028635E">
        <w:trPr>
          <w:cantSplit/>
        </w:trPr>
        <w:tc>
          <w:tcPr>
            <w:tcW w:w="734" w:type="dxa"/>
          </w:tcPr>
          <w:p w14:paraId="65D26C95" w14:textId="77777777" w:rsidR="0028635E" w:rsidRDefault="004E4CAB">
            <w:pPr>
              <w:pStyle w:val="Compact"/>
              <w:spacing w:before="20" w:after="20" w:line="240" w:lineRule="auto"/>
            </w:pPr>
            <w:r>
              <w:rPr>
                <w:sz w:val="17"/>
              </w:rPr>
              <w:t>Larangan diskriminasi/penolakan layanan</w:t>
            </w:r>
          </w:p>
        </w:tc>
        <w:tc>
          <w:tcPr>
            <w:tcW w:w="2466" w:type="dxa"/>
          </w:tcPr>
          <w:p w14:paraId="549C7342" w14:textId="77777777" w:rsidR="0028635E" w:rsidRDefault="004E4CAB">
            <w:pPr>
              <w:pStyle w:val="Compact"/>
              <w:spacing w:before="20" w:after="20" w:line="240" w:lineRule="auto"/>
            </w:pPr>
            <w:r>
              <w:rPr>
                <w:sz w:val="17"/>
              </w:rPr>
              <w:t>UU 17/2023 Ps 174 larangan menolak pasien (umum); Permenkes 3/2026 Ps 2 huruf d tujuan menghapus stigma</w:t>
            </w:r>
          </w:p>
        </w:tc>
        <w:tc>
          <w:tcPr>
            <w:tcW w:w="2466" w:type="dxa"/>
          </w:tcPr>
          <w:p w14:paraId="10FE90BB" w14:textId="77777777" w:rsidR="0028635E" w:rsidRDefault="004E4CAB">
            <w:pPr>
              <w:pStyle w:val="Compact"/>
              <w:spacing w:before="20" w:after="20" w:line="240" w:lineRule="auto"/>
            </w:pPr>
            <w:r>
              <w:rPr>
                <w:sz w:val="17"/>
              </w:rPr>
              <w:t>Perda 5/2007 Ps 6 ayat (3): sarana kesehatan “tidak boleh menolak”; Ps 7 ayat (2) layanan tanpa diskriminasi</w:t>
            </w:r>
          </w:p>
        </w:tc>
        <w:tc>
          <w:tcPr>
            <w:tcW w:w="2466" w:type="dxa"/>
          </w:tcPr>
          <w:p w14:paraId="1103230A" w14:textId="77777777" w:rsidR="0028635E" w:rsidRDefault="004E4CAB">
            <w:pPr>
              <w:pStyle w:val="Compact"/>
              <w:spacing w:before="20" w:after="20" w:line="240" w:lineRule="auto"/>
            </w:pPr>
            <w:r>
              <w:rPr>
                <w:sz w:val="17"/>
              </w:rPr>
              <w:t>Perda 3/2009 Ps 17 layanan tanpa diskriminasi; Ps 20 ayat (2) diskriminasi terhadap orang “terduga atau disangka atau telah terinfeksi” adalah pelanggaran</w:t>
            </w:r>
          </w:p>
        </w:tc>
        <w:tc>
          <w:tcPr>
            <w:tcW w:w="1503" w:type="dxa"/>
          </w:tcPr>
          <w:p w14:paraId="4063E696" w14:textId="77777777" w:rsidR="0028635E" w:rsidRDefault="004E4CAB">
            <w:pPr>
              <w:pStyle w:val="Compact"/>
              <w:spacing w:before="20" w:after="20" w:line="240" w:lineRule="auto"/>
            </w:pPr>
            <w:r>
              <w:rPr>
                <w:b/>
                <w:bCs/>
                <w:sz w:val="17"/>
              </w:rPr>
              <w:t>Ditambah di daerah</w:t>
            </w:r>
            <w:r>
              <w:rPr>
                <w:sz w:val="17"/>
              </w:rPr>
              <w:t xml:space="preserve"> (lebih spesifik HIV daripada nasional)</w:t>
            </w:r>
          </w:p>
        </w:tc>
      </w:tr>
      <w:tr w:rsidR="0028635E" w14:paraId="39804651" w14:textId="77777777" w:rsidTr="0028635E">
        <w:trPr>
          <w:cantSplit/>
        </w:trPr>
        <w:tc>
          <w:tcPr>
            <w:tcW w:w="734" w:type="dxa"/>
          </w:tcPr>
          <w:p w14:paraId="20149800" w14:textId="77777777" w:rsidR="0028635E" w:rsidRDefault="004E4CAB">
            <w:pPr>
              <w:pStyle w:val="Compact"/>
              <w:spacing w:before="20" w:after="20" w:line="240" w:lineRule="auto"/>
            </w:pPr>
            <w:r>
              <w:rPr>
                <w:sz w:val="17"/>
              </w:rPr>
              <w:t>Harm reduction (LASS/PTRM)</w:t>
            </w:r>
          </w:p>
        </w:tc>
        <w:tc>
          <w:tcPr>
            <w:tcW w:w="2466" w:type="dxa"/>
          </w:tcPr>
          <w:p w14:paraId="5117F49E" w14:textId="77777777" w:rsidR="0028635E" w:rsidRDefault="004E4CAB">
            <w:pPr>
              <w:pStyle w:val="Compact"/>
              <w:spacing w:before="20" w:after="20" w:line="240" w:lineRule="auto"/>
            </w:pPr>
            <w:r>
              <w:rPr>
                <w:sz w:val="17"/>
              </w:rPr>
              <w:t>Batang tubuh 23/2022 dicabut; tersisa di Lampiran (pedoman sementara); PP 28/2024 Ps 158 persetujuan tertulis tindakan medis pecandu</w:t>
            </w:r>
          </w:p>
        </w:tc>
        <w:tc>
          <w:tcPr>
            <w:tcW w:w="2466" w:type="dxa"/>
          </w:tcPr>
          <w:p w14:paraId="1F102937" w14:textId="77777777" w:rsidR="0028635E" w:rsidRDefault="004E4CAB">
            <w:pPr>
              <w:pStyle w:val="Compact"/>
              <w:spacing w:before="20" w:after="20" w:line="240" w:lineRule="auto"/>
            </w:pPr>
            <w:r>
              <w:rPr>
                <w:sz w:val="17"/>
              </w:rPr>
              <w:t>Perda 5/2007 Ps 5 ayat (4) huruf d: kondom dan alat suntik steril. Perda P4GN 4/2022 Ps 10 ayat (3): hanya rehabilitasi</w:t>
            </w:r>
          </w:p>
        </w:tc>
        <w:tc>
          <w:tcPr>
            <w:tcW w:w="2466" w:type="dxa"/>
          </w:tcPr>
          <w:p w14:paraId="4A09F853" w14:textId="77777777" w:rsidR="0028635E" w:rsidRDefault="004E4CAB">
            <w:pPr>
              <w:pStyle w:val="Compact"/>
              <w:spacing w:before="20" w:after="20" w:line="240" w:lineRule="auto"/>
            </w:pPr>
            <w:r>
              <w:rPr>
                <w:sz w:val="17"/>
              </w:rPr>
              <w:t>Perda 3/2009 Ps 10 ayat (2) dan Ps 14 huruf b: HR dan layanan penasun. Perda P4GN 3/2020 Ps 24: hanya rehabilitasi medis</w:t>
            </w:r>
          </w:p>
        </w:tc>
        <w:tc>
          <w:tcPr>
            <w:tcW w:w="1503" w:type="dxa"/>
          </w:tcPr>
          <w:p w14:paraId="7B885DB8" w14:textId="77777777" w:rsidR="0028635E" w:rsidRDefault="004E4CAB">
            <w:pPr>
              <w:pStyle w:val="Compact"/>
              <w:spacing w:before="20" w:after="20" w:line="240" w:lineRule="auto"/>
            </w:pPr>
            <w:r>
              <w:rPr>
                <w:sz w:val="17"/>
              </w:rPr>
              <w:t xml:space="preserve">Keluarga HIV: </w:t>
            </w:r>
            <w:r>
              <w:rPr>
                <w:b/>
                <w:bCs/>
                <w:sz w:val="17"/>
              </w:rPr>
              <w:t>Dipertahankan</w:t>
            </w:r>
            <w:r>
              <w:rPr>
                <w:sz w:val="17"/>
              </w:rPr>
              <w:t xml:space="preserve">. Keluarga P4GN: </w:t>
            </w:r>
            <w:r>
              <w:rPr>
                <w:b/>
                <w:bCs/>
                <w:sz w:val="17"/>
              </w:rPr>
              <w:t>Hilang</w:t>
            </w:r>
          </w:p>
        </w:tc>
      </w:tr>
      <w:tr w:rsidR="0028635E" w14:paraId="51465B88" w14:textId="77777777" w:rsidTr="0028635E">
        <w:trPr>
          <w:cantSplit/>
        </w:trPr>
        <w:tc>
          <w:tcPr>
            <w:tcW w:w="734" w:type="dxa"/>
          </w:tcPr>
          <w:p w14:paraId="09166F9D" w14:textId="77777777" w:rsidR="0028635E" w:rsidRDefault="004E4CAB">
            <w:pPr>
              <w:pStyle w:val="Compact"/>
              <w:spacing w:before="20" w:after="20" w:line="240" w:lineRule="auto"/>
            </w:pPr>
            <w:r>
              <w:rPr>
                <w:sz w:val="17"/>
              </w:rPr>
              <w:t>Populasi kunci termasuk TG</w:t>
            </w:r>
          </w:p>
        </w:tc>
        <w:tc>
          <w:tcPr>
            <w:tcW w:w="2466" w:type="dxa"/>
          </w:tcPr>
          <w:p w14:paraId="3CC499E0" w14:textId="77777777" w:rsidR="0028635E" w:rsidRDefault="004E4CAB">
            <w:pPr>
              <w:pStyle w:val="Compact"/>
              <w:spacing w:before="20" w:after="20" w:line="240" w:lineRule="auto"/>
            </w:pPr>
            <w:r>
              <w:rPr>
                <w:sz w:val="17"/>
              </w:rPr>
              <w:t>Definisi pasal (23/2022 Ps 1 angka 8) dicabut; Lampiran: waria meliputi transgender dan transpuan</w:t>
            </w:r>
          </w:p>
        </w:tc>
        <w:tc>
          <w:tcPr>
            <w:tcW w:w="2466" w:type="dxa"/>
          </w:tcPr>
          <w:p w14:paraId="5D4FF6EC" w14:textId="77777777" w:rsidR="0028635E" w:rsidRDefault="004E4CAB">
            <w:pPr>
              <w:pStyle w:val="Compact"/>
              <w:spacing w:before="20" w:after="20" w:line="240" w:lineRule="auto"/>
            </w:pPr>
            <w:r>
              <w:rPr>
                <w:sz w:val="17"/>
              </w:rPr>
              <w:t xml:space="preserve">Perda 5/2007 Ps 1 angka 7 “kelompok rawan”: pekerja seks, pelanggan, LSL, narapidana, anak jalanan, penasun; </w:t>
            </w:r>
            <w:r>
              <w:rPr>
                <w:b/>
                <w:bCs/>
                <w:sz w:val="17"/>
              </w:rPr>
              <w:t>TG tidak disebut</w:t>
            </w:r>
          </w:p>
        </w:tc>
        <w:tc>
          <w:tcPr>
            <w:tcW w:w="2466" w:type="dxa"/>
          </w:tcPr>
          <w:p w14:paraId="5FC09FB0" w14:textId="77777777" w:rsidR="0028635E" w:rsidRDefault="004E4CAB">
            <w:pPr>
              <w:pStyle w:val="Compact"/>
              <w:spacing w:before="20" w:after="20" w:line="240" w:lineRule="auto"/>
            </w:pPr>
            <w:r>
              <w:rPr>
                <w:sz w:val="17"/>
              </w:rPr>
              <w:t>Perda 3/2009 Ps 8 “kelompok resiko tinggi” tanpa definisi; TG hanya dalam definisi PSK Perda 18/2002 Ps 1 angka 5</w:t>
            </w:r>
          </w:p>
        </w:tc>
        <w:tc>
          <w:tcPr>
            <w:tcW w:w="1503" w:type="dxa"/>
          </w:tcPr>
          <w:p w14:paraId="7BBB089D" w14:textId="77777777" w:rsidR="0028635E" w:rsidRDefault="004E4CAB">
            <w:pPr>
              <w:pStyle w:val="Compact"/>
              <w:spacing w:before="20" w:after="20" w:line="240" w:lineRule="auto"/>
            </w:pPr>
            <w:r>
              <w:rPr>
                <w:b/>
                <w:bCs/>
                <w:sz w:val="17"/>
              </w:rPr>
              <w:t>Menyempit</w:t>
            </w:r>
            <w:r>
              <w:rPr>
                <w:sz w:val="17"/>
              </w:rPr>
              <w:t xml:space="preserve">; TG </w:t>
            </w:r>
            <w:r>
              <w:rPr>
                <w:b/>
                <w:bCs/>
                <w:sz w:val="17"/>
              </w:rPr>
              <w:t>Hilang</w:t>
            </w:r>
          </w:p>
        </w:tc>
      </w:tr>
      <w:tr w:rsidR="0028635E" w14:paraId="4A750C94" w14:textId="77777777" w:rsidTr="0028635E">
        <w:trPr>
          <w:cantSplit/>
        </w:trPr>
        <w:tc>
          <w:tcPr>
            <w:tcW w:w="734" w:type="dxa"/>
          </w:tcPr>
          <w:p w14:paraId="13324AD9" w14:textId="77777777" w:rsidR="0028635E" w:rsidRDefault="004E4CAB">
            <w:pPr>
              <w:pStyle w:val="Compact"/>
              <w:spacing w:before="20" w:after="20" w:line="240" w:lineRule="auto"/>
            </w:pPr>
            <w:r>
              <w:rPr>
                <w:sz w:val="17"/>
              </w:rPr>
              <w:lastRenderedPageBreak/>
              <w:t>Forum koordinasi/KPA dan kursi komunitas</w:t>
            </w:r>
          </w:p>
        </w:tc>
        <w:tc>
          <w:tcPr>
            <w:tcW w:w="2466" w:type="dxa"/>
          </w:tcPr>
          <w:p w14:paraId="0B6E2387" w14:textId="77777777" w:rsidR="0028635E" w:rsidRDefault="004E4CAB">
            <w:pPr>
              <w:pStyle w:val="Compact"/>
              <w:spacing w:before="20" w:after="20" w:line="240" w:lineRule="auto"/>
            </w:pPr>
            <w:r>
              <w:rPr>
                <w:sz w:val="17"/>
              </w:rPr>
              <w:t>Permenkes 3/2026 Ps 83 ayat (2), 86 ayat (2) huruf b; Lampiran C037; Perpres 124/2016 (fungsi KPAN ke Menkes)</w:t>
            </w:r>
          </w:p>
        </w:tc>
        <w:tc>
          <w:tcPr>
            <w:tcW w:w="2466" w:type="dxa"/>
          </w:tcPr>
          <w:p w14:paraId="1B55AA77" w14:textId="77777777" w:rsidR="0028635E" w:rsidRDefault="004E4CAB">
            <w:pPr>
              <w:pStyle w:val="Compact"/>
              <w:spacing w:before="20" w:after="20" w:line="240" w:lineRule="auto"/>
            </w:pPr>
            <w:r>
              <w:rPr>
                <w:sz w:val="17"/>
              </w:rPr>
              <w:t>Perda 5/2007 Ps 1 angka 19: KPA “melibatkan Lembaga-lembaga Non Pemerintah”; Perda 4/2022 Tim Terpadu tanpa komunitas</w:t>
            </w:r>
          </w:p>
        </w:tc>
        <w:tc>
          <w:tcPr>
            <w:tcW w:w="2466" w:type="dxa"/>
          </w:tcPr>
          <w:p w14:paraId="40796874" w14:textId="77777777" w:rsidR="0028635E" w:rsidRDefault="004E4CAB">
            <w:pPr>
              <w:pStyle w:val="Compact"/>
              <w:spacing w:before="20" w:after="20" w:line="240" w:lineRule="auto"/>
            </w:pPr>
            <w:r>
              <w:rPr>
                <w:sz w:val="17"/>
              </w:rPr>
              <w:t>Perda 3/2009 Ps 25 ayat (5): KPAD = Pemda, akademisi, LSM; Perda 3/2020 Ps 35 Forum Koordinasi tanpa komunitas</w:t>
            </w:r>
          </w:p>
        </w:tc>
        <w:tc>
          <w:tcPr>
            <w:tcW w:w="1503" w:type="dxa"/>
          </w:tcPr>
          <w:p w14:paraId="0CA90016" w14:textId="77777777" w:rsidR="0028635E" w:rsidRDefault="004E4CAB">
            <w:pPr>
              <w:pStyle w:val="Compact"/>
              <w:spacing w:before="20" w:after="20" w:line="240" w:lineRule="auto"/>
            </w:pPr>
            <w:r>
              <w:rPr>
                <w:b/>
                <w:bCs/>
                <w:sz w:val="17"/>
              </w:rPr>
              <w:t>Menyempit</w:t>
            </w:r>
            <w:r>
              <w:rPr>
                <w:sz w:val="17"/>
              </w:rPr>
              <w:t xml:space="preserve"> (tanpa kursi ODHIV dan populasi kunci)</w:t>
            </w:r>
          </w:p>
        </w:tc>
      </w:tr>
      <w:tr w:rsidR="0028635E" w14:paraId="7F121240" w14:textId="77777777" w:rsidTr="0028635E">
        <w:trPr>
          <w:cantSplit/>
        </w:trPr>
        <w:tc>
          <w:tcPr>
            <w:tcW w:w="734" w:type="dxa"/>
          </w:tcPr>
          <w:p w14:paraId="077079A3" w14:textId="77777777" w:rsidR="0028635E" w:rsidRDefault="004E4CAB">
            <w:pPr>
              <w:pStyle w:val="Compact"/>
              <w:spacing w:before="20" w:after="20" w:line="240" w:lineRule="auto"/>
            </w:pPr>
            <w:r>
              <w:rPr>
                <w:sz w:val="17"/>
              </w:rPr>
              <w:t>Layanan gratis/tarif</w:t>
            </w:r>
          </w:p>
        </w:tc>
        <w:tc>
          <w:tcPr>
            <w:tcW w:w="2466" w:type="dxa"/>
          </w:tcPr>
          <w:p w14:paraId="00F71CF6" w14:textId="77777777" w:rsidR="0028635E" w:rsidRDefault="004E4CAB">
            <w:pPr>
              <w:pStyle w:val="Compact"/>
              <w:spacing w:before="20" w:after="20" w:line="240" w:lineRule="auto"/>
            </w:pPr>
            <w:r>
              <w:rPr>
                <w:sz w:val="17"/>
              </w:rPr>
              <w:t>Permendagri 59/2021: SPM layanan HIV dibiayai APBD</w:t>
            </w:r>
          </w:p>
        </w:tc>
        <w:tc>
          <w:tcPr>
            <w:tcW w:w="2466" w:type="dxa"/>
          </w:tcPr>
          <w:p w14:paraId="231ECC6E" w14:textId="77777777" w:rsidR="0028635E" w:rsidRDefault="004E4CAB">
            <w:pPr>
              <w:pStyle w:val="Compact"/>
              <w:spacing w:before="20" w:after="20" w:line="240" w:lineRule="auto"/>
            </w:pPr>
            <w:r>
              <w:rPr>
                <w:sz w:val="17"/>
              </w:rPr>
              <w:t xml:space="preserve">Perda 5/2007 Ps 5 ayat (3) huruf e: ARV </w:t>
            </w:r>
            <w:r>
              <w:rPr>
                <w:sz w:val="17"/>
              </w:rPr>
              <w:t>“secara murah dan terjangkau”</w:t>
            </w:r>
          </w:p>
        </w:tc>
        <w:tc>
          <w:tcPr>
            <w:tcW w:w="2466" w:type="dxa"/>
          </w:tcPr>
          <w:p w14:paraId="6F95613D" w14:textId="77777777" w:rsidR="0028635E" w:rsidRDefault="004E4CAB">
            <w:pPr>
              <w:pStyle w:val="Compact"/>
              <w:spacing w:before="20" w:after="20" w:line="240" w:lineRule="auto"/>
            </w:pPr>
            <w:r>
              <w:rPr>
                <w:sz w:val="17"/>
              </w:rPr>
              <w:t>Perda 3/2009 Ps 14 huruf e: VCT dan CST “gratis”; Ps 19 ayat (3): perawatan “bermutu dan gratis”</w:t>
            </w:r>
          </w:p>
        </w:tc>
        <w:tc>
          <w:tcPr>
            <w:tcW w:w="1503" w:type="dxa"/>
          </w:tcPr>
          <w:p w14:paraId="50C05F3A" w14:textId="77777777" w:rsidR="0028635E" w:rsidRDefault="004E4CAB">
            <w:pPr>
              <w:pStyle w:val="Compact"/>
              <w:spacing w:before="20" w:after="20" w:line="240" w:lineRule="auto"/>
            </w:pPr>
            <w:r>
              <w:rPr>
                <w:sz w:val="17"/>
              </w:rPr>
              <w:t xml:space="preserve">Provinsi: </w:t>
            </w:r>
            <w:r>
              <w:rPr>
                <w:b/>
                <w:bCs/>
                <w:sz w:val="17"/>
              </w:rPr>
              <w:t>Menyempit</w:t>
            </w:r>
            <w:r>
              <w:rPr>
                <w:sz w:val="17"/>
              </w:rPr>
              <w:t xml:space="preserve">. Kota: </w:t>
            </w:r>
            <w:r>
              <w:rPr>
                <w:b/>
                <w:bCs/>
                <w:sz w:val="17"/>
              </w:rPr>
              <w:t>Ditambah di daerah</w:t>
            </w:r>
          </w:p>
        </w:tc>
      </w:tr>
      <w:tr w:rsidR="0028635E" w14:paraId="0BF08D2A" w14:textId="77777777" w:rsidTr="0028635E">
        <w:trPr>
          <w:cantSplit/>
        </w:trPr>
        <w:tc>
          <w:tcPr>
            <w:tcW w:w="734" w:type="dxa"/>
          </w:tcPr>
          <w:p w14:paraId="73532DD0" w14:textId="77777777" w:rsidR="0028635E" w:rsidRDefault="004E4CAB">
            <w:pPr>
              <w:pStyle w:val="Compact"/>
              <w:spacing w:before="20" w:after="20" w:line="240" w:lineRule="auto"/>
            </w:pPr>
            <w:r>
              <w:rPr>
                <w:sz w:val="17"/>
              </w:rPr>
              <w:t>Kanal pengaduan</w:t>
            </w:r>
          </w:p>
        </w:tc>
        <w:tc>
          <w:tcPr>
            <w:tcW w:w="2466" w:type="dxa"/>
          </w:tcPr>
          <w:p w14:paraId="59117B79" w14:textId="77777777" w:rsidR="0028635E" w:rsidRDefault="004E4CAB">
            <w:pPr>
              <w:pStyle w:val="Compact"/>
              <w:spacing w:before="20" w:after="20" w:line="240" w:lineRule="auto"/>
            </w:pPr>
            <w:r>
              <w:rPr>
                <w:sz w:val="17"/>
              </w:rPr>
              <w:t>Permenkes 3/2026 Ps 92–94 tidak mencakup pengaduan hak pasien HIV (catatan T30b)</w:t>
            </w:r>
          </w:p>
        </w:tc>
        <w:tc>
          <w:tcPr>
            <w:tcW w:w="2466" w:type="dxa"/>
          </w:tcPr>
          <w:p w14:paraId="0EBAB4FD" w14:textId="77777777" w:rsidR="0028635E" w:rsidRDefault="004E4CAB">
            <w:pPr>
              <w:pStyle w:val="Compact"/>
              <w:spacing w:before="20" w:after="20" w:line="240" w:lineRule="auto"/>
            </w:pPr>
            <w:r>
              <w:rPr>
                <w:sz w:val="17"/>
              </w:rPr>
              <w:t>belum ditemukan di folder</w:t>
            </w:r>
          </w:p>
        </w:tc>
        <w:tc>
          <w:tcPr>
            <w:tcW w:w="2466" w:type="dxa"/>
          </w:tcPr>
          <w:p w14:paraId="2BBE1432" w14:textId="77777777" w:rsidR="0028635E" w:rsidRDefault="004E4CAB">
            <w:pPr>
              <w:pStyle w:val="Compact"/>
              <w:spacing w:before="20" w:after="20" w:line="240" w:lineRule="auto"/>
            </w:pPr>
            <w:r>
              <w:rPr>
                <w:sz w:val="17"/>
              </w:rPr>
              <w:t>Perda 3/2009 Ps 25 ayat (3) huruf d: KPAD melakukan “mediasi-arbitrasi” bagi individu yang terdiskriminasi</w:t>
            </w:r>
          </w:p>
        </w:tc>
        <w:tc>
          <w:tcPr>
            <w:tcW w:w="1503" w:type="dxa"/>
          </w:tcPr>
          <w:p w14:paraId="3619842D" w14:textId="77777777" w:rsidR="0028635E" w:rsidRDefault="004E4CAB">
            <w:pPr>
              <w:pStyle w:val="Compact"/>
              <w:spacing w:before="20" w:after="20" w:line="240" w:lineRule="auto"/>
            </w:pPr>
            <w:r>
              <w:rPr>
                <w:sz w:val="17"/>
              </w:rPr>
              <w:t xml:space="preserve">Kota: </w:t>
            </w:r>
            <w:r>
              <w:rPr>
                <w:b/>
                <w:bCs/>
                <w:sz w:val="17"/>
              </w:rPr>
              <w:t>Ditambah di daerah</w:t>
            </w:r>
          </w:p>
        </w:tc>
      </w:tr>
      <w:tr w:rsidR="0028635E" w14:paraId="0B7EC4B5" w14:textId="77777777" w:rsidTr="0028635E">
        <w:trPr>
          <w:cantSplit/>
        </w:trPr>
        <w:tc>
          <w:tcPr>
            <w:tcW w:w="734" w:type="dxa"/>
          </w:tcPr>
          <w:p w14:paraId="26643D6E" w14:textId="77777777" w:rsidR="0028635E" w:rsidRDefault="004E4CAB">
            <w:pPr>
              <w:pStyle w:val="Compact"/>
              <w:spacing w:before="20" w:after="20" w:line="240" w:lineRule="auto"/>
            </w:pPr>
            <w:r>
              <w:rPr>
                <w:sz w:val="17"/>
              </w:rPr>
              <w:t>Pidana/sanksi berbasis status</w:t>
            </w:r>
          </w:p>
        </w:tc>
        <w:tc>
          <w:tcPr>
            <w:tcW w:w="2466" w:type="dxa"/>
          </w:tcPr>
          <w:p w14:paraId="6E956F23" w14:textId="77777777" w:rsidR="0028635E" w:rsidRDefault="004E4CAB">
            <w:pPr>
              <w:pStyle w:val="Compact"/>
              <w:spacing w:before="20" w:after="20" w:line="240" w:lineRule="auto"/>
            </w:pPr>
            <w:r>
              <w:rPr>
                <w:sz w:val="17"/>
              </w:rPr>
              <w:t>Tidak ada pidana penularan di Permenkes; UU 23/2014 Ps 238 membatasi pidana Perda; Permenkes 3/2026 Ps 2 huruf d menghapus stigma</w:t>
            </w:r>
          </w:p>
        </w:tc>
        <w:tc>
          <w:tcPr>
            <w:tcW w:w="2466" w:type="dxa"/>
          </w:tcPr>
          <w:p w14:paraId="75D58B2C" w14:textId="77777777" w:rsidR="0028635E" w:rsidRDefault="004E4CAB">
            <w:pPr>
              <w:pStyle w:val="Compact"/>
              <w:spacing w:before="20" w:after="20" w:line="240" w:lineRule="auto"/>
            </w:pPr>
            <w:r>
              <w:rPr>
                <w:sz w:val="17"/>
              </w:rPr>
              <w:t>Perda 5/2007 Ps 8 jo. 15 ayat (1): larangan bagi kelompok rawan, kurungan 6 bulan–1 tahun; Ps 16: pidana penularan “karena kelalaiannya”</w:t>
            </w:r>
          </w:p>
        </w:tc>
        <w:tc>
          <w:tcPr>
            <w:tcW w:w="2466" w:type="dxa"/>
          </w:tcPr>
          <w:p w14:paraId="1C4901C2" w14:textId="77777777" w:rsidR="0028635E" w:rsidRDefault="004E4CAB">
            <w:pPr>
              <w:pStyle w:val="Compact"/>
              <w:spacing w:before="20" w:after="20" w:line="240" w:lineRule="auto"/>
            </w:pPr>
            <w:r>
              <w:rPr>
                <w:sz w:val="17"/>
              </w:rPr>
              <w:t>Perda 3/2009 Ps 40: pidana dirujuk ke prinsip KIE (salah rujuk); Ps 36 sanksi administratif. Perda 4/2025 Ps 22 jo. 75: pidana kerja seks</w:t>
            </w:r>
          </w:p>
        </w:tc>
        <w:tc>
          <w:tcPr>
            <w:tcW w:w="1503" w:type="dxa"/>
          </w:tcPr>
          <w:p w14:paraId="37D5432C" w14:textId="77777777" w:rsidR="0028635E" w:rsidRDefault="004E4CAB">
            <w:pPr>
              <w:pStyle w:val="Compact"/>
              <w:spacing w:before="20" w:after="20" w:line="240" w:lineRule="auto"/>
            </w:pPr>
            <w:r>
              <w:rPr>
                <w:sz w:val="17"/>
              </w:rPr>
              <w:t xml:space="preserve">Provinsi: </w:t>
            </w:r>
            <w:r>
              <w:rPr>
                <w:b/>
                <w:bCs/>
                <w:sz w:val="17"/>
              </w:rPr>
              <w:t>Ditambah di daerah</w:t>
            </w:r>
            <w:r>
              <w:rPr>
                <w:sz w:val="17"/>
              </w:rPr>
              <w:t xml:space="preserve"> (beban). Kota HIV: tidak diteruskan. Kota ketertiban: Ditambah di daerah</w:t>
            </w:r>
          </w:p>
        </w:tc>
      </w:tr>
      <w:tr w:rsidR="0028635E" w14:paraId="5689CC5B" w14:textId="77777777" w:rsidTr="0028635E">
        <w:trPr>
          <w:cantSplit/>
        </w:trPr>
        <w:tc>
          <w:tcPr>
            <w:tcW w:w="734" w:type="dxa"/>
          </w:tcPr>
          <w:p w14:paraId="194CFF71" w14:textId="77777777" w:rsidR="0028635E" w:rsidRDefault="004E4CAB">
            <w:pPr>
              <w:pStyle w:val="Compact"/>
              <w:spacing w:before="20" w:after="20" w:line="240" w:lineRule="auto"/>
            </w:pPr>
            <w:r>
              <w:rPr>
                <w:sz w:val="17"/>
              </w:rPr>
              <w:t>Tes/pemeriksaan wajib</w:t>
            </w:r>
          </w:p>
        </w:tc>
        <w:tc>
          <w:tcPr>
            <w:tcW w:w="2466" w:type="dxa"/>
          </w:tcPr>
          <w:p w14:paraId="39F0418E" w14:textId="77777777" w:rsidR="0028635E" w:rsidRDefault="004E4CAB">
            <w:pPr>
              <w:pStyle w:val="Compact"/>
              <w:spacing w:before="20" w:after="20" w:line="240" w:lineRule="auto"/>
            </w:pPr>
            <w:r>
              <w:rPr>
                <w:sz w:val="17"/>
              </w:rPr>
              <w:t>Lampiran: skrining berkala populasi kunci; Permenkes 23/2022 lama: skrining ulang “bilamana diperlukan”</w:t>
            </w:r>
          </w:p>
        </w:tc>
        <w:tc>
          <w:tcPr>
            <w:tcW w:w="2466" w:type="dxa"/>
          </w:tcPr>
          <w:p w14:paraId="510FC492" w14:textId="77777777" w:rsidR="0028635E" w:rsidRDefault="004E4CAB">
            <w:pPr>
              <w:pStyle w:val="Compact"/>
              <w:spacing w:before="20" w:after="20" w:line="240" w:lineRule="auto"/>
            </w:pPr>
            <w:r>
              <w:rPr>
                <w:sz w:val="17"/>
              </w:rPr>
              <w:t>Perda 4/2022 Ps 8 ayat (2) huruf g: tes urine syarat pegawai Pemda dan siswa baru</w:t>
            </w:r>
          </w:p>
        </w:tc>
        <w:tc>
          <w:tcPr>
            <w:tcW w:w="2466" w:type="dxa"/>
          </w:tcPr>
          <w:p w14:paraId="64F4E2AA" w14:textId="77777777" w:rsidR="0028635E" w:rsidRDefault="004E4CAB">
            <w:pPr>
              <w:pStyle w:val="Compact"/>
              <w:spacing w:before="20" w:after="20" w:line="240" w:lineRule="auto"/>
            </w:pPr>
            <w:r>
              <w:rPr>
                <w:sz w:val="17"/>
              </w:rPr>
              <w:t>Perda 3/2009 Ps 8 tes HIV periodik; Perda 3/2020 Ps 20 dan 22: tes narkotika syarat ASN, pejabat, karyawan</w:t>
            </w:r>
          </w:p>
        </w:tc>
        <w:tc>
          <w:tcPr>
            <w:tcW w:w="1503" w:type="dxa"/>
          </w:tcPr>
          <w:p w14:paraId="21A8747E" w14:textId="77777777" w:rsidR="0028635E" w:rsidRDefault="004E4CAB">
            <w:pPr>
              <w:pStyle w:val="Compact"/>
              <w:spacing w:before="20" w:after="20" w:line="240" w:lineRule="auto"/>
            </w:pPr>
            <w:r>
              <w:rPr>
                <w:b/>
                <w:bCs/>
                <w:sz w:val="17"/>
              </w:rPr>
              <w:t>Ditambah di daerah</w:t>
            </w:r>
            <w:r>
              <w:rPr>
                <w:sz w:val="17"/>
              </w:rPr>
              <w:t xml:space="preserve"> (beban)</w:t>
            </w:r>
          </w:p>
        </w:tc>
      </w:tr>
      <w:tr w:rsidR="0028635E" w14:paraId="5DB586E1" w14:textId="77777777" w:rsidTr="0028635E">
        <w:trPr>
          <w:cantSplit/>
        </w:trPr>
        <w:tc>
          <w:tcPr>
            <w:tcW w:w="734" w:type="dxa"/>
          </w:tcPr>
          <w:p w14:paraId="7F719CF1" w14:textId="77777777" w:rsidR="0028635E" w:rsidRDefault="004E4CAB">
            <w:pPr>
              <w:pStyle w:val="Compact"/>
              <w:spacing w:before="20" w:after="20" w:line="240" w:lineRule="auto"/>
            </w:pPr>
            <w:r>
              <w:rPr>
                <w:sz w:val="17"/>
              </w:rPr>
              <w:t>Penertiban di lokasi layanan</w:t>
            </w:r>
          </w:p>
        </w:tc>
        <w:tc>
          <w:tcPr>
            <w:tcW w:w="2466" w:type="dxa"/>
          </w:tcPr>
          <w:p w14:paraId="449EBA3E" w14:textId="77777777" w:rsidR="0028635E" w:rsidRDefault="004E4CAB">
            <w:pPr>
              <w:pStyle w:val="Compact"/>
              <w:spacing w:before="20" w:after="20" w:line="240" w:lineRule="auto"/>
            </w:pPr>
            <w:r>
              <w:rPr>
                <w:sz w:val="17"/>
              </w:rPr>
              <w:t>UU 23/2014 Ps 255 Satpol PP; Permenkes 3/2026 Ps 6, 25, 84 mengakui promosi kesehatan dan penjangkauan; tidak ada pengecualian tertulis dari penertiban</w:t>
            </w:r>
          </w:p>
        </w:tc>
        <w:tc>
          <w:tcPr>
            <w:tcW w:w="2466" w:type="dxa"/>
          </w:tcPr>
          <w:p w14:paraId="185BBD8F" w14:textId="77777777" w:rsidR="0028635E" w:rsidRDefault="004E4CAB">
            <w:pPr>
              <w:pStyle w:val="Compact"/>
              <w:spacing w:before="20" w:after="20" w:line="240" w:lineRule="auto"/>
            </w:pPr>
            <w:r>
              <w:rPr>
                <w:sz w:val="17"/>
              </w:rPr>
              <w:t xml:space="preserve">Perda 5/2007 Ps 5 ayat (4): pengendalian IMS “ditempat rawan”; </w:t>
            </w:r>
            <w:r>
              <w:rPr>
                <w:b/>
                <w:bCs/>
                <w:sz w:val="17"/>
              </w:rPr>
              <w:t>sedangkan</w:t>
            </w:r>
            <w:r>
              <w:rPr>
                <w:sz w:val="17"/>
              </w:rPr>
              <w:t xml:space="preserve"> Perda 4/2024 Ps 15 huruf d dan Lampiran I: patroli dan penertiban tempat “rawan” tanpa koordinasi Dinkes</w:t>
            </w:r>
          </w:p>
        </w:tc>
        <w:tc>
          <w:tcPr>
            <w:tcW w:w="2466" w:type="dxa"/>
          </w:tcPr>
          <w:p w14:paraId="1283D30B" w14:textId="77777777" w:rsidR="0028635E" w:rsidRDefault="004E4CAB">
            <w:pPr>
              <w:pStyle w:val="Compact"/>
              <w:spacing w:before="20" w:after="20" w:line="240" w:lineRule="auto"/>
            </w:pPr>
            <w:r>
              <w:rPr>
                <w:sz w:val="17"/>
              </w:rPr>
              <w:t xml:space="preserve">Perda 3/2009 Ps 10 ayat (2): HR dan IMS di lokalisasi; </w:t>
            </w:r>
            <w:r>
              <w:rPr>
                <w:b/>
                <w:bCs/>
                <w:sz w:val="17"/>
              </w:rPr>
              <w:t>sedangkan</w:t>
            </w:r>
            <w:r>
              <w:rPr>
                <w:sz w:val="17"/>
              </w:rPr>
              <w:t xml:space="preserve"> </w:t>
            </w:r>
            <w:r>
              <w:rPr>
                <w:sz w:val="17"/>
              </w:rPr>
              <w:t>Perda 18/2002 Ps 7–8 menutup lokalisasi dan Perda 4/2025 Ps 22 ayat (2) melarang pemilik bangunan membiarkan pelanggaran kesusilaan</w:t>
            </w:r>
          </w:p>
        </w:tc>
        <w:tc>
          <w:tcPr>
            <w:tcW w:w="1503" w:type="dxa"/>
          </w:tcPr>
          <w:p w14:paraId="66441A65" w14:textId="77777777" w:rsidR="0028635E" w:rsidRDefault="004E4CAB">
            <w:pPr>
              <w:pStyle w:val="Compact"/>
              <w:spacing w:before="20" w:after="20" w:line="240" w:lineRule="auto"/>
            </w:pPr>
            <w:r>
              <w:rPr>
                <w:b/>
                <w:bCs/>
                <w:sz w:val="17"/>
              </w:rPr>
              <w:t>Bertentangan</w:t>
            </w:r>
            <w:r>
              <w:rPr>
                <w:sz w:val="17"/>
              </w:rPr>
              <w:t xml:space="preserve"> (horizontal); pengecualian kegiatan kesehatan </w:t>
            </w:r>
            <w:r>
              <w:rPr>
                <w:b/>
                <w:bCs/>
                <w:sz w:val="17"/>
              </w:rPr>
              <w:t>Belum ditemukan</w:t>
            </w:r>
          </w:p>
        </w:tc>
      </w:tr>
    </w:tbl>
    <w:p w14:paraId="18045F0D" w14:textId="77777777" w:rsidR="0028635E" w:rsidRDefault="004E4CAB">
      <w:pPr>
        <w:pStyle w:val="BodyText"/>
      </w:pPr>
      <w:r>
        <w:rPr>
          <w:i/>
          <w:iCs/>
        </w:rPr>
        <w:t xml:space="preserve">Sumber: </w:t>
      </w:r>
      <w:r>
        <w:rPr>
          <w:rStyle w:val="VerbatimChar"/>
          <w:i/>
          <w:iCs/>
        </w:rPr>
        <w:t>T11_cascade_alignment.csv</w:t>
      </w:r>
      <w:r>
        <w:rPr>
          <w:i/>
          <w:iCs/>
        </w:rPr>
        <w:t xml:space="preserve">, profil </w:t>
      </w:r>
      <w:r>
        <w:rPr>
          <w:rStyle w:val="VerbatimChar"/>
          <w:i/>
          <w:iCs/>
        </w:rPr>
        <w:t>wilayah/Samarinda.md</w:t>
      </w:r>
      <w:r>
        <w:rPr>
          <w:i/>
          <w:iCs/>
        </w:rPr>
        <w:t xml:space="preserve"> blok D, profil provinsi bagian 4, kartu instrumen, </w:t>
      </w:r>
      <w:r>
        <w:rPr>
          <w:rStyle w:val="VerbatimChar"/>
          <w:i/>
          <w:iCs/>
        </w:rPr>
        <w:t>T30b_reform_penyesuaian.csv</w:t>
      </w:r>
      <w:r>
        <w:rPr>
          <w:i/>
          <w:iCs/>
        </w:rPr>
        <w:t>, Laporan Nasional bagian 4.2.</w:t>
      </w:r>
    </w:p>
    <w:p w14:paraId="7ABF2C1E" w14:textId="77777777" w:rsidR="0028635E" w:rsidRDefault="004E4CAB">
      <w:pPr>
        <w:pStyle w:val="BodyText"/>
      </w:pPr>
      <w:r>
        <w:rPr>
          <w:b/>
          <w:bCs/>
        </w:rPr>
        <w:t>Analisis.</w:t>
      </w:r>
      <w:r>
        <w:t xml:space="preserve"> Matriks ini menunjukkan pola yang jelas. Pengaman yang </w:t>
      </w:r>
      <w:r>
        <w:rPr>
          <w:b/>
          <w:bCs/>
        </w:rPr>
        <w:t>dipertahankan atau ditambah</w:t>
      </w:r>
      <w:r>
        <w:t xml:space="preserve"> </w:t>
      </w:r>
      <w:r>
        <w:t xml:space="preserve">hampir semuanya berada di dua Perda HIV. Pengaman yang </w:t>
      </w:r>
      <w:r>
        <w:rPr>
          <w:b/>
          <w:bCs/>
        </w:rPr>
        <w:t>hilang</w:t>
      </w:r>
      <w:r>
        <w:t xml:space="preserve"> berada di Perda P4GN dan Perda ketertiban. Beban yang </w:t>
      </w:r>
      <w:r>
        <w:rPr>
          <w:b/>
          <w:bCs/>
        </w:rPr>
        <w:t>ditambah di daerah</w:t>
      </w:r>
      <w:r>
        <w:t xml:space="preserve"> (tes wajib, pidana, pelaporan) tersebar di semua keluarga aturan.</w:t>
      </w:r>
    </w:p>
    <w:p w14:paraId="130C7629" w14:textId="77777777" w:rsidR="0028635E" w:rsidRDefault="004E4CAB">
      <w:pPr>
        <w:pStyle w:val="Heading2"/>
      </w:pPr>
      <w:bookmarkStart w:id="24" w:name="pasangan-cascade"/>
      <w:bookmarkStart w:id="25" w:name="_Toc242201609"/>
      <w:bookmarkEnd w:id="22"/>
      <w:r>
        <w:t>3.3 Pasangan cascade</w:t>
      </w:r>
      <w:bookmarkEnd w:id="25"/>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1711"/>
        <w:gridCol w:w="1247"/>
        <w:gridCol w:w="1118"/>
        <w:gridCol w:w="3249"/>
        <w:gridCol w:w="2312"/>
      </w:tblGrid>
      <w:tr w:rsidR="0028635E" w14:paraId="53E55063" w14:textId="77777777" w:rsidTr="0028635E">
        <w:trPr>
          <w:cnfStyle w:val="100000000000" w:firstRow="1" w:lastRow="0" w:firstColumn="0" w:lastColumn="0" w:oddVBand="0" w:evenVBand="0" w:oddHBand="0" w:evenHBand="0" w:firstRowFirstColumn="0" w:firstRowLastColumn="0" w:lastRowFirstColumn="0" w:lastRowLastColumn="0"/>
          <w:cantSplit/>
          <w:tblHeader/>
        </w:trPr>
        <w:tc>
          <w:tcPr>
            <w:tcW w:w="1710" w:type="dxa"/>
            <w:shd w:val="clear" w:color="auto" w:fill="D9E2F3"/>
          </w:tcPr>
          <w:p w14:paraId="601DAEBA" w14:textId="77777777" w:rsidR="0028635E" w:rsidRDefault="004E4CAB">
            <w:pPr>
              <w:pStyle w:val="Compact"/>
              <w:spacing w:before="20" w:after="20" w:line="240" w:lineRule="auto"/>
            </w:pPr>
            <w:r>
              <w:rPr>
                <w:b/>
                <w:sz w:val="17"/>
              </w:rPr>
              <w:t>Pasangan</w:t>
            </w:r>
          </w:p>
        </w:tc>
        <w:tc>
          <w:tcPr>
            <w:tcW w:w="1247" w:type="dxa"/>
            <w:shd w:val="clear" w:color="auto" w:fill="D9E2F3"/>
          </w:tcPr>
          <w:p w14:paraId="6DC4F95F" w14:textId="77777777" w:rsidR="0028635E" w:rsidRDefault="004E4CAB">
            <w:pPr>
              <w:pStyle w:val="Compact"/>
              <w:spacing w:before="20" w:after="20" w:line="240" w:lineRule="auto"/>
            </w:pPr>
            <w:r>
              <w:rPr>
                <w:b/>
                <w:sz w:val="17"/>
              </w:rPr>
              <w:t>Jenis hubungan</w:t>
            </w:r>
          </w:p>
        </w:tc>
        <w:tc>
          <w:tcPr>
            <w:tcW w:w="1118" w:type="dxa"/>
            <w:shd w:val="clear" w:color="auto" w:fill="D9E2F3"/>
          </w:tcPr>
          <w:p w14:paraId="389FAF9E" w14:textId="77777777" w:rsidR="0028635E" w:rsidRDefault="004E4CAB">
            <w:pPr>
              <w:pStyle w:val="Compact"/>
              <w:spacing w:before="20" w:after="20" w:line="240" w:lineRule="auto"/>
            </w:pPr>
            <w:r>
              <w:rPr>
                <w:b/>
                <w:sz w:val="17"/>
              </w:rPr>
              <w:t>Apa yang diwariskan</w:t>
            </w:r>
          </w:p>
        </w:tc>
        <w:tc>
          <w:tcPr>
            <w:tcW w:w="3248" w:type="dxa"/>
            <w:shd w:val="clear" w:color="auto" w:fill="D9E2F3"/>
          </w:tcPr>
          <w:p w14:paraId="61210ED9" w14:textId="77777777" w:rsidR="0028635E" w:rsidRDefault="004E4CAB">
            <w:pPr>
              <w:pStyle w:val="Compact"/>
              <w:spacing w:before="20" w:after="20" w:line="240" w:lineRule="auto"/>
            </w:pPr>
            <w:r>
              <w:rPr>
                <w:b/>
                <w:sz w:val="17"/>
              </w:rPr>
              <w:t>Apa yang berubah</w:t>
            </w:r>
          </w:p>
        </w:tc>
        <w:tc>
          <w:tcPr>
            <w:tcW w:w="2312" w:type="dxa"/>
            <w:shd w:val="clear" w:color="auto" w:fill="D9E2F3"/>
          </w:tcPr>
          <w:p w14:paraId="4C437B7D" w14:textId="77777777" w:rsidR="0028635E" w:rsidRDefault="004E4CAB">
            <w:pPr>
              <w:pStyle w:val="Compact"/>
              <w:spacing w:before="20" w:after="20" w:line="240" w:lineRule="auto"/>
            </w:pPr>
            <w:r>
              <w:rPr>
                <w:b/>
                <w:sz w:val="17"/>
              </w:rPr>
              <w:t>Arti bagi layanan</w:t>
            </w:r>
          </w:p>
        </w:tc>
      </w:tr>
      <w:tr w:rsidR="0028635E" w14:paraId="599BFF2B" w14:textId="77777777" w:rsidTr="0028635E">
        <w:trPr>
          <w:cantSplit/>
        </w:trPr>
        <w:tc>
          <w:tcPr>
            <w:tcW w:w="1710" w:type="dxa"/>
          </w:tcPr>
          <w:p w14:paraId="1F49C7F9" w14:textId="77777777" w:rsidR="0028635E" w:rsidRDefault="004E4CAB">
            <w:pPr>
              <w:pStyle w:val="Compact"/>
              <w:spacing w:before="20" w:after="20" w:line="240" w:lineRule="auto"/>
            </w:pPr>
            <w:r>
              <w:rPr>
                <w:sz w:val="17"/>
              </w:rPr>
              <w:t>D1. Perda Kaltim 5/2007 ↔ Perda Kota 3/2009 (HIV)</w:t>
            </w:r>
          </w:p>
        </w:tc>
        <w:tc>
          <w:tcPr>
            <w:tcW w:w="1247" w:type="dxa"/>
          </w:tcPr>
          <w:p w14:paraId="6C896569" w14:textId="77777777" w:rsidR="0028635E" w:rsidRDefault="004E4CAB">
            <w:pPr>
              <w:pStyle w:val="Compact"/>
              <w:spacing w:before="20" w:after="20" w:line="240" w:lineRule="auto"/>
            </w:pPr>
            <w:r>
              <w:rPr>
                <w:sz w:val="17"/>
              </w:rPr>
              <w:t>Tematik; kota tidak merujuk provinsi</w:t>
            </w:r>
          </w:p>
        </w:tc>
        <w:tc>
          <w:tcPr>
            <w:tcW w:w="1118" w:type="dxa"/>
          </w:tcPr>
          <w:p w14:paraId="6E0451B2" w14:textId="77777777" w:rsidR="0028635E" w:rsidRDefault="004E4CAB">
            <w:pPr>
              <w:pStyle w:val="Compact"/>
              <w:spacing w:before="20" w:after="20" w:line="240" w:lineRule="auto"/>
            </w:pPr>
            <w:r>
              <w:rPr>
                <w:sz w:val="17"/>
              </w:rPr>
              <w:t>Kerahasiaan (DITERUSKAN); harm reduction (DITERUSKAN)</w:t>
            </w:r>
          </w:p>
        </w:tc>
        <w:tc>
          <w:tcPr>
            <w:tcW w:w="3248" w:type="dxa"/>
          </w:tcPr>
          <w:p w14:paraId="36BF10E0" w14:textId="77777777" w:rsidR="0028635E" w:rsidRDefault="004E4CAB">
            <w:pPr>
              <w:pStyle w:val="Compact"/>
              <w:spacing w:before="20" w:after="20" w:line="240" w:lineRule="auto"/>
            </w:pPr>
            <w:r>
              <w:rPr>
                <w:sz w:val="17"/>
              </w:rPr>
              <w:t>Definisi kelompok MENYEMPIT; tes sukarela BERTENTANGAN dengan tes wajib periodik; pidana berbasis status dan pelaporan ke aparat DIUBAH (tidak diteruskan); anti-diskriminasi, layanan gratis, dan mediasi pengaduan DIPERKUAT</w:t>
            </w:r>
          </w:p>
        </w:tc>
        <w:tc>
          <w:tcPr>
            <w:tcW w:w="2312" w:type="dxa"/>
          </w:tcPr>
          <w:p w14:paraId="5AF73AEA" w14:textId="77777777" w:rsidR="0028635E" w:rsidRDefault="004E4CAB">
            <w:pPr>
              <w:pStyle w:val="Compact"/>
              <w:spacing w:before="20" w:after="20" w:line="240" w:lineRule="auto"/>
            </w:pPr>
            <w:r>
              <w:rPr>
                <w:sz w:val="17"/>
              </w:rPr>
              <w:t>Kota lebih protektif dalam layanan dan pengaduan, tetapi memuat tes wajib yang tidak ada di provinsi</w:t>
            </w:r>
          </w:p>
        </w:tc>
      </w:tr>
      <w:tr w:rsidR="0028635E" w14:paraId="59C50DF7" w14:textId="77777777" w:rsidTr="0028635E">
        <w:trPr>
          <w:cantSplit/>
        </w:trPr>
        <w:tc>
          <w:tcPr>
            <w:tcW w:w="1710" w:type="dxa"/>
          </w:tcPr>
          <w:p w14:paraId="5098FE7E" w14:textId="77777777" w:rsidR="0028635E" w:rsidRDefault="004E4CAB">
            <w:pPr>
              <w:pStyle w:val="Compact"/>
              <w:spacing w:before="20" w:after="20" w:line="240" w:lineRule="auto"/>
            </w:pPr>
            <w:r>
              <w:rPr>
                <w:sz w:val="17"/>
              </w:rPr>
              <w:t>D2. Perda Kota 3/2009 ↔ Perda Kota 3/2023 (anak)</w:t>
            </w:r>
          </w:p>
        </w:tc>
        <w:tc>
          <w:tcPr>
            <w:tcW w:w="1247" w:type="dxa"/>
          </w:tcPr>
          <w:p w14:paraId="18681ADE" w14:textId="77777777" w:rsidR="0028635E" w:rsidRDefault="004E4CAB">
            <w:pPr>
              <w:pStyle w:val="Compact"/>
              <w:spacing w:before="20" w:after="20" w:line="240" w:lineRule="auto"/>
            </w:pPr>
            <w:r>
              <w:rPr>
                <w:sz w:val="17"/>
              </w:rPr>
              <w:t>Horizontal kota, tanpa relasi teks</w:t>
            </w:r>
          </w:p>
        </w:tc>
        <w:tc>
          <w:tcPr>
            <w:tcW w:w="1118" w:type="dxa"/>
          </w:tcPr>
          <w:p w14:paraId="6CDB6A1F" w14:textId="77777777" w:rsidR="0028635E" w:rsidRDefault="004E4CAB">
            <w:pPr>
              <w:pStyle w:val="Compact"/>
              <w:spacing w:before="20" w:after="20" w:line="240" w:lineRule="auto"/>
            </w:pPr>
            <w:r>
              <w:rPr>
                <w:sz w:val="17"/>
              </w:rPr>
              <w:t>—</w:t>
            </w:r>
          </w:p>
        </w:tc>
        <w:tc>
          <w:tcPr>
            <w:tcW w:w="3248" w:type="dxa"/>
          </w:tcPr>
          <w:p w14:paraId="38831F4C" w14:textId="77777777" w:rsidR="0028635E" w:rsidRDefault="004E4CAB">
            <w:pPr>
              <w:pStyle w:val="Compact"/>
              <w:spacing w:before="20" w:after="20" w:line="240" w:lineRule="auto"/>
            </w:pPr>
            <w:r>
              <w:rPr>
                <w:sz w:val="17"/>
              </w:rPr>
              <w:t>Pengganti ASI wajib bagi ibu dengan HIV vs ASI eksklusif wajib bagi setiap ibu: BERTENTANGAN</w:t>
            </w:r>
          </w:p>
        </w:tc>
        <w:tc>
          <w:tcPr>
            <w:tcW w:w="2312" w:type="dxa"/>
          </w:tcPr>
          <w:p w14:paraId="19548027" w14:textId="77777777" w:rsidR="0028635E" w:rsidRDefault="004E4CAB">
            <w:pPr>
              <w:pStyle w:val="Compact"/>
              <w:spacing w:before="20" w:after="20" w:line="240" w:lineRule="auto"/>
            </w:pPr>
            <w:r>
              <w:rPr>
                <w:sz w:val="17"/>
              </w:rPr>
              <w:t>Petugas PPIA dan kader dapat menerima dua perintah yang berlawanan</w:t>
            </w:r>
          </w:p>
        </w:tc>
      </w:tr>
      <w:tr w:rsidR="0028635E" w14:paraId="79C38025" w14:textId="77777777" w:rsidTr="0028635E">
        <w:trPr>
          <w:cantSplit/>
        </w:trPr>
        <w:tc>
          <w:tcPr>
            <w:tcW w:w="1710" w:type="dxa"/>
          </w:tcPr>
          <w:p w14:paraId="77B5A69A" w14:textId="77777777" w:rsidR="0028635E" w:rsidRDefault="004E4CAB">
            <w:pPr>
              <w:pStyle w:val="Compact"/>
              <w:spacing w:before="20" w:after="20" w:line="240" w:lineRule="auto"/>
            </w:pPr>
            <w:r>
              <w:rPr>
                <w:sz w:val="17"/>
              </w:rPr>
              <w:t>D3. Permenkes 23/2022 → Perda Kota 3/2009</w:t>
            </w:r>
          </w:p>
        </w:tc>
        <w:tc>
          <w:tcPr>
            <w:tcW w:w="1247" w:type="dxa"/>
          </w:tcPr>
          <w:p w14:paraId="0EC5550A" w14:textId="77777777" w:rsidR="0028635E" w:rsidRDefault="004E4CAB">
            <w:pPr>
              <w:pStyle w:val="Compact"/>
              <w:spacing w:before="20" w:after="20" w:line="240" w:lineRule="auto"/>
            </w:pPr>
            <w:r>
              <w:rPr>
                <w:sz w:val="17"/>
              </w:rPr>
              <w:t>Nasional→kota, tanpa rujukan teks; kota lebih tua</w:t>
            </w:r>
          </w:p>
        </w:tc>
        <w:tc>
          <w:tcPr>
            <w:tcW w:w="1118" w:type="dxa"/>
          </w:tcPr>
          <w:p w14:paraId="435C141C" w14:textId="77777777" w:rsidR="0028635E" w:rsidRDefault="004E4CAB">
            <w:pPr>
              <w:pStyle w:val="Compact"/>
              <w:spacing w:before="20" w:after="20" w:line="240" w:lineRule="auto"/>
            </w:pPr>
            <w:r>
              <w:rPr>
                <w:sz w:val="17"/>
              </w:rPr>
              <w:t>Harm reduction DITERUSKAN secara substansi</w:t>
            </w:r>
          </w:p>
        </w:tc>
        <w:tc>
          <w:tcPr>
            <w:tcW w:w="3248" w:type="dxa"/>
          </w:tcPr>
          <w:p w14:paraId="3E7C47D8" w14:textId="77777777" w:rsidR="0028635E" w:rsidRDefault="004E4CAB">
            <w:pPr>
              <w:pStyle w:val="Compact"/>
              <w:spacing w:before="20" w:after="20" w:line="240" w:lineRule="auto"/>
            </w:pPr>
            <w:r>
              <w:rPr>
                <w:sz w:val="17"/>
              </w:rPr>
              <w:t>Definisi populasi kunci MENYEMPIT; skrining “dapat diulang bilamana diperlukan” menjadi kewajiban (DIUBAH)</w:t>
            </w:r>
          </w:p>
        </w:tc>
        <w:tc>
          <w:tcPr>
            <w:tcW w:w="2312" w:type="dxa"/>
          </w:tcPr>
          <w:p w14:paraId="40DD02DC" w14:textId="77777777" w:rsidR="0028635E" w:rsidRDefault="004E4CAB">
            <w:pPr>
              <w:pStyle w:val="Compact"/>
              <w:spacing w:before="20" w:after="20" w:line="240" w:lineRule="auto"/>
            </w:pPr>
            <w:r>
              <w:rPr>
                <w:sz w:val="17"/>
              </w:rPr>
              <w:t>Standar nasional yang lebih lentur tidak terbaca di Perda kota</w:t>
            </w:r>
          </w:p>
        </w:tc>
      </w:tr>
      <w:tr w:rsidR="0028635E" w14:paraId="72D99DB7" w14:textId="77777777" w:rsidTr="0028635E">
        <w:trPr>
          <w:cantSplit/>
        </w:trPr>
        <w:tc>
          <w:tcPr>
            <w:tcW w:w="1710" w:type="dxa"/>
          </w:tcPr>
          <w:p w14:paraId="5C17FD8E" w14:textId="77777777" w:rsidR="0028635E" w:rsidRDefault="004E4CAB">
            <w:pPr>
              <w:pStyle w:val="Compact"/>
              <w:spacing w:before="20" w:after="20" w:line="240" w:lineRule="auto"/>
            </w:pPr>
            <w:r>
              <w:rPr>
                <w:sz w:val="17"/>
              </w:rPr>
              <w:lastRenderedPageBreak/>
              <w:t>D4. Permenkes 23/2022 → Perda Kota 3/2020 dan Perda Kaltim 4/2022 (P4GN)</w:t>
            </w:r>
          </w:p>
        </w:tc>
        <w:tc>
          <w:tcPr>
            <w:tcW w:w="1247" w:type="dxa"/>
          </w:tcPr>
          <w:p w14:paraId="1F672301" w14:textId="77777777" w:rsidR="0028635E" w:rsidRDefault="004E4CAB">
            <w:pPr>
              <w:pStyle w:val="Compact"/>
              <w:spacing w:before="20" w:after="20" w:line="240" w:lineRule="auto"/>
            </w:pPr>
            <w:r>
              <w:rPr>
                <w:sz w:val="17"/>
              </w:rPr>
              <w:t>Pembanding nasional</w:t>
            </w:r>
          </w:p>
        </w:tc>
        <w:tc>
          <w:tcPr>
            <w:tcW w:w="1118" w:type="dxa"/>
          </w:tcPr>
          <w:p w14:paraId="52B69EDA" w14:textId="77777777" w:rsidR="0028635E" w:rsidRDefault="004E4CAB">
            <w:pPr>
              <w:pStyle w:val="Compact"/>
              <w:spacing w:before="20" w:after="20" w:line="240" w:lineRule="auto"/>
            </w:pPr>
            <w:r>
              <w:rPr>
                <w:sz w:val="17"/>
              </w:rPr>
              <w:t>—</w:t>
            </w:r>
          </w:p>
        </w:tc>
        <w:tc>
          <w:tcPr>
            <w:tcW w:w="3248" w:type="dxa"/>
          </w:tcPr>
          <w:p w14:paraId="42F8E198" w14:textId="77777777" w:rsidR="0028635E" w:rsidRDefault="004E4CAB">
            <w:pPr>
              <w:pStyle w:val="Compact"/>
              <w:spacing w:before="20" w:after="20" w:line="240" w:lineRule="auto"/>
            </w:pPr>
            <w:r>
              <w:rPr>
                <w:sz w:val="17"/>
              </w:rPr>
              <w:t>LASS/terapi rumatan HILANG; kerahasiaan data wajib lapor HILANG</w:t>
            </w:r>
          </w:p>
        </w:tc>
        <w:tc>
          <w:tcPr>
            <w:tcW w:w="2312" w:type="dxa"/>
          </w:tcPr>
          <w:p w14:paraId="60F35A3C" w14:textId="77777777" w:rsidR="0028635E" w:rsidRDefault="004E4CAB">
            <w:pPr>
              <w:pStyle w:val="Compact"/>
              <w:spacing w:before="20" w:after="20" w:line="240" w:lineRule="auto"/>
            </w:pPr>
            <w:r>
              <w:rPr>
                <w:sz w:val="17"/>
              </w:rPr>
              <w:t>Penasun yang masuk jalur P4GN tidak dirujuk ke layanan HIV dalam teks</w:t>
            </w:r>
          </w:p>
        </w:tc>
      </w:tr>
      <w:tr w:rsidR="0028635E" w14:paraId="4C1C9514" w14:textId="77777777" w:rsidTr="0028635E">
        <w:trPr>
          <w:cantSplit/>
        </w:trPr>
        <w:tc>
          <w:tcPr>
            <w:tcW w:w="1710" w:type="dxa"/>
          </w:tcPr>
          <w:p w14:paraId="2184613B" w14:textId="77777777" w:rsidR="0028635E" w:rsidRDefault="004E4CAB">
            <w:pPr>
              <w:pStyle w:val="Compact"/>
              <w:spacing w:before="20" w:after="20" w:line="240" w:lineRule="auto"/>
            </w:pPr>
            <w:r>
              <w:rPr>
                <w:sz w:val="17"/>
              </w:rPr>
              <w:t>D5. Perda Kaltim 4/2022 ↔ Perda Kota 3/2020</w:t>
            </w:r>
          </w:p>
        </w:tc>
        <w:tc>
          <w:tcPr>
            <w:tcW w:w="1247" w:type="dxa"/>
          </w:tcPr>
          <w:p w14:paraId="6E92CFB3" w14:textId="77777777" w:rsidR="0028635E" w:rsidRDefault="004E4CAB">
            <w:pPr>
              <w:pStyle w:val="Compact"/>
              <w:spacing w:before="20" w:after="20" w:line="240" w:lineRule="auto"/>
            </w:pPr>
            <w:r>
              <w:rPr>
                <w:sz w:val="17"/>
              </w:rPr>
              <w:t>Saudara di bawah Permendagri 12/2019; tematik</w:t>
            </w:r>
          </w:p>
        </w:tc>
        <w:tc>
          <w:tcPr>
            <w:tcW w:w="1118" w:type="dxa"/>
          </w:tcPr>
          <w:p w14:paraId="1136F9DF" w14:textId="77777777" w:rsidR="0028635E" w:rsidRDefault="004E4CAB">
            <w:pPr>
              <w:pStyle w:val="Compact"/>
              <w:spacing w:before="20" w:after="20" w:line="240" w:lineRule="auto"/>
            </w:pPr>
            <w:r>
              <w:rPr>
                <w:sz w:val="17"/>
              </w:rPr>
              <w:t>Tes narkotika sebagai syarat rekrutmen (DITERUSKAN)</w:t>
            </w:r>
          </w:p>
        </w:tc>
        <w:tc>
          <w:tcPr>
            <w:tcW w:w="3248" w:type="dxa"/>
          </w:tcPr>
          <w:p w14:paraId="051C8C99" w14:textId="77777777" w:rsidR="0028635E" w:rsidRDefault="004E4CAB">
            <w:pPr>
              <w:pStyle w:val="Compact"/>
              <w:spacing w:before="20" w:after="20" w:line="240" w:lineRule="auto"/>
            </w:pPr>
            <w:r>
              <w:rPr>
                <w:sz w:val="17"/>
              </w:rPr>
              <w:t>Provinsi menambah siswa baru; reintegrasi sekolah lebih kuat di provinsi; sanksi DIUBAH</w:t>
            </w:r>
          </w:p>
        </w:tc>
        <w:tc>
          <w:tcPr>
            <w:tcW w:w="2312" w:type="dxa"/>
          </w:tcPr>
          <w:p w14:paraId="334A7FFB" w14:textId="77777777" w:rsidR="0028635E" w:rsidRDefault="004E4CAB">
            <w:pPr>
              <w:pStyle w:val="Compact"/>
              <w:spacing w:before="20" w:after="20" w:line="240" w:lineRule="auto"/>
            </w:pPr>
            <w:r>
              <w:rPr>
                <w:sz w:val="17"/>
              </w:rPr>
              <w:t>Beban tes urine meluas ke anak sekolah di tingkat provinsi</w:t>
            </w:r>
          </w:p>
        </w:tc>
      </w:tr>
      <w:tr w:rsidR="0028635E" w14:paraId="6CD3B8D6" w14:textId="77777777" w:rsidTr="0028635E">
        <w:trPr>
          <w:cantSplit/>
        </w:trPr>
        <w:tc>
          <w:tcPr>
            <w:tcW w:w="1710" w:type="dxa"/>
          </w:tcPr>
          <w:p w14:paraId="7F8FF262" w14:textId="77777777" w:rsidR="0028635E" w:rsidRDefault="004E4CAB">
            <w:pPr>
              <w:pStyle w:val="Compact"/>
              <w:spacing w:before="20" w:after="20" w:line="240" w:lineRule="auto"/>
            </w:pPr>
            <w:r>
              <w:rPr>
                <w:sz w:val="17"/>
              </w:rPr>
              <w:t>D6. Perda Kaltim 4/2024 ↔ Perda Kota 4/2025 (trantibum)</w:t>
            </w:r>
          </w:p>
        </w:tc>
        <w:tc>
          <w:tcPr>
            <w:tcW w:w="1247" w:type="dxa"/>
          </w:tcPr>
          <w:p w14:paraId="50529CCD" w14:textId="77777777" w:rsidR="0028635E" w:rsidRDefault="004E4CAB">
            <w:pPr>
              <w:pStyle w:val="Compact"/>
              <w:spacing w:before="20" w:after="20" w:line="240" w:lineRule="auto"/>
            </w:pPr>
            <w:r>
              <w:rPr>
                <w:sz w:val="17"/>
              </w:rPr>
              <w:t>Tematik; kota tidak merujuk provinsi</w:t>
            </w:r>
          </w:p>
        </w:tc>
        <w:tc>
          <w:tcPr>
            <w:tcW w:w="1118" w:type="dxa"/>
          </w:tcPr>
          <w:p w14:paraId="0C56406A" w14:textId="77777777" w:rsidR="0028635E" w:rsidRDefault="004E4CAB">
            <w:pPr>
              <w:pStyle w:val="Compact"/>
              <w:spacing w:before="20" w:after="20" w:line="240" w:lineRule="auto"/>
            </w:pPr>
            <w:r>
              <w:rPr>
                <w:sz w:val="17"/>
              </w:rPr>
              <w:t>Asas pengaman proses (DIPERKUAT di kota: dialogis, persuasif, HAM)</w:t>
            </w:r>
          </w:p>
        </w:tc>
        <w:tc>
          <w:tcPr>
            <w:tcW w:w="3248" w:type="dxa"/>
          </w:tcPr>
          <w:p w14:paraId="63F1D11D" w14:textId="77777777" w:rsidR="0028635E" w:rsidRDefault="004E4CAB">
            <w:pPr>
              <w:pStyle w:val="Compact"/>
              <w:spacing w:before="20" w:after="20" w:line="240" w:lineRule="auto"/>
            </w:pPr>
            <w:r>
              <w:rPr>
                <w:sz w:val="17"/>
              </w:rPr>
              <w:t>Larangan kesusilaan dari “tempat umum” (provinsi, sanksi administratif) menjadi zina “diruang terbuka maupun tertutup” (kota, pidana); kerja seks dipidana hanya di kota</w:t>
            </w:r>
          </w:p>
        </w:tc>
        <w:tc>
          <w:tcPr>
            <w:tcW w:w="2312" w:type="dxa"/>
          </w:tcPr>
          <w:p w14:paraId="4EF01EA0" w14:textId="77777777" w:rsidR="0028635E" w:rsidRDefault="004E4CAB">
            <w:pPr>
              <w:pStyle w:val="Compact"/>
              <w:spacing w:before="20" w:after="20" w:line="240" w:lineRule="auto"/>
            </w:pPr>
            <w:r>
              <w:rPr>
                <w:sz w:val="17"/>
              </w:rPr>
              <w:t>Ruang penegakan di kota lebih luas daripada provinsi</w:t>
            </w:r>
          </w:p>
        </w:tc>
      </w:tr>
      <w:tr w:rsidR="0028635E" w14:paraId="1555766C" w14:textId="77777777" w:rsidTr="0028635E">
        <w:trPr>
          <w:cantSplit/>
        </w:trPr>
        <w:tc>
          <w:tcPr>
            <w:tcW w:w="1710" w:type="dxa"/>
          </w:tcPr>
          <w:p w14:paraId="1166EC58" w14:textId="77777777" w:rsidR="0028635E" w:rsidRDefault="004E4CAB">
            <w:pPr>
              <w:pStyle w:val="Compact"/>
              <w:spacing w:before="20" w:after="20" w:line="240" w:lineRule="auto"/>
            </w:pPr>
            <w:r>
              <w:rPr>
                <w:sz w:val="17"/>
              </w:rPr>
              <w:t>D7. Perda Kota 18/2002 ↔ Perda Kota 4/2025</w:t>
            </w:r>
          </w:p>
        </w:tc>
        <w:tc>
          <w:tcPr>
            <w:tcW w:w="1247" w:type="dxa"/>
          </w:tcPr>
          <w:p w14:paraId="3485B686" w14:textId="77777777" w:rsidR="0028635E" w:rsidRDefault="004E4CAB">
            <w:pPr>
              <w:pStyle w:val="Compact"/>
              <w:spacing w:before="20" w:after="20" w:line="240" w:lineRule="auto"/>
            </w:pPr>
            <w:r>
              <w:rPr>
                <w:sz w:val="17"/>
              </w:rPr>
              <w:t>Objek sama, tanpa pencabutan</w:t>
            </w:r>
          </w:p>
        </w:tc>
        <w:tc>
          <w:tcPr>
            <w:tcW w:w="1118" w:type="dxa"/>
          </w:tcPr>
          <w:p w14:paraId="08B80242" w14:textId="77777777" w:rsidR="0028635E" w:rsidRDefault="004E4CAB">
            <w:pPr>
              <w:pStyle w:val="Compact"/>
              <w:spacing w:before="20" w:after="20" w:line="240" w:lineRule="auto"/>
            </w:pPr>
            <w:r>
              <w:rPr>
                <w:sz w:val="17"/>
              </w:rPr>
              <w:t>—</w:t>
            </w:r>
          </w:p>
        </w:tc>
        <w:tc>
          <w:tcPr>
            <w:tcW w:w="3248" w:type="dxa"/>
          </w:tcPr>
          <w:p w14:paraId="163B4DB5" w14:textId="77777777" w:rsidR="0028635E" w:rsidRDefault="004E4CAB">
            <w:pPr>
              <w:pStyle w:val="Compact"/>
              <w:spacing w:before="20" w:after="20" w:line="240" w:lineRule="auto"/>
            </w:pPr>
            <w:r>
              <w:rPr>
                <w:sz w:val="17"/>
              </w:rPr>
              <w:t>Definisi TG dari pengakuan negatif menjadi diam; ancaman sanksi naik dari 3 bulan/Rp5 juta menjadi 6 bulan/Rp50 juta; lokalisasi HILANG</w:t>
            </w:r>
          </w:p>
        </w:tc>
        <w:tc>
          <w:tcPr>
            <w:tcW w:w="2312" w:type="dxa"/>
          </w:tcPr>
          <w:p w14:paraId="7C20E747" w14:textId="77777777" w:rsidR="0028635E" w:rsidRDefault="004E4CAB">
            <w:pPr>
              <w:pStyle w:val="Compact"/>
              <w:spacing w:before="20" w:after="20" w:line="240" w:lineRule="auto"/>
            </w:pPr>
            <w:r>
              <w:rPr>
                <w:sz w:val="17"/>
              </w:rPr>
              <w:t>Titik layanan IMS/HR dalam Perda HIV kehilangan dasar lokasi</w:t>
            </w:r>
          </w:p>
        </w:tc>
      </w:tr>
    </w:tbl>
    <w:p w14:paraId="0AACC8CE" w14:textId="77777777" w:rsidR="0028635E" w:rsidRDefault="004E4CAB">
      <w:pPr>
        <w:pStyle w:val="BodyText"/>
      </w:pPr>
      <w:r>
        <w:rPr>
          <w:i/>
          <w:iCs/>
        </w:rPr>
        <w:t xml:space="preserve">Sumber: </w:t>
      </w:r>
      <w:r>
        <w:rPr>
          <w:rStyle w:val="VerbatimChar"/>
          <w:i/>
          <w:iCs/>
        </w:rPr>
        <w:t>T11_cascade_alignment.csv</w:t>
      </w:r>
      <w:r>
        <w:rPr>
          <w:i/>
          <w:iCs/>
        </w:rPr>
        <w:t xml:space="preserve"> (24 baris unsur untuk paket Samarinda), profil blok D.</w:t>
      </w:r>
    </w:p>
    <w:p w14:paraId="21A049D3" w14:textId="77777777" w:rsidR="0028635E" w:rsidRDefault="004E4CAB">
      <w:pPr>
        <w:pStyle w:val="Heading2"/>
      </w:pPr>
      <w:bookmarkStart w:id="26" w:name="di-mana-pengaman-berubah"/>
      <w:bookmarkStart w:id="27" w:name="_Toc242201610"/>
      <w:bookmarkEnd w:id="24"/>
      <w:r>
        <w:lastRenderedPageBreak/>
        <w:t>3.4 Di mana pengaman berubah</w:t>
      </w:r>
      <w:bookmarkEnd w:id="27"/>
    </w:p>
    <w:p w14:paraId="1D3CE5F7" w14:textId="77777777" w:rsidR="0028635E" w:rsidRDefault="004E4CAB">
      <w:pPr>
        <w:pStyle w:val="FirstParagraph"/>
        <w:keepNext/>
        <w:spacing w:before="120"/>
        <w:jc w:val="center"/>
      </w:pPr>
      <w:r>
        <w:rPr>
          <w:noProof/>
        </w:rPr>
        <w:drawing>
          <wp:inline distT="0" distB="0" distL="0" distR="0" wp14:anchorId="50267111" wp14:editId="6DCC6B5F">
            <wp:extent cx="6048000" cy="5451819"/>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C:/LLM/HRIA/review_design_2/output/Analisis_Regulasi_HRIA_RIA_v3/word/_diagram_png/13b967d6793f6e56.png"/>
                    <pic:cNvPicPr>
                      <a:picLocks noChangeAspect="1" noChangeArrowheads="1"/>
                    </pic:cNvPicPr>
                  </pic:nvPicPr>
                  <pic:blipFill>
                    <a:blip r:embed="rId13"/>
                    <a:stretch>
                      <a:fillRect/>
                    </a:stretch>
                  </pic:blipFill>
                  <pic:spPr bwMode="auto">
                    <a:xfrm>
                      <a:off x="0" y="0"/>
                      <a:ext cx="6048000" cy="5451819"/>
                    </a:xfrm>
                    <a:prstGeom prst="rect">
                      <a:avLst/>
                    </a:prstGeom>
                    <a:noFill/>
                    <a:ln w="9525">
                      <a:noFill/>
                      <a:headEnd/>
                      <a:tailEnd/>
                    </a:ln>
                  </pic:spPr>
                </pic:pic>
              </a:graphicData>
            </a:graphic>
          </wp:inline>
        </w:drawing>
      </w:r>
    </w:p>
    <w:p w14:paraId="444F050E" w14:textId="77777777" w:rsidR="0028635E" w:rsidRDefault="004E4CAB">
      <w:pPr>
        <w:pStyle w:val="Caption"/>
      </w:pPr>
      <w:r>
        <w:rPr>
          <w:iCs/>
        </w:rPr>
        <w:t>Gambar 4. Enam titik di mana pengaman berubah. Semua titik ini adalah perbandingan tematik antarteks, bukan pewarisan delegasi. Status: kandidat (R-1 saja).</w:t>
      </w:r>
    </w:p>
    <w:p w14:paraId="2681B923" w14:textId="77777777" w:rsidR="0028635E" w:rsidRDefault="004E4CAB">
      <w:pPr>
        <w:pStyle w:val="BodyText"/>
      </w:pPr>
      <w:r>
        <w:rPr>
          <w:b/>
          <w:bCs/>
        </w:rPr>
        <w:t>Analisis.</w:t>
      </w:r>
      <w:r>
        <w:t xml:space="preserve"> </w:t>
      </w:r>
      <w:r>
        <w:t xml:space="preserve">Penyempitan di Samarinda tidak terjadi di aturan pelaksana, karena aturan pelaksana belum ditemukan di folder. Penyempitan terjadi di </w:t>
      </w:r>
      <w:r>
        <w:rPr>
          <w:b/>
          <w:bCs/>
        </w:rPr>
        <w:t>batas antarkeluarga aturan</w:t>
      </w:r>
      <w:r>
        <w:t>: antara HIV dan P4GN, antara HIV dan ketertiban, dan antara HIV dan perlindungan anak. Ini sesuai dengan Pola 2 dan Pola 5 dalam Laporan Nasional bagian 7.2.</w:t>
      </w:r>
    </w:p>
    <w:p w14:paraId="59A83F64" w14:textId="77777777" w:rsidR="0028635E" w:rsidRDefault="004E4CAB">
      <w:pPr>
        <w:pStyle w:val="Heading2"/>
      </w:pPr>
      <w:bookmarkStart w:id="28" w:name="Xe89fab18632a06cfbb6ed97db918dd9c2109f83"/>
      <w:bookmarkStart w:id="29" w:name="_Toc242201611"/>
      <w:bookmarkEnd w:id="26"/>
      <w:r>
        <w:t>3.5 Dasar hukum usang dan dampak Permenkes 3/2026</w:t>
      </w:r>
      <w:bookmarkEnd w:id="29"/>
    </w:p>
    <w:p w14:paraId="2694CAB4" w14:textId="77777777" w:rsidR="0028635E" w:rsidRDefault="004E4CAB">
      <w:pPr>
        <w:pStyle w:val="FirstParagraph"/>
      </w:pPr>
      <w:r>
        <w:rPr>
          <w:b/>
          <w:bCs/>
        </w:rPr>
        <w:t>Isi aturan.</w:t>
      </w:r>
      <w:r>
        <w:t xml:space="preserve"> </w:t>
      </w:r>
      <w:r>
        <w:t>Kedelapan instrumen paket berstatus STALE-CANDIDATE di T12. Laporan Nasional bagian 7.1 mencatat 8 instrumen dengan dasar hukum usang untuk Samarinda.</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1728"/>
        <w:gridCol w:w="5522"/>
        <w:gridCol w:w="2387"/>
      </w:tblGrid>
      <w:tr w:rsidR="0028635E" w14:paraId="4824A426" w14:textId="77777777" w:rsidTr="0028635E">
        <w:trPr>
          <w:cnfStyle w:val="100000000000" w:firstRow="1" w:lastRow="0" w:firstColumn="0" w:lastColumn="0" w:oddVBand="0" w:evenVBand="0" w:oddHBand="0" w:evenHBand="0" w:firstRowFirstColumn="0" w:firstRowLastColumn="0" w:lastRowFirstColumn="0" w:lastRowLastColumn="0"/>
          <w:cantSplit/>
          <w:tblHeader/>
        </w:trPr>
        <w:tc>
          <w:tcPr>
            <w:tcW w:w="1728" w:type="dxa"/>
            <w:shd w:val="clear" w:color="auto" w:fill="D9E2F3"/>
          </w:tcPr>
          <w:p w14:paraId="35311A08" w14:textId="77777777" w:rsidR="0028635E" w:rsidRDefault="004E4CAB">
            <w:pPr>
              <w:pStyle w:val="Compact"/>
              <w:spacing w:before="20" w:after="20" w:line="240" w:lineRule="auto"/>
            </w:pPr>
            <w:r>
              <w:rPr>
                <w:b/>
                <w:sz w:val="17"/>
              </w:rPr>
              <w:t>Instrumen</w:t>
            </w:r>
          </w:p>
        </w:tc>
        <w:tc>
          <w:tcPr>
            <w:tcW w:w="5521" w:type="dxa"/>
            <w:shd w:val="clear" w:color="auto" w:fill="D9E2F3"/>
          </w:tcPr>
          <w:p w14:paraId="37C0790D" w14:textId="77777777" w:rsidR="0028635E" w:rsidRDefault="004E4CAB">
            <w:pPr>
              <w:pStyle w:val="Compact"/>
              <w:spacing w:before="20" w:after="20" w:line="240" w:lineRule="auto"/>
            </w:pPr>
            <w:r>
              <w:rPr>
                <w:b/>
                <w:sz w:val="17"/>
              </w:rPr>
              <w:t>Merujuk aturan yang sudah diganti atau perlu dicek</w:t>
            </w:r>
          </w:p>
        </w:tc>
        <w:tc>
          <w:tcPr>
            <w:tcW w:w="2387" w:type="dxa"/>
            <w:shd w:val="clear" w:color="auto" w:fill="D9E2F3"/>
          </w:tcPr>
          <w:p w14:paraId="6DF0C0E3" w14:textId="77777777" w:rsidR="0028635E" w:rsidRDefault="004E4CAB">
            <w:pPr>
              <w:pStyle w:val="Compact"/>
              <w:spacing w:before="20" w:after="20" w:line="240" w:lineRule="auto"/>
            </w:pPr>
            <w:r>
              <w:rPr>
                <w:b/>
                <w:sz w:val="17"/>
              </w:rPr>
              <w:t>Aturan pengganti yang relevan</w:t>
            </w:r>
          </w:p>
        </w:tc>
      </w:tr>
      <w:tr w:rsidR="0028635E" w14:paraId="0AF8DD5E" w14:textId="77777777" w:rsidTr="0028635E">
        <w:trPr>
          <w:cantSplit/>
        </w:trPr>
        <w:tc>
          <w:tcPr>
            <w:tcW w:w="1728" w:type="dxa"/>
          </w:tcPr>
          <w:p w14:paraId="40BA1DFF" w14:textId="77777777" w:rsidR="0028635E" w:rsidRDefault="004E4CAB">
            <w:pPr>
              <w:pStyle w:val="Compact"/>
              <w:spacing w:before="20" w:after="20" w:line="240" w:lineRule="auto"/>
            </w:pPr>
            <w:r>
              <w:rPr>
                <w:sz w:val="17"/>
              </w:rPr>
              <w:t>Perda Kaltim 5/2007 (HIV)</w:t>
            </w:r>
          </w:p>
        </w:tc>
        <w:tc>
          <w:tcPr>
            <w:tcW w:w="5521" w:type="dxa"/>
          </w:tcPr>
          <w:p w14:paraId="3F1D9175" w14:textId="77777777" w:rsidR="0028635E" w:rsidRDefault="004E4CAB">
            <w:pPr>
              <w:pStyle w:val="Compact"/>
              <w:spacing w:before="20" w:after="20" w:line="240" w:lineRule="auto"/>
            </w:pPr>
            <w:r>
              <w:rPr>
                <w:sz w:val="17"/>
              </w:rPr>
              <w:t>UU 23/1992; UU 22/1997; UU 32/2004; UU 10/2004; PP 38/2007; Perpres 75/2006; strategi AIDS 1994–1996</w:t>
            </w:r>
          </w:p>
        </w:tc>
        <w:tc>
          <w:tcPr>
            <w:tcW w:w="2387" w:type="dxa"/>
          </w:tcPr>
          <w:p w14:paraId="6C621CD4" w14:textId="77777777" w:rsidR="0028635E" w:rsidRDefault="004E4CAB">
            <w:pPr>
              <w:pStyle w:val="Compact"/>
              <w:spacing w:before="20" w:after="20" w:line="240" w:lineRule="auto"/>
            </w:pPr>
            <w:r>
              <w:rPr>
                <w:sz w:val="17"/>
              </w:rPr>
              <w:t>UU 17/2023; UU 35/2009; UU 23/2014; UU 12/2011; Permenkes 3/2026</w:t>
            </w:r>
          </w:p>
        </w:tc>
      </w:tr>
      <w:tr w:rsidR="0028635E" w14:paraId="6BB87509" w14:textId="77777777" w:rsidTr="0028635E">
        <w:trPr>
          <w:cantSplit/>
        </w:trPr>
        <w:tc>
          <w:tcPr>
            <w:tcW w:w="1728" w:type="dxa"/>
          </w:tcPr>
          <w:p w14:paraId="08510571" w14:textId="77777777" w:rsidR="0028635E" w:rsidRDefault="004E4CAB">
            <w:pPr>
              <w:pStyle w:val="Compact"/>
              <w:spacing w:before="20" w:after="20" w:line="240" w:lineRule="auto"/>
            </w:pPr>
            <w:r>
              <w:rPr>
                <w:sz w:val="17"/>
              </w:rPr>
              <w:t>Perda Kota 3/2009 (HIV)</w:t>
            </w:r>
          </w:p>
        </w:tc>
        <w:tc>
          <w:tcPr>
            <w:tcW w:w="5521" w:type="dxa"/>
          </w:tcPr>
          <w:p w14:paraId="274A6C8F" w14:textId="77777777" w:rsidR="0028635E" w:rsidRDefault="004E4CAB">
            <w:pPr>
              <w:pStyle w:val="Compact"/>
              <w:spacing w:before="20" w:after="20" w:line="240" w:lineRule="auto"/>
            </w:pPr>
            <w:r>
              <w:rPr>
                <w:sz w:val="17"/>
              </w:rPr>
              <w:t>UU 23/1992; UU 4/1984; UU 22/1997; UU 10/2004; UU 32/2004; Perpres 75/2006</w:t>
            </w:r>
          </w:p>
        </w:tc>
        <w:tc>
          <w:tcPr>
            <w:tcW w:w="2387" w:type="dxa"/>
          </w:tcPr>
          <w:p w14:paraId="6D337FBD" w14:textId="77777777" w:rsidR="0028635E" w:rsidRDefault="004E4CAB">
            <w:pPr>
              <w:pStyle w:val="Compact"/>
              <w:spacing w:before="20" w:after="20" w:line="240" w:lineRule="auto"/>
            </w:pPr>
            <w:r>
              <w:rPr>
                <w:sz w:val="17"/>
              </w:rPr>
              <w:t>UU 17/2023 (juga mencabut UU 4/1984); UU 35/2009; UU 12/2011; UU 23/2014</w:t>
            </w:r>
          </w:p>
        </w:tc>
      </w:tr>
      <w:tr w:rsidR="0028635E" w14:paraId="50D59BF4" w14:textId="77777777" w:rsidTr="0028635E">
        <w:trPr>
          <w:cantSplit/>
        </w:trPr>
        <w:tc>
          <w:tcPr>
            <w:tcW w:w="1728" w:type="dxa"/>
          </w:tcPr>
          <w:p w14:paraId="1E6ED262" w14:textId="77777777" w:rsidR="0028635E" w:rsidRDefault="004E4CAB">
            <w:pPr>
              <w:pStyle w:val="Compact"/>
              <w:spacing w:before="20" w:after="20" w:line="240" w:lineRule="auto"/>
            </w:pPr>
            <w:r>
              <w:rPr>
                <w:sz w:val="17"/>
              </w:rPr>
              <w:t>Perda Kota 18/2002 (PSK)</w:t>
            </w:r>
          </w:p>
        </w:tc>
        <w:tc>
          <w:tcPr>
            <w:tcW w:w="5521" w:type="dxa"/>
          </w:tcPr>
          <w:p w14:paraId="1C89B3AC" w14:textId="77777777" w:rsidR="0028635E" w:rsidRDefault="004E4CAB">
            <w:pPr>
              <w:pStyle w:val="Compact"/>
              <w:spacing w:before="20" w:after="20" w:line="240" w:lineRule="auto"/>
            </w:pPr>
            <w:r>
              <w:rPr>
                <w:sz w:val="17"/>
              </w:rPr>
              <w:t>UU 22/1999; PP 25/2000; Hinder Ordonnantie (status perlu verifikasi)</w:t>
            </w:r>
          </w:p>
        </w:tc>
        <w:tc>
          <w:tcPr>
            <w:tcW w:w="2387" w:type="dxa"/>
          </w:tcPr>
          <w:p w14:paraId="69BE9E8E" w14:textId="77777777" w:rsidR="0028635E" w:rsidRDefault="004E4CAB">
            <w:pPr>
              <w:pStyle w:val="Compact"/>
              <w:spacing w:before="20" w:after="20" w:line="240" w:lineRule="auto"/>
            </w:pPr>
            <w:r>
              <w:rPr>
                <w:sz w:val="17"/>
              </w:rPr>
              <w:t>UU 23/2014</w:t>
            </w:r>
          </w:p>
        </w:tc>
      </w:tr>
      <w:tr w:rsidR="0028635E" w14:paraId="7C6B3CCA" w14:textId="77777777" w:rsidTr="0028635E">
        <w:trPr>
          <w:cantSplit/>
        </w:trPr>
        <w:tc>
          <w:tcPr>
            <w:tcW w:w="1728" w:type="dxa"/>
          </w:tcPr>
          <w:p w14:paraId="2DCCCED6" w14:textId="77777777" w:rsidR="0028635E" w:rsidRDefault="004E4CAB">
            <w:pPr>
              <w:pStyle w:val="Compact"/>
              <w:spacing w:before="20" w:after="20" w:line="240" w:lineRule="auto"/>
            </w:pPr>
            <w:r>
              <w:rPr>
                <w:sz w:val="17"/>
              </w:rPr>
              <w:lastRenderedPageBreak/>
              <w:t>Perda Kaltim 4/2022 (P4GN)</w:t>
            </w:r>
          </w:p>
        </w:tc>
        <w:tc>
          <w:tcPr>
            <w:tcW w:w="5521" w:type="dxa"/>
          </w:tcPr>
          <w:p w14:paraId="2527B080" w14:textId="77777777" w:rsidR="0028635E" w:rsidRDefault="004E4CAB">
            <w:pPr>
              <w:pStyle w:val="Compact"/>
              <w:spacing w:before="20" w:after="20" w:line="240" w:lineRule="auto"/>
            </w:pPr>
            <w:r>
              <w:rPr>
                <w:sz w:val="17"/>
              </w:rPr>
              <w:t>UU 11/2020 sebagai pengubah UU 35/2009 (perlu dicek pasca-UU 6/2023); rezim pidana narkotika dapat terdampak KUHP (UU 1/2023)</w:t>
            </w:r>
          </w:p>
        </w:tc>
        <w:tc>
          <w:tcPr>
            <w:tcW w:w="2387" w:type="dxa"/>
          </w:tcPr>
          <w:p w14:paraId="7EAAE049" w14:textId="77777777" w:rsidR="0028635E" w:rsidRDefault="004E4CAB">
            <w:pPr>
              <w:pStyle w:val="Compact"/>
              <w:spacing w:before="20" w:after="20" w:line="240" w:lineRule="auto"/>
            </w:pPr>
            <w:r>
              <w:rPr>
                <w:sz w:val="17"/>
              </w:rPr>
              <w:t>UU 6/2023; UU 1/2023</w:t>
            </w:r>
          </w:p>
        </w:tc>
      </w:tr>
      <w:tr w:rsidR="0028635E" w14:paraId="3B7E96AD" w14:textId="77777777" w:rsidTr="0028635E">
        <w:trPr>
          <w:cantSplit/>
        </w:trPr>
        <w:tc>
          <w:tcPr>
            <w:tcW w:w="1728" w:type="dxa"/>
          </w:tcPr>
          <w:p w14:paraId="3907FD5B" w14:textId="77777777" w:rsidR="0028635E" w:rsidRDefault="004E4CAB">
            <w:pPr>
              <w:pStyle w:val="Compact"/>
              <w:spacing w:before="20" w:after="20" w:line="240" w:lineRule="auto"/>
            </w:pPr>
            <w:r>
              <w:rPr>
                <w:sz w:val="17"/>
              </w:rPr>
              <w:t>Perda Kaltim 4/2024 (Trantibum)</w:t>
            </w:r>
          </w:p>
        </w:tc>
        <w:tc>
          <w:tcPr>
            <w:tcW w:w="5521" w:type="dxa"/>
          </w:tcPr>
          <w:p w14:paraId="028F5C29" w14:textId="77777777" w:rsidR="0028635E" w:rsidRDefault="004E4CAB">
            <w:pPr>
              <w:pStyle w:val="Compact"/>
              <w:spacing w:before="20" w:after="20" w:line="240" w:lineRule="auto"/>
            </w:pPr>
            <w:r>
              <w:rPr>
                <w:sz w:val="17"/>
              </w:rPr>
              <w:t>Permendagri 40/2011 dan 44/2010</w:t>
            </w:r>
          </w:p>
        </w:tc>
        <w:tc>
          <w:tcPr>
            <w:tcW w:w="2387" w:type="dxa"/>
          </w:tcPr>
          <w:p w14:paraId="50CF4B0A" w14:textId="77777777" w:rsidR="0028635E" w:rsidRDefault="004E4CAB">
            <w:pPr>
              <w:pStyle w:val="Compact"/>
              <w:spacing w:before="20" w:after="20" w:line="240" w:lineRule="auto"/>
            </w:pPr>
            <w:r>
              <w:rPr>
                <w:sz w:val="17"/>
              </w:rPr>
              <w:t>Perlu verifikasi terhadap PP 16/2018 dan Permendagri 26/2020</w:t>
            </w:r>
          </w:p>
        </w:tc>
      </w:tr>
      <w:tr w:rsidR="0028635E" w14:paraId="1B178CE2" w14:textId="77777777" w:rsidTr="0028635E">
        <w:trPr>
          <w:cantSplit/>
        </w:trPr>
        <w:tc>
          <w:tcPr>
            <w:tcW w:w="1728" w:type="dxa"/>
          </w:tcPr>
          <w:p w14:paraId="026745BD" w14:textId="77777777" w:rsidR="0028635E" w:rsidRDefault="004E4CAB">
            <w:pPr>
              <w:pStyle w:val="Compact"/>
              <w:spacing w:before="20" w:after="20" w:line="240" w:lineRule="auto"/>
            </w:pPr>
            <w:r>
              <w:rPr>
                <w:sz w:val="17"/>
              </w:rPr>
              <w:t>Perda Kota 3/2020 (P4GN)</w:t>
            </w:r>
          </w:p>
        </w:tc>
        <w:tc>
          <w:tcPr>
            <w:tcW w:w="5521" w:type="dxa"/>
          </w:tcPr>
          <w:p w14:paraId="4EEB23CC" w14:textId="77777777" w:rsidR="0028635E" w:rsidRDefault="004E4CAB">
            <w:pPr>
              <w:pStyle w:val="Compact"/>
              <w:spacing w:before="20" w:after="20" w:line="240" w:lineRule="auto"/>
            </w:pPr>
            <w:r>
              <w:rPr>
                <w:sz w:val="17"/>
              </w:rPr>
              <w:t>UU 23/2014 dan Permendagri 12/2019 perlu verifikasi status</w:t>
            </w:r>
          </w:p>
        </w:tc>
        <w:tc>
          <w:tcPr>
            <w:tcW w:w="2387" w:type="dxa"/>
          </w:tcPr>
          <w:p w14:paraId="2DC93589" w14:textId="77777777" w:rsidR="0028635E" w:rsidRDefault="004E4CAB">
            <w:pPr>
              <w:pStyle w:val="Compact"/>
              <w:spacing w:before="20" w:after="20" w:line="240" w:lineRule="auto"/>
            </w:pPr>
            <w:r>
              <w:rPr>
                <w:sz w:val="17"/>
              </w:rPr>
              <w:t>—</w:t>
            </w:r>
          </w:p>
        </w:tc>
      </w:tr>
      <w:tr w:rsidR="0028635E" w14:paraId="005BBAED" w14:textId="77777777" w:rsidTr="0028635E">
        <w:trPr>
          <w:cantSplit/>
        </w:trPr>
        <w:tc>
          <w:tcPr>
            <w:tcW w:w="1728" w:type="dxa"/>
          </w:tcPr>
          <w:p w14:paraId="718471D8" w14:textId="77777777" w:rsidR="0028635E" w:rsidRDefault="004E4CAB">
            <w:pPr>
              <w:pStyle w:val="Compact"/>
              <w:spacing w:before="20" w:after="20" w:line="240" w:lineRule="auto"/>
            </w:pPr>
            <w:r>
              <w:rPr>
                <w:sz w:val="17"/>
              </w:rPr>
              <w:t>Perda Kota 4/2025 (Trantibum)</w:t>
            </w:r>
          </w:p>
        </w:tc>
        <w:tc>
          <w:tcPr>
            <w:tcW w:w="5521" w:type="dxa"/>
          </w:tcPr>
          <w:p w14:paraId="01107112" w14:textId="77777777" w:rsidR="0028635E" w:rsidRDefault="004E4CAB">
            <w:pPr>
              <w:pStyle w:val="Compact"/>
              <w:spacing w:before="20" w:after="20" w:line="240" w:lineRule="auto"/>
            </w:pPr>
            <w:r>
              <w:rPr>
                <w:sz w:val="17"/>
              </w:rPr>
              <w:t>Tidak merujuk KUHP walaupun Ps 75 ayat (2) merujuk pidana “sesuai ketentuan peraturan perundang-undangan”</w:t>
            </w:r>
          </w:p>
        </w:tc>
        <w:tc>
          <w:tcPr>
            <w:tcW w:w="2387" w:type="dxa"/>
          </w:tcPr>
          <w:p w14:paraId="6ECE6DEB" w14:textId="77777777" w:rsidR="0028635E" w:rsidRDefault="004E4CAB">
            <w:pPr>
              <w:pStyle w:val="Compact"/>
              <w:spacing w:before="20" w:after="20" w:line="240" w:lineRule="auto"/>
            </w:pPr>
            <w:r>
              <w:rPr>
                <w:sz w:val="17"/>
              </w:rPr>
              <w:t>UU 1/2023 (KUHP, berlaku 2 Januari 2026)</w:t>
            </w:r>
          </w:p>
        </w:tc>
      </w:tr>
      <w:tr w:rsidR="0028635E" w14:paraId="0291C078" w14:textId="77777777" w:rsidTr="0028635E">
        <w:trPr>
          <w:cantSplit/>
        </w:trPr>
        <w:tc>
          <w:tcPr>
            <w:tcW w:w="1728" w:type="dxa"/>
          </w:tcPr>
          <w:p w14:paraId="5A1EB9FD" w14:textId="77777777" w:rsidR="0028635E" w:rsidRDefault="004E4CAB">
            <w:pPr>
              <w:pStyle w:val="Compact"/>
              <w:spacing w:before="20" w:after="20" w:line="240" w:lineRule="auto"/>
            </w:pPr>
            <w:r>
              <w:rPr>
                <w:sz w:val="17"/>
              </w:rPr>
              <w:t>Perda Kota 3/2023 (Anak)</w:t>
            </w:r>
          </w:p>
        </w:tc>
        <w:tc>
          <w:tcPr>
            <w:tcW w:w="5521" w:type="dxa"/>
          </w:tcPr>
          <w:p w14:paraId="67D1F8F9" w14:textId="77777777" w:rsidR="0028635E" w:rsidRDefault="004E4CAB">
            <w:pPr>
              <w:pStyle w:val="Compact"/>
              <w:spacing w:before="20" w:after="20" w:line="240" w:lineRule="auto"/>
            </w:pPr>
            <w:r>
              <w:rPr>
                <w:sz w:val="17"/>
              </w:rPr>
              <w:t>Tidak ada dasar hukum usang yang jelas; naskah induk 10/2013 belum ditemukan</w:t>
            </w:r>
          </w:p>
        </w:tc>
        <w:tc>
          <w:tcPr>
            <w:tcW w:w="2387" w:type="dxa"/>
          </w:tcPr>
          <w:p w14:paraId="7D495D6B" w14:textId="77777777" w:rsidR="0028635E" w:rsidRDefault="004E4CAB">
            <w:pPr>
              <w:pStyle w:val="Compact"/>
              <w:spacing w:before="20" w:after="20" w:line="240" w:lineRule="auto"/>
            </w:pPr>
            <w:r>
              <w:rPr>
                <w:sz w:val="17"/>
              </w:rPr>
              <w:t>—</w:t>
            </w:r>
          </w:p>
        </w:tc>
      </w:tr>
    </w:tbl>
    <w:p w14:paraId="2C9172F8" w14:textId="77777777" w:rsidR="0028635E" w:rsidRDefault="004E4CAB">
      <w:pPr>
        <w:pStyle w:val="BodyText"/>
      </w:pPr>
      <w:r>
        <w:rPr>
          <w:i/>
          <w:iCs/>
        </w:rPr>
        <w:t xml:space="preserve">Sumber: </w:t>
      </w:r>
      <w:r>
        <w:rPr>
          <w:rStyle w:val="VerbatimChar"/>
          <w:i/>
          <w:iCs/>
        </w:rPr>
        <w:t>T12_temporal.csv</w:t>
      </w:r>
      <w:r>
        <w:rPr>
          <w:i/>
          <w:iCs/>
        </w:rPr>
        <w:t xml:space="preserve"> kolom </w:t>
      </w:r>
      <w:r>
        <w:rPr>
          <w:rStyle w:val="VerbatimChar"/>
          <w:i/>
          <w:iCs/>
        </w:rPr>
        <w:t>dasar_hukum_usang_kandidat</w:t>
      </w:r>
      <w:r>
        <w:rPr>
          <w:i/>
          <w:iCs/>
        </w:rPr>
        <w:t>.</w:t>
      </w:r>
    </w:p>
    <w:p w14:paraId="62F4507D" w14:textId="77777777" w:rsidR="0028635E" w:rsidRDefault="004E4CAB">
      <w:pPr>
        <w:pStyle w:val="BodyText"/>
      </w:pPr>
      <w:r>
        <w:rPr>
          <w:b/>
          <w:bCs/>
        </w:rPr>
        <w:t>Isi aturan (nasional).</w:t>
      </w:r>
      <w:r>
        <w:t xml:space="preserve"> Permenkes 3/2026 berlaku 11-03-2026 dan mencabut Permenkes 23/2022 kecuali Pasal 41 dan Lampiran. Batang tubuh Permenkes 3/2026 tidak menyebut HIV. Pedoman teknis HIV menurut Pasal 96 huruf a belum ditemukan. Pasal 97 meminta penyesuaian daerah paling lambat 11-09-2026. Tenggat ini </w:t>
      </w:r>
      <w:r>
        <w:rPr>
          <w:b/>
          <w:bCs/>
        </w:rPr>
        <w:t>sudah lewat</w:t>
      </w:r>
      <w:r>
        <w:t xml:space="preserve"> pada tanggal laporan.</w:t>
      </w:r>
    </w:p>
    <w:p w14:paraId="51C0A553" w14:textId="77777777" w:rsidR="0028635E" w:rsidRDefault="004E4CAB">
      <w:pPr>
        <w:pStyle w:val="BodyText"/>
      </w:pPr>
      <w:r>
        <w:rPr>
          <w:b/>
          <w:bCs/>
        </w:rPr>
        <w:t>Analisis.</w:t>
      </w:r>
      <w:r>
        <w:t xml:space="preserve"> Bagi Samarinda, perubahan nasional berarti tiga hal:</w:t>
      </w:r>
    </w:p>
    <w:p w14:paraId="669339CA" w14:textId="77777777" w:rsidR="0028635E" w:rsidRDefault="004E4CAB">
      <w:pPr>
        <w:pStyle w:val="Compact"/>
        <w:numPr>
          <w:ilvl w:val="0"/>
          <w:numId w:val="5"/>
        </w:numPr>
      </w:pPr>
      <w:r>
        <w:rPr>
          <w:b/>
          <w:bCs/>
        </w:rPr>
        <w:t>Tidak ada instrumen paket yang merujuk Permenkes 23/2022 atau 3/2026.</w:t>
      </w:r>
      <w:r>
        <w:t xml:space="preserve"> </w:t>
      </w:r>
      <w:r>
        <w:t>Jadi pencabutan Permenkes 23/2022 tidak memutus rujukan tertulis apa pun. Masalahnya justru sebaliknya: Perda HIV daerah tidak pernah disesuaikan dengan rezim nasional sejak 2013.</w:t>
      </w:r>
    </w:p>
    <w:p w14:paraId="391CF604" w14:textId="77777777" w:rsidR="0028635E" w:rsidRDefault="004E4CAB">
      <w:pPr>
        <w:pStyle w:val="Compact"/>
        <w:numPr>
          <w:ilvl w:val="0"/>
          <w:numId w:val="5"/>
        </w:numPr>
      </w:pPr>
      <w:r>
        <w:rPr>
          <w:b/>
          <w:bCs/>
        </w:rPr>
        <w:t>Jangkar pengaman berpindah.</w:t>
      </w:r>
      <w:r>
        <w:t xml:space="preserve"> Persetujuan tes kini bersandar pada UU 17/2023 Pasal 293, dengan risiko tafsir Pasal 295 dan 276 huruf d. Kerahasiaan bersandar pada UU 17/2023 Pasal 4 ayat (4) dan PP 28/2024 Pasal 735 ayat (2). Harm reduction hanya tersisa di Lampiran 23/2022 dan PP 28/2024 Pasal 158.</w:t>
      </w:r>
    </w:p>
    <w:p w14:paraId="2716C60E" w14:textId="77777777" w:rsidR="0028635E" w:rsidRDefault="004E4CAB">
      <w:pPr>
        <w:pStyle w:val="Compact"/>
        <w:numPr>
          <w:ilvl w:val="0"/>
          <w:numId w:val="5"/>
        </w:numPr>
      </w:pPr>
      <w:r>
        <w:rPr>
          <w:b/>
          <w:bCs/>
        </w:rPr>
        <w:t>Pengaman daerah menjadi lebih penting.</w:t>
      </w:r>
      <w:r>
        <w:t xml:space="preserve"> Karena pasal khusus HIV di tingkat Permenkes sudah dicabut, pasal informed consent Perda Kaltim 5/2007 dan pasal kerahasiaan Perda Kota 3/2009 kini menjadi salah satu dari sedikit teks tertulis yang menyebut pengaman HIV secara khusus di wilayah ini.</w:t>
      </w:r>
    </w:p>
    <w:p w14:paraId="2FB8CF51" w14:textId="77777777" w:rsidR="0028635E" w:rsidRDefault="004E4CAB">
      <w:pPr>
        <w:pStyle w:val="FirstParagraph"/>
      </w:pPr>
      <w:r>
        <w:rPr>
          <w:b/>
          <w:bCs/>
        </w:rPr>
        <w:t>Risiko yang perlu dibuktikan.</w:t>
      </w:r>
      <w:r>
        <w:t xml:space="preserve"> Ketertinggalan dasar hukum tidak otomatis membatalkan Perda. Namun petugas dapat menjalankan standar yang sudah tidak dipakai di tingkat nasional.</w:t>
      </w:r>
    </w:p>
    <w:p w14:paraId="5FF63429" w14:textId="77777777" w:rsidR="0028635E" w:rsidRDefault="004E4CAB">
      <w:pPr>
        <w:pStyle w:val="Heading1"/>
      </w:pPr>
      <w:bookmarkStart w:id="30" w:name="tujuh-hak"/>
      <w:bookmarkStart w:id="31" w:name="_Toc242201612"/>
      <w:bookmarkEnd w:id="18"/>
      <w:bookmarkEnd w:id="28"/>
      <w:r>
        <w:t>4. Tujuh hak</w:t>
      </w:r>
      <w:bookmarkEnd w:id="31"/>
    </w:p>
    <w:p w14:paraId="033BEBA7" w14:textId="77777777" w:rsidR="0028635E" w:rsidRDefault="004E4CAB">
      <w:pPr>
        <w:pStyle w:val="FirstParagraph"/>
      </w:pPr>
      <w:r>
        <w:rPr>
          <w:b/>
          <w:bCs/>
        </w:rPr>
        <w:t>Isi aturan.</w:t>
      </w:r>
      <w:r>
        <w:t xml:space="preserve"> </w:t>
      </w:r>
      <w:r>
        <w:t>Tabel di bawah merangkum pasal yang melindungi dan pasal yang membebani setiap hak. Hitungan T33 per instrumen: H1 proteksi 1 / beban 2; H2 2/3; H3 0/5; H4 0/5; H5 2/2; H6 1/4; H7 2/1. Hitungan ini hanya mencatat arah agregat per instrumen. Instrumen yang memuat perlindungan dan beban sekaligus (arah “X”) tidak masuk hitungan tunggal. Karena itu, H3 tercatat “proteksi 0” walaupun dua Perda HIV memuat pasal kerahasiaan.</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796"/>
        <w:gridCol w:w="3224"/>
        <w:gridCol w:w="3224"/>
        <w:gridCol w:w="2393"/>
      </w:tblGrid>
      <w:tr w:rsidR="0028635E" w14:paraId="1411035B" w14:textId="77777777" w:rsidTr="0028635E">
        <w:trPr>
          <w:cnfStyle w:val="100000000000" w:firstRow="1" w:lastRow="0" w:firstColumn="0" w:lastColumn="0" w:oddVBand="0" w:evenVBand="0" w:oddHBand="0" w:evenHBand="0" w:firstRowFirstColumn="0" w:firstRowLastColumn="0" w:lastRowFirstColumn="0" w:lastRowLastColumn="0"/>
          <w:cantSplit/>
          <w:tblHeader/>
        </w:trPr>
        <w:tc>
          <w:tcPr>
            <w:tcW w:w="796" w:type="dxa"/>
            <w:shd w:val="clear" w:color="auto" w:fill="D9E2F3"/>
          </w:tcPr>
          <w:p w14:paraId="2CCC2895" w14:textId="77777777" w:rsidR="0028635E" w:rsidRDefault="004E4CAB">
            <w:pPr>
              <w:pStyle w:val="Compact"/>
              <w:spacing w:before="20" w:after="20" w:line="240" w:lineRule="auto"/>
            </w:pPr>
            <w:r>
              <w:rPr>
                <w:b/>
                <w:sz w:val="17"/>
              </w:rPr>
              <w:t>Hak</w:t>
            </w:r>
          </w:p>
        </w:tc>
        <w:tc>
          <w:tcPr>
            <w:tcW w:w="3223" w:type="dxa"/>
            <w:shd w:val="clear" w:color="auto" w:fill="D9E2F3"/>
          </w:tcPr>
          <w:p w14:paraId="2F3D977A" w14:textId="77777777" w:rsidR="0028635E" w:rsidRDefault="004E4CAB">
            <w:pPr>
              <w:pStyle w:val="Compact"/>
              <w:spacing w:before="20" w:after="20" w:line="240" w:lineRule="auto"/>
            </w:pPr>
            <w:r>
              <w:rPr>
                <w:b/>
                <w:sz w:val="17"/>
              </w:rPr>
              <w:t>Yang dilindungi (pasal)</w:t>
            </w:r>
          </w:p>
        </w:tc>
        <w:tc>
          <w:tcPr>
            <w:tcW w:w="3223" w:type="dxa"/>
            <w:shd w:val="clear" w:color="auto" w:fill="D9E2F3"/>
          </w:tcPr>
          <w:p w14:paraId="68E8E867" w14:textId="77777777" w:rsidR="0028635E" w:rsidRDefault="004E4CAB">
            <w:pPr>
              <w:pStyle w:val="Compact"/>
              <w:spacing w:before="20" w:after="20" w:line="240" w:lineRule="auto"/>
            </w:pPr>
            <w:r>
              <w:rPr>
                <w:b/>
                <w:sz w:val="17"/>
              </w:rPr>
              <w:t>Yang dibebani (pasal)</w:t>
            </w:r>
          </w:p>
        </w:tc>
        <w:tc>
          <w:tcPr>
            <w:tcW w:w="2393" w:type="dxa"/>
            <w:shd w:val="clear" w:color="auto" w:fill="D9E2F3"/>
          </w:tcPr>
          <w:p w14:paraId="4A28A364" w14:textId="77777777" w:rsidR="0028635E" w:rsidRDefault="004E4CAB">
            <w:pPr>
              <w:pStyle w:val="Compact"/>
              <w:spacing w:before="20" w:after="20" w:line="240" w:lineRule="auto"/>
            </w:pPr>
            <w:r>
              <w:rPr>
                <w:b/>
                <w:sz w:val="17"/>
              </w:rPr>
              <w:t>Catatan</w:t>
            </w:r>
          </w:p>
        </w:tc>
      </w:tr>
      <w:tr w:rsidR="0028635E" w14:paraId="254350DA" w14:textId="77777777" w:rsidTr="0028635E">
        <w:trPr>
          <w:cantSplit/>
        </w:trPr>
        <w:tc>
          <w:tcPr>
            <w:tcW w:w="796" w:type="dxa"/>
          </w:tcPr>
          <w:p w14:paraId="6BBA6D3B" w14:textId="77777777" w:rsidR="0028635E" w:rsidRDefault="004E4CAB">
            <w:pPr>
              <w:pStyle w:val="Compact"/>
              <w:spacing w:before="20" w:after="20" w:line="240" w:lineRule="auto"/>
            </w:pPr>
            <w:r>
              <w:rPr>
                <w:b/>
                <w:bCs/>
                <w:sz w:val="17"/>
              </w:rPr>
              <w:t>H1 Kesehatan</w:t>
            </w:r>
          </w:p>
        </w:tc>
        <w:tc>
          <w:tcPr>
            <w:tcW w:w="3223" w:type="dxa"/>
          </w:tcPr>
          <w:p w14:paraId="69FD72F5" w14:textId="77777777" w:rsidR="0028635E" w:rsidRDefault="004E4CAB">
            <w:pPr>
              <w:pStyle w:val="Compact"/>
              <w:spacing w:before="20" w:after="20" w:line="240" w:lineRule="auto"/>
            </w:pPr>
            <w:r>
              <w:rPr>
                <w:sz w:val="17"/>
              </w:rPr>
              <w:t>VCT, CST, ARV gratis, layanan IMS dan HR (Perda 3/2009 Ps 10 ayat (2), 14, 17–19); larangan menolak pasien (Perda Kaltim 5/2007 Ps 6 ayat (3)); rehabilitasi medis (Perda 3/2020 Ps 24; Perda Kaltim 4/2022 Ps 10 ayat (3))</w:t>
            </w:r>
          </w:p>
        </w:tc>
        <w:tc>
          <w:tcPr>
            <w:tcW w:w="3223" w:type="dxa"/>
          </w:tcPr>
          <w:p w14:paraId="3B300B07" w14:textId="77777777" w:rsidR="0028635E" w:rsidRDefault="004E4CAB">
            <w:pPr>
              <w:pStyle w:val="Compact"/>
              <w:spacing w:before="20" w:after="20" w:line="240" w:lineRule="auto"/>
            </w:pPr>
            <w:r>
              <w:rPr>
                <w:sz w:val="17"/>
              </w:rPr>
              <w:t>Penutupan lokalisasi tanpa alih layanan (Perda 18/2002 Ps 6–7); pidana kerja seks (Perda 4/2025 Ps 22 ayat (1) huruf d); larangan alat kontrasepsi bagi peserta didik (Perda 4/2025 Ps 27 ayat (1) huruf c); pemblokiran KTP (Perda 4/2025 Ps 73 ayat (2) huruf c)</w:t>
            </w:r>
          </w:p>
        </w:tc>
        <w:tc>
          <w:tcPr>
            <w:tcW w:w="2393" w:type="dxa"/>
          </w:tcPr>
          <w:p w14:paraId="3D23E635" w14:textId="77777777" w:rsidR="0028635E" w:rsidRDefault="004E4CAB">
            <w:pPr>
              <w:pStyle w:val="Compact"/>
              <w:spacing w:before="20" w:after="20" w:line="240" w:lineRule="auto"/>
            </w:pPr>
            <w:r>
              <w:rPr>
                <w:sz w:val="17"/>
              </w:rPr>
              <w:t>LASS/PTRM tidak ada di dua Perda P4GN; layanan bagi Anak dengan HIV tidak diatur di Perda 3/2023</w:t>
            </w:r>
          </w:p>
        </w:tc>
      </w:tr>
      <w:tr w:rsidR="0028635E" w14:paraId="5C825083" w14:textId="77777777" w:rsidTr="0028635E">
        <w:trPr>
          <w:cantSplit/>
        </w:trPr>
        <w:tc>
          <w:tcPr>
            <w:tcW w:w="796" w:type="dxa"/>
          </w:tcPr>
          <w:p w14:paraId="22818D9E" w14:textId="77777777" w:rsidR="0028635E" w:rsidRDefault="004E4CAB">
            <w:pPr>
              <w:pStyle w:val="Compact"/>
              <w:spacing w:before="20" w:after="20" w:line="240" w:lineRule="auto"/>
            </w:pPr>
            <w:r>
              <w:rPr>
                <w:b/>
                <w:bCs/>
                <w:sz w:val="17"/>
              </w:rPr>
              <w:t>H2 Non-diskriminasi</w:t>
            </w:r>
          </w:p>
        </w:tc>
        <w:tc>
          <w:tcPr>
            <w:tcW w:w="3223" w:type="dxa"/>
          </w:tcPr>
          <w:p w14:paraId="5F22B8BE" w14:textId="77777777" w:rsidR="0028635E" w:rsidRDefault="004E4CAB">
            <w:pPr>
              <w:pStyle w:val="Compact"/>
              <w:spacing w:before="20" w:after="20" w:line="240" w:lineRule="auto"/>
            </w:pPr>
            <w:r>
              <w:rPr>
                <w:sz w:val="17"/>
              </w:rPr>
              <w:t>Diskriminasi sebagai pelanggaran (Perda 3/2009 Ps 20 ayat (2)); asas non-diskriminasi anak (Perda 3/2023); larangan diskriminasi SARA oleh pengelola kos (Perda 4/2025 Ps 25 huruf f)</w:t>
            </w:r>
          </w:p>
        </w:tc>
        <w:tc>
          <w:tcPr>
            <w:tcW w:w="3223" w:type="dxa"/>
          </w:tcPr>
          <w:p w14:paraId="521642C4" w14:textId="77777777" w:rsidR="0028635E" w:rsidRDefault="004E4CAB">
            <w:pPr>
              <w:pStyle w:val="Compact"/>
              <w:spacing w:before="20" w:after="20" w:line="240" w:lineRule="auto"/>
            </w:pPr>
            <w:r>
              <w:rPr>
                <w:sz w:val="17"/>
              </w:rPr>
              <w:t>Definisi stigmatis yang menyebut waria (Perda 18/2002 Ps 1 angka 5); syarat bebas narkotika dalam rekrutmen (Perda 3/2020 Ps 20); ukuran ketertiban berbasis norma agama (Perda Kaltim 4/2024 Ps 1 angka 8)</w:t>
            </w:r>
          </w:p>
        </w:tc>
        <w:tc>
          <w:tcPr>
            <w:tcW w:w="2393" w:type="dxa"/>
          </w:tcPr>
          <w:p w14:paraId="3B0C28B4" w14:textId="77777777" w:rsidR="0028635E" w:rsidRDefault="004E4CAB">
            <w:pPr>
              <w:pStyle w:val="Compact"/>
              <w:spacing w:before="20" w:after="20" w:line="240" w:lineRule="auto"/>
            </w:pPr>
            <w:r>
              <w:rPr>
                <w:sz w:val="17"/>
              </w:rPr>
              <w:t>Perda Kaltim 4/2022 tidak memuat klausul non-diskriminasi</w:t>
            </w:r>
          </w:p>
        </w:tc>
      </w:tr>
      <w:tr w:rsidR="0028635E" w14:paraId="49045F01" w14:textId="77777777" w:rsidTr="0028635E">
        <w:trPr>
          <w:cantSplit/>
        </w:trPr>
        <w:tc>
          <w:tcPr>
            <w:tcW w:w="796" w:type="dxa"/>
          </w:tcPr>
          <w:p w14:paraId="0E57AA9A" w14:textId="77777777" w:rsidR="0028635E" w:rsidRDefault="004E4CAB">
            <w:pPr>
              <w:pStyle w:val="Compact"/>
              <w:spacing w:before="20" w:after="20" w:line="240" w:lineRule="auto"/>
            </w:pPr>
            <w:r>
              <w:rPr>
                <w:b/>
                <w:bCs/>
                <w:sz w:val="17"/>
              </w:rPr>
              <w:lastRenderedPageBreak/>
              <w:t>H3 Privasi dan kerahasiaan</w:t>
            </w:r>
          </w:p>
        </w:tc>
        <w:tc>
          <w:tcPr>
            <w:tcW w:w="3223" w:type="dxa"/>
          </w:tcPr>
          <w:p w14:paraId="543896D5" w14:textId="77777777" w:rsidR="0028635E" w:rsidRDefault="004E4CAB">
            <w:pPr>
              <w:pStyle w:val="Compact"/>
              <w:spacing w:before="20" w:after="20" w:line="240" w:lineRule="auto"/>
            </w:pPr>
            <w:r>
              <w:rPr>
                <w:sz w:val="17"/>
              </w:rPr>
              <w:t>Kerahasiaan status HIV (Perda Kaltim 5/2007 Ps 6 ayat (4); Perda 3/2009 Ps 16); larangan tes paksa (Perda 3/2009 Ps 15 ayat (4))</w:t>
            </w:r>
          </w:p>
        </w:tc>
        <w:tc>
          <w:tcPr>
            <w:tcW w:w="3223" w:type="dxa"/>
          </w:tcPr>
          <w:p w14:paraId="19FF4EC2" w14:textId="77777777" w:rsidR="0028635E" w:rsidRDefault="004E4CAB">
            <w:pPr>
              <w:pStyle w:val="Compact"/>
              <w:spacing w:before="20" w:after="20" w:line="240" w:lineRule="auto"/>
            </w:pPr>
            <w:r>
              <w:rPr>
                <w:sz w:val="17"/>
              </w:rPr>
              <w:t>Tes wajib periodik (Perda 3/2009 Ps 8); pelaporan kelompok rawan ke aparat (Perda Kaltim 5/2007 Ps 9 ayat (1) huruf i); tes urine dan wajib lapor (Perda 3/2020 Ps 11, 32; Perda Kaltim 4/2022 Ps 8, 12); zina di ruang tertutup (Perda 4/2025 Ps 22); lapor tamu ke RT; memotret dan sidik jari oleh PPNS</w:t>
            </w:r>
          </w:p>
        </w:tc>
        <w:tc>
          <w:tcPr>
            <w:tcW w:w="2393" w:type="dxa"/>
          </w:tcPr>
          <w:p w14:paraId="727D3919" w14:textId="77777777" w:rsidR="0028635E" w:rsidRDefault="004E4CAB">
            <w:pPr>
              <w:pStyle w:val="Compact"/>
              <w:spacing w:before="20" w:after="20" w:line="240" w:lineRule="auto"/>
            </w:pPr>
            <w:r>
              <w:rPr>
                <w:sz w:val="17"/>
              </w:rPr>
              <w:t>Hak yang paling timpang: pengaman hanya di dua Perda tertua (2007, 2009); instrumen 2020–2025 tanpa pengaman data kesehatan</w:t>
            </w:r>
          </w:p>
        </w:tc>
      </w:tr>
      <w:tr w:rsidR="0028635E" w14:paraId="03ADD688" w14:textId="77777777" w:rsidTr="0028635E">
        <w:trPr>
          <w:cantSplit/>
        </w:trPr>
        <w:tc>
          <w:tcPr>
            <w:tcW w:w="796" w:type="dxa"/>
          </w:tcPr>
          <w:p w14:paraId="47BD8AFF" w14:textId="77777777" w:rsidR="0028635E" w:rsidRDefault="004E4CAB">
            <w:pPr>
              <w:pStyle w:val="Compact"/>
              <w:spacing w:before="20" w:after="20" w:line="240" w:lineRule="auto"/>
            </w:pPr>
            <w:r>
              <w:rPr>
                <w:b/>
                <w:bCs/>
                <w:sz w:val="17"/>
              </w:rPr>
              <w:t>H4 Pekerjaan dan penghidupan</w:t>
            </w:r>
          </w:p>
        </w:tc>
        <w:tc>
          <w:tcPr>
            <w:tcW w:w="3223" w:type="dxa"/>
          </w:tcPr>
          <w:p w14:paraId="4D8A261D" w14:textId="77777777" w:rsidR="0028635E" w:rsidRDefault="004E4CAB">
            <w:pPr>
              <w:pStyle w:val="Compact"/>
              <w:spacing w:before="20" w:after="20" w:line="240" w:lineRule="auto"/>
            </w:pPr>
            <w:r>
              <w:rPr>
                <w:sz w:val="17"/>
              </w:rPr>
              <w:t>Modal usaha dan keterampilan hidup (Perda 3/2009); rekomendasi kerja pasca-rehabilitasi (Perda Kaltim 4/2022)</w:t>
            </w:r>
          </w:p>
        </w:tc>
        <w:tc>
          <w:tcPr>
            <w:tcW w:w="3223" w:type="dxa"/>
          </w:tcPr>
          <w:p w14:paraId="47E4F955" w14:textId="77777777" w:rsidR="0028635E" w:rsidRDefault="004E4CAB">
            <w:pPr>
              <w:pStyle w:val="Compact"/>
              <w:spacing w:before="20" w:after="20" w:line="240" w:lineRule="auto"/>
            </w:pPr>
            <w:r>
              <w:rPr>
                <w:sz w:val="17"/>
              </w:rPr>
              <w:t>Larangan kerja seks dan penutupan tempat (Perda 18/2002; Perda 4/2025 Ps 22); “mengistirahatkan” PSP terinfeksi (Perda Kaltim 5/2007 Ps 9 ayat (2)); tes urine karyawan (Perda 3/2020 Ps 22); larangan mengemis dan mengamen</w:t>
            </w:r>
          </w:p>
        </w:tc>
        <w:tc>
          <w:tcPr>
            <w:tcW w:w="2393" w:type="dxa"/>
          </w:tcPr>
          <w:p w14:paraId="363E00B4" w14:textId="77777777" w:rsidR="0028635E" w:rsidRDefault="004E4CAB">
            <w:pPr>
              <w:pStyle w:val="Compact"/>
              <w:spacing w:before="20" w:after="20" w:line="240" w:lineRule="auto"/>
            </w:pPr>
            <w:r>
              <w:rPr>
                <w:sz w:val="17"/>
              </w:rPr>
              <w:t>Konsekuensi hasil tes positif terhadap pekerjaan tidak diatur</w:t>
            </w:r>
          </w:p>
        </w:tc>
      </w:tr>
      <w:tr w:rsidR="0028635E" w14:paraId="6B155682" w14:textId="77777777" w:rsidTr="0028635E">
        <w:trPr>
          <w:cantSplit/>
        </w:trPr>
        <w:tc>
          <w:tcPr>
            <w:tcW w:w="796" w:type="dxa"/>
          </w:tcPr>
          <w:p w14:paraId="3F0BCA6A" w14:textId="77777777" w:rsidR="0028635E" w:rsidRDefault="004E4CAB">
            <w:pPr>
              <w:pStyle w:val="Compact"/>
              <w:spacing w:before="20" w:after="20" w:line="240" w:lineRule="auto"/>
            </w:pPr>
            <w:r>
              <w:rPr>
                <w:b/>
                <w:bCs/>
                <w:sz w:val="17"/>
              </w:rPr>
              <w:t>H5 Informasi dan pendidikan</w:t>
            </w:r>
          </w:p>
        </w:tc>
        <w:tc>
          <w:tcPr>
            <w:tcW w:w="3223" w:type="dxa"/>
          </w:tcPr>
          <w:p w14:paraId="42612863" w14:textId="77777777" w:rsidR="0028635E" w:rsidRDefault="004E4CAB">
            <w:pPr>
              <w:pStyle w:val="Compact"/>
              <w:spacing w:before="20" w:after="20" w:line="240" w:lineRule="auto"/>
            </w:pPr>
            <w:r>
              <w:rPr>
                <w:sz w:val="17"/>
              </w:rPr>
              <w:t>KIE yang benar (Perda Kaltim 5/2007 Ps 5 ayat (3)); edukasi peserta didik (Perda 3/2020); sekolah wajib menerima kembali peserta didik pasca-rehabilitasi (Perda Kaltim 4/2022 Ps 20)</w:t>
            </w:r>
          </w:p>
        </w:tc>
        <w:tc>
          <w:tcPr>
            <w:tcW w:w="3223" w:type="dxa"/>
          </w:tcPr>
          <w:p w14:paraId="24573CAD" w14:textId="77777777" w:rsidR="0028635E" w:rsidRDefault="004E4CAB">
            <w:pPr>
              <w:pStyle w:val="Compact"/>
              <w:spacing w:before="20" w:after="20" w:line="240" w:lineRule="auto"/>
            </w:pPr>
            <w:r>
              <w:rPr>
                <w:sz w:val="17"/>
              </w:rPr>
              <w:t>KIE harus mencerminkan nilai agama dan budaya (Perda 3/2009 Ps 6 ayat (4)); media wajib menolak pemberitaan “yang dapat memicu” (Perda 3/2020 Ps 23 huruf b); larangan alat kontrasepsi (Perda 4/2025 Ps 27); tes urine siswa baru (Perda Kaltim 4/2022 Ps 8 ayat (2) huruf g)</w:t>
            </w:r>
          </w:p>
        </w:tc>
        <w:tc>
          <w:tcPr>
            <w:tcW w:w="2393" w:type="dxa"/>
          </w:tcPr>
          <w:p w14:paraId="41BF831A" w14:textId="77777777" w:rsidR="0028635E" w:rsidRDefault="004E4CAB">
            <w:pPr>
              <w:pStyle w:val="Compact"/>
              <w:spacing w:before="20" w:after="20" w:line="240" w:lineRule="auto"/>
            </w:pPr>
            <w:r>
              <w:rPr>
                <w:sz w:val="17"/>
              </w:rPr>
              <w:t>—</w:t>
            </w:r>
          </w:p>
        </w:tc>
      </w:tr>
      <w:tr w:rsidR="0028635E" w14:paraId="36978B82" w14:textId="77777777" w:rsidTr="0028635E">
        <w:trPr>
          <w:cantSplit/>
        </w:trPr>
        <w:tc>
          <w:tcPr>
            <w:tcW w:w="796" w:type="dxa"/>
          </w:tcPr>
          <w:p w14:paraId="2CA49FCE" w14:textId="77777777" w:rsidR="0028635E" w:rsidRDefault="004E4CAB">
            <w:pPr>
              <w:pStyle w:val="Compact"/>
              <w:spacing w:before="20" w:after="20" w:line="240" w:lineRule="auto"/>
            </w:pPr>
            <w:r>
              <w:rPr>
                <w:b/>
                <w:bCs/>
                <w:sz w:val="17"/>
              </w:rPr>
              <w:t>H6 Martabat, bebas stigma dan kekerasan</w:t>
            </w:r>
          </w:p>
        </w:tc>
        <w:tc>
          <w:tcPr>
            <w:tcW w:w="3223" w:type="dxa"/>
          </w:tcPr>
          <w:p w14:paraId="42936EF0" w14:textId="77777777" w:rsidR="0028635E" w:rsidRDefault="004E4CAB">
            <w:pPr>
              <w:pStyle w:val="Compact"/>
              <w:spacing w:before="20" w:after="20" w:line="240" w:lineRule="auto"/>
            </w:pPr>
            <w:r>
              <w:rPr>
                <w:sz w:val="17"/>
              </w:rPr>
              <w:t>Anti-pelabelan anak karena kondisi orang tua (Perda 3/2023); upaya menghapus stigma (Perda 3/2009); perlindungan hak ODHIV (Perda Kaltim 5/2007 Ps 7)</w:t>
            </w:r>
          </w:p>
        </w:tc>
        <w:tc>
          <w:tcPr>
            <w:tcW w:w="3223" w:type="dxa"/>
          </w:tcPr>
          <w:p w14:paraId="2D13C382" w14:textId="77777777" w:rsidR="0028635E" w:rsidRDefault="004E4CAB">
            <w:pPr>
              <w:pStyle w:val="Compact"/>
              <w:spacing w:before="20" w:after="20" w:line="240" w:lineRule="auto"/>
            </w:pPr>
            <w:r>
              <w:rPr>
                <w:sz w:val="17"/>
              </w:rPr>
              <w:t>Pidana berbasis status dan penularan (Perda Kaltim 5/2007 Ps 8, 15, 16); “Anak dengan perilaku sosial menyimpang” (Perda 3/2023 Ps 13 ayat (3) huruf m); “Asusila” dan “akhlak mulia” (Perda 4/2025); pengawasan dan pelaporan warga</w:t>
            </w:r>
          </w:p>
        </w:tc>
        <w:tc>
          <w:tcPr>
            <w:tcW w:w="2393" w:type="dxa"/>
          </w:tcPr>
          <w:p w14:paraId="6A400F4A" w14:textId="77777777" w:rsidR="0028635E" w:rsidRDefault="004E4CAB">
            <w:pPr>
              <w:pStyle w:val="Compact"/>
              <w:spacing w:before="20" w:after="20" w:line="240" w:lineRule="auto"/>
            </w:pPr>
            <w:r>
              <w:rPr>
                <w:sz w:val="17"/>
              </w:rPr>
              <w:t>Tidak ada pengaman anti-persekusi untuk partisipasi warga dalam pengawasan</w:t>
            </w:r>
          </w:p>
        </w:tc>
      </w:tr>
      <w:tr w:rsidR="0028635E" w14:paraId="0199EA99" w14:textId="77777777" w:rsidTr="0028635E">
        <w:trPr>
          <w:cantSplit/>
        </w:trPr>
        <w:tc>
          <w:tcPr>
            <w:tcW w:w="796" w:type="dxa"/>
          </w:tcPr>
          <w:p w14:paraId="6ECFDD34" w14:textId="77777777" w:rsidR="0028635E" w:rsidRDefault="004E4CAB">
            <w:pPr>
              <w:pStyle w:val="Compact"/>
              <w:spacing w:before="20" w:after="20" w:line="240" w:lineRule="auto"/>
            </w:pPr>
            <w:r>
              <w:rPr>
                <w:b/>
                <w:bCs/>
                <w:sz w:val="17"/>
              </w:rPr>
              <w:t>H7 Partisipasi</w:t>
            </w:r>
          </w:p>
        </w:tc>
        <w:tc>
          <w:tcPr>
            <w:tcW w:w="3223" w:type="dxa"/>
          </w:tcPr>
          <w:p w14:paraId="37661212" w14:textId="77777777" w:rsidR="0028635E" w:rsidRDefault="004E4CAB">
            <w:pPr>
              <w:pStyle w:val="Compact"/>
              <w:spacing w:before="20" w:after="20" w:line="240" w:lineRule="auto"/>
            </w:pPr>
            <w:r>
              <w:rPr>
                <w:sz w:val="17"/>
              </w:rPr>
              <w:t>GIPA (Perda 3/2009 Ps 19 ayat (2) huruf d); Forum Anak dalam Musrenbang (Perda 3/2023); KPA melibatkan LSM (Perda Kaltim 5/2007 Ps 1 angka 19)</w:t>
            </w:r>
          </w:p>
        </w:tc>
        <w:tc>
          <w:tcPr>
            <w:tcW w:w="3223" w:type="dxa"/>
          </w:tcPr>
          <w:p w14:paraId="61D011E1" w14:textId="77777777" w:rsidR="0028635E" w:rsidRDefault="004E4CAB">
            <w:pPr>
              <w:pStyle w:val="Compact"/>
              <w:spacing w:before="20" w:after="20" w:line="240" w:lineRule="auto"/>
            </w:pPr>
            <w:r>
              <w:rPr>
                <w:sz w:val="17"/>
              </w:rPr>
              <w:t>Partisipasi diarahkan ke pelaporan pelanggaran (Perda 4/2025; Perda Kaltim 4/2024)</w:t>
            </w:r>
          </w:p>
        </w:tc>
        <w:tc>
          <w:tcPr>
            <w:tcW w:w="2393" w:type="dxa"/>
          </w:tcPr>
          <w:p w14:paraId="064AE0AC" w14:textId="77777777" w:rsidR="0028635E" w:rsidRDefault="004E4CAB">
            <w:pPr>
              <w:pStyle w:val="Compact"/>
              <w:spacing w:before="20" w:after="20" w:line="240" w:lineRule="auto"/>
            </w:pPr>
            <w:r>
              <w:rPr>
                <w:sz w:val="17"/>
              </w:rPr>
              <w:t>KPAD, Forum Koordinasi P4GN, dan Tim Terpadu provinsi tanpa unsur ODHIV atau komunitas</w:t>
            </w:r>
          </w:p>
        </w:tc>
      </w:tr>
    </w:tbl>
    <w:p w14:paraId="08C9A755" w14:textId="77777777" w:rsidR="0028635E" w:rsidRDefault="004E4CAB">
      <w:pPr>
        <w:pStyle w:val="BodyText"/>
      </w:pPr>
      <w:r>
        <w:rPr>
          <w:i/>
          <w:iCs/>
        </w:rPr>
        <w:t xml:space="preserve">Sumber: profil blok F, </w:t>
      </w:r>
      <w:r>
        <w:rPr>
          <w:rStyle w:val="VerbatimChar"/>
          <w:i/>
          <w:iCs/>
        </w:rPr>
        <w:t>T33_wilayah_hak.csv</w:t>
      </w:r>
      <w:r>
        <w:rPr>
          <w:i/>
          <w:iCs/>
        </w:rPr>
        <w:t>, kartu instrumen.</w:t>
      </w:r>
    </w:p>
    <w:p w14:paraId="3B2520C0" w14:textId="77777777" w:rsidR="0028635E" w:rsidRDefault="004E4CAB">
      <w:pPr>
        <w:pStyle w:val="BodyText"/>
      </w:pPr>
      <w:r>
        <w:rPr>
          <w:b/>
          <w:bCs/>
        </w:rPr>
        <w:t>Analisis.</w:t>
      </w:r>
      <w:r>
        <w:t xml:space="preserve"> </w:t>
      </w:r>
      <w:r>
        <w:t>Kandidat isu di T18 paling sering menyentuh H6 martabat (33 isu), H3 privasi (31), dan H1 kesehatan (30). H7 partisipasi paling jarang (5). Sama seperti pola nasional, hilangnya partisipasi membuat masalah lain lebih sulit dilaporkan dan diperbaiki.</w:t>
      </w:r>
    </w:p>
    <w:p w14:paraId="1A6645EC" w14:textId="77777777" w:rsidR="0028635E" w:rsidRDefault="004E4CAB">
      <w:pPr>
        <w:pStyle w:val="BodyText"/>
      </w:pPr>
      <w:r>
        <w:rPr>
          <w:b/>
          <w:bCs/>
        </w:rPr>
        <w:t>Risiko yang perlu dibuktikan.</w:t>
      </w:r>
      <w:r>
        <w:t xml:space="preserve"> Konfigurasi H3 dapat membuat orang menghindari tes, rehabilitasi, atau layanan karena takut status atau penggunaan napzanya diketahui pihak non-kesehatan. Ini belum dibuktikan.</w:t>
      </w:r>
    </w:p>
    <w:p w14:paraId="60953A8F" w14:textId="77777777" w:rsidR="0028635E" w:rsidRDefault="004E4CAB">
      <w:pPr>
        <w:pStyle w:val="Heading1"/>
      </w:pPr>
      <w:bookmarkStart w:id="32" w:name="lima-kelompok-kunci"/>
      <w:bookmarkStart w:id="33" w:name="_Toc242201613"/>
      <w:bookmarkEnd w:id="30"/>
      <w:r>
        <w:t>5. Lima kelompok kunci</w:t>
      </w:r>
      <w:bookmarkEnd w:id="33"/>
    </w:p>
    <w:p w14:paraId="57F47942" w14:textId="77777777" w:rsidR="0028635E" w:rsidRDefault="004E4CAB">
      <w:pPr>
        <w:pStyle w:val="FirstParagraph"/>
      </w:pPr>
      <w:r>
        <w:rPr>
          <w:b/>
          <w:bCs/>
        </w:rPr>
        <w:t>Penting.</w:t>
      </w:r>
      <w:r>
        <w:t xml:space="preserve"> </w:t>
      </w:r>
      <w:r>
        <w:t>ODHIV adalah status kesehatan. PSP, LSL, TG, dan PENASUN adalah pekerjaan, identitas, atau perilaku. Kelompok-kelompok ini dapat beririsan, tetapi tidak sama.</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702"/>
        <w:gridCol w:w="2320"/>
        <w:gridCol w:w="2319"/>
        <w:gridCol w:w="2000"/>
        <w:gridCol w:w="2296"/>
      </w:tblGrid>
      <w:tr w:rsidR="0028635E" w14:paraId="57A12DD8" w14:textId="77777777" w:rsidTr="0028635E">
        <w:trPr>
          <w:cnfStyle w:val="100000000000" w:firstRow="1" w:lastRow="0" w:firstColumn="0" w:lastColumn="0" w:oddVBand="0" w:evenVBand="0" w:oddHBand="0" w:evenHBand="0" w:firstRowFirstColumn="0" w:firstRowLastColumn="0" w:lastRowFirstColumn="0" w:lastRowLastColumn="0"/>
          <w:cantSplit/>
          <w:tblHeader/>
        </w:trPr>
        <w:tc>
          <w:tcPr>
            <w:tcW w:w="701" w:type="dxa"/>
            <w:shd w:val="clear" w:color="auto" w:fill="D9E2F3"/>
          </w:tcPr>
          <w:p w14:paraId="58DCB5BD" w14:textId="77777777" w:rsidR="0028635E" w:rsidRDefault="004E4CAB">
            <w:pPr>
              <w:pStyle w:val="Compact"/>
              <w:spacing w:before="20" w:after="20" w:line="240" w:lineRule="auto"/>
            </w:pPr>
            <w:r>
              <w:rPr>
                <w:b/>
                <w:sz w:val="17"/>
              </w:rPr>
              <w:t>Kelompok</w:t>
            </w:r>
          </w:p>
        </w:tc>
        <w:tc>
          <w:tcPr>
            <w:tcW w:w="2319" w:type="dxa"/>
            <w:shd w:val="clear" w:color="auto" w:fill="D9E2F3"/>
          </w:tcPr>
          <w:p w14:paraId="2634E88E" w14:textId="77777777" w:rsidR="0028635E" w:rsidRDefault="004E4CAB">
            <w:pPr>
              <w:pStyle w:val="Compact"/>
              <w:spacing w:before="20" w:after="20" w:line="240" w:lineRule="auto"/>
            </w:pPr>
            <w:r>
              <w:rPr>
                <w:b/>
                <w:sz w:val="17"/>
              </w:rPr>
              <w:t>Pengakuan dalam teks</w:t>
            </w:r>
          </w:p>
        </w:tc>
        <w:tc>
          <w:tcPr>
            <w:tcW w:w="2319" w:type="dxa"/>
            <w:shd w:val="clear" w:color="auto" w:fill="D9E2F3"/>
          </w:tcPr>
          <w:p w14:paraId="56CA61B5" w14:textId="77777777" w:rsidR="0028635E" w:rsidRDefault="004E4CAB">
            <w:pPr>
              <w:pStyle w:val="Compact"/>
              <w:spacing w:before="20" w:after="20" w:line="240" w:lineRule="auto"/>
            </w:pPr>
            <w:r>
              <w:rPr>
                <w:b/>
                <w:sz w:val="17"/>
              </w:rPr>
              <w:t>Beban</w:t>
            </w:r>
          </w:p>
        </w:tc>
        <w:tc>
          <w:tcPr>
            <w:tcW w:w="2000" w:type="dxa"/>
            <w:shd w:val="clear" w:color="auto" w:fill="D9E2F3"/>
          </w:tcPr>
          <w:p w14:paraId="2D133997" w14:textId="77777777" w:rsidR="0028635E" w:rsidRDefault="004E4CAB">
            <w:pPr>
              <w:pStyle w:val="Compact"/>
              <w:spacing w:before="20" w:after="20" w:line="240" w:lineRule="auto"/>
            </w:pPr>
            <w:r>
              <w:rPr>
                <w:b/>
                <w:sz w:val="17"/>
              </w:rPr>
              <w:t>Celah</w:t>
            </w:r>
          </w:p>
        </w:tc>
        <w:tc>
          <w:tcPr>
            <w:tcW w:w="2296" w:type="dxa"/>
            <w:shd w:val="clear" w:color="auto" w:fill="D9E2F3"/>
          </w:tcPr>
          <w:p w14:paraId="559531B7" w14:textId="77777777" w:rsidR="0028635E" w:rsidRDefault="004E4CAB">
            <w:pPr>
              <w:pStyle w:val="Compact"/>
              <w:spacing w:before="20" w:after="20" w:line="240" w:lineRule="auto"/>
            </w:pPr>
            <w:r>
              <w:rPr>
                <w:b/>
                <w:sz w:val="17"/>
              </w:rPr>
              <w:t>Data yang dibutuhkan</w:t>
            </w:r>
          </w:p>
        </w:tc>
      </w:tr>
      <w:tr w:rsidR="0028635E" w14:paraId="2E8C41EF" w14:textId="77777777" w:rsidTr="0028635E">
        <w:trPr>
          <w:cantSplit/>
        </w:trPr>
        <w:tc>
          <w:tcPr>
            <w:tcW w:w="701" w:type="dxa"/>
          </w:tcPr>
          <w:p w14:paraId="5D6894AE" w14:textId="77777777" w:rsidR="0028635E" w:rsidRDefault="004E4CAB">
            <w:pPr>
              <w:pStyle w:val="Compact"/>
              <w:spacing w:before="20" w:after="20" w:line="240" w:lineRule="auto"/>
            </w:pPr>
            <w:r>
              <w:rPr>
                <w:b/>
                <w:bCs/>
                <w:sz w:val="17"/>
              </w:rPr>
              <w:t>ODHIV</w:t>
            </w:r>
          </w:p>
        </w:tc>
        <w:tc>
          <w:tcPr>
            <w:tcW w:w="2319" w:type="dxa"/>
          </w:tcPr>
          <w:p w14:paraId="101CAF8E" w14:textId="77777777" w:rsidR="0028635E" w:rsidRDefault="004E4CAB">
            <w:pPr>
              <w:pStyle w:val="Compact"/>
              <w:spacing w:before="20" w:after="20" w:line="240" w:lineRule="auto"/>
            </w:pPr>
            <w:r>
              <w:rPr>
                <w:sz w:val="17"/>
              </w:rPr>
              <w:t>Diakui sebagai pemegang hak di Perda 3/2009 (layanan gratis, kerahasiaan, diskriminasi sebagai pelanggaran), Perda 3/2023 (“Anak dengan HIV/AIDS”), dan Perda Kaltim 5/2007 (Ps 7). T34: REC+ di 3 instrumen; tidak disebut di 5</w:t>
            </w:r>
          </w:p>
        </w:tc>
        <w:tc>
          <w:tcPr>
            <w:tcW w:w="2319" w:type="dxa"/>
          </w:tcPr>
          <w:p w14:paraId="378793FB" w14:textId="77777777" w:rsidR="0028635E" w:rsidRDefault="004E4CAB">
            <w:pPr>
              <w:pStyle w:val="Compact"/>
              <w:spacing w:before="20" w:after="20" w:line="240" w:lineRule="auto"/>
            </w:pPr>
            <w:r>
              <w:rPr>
                <w:sz w:val="17"/>
              </w:rPr>
              <w:t>Wajib mengikuti pendampingan dan pembinaan (Perda 3/2009 Ps 11 ayat (1)); subjek larangan dan pidana penularan “karena kelalaiannya” (Perda Kaltim 5/2007 Ps 8, 16); PPIA dan pengganti ASI wajib bagi ibu dengan HIV (Perda 3/2009 Ps 12)</w:t>
            </w:r>
          </w:p>
        </w:tc>
        <w:tc>
          <w:tcPr>
            <w:tcW w:w="2000" w:type="dxa"/>
          </w:tcPr>
          <w:p w14:paraId="6744E344" w14:textId="77777777" w:rsidR="0028635E" w:rsidRDefault="004E4CAB">
            <w:pPr>
              <w:pStyle w:val="Compact"/>
              <w:spacing w:before="20" w:after="20" w:line="240" w:lineRule="auto"/>
            </w:pPr>
            <w:r>
              <w:rPr>
                <w:sz w:val="17"/>
              </w:rPr>
              <w:t>Pelanggaran kerahasiaan di Perda kota hanya terjangkau sanksi administratif umum (Ps 36); pidana Ps 40 salah rujuk</w:t>
            </w:r>
          </w:p>
        </w:tc>
        <w:tc>
          <w:tcPr>
            <w:tcW w:w="2296" w:type="dxa"/>
          </w:tcPr>
          <w:p w14:paraId="58CF94CC" w14:textId="77777777" w:rsidR="0028635E" w:rsidRDefault="004E4CAB">
            <w:pPr>
              <w:pStyle w:val="Compact"/>
              <w:spacing w:before="20" w:after="20" w:line="240" w:lineRule="auto"/>
            </w:pPr>
            <w:r>
              <w:rPr>
                <w:sz w:val="17"/>
              </w:rPr>
              <w:t>Data penyidikan Ps 15–16 Perda Kaltim; praktik pembinaan; register pengaduan KPAD; kesaksian ODHIV dan ibu dengan HIV</w:t>
            </w:r>
          </w:p>
        </w:tc>
      </w:tr>
      <w:tr w:rsidR="0028635E" w14:paraId="0F2C4C33" w14:textId="77777777" w:rsidTr="0028635E">
        <w:trPr>
          <w:cantSplit/>
        </w:trPr>
        <w:tc>
          <w:tcPr>
            <w:tcW w:w="701" w:type="dxa"/>
          </w:tcPr>
          <w:p w14:paraId="55CA2FE9" w14:textId="77777777" w:rsidR="0028635E" w:rsidRDefault="004E4CAB">
            <w:pPr>
              <w:pStyle w:val="Compact"/>
              <w:spacing w:before="20" w:after="20" w:line="240" w:lineRule="auto"/>
            </w:pPr>
            <w:r>
              <w:rPr>
                <w:b/>
                <w:bCs/>
                <w:sz w:val="17"/>
              </w:rPr>
              <w:lastRenderedPageBreak/>
              <w:t>Pekerja seks (PSP)</w:t>
            </w:r>
          </w:p>
        </w:tc>
        <w:tc>
          <w:tcPr>
            <w:tcW w:w="2319" w:type="dxa"/>
          </w:tcPr>
          <w:p w14:paraId="489CDF6D" w14:textId="77777777" w:rsidR="0028635E" w:rsidRDefault="004E4CAB">
            <w:pPr>
              <w:pStyle w:val="Compact"/>
              <w:spacing w:before="20" w:after="20" w:line="240" w:lineRule="auto"/>
            </w:pPr>
            <w:r>
              <w:rPr>
                <w:sz w:val="17"/>
              </w:rPr>
              <w:t>Hanya manfaat tidak langsung: layanan IMS/HR di lokalisasi (Perda 3/2009 Ps 10 ayat (2)); kondom di kelompok rawan (Perda Kaltim 5/2007). T34: REC− di 4 instrumen</w:t>
            </w:r>
          </w:p>
        </w:tc>
        <w:tc>
          <w:tcPr>
            <w:tcW w:w="2319" w:type="dxa"/>
          </w:tcPr>
          <w:p w14:paraId="45343403" w14:textId="77777777" w:rsidR="0028635E" w:rsidRDefault="004E4CAB">
            <w:pPr>
              <w:pStyle w:val="Compact"/>
              <w:spacing w:before="20" w:after="20" w:line="240" w:lineRule="auto"/>
            </w:pPr>
            <w:r>
              <w:rPr>
                <w:sz w:val="17"/>
              </w:rPr>
              <w:t>Pidana dan definisi Perda 18/2002; “menjadi penjaja seks komersial” dipidana (Perda 4/2025 Ps 22 jo. 75); “mengistirahatkan” PSP terinfeksi; termasuk “kelompok resiko tinggi” yang wajib tes</w:t>
            </w:r>
          </w:p>
        </w:tc>
        <w:tc>
          <w:tcPr>
            <w:tcW w:w="2000" w:type="dxa"/>
          </w:tcPr>
          <w:p w14:paraId="7EBC21A4" w14:textId="77777777" w:rsidR="0028635E" w:rsidRDefault="004E4CAB">
            <w:pPr>
              <w:pStyle w:val="Compact"/>
              <w:spacing w:before="20" w:after="20" w:line="240" w:lineRule="auto"/>
            </w:pPr>
            <w:r>
              <w:rPr>
                <w:sz w:val="17"/>
              </w:rPr>
              <w:t>Tidak ada rujukan layanan atau jalur keberatan bagi orang yang ditertibkan</w:t>
            </w:r>
          </w:p>
        </w:tc>
        <w:tc>
          <w:tcPr>
            <w:tcW w:w="2296" w:type="dxa"/>
          </w:tcPr>
          <w:p w14:paraId="12638685" w14:textId="77777777" w:rsidR="0028635E" w:rsidRDefault="004E4CAB">
            <w:pPr>
              <w:pStyle w:val="Compact"/>
              <w:spacing w:before="20" w:after="20" w:line="240" w:lineRule="auto"/>
            </w:pPr>
            <w:r>
              <w:rPr>
                <w:sz w:val="17"/>
              </w:rPr>
              <w:t>Peta razia vs titik layanan; data cakupan IMS sebelum dan sesudah penutupan lokalisasi; data penyitaan kondom; kesaksian PSP</w:t>
            </w:r>
          </w:p>
        </w:tc>
      </w:tr>
      <w:tr w:rsidR="0028635E" w14:paraId="4C8EBBA8" w14:textId="77777777" w:rsidTr="0028635E">
        <w:trPr>
          <w:cantSplit/>
        </w:trPr>
        <w:tc>
          <w:tcPr>
            <w:tcW w:w="701" w:type="dxa"/>
          </w:tcPr>
          <w:p w14:paraId="3173F6A0" w14:textId="77777777" w:rsidR="0028635E" w:rsidRDefault="004E4CAB">
            <w:pPr>
              <w:pStyle w:val="Compact"/>
              <w:spacing w:before="20" w:after="20" w:line="240" w:lineRule="auto"/>
            </w:pPr>
            <w:r>
              <w:rPr>
                <w:b/>
                <w:bCs/>
                <w:sz w:val="17"/>
              </w:rPr>
              <w:t>LSL</w:t>
            </w:r>
          </w:p>
        </w:tc>
        <w:tc>
          <w:tcPr>
            <w:tcW w:w="2319" w:type="dxa"/>
          </w:tcPr>
          <w:p w14:paraId="48C93782" w14:textId="77777777" w:rsidR="0028635E" w:rsidRDefault="004E4CAB">
            <w:pPr>
              <w:pStyle w:val="Compact"/>
              <w:spacing w:before="20" w:after="20" w:line="240" w:lineRule="auto"/>
            </w:pPr>
            <w:r>
              <w:rPr>
                <w:sz w:val="17"/>
              </w:rPr>
              <w:t>Disebut hanya di Perda Kaltim 5/2007 Ps 1 angka 7 sebagai “kelompok lain dari pria berhubungan seks dengan pria”, sebagai subjek larangan dan pelaporan. T34: REC− di 2 instrumen, tidak disebut di 6</w:t>
            </w:r>
          </w:p>
        </w:tc>
        <w:tc>
          <w:tcPr>
            <w:tcW w:w="2319" w:type="dxa"/>
          </w:tcPr>
          <w:p w14:paraId="6A6358D4" w14:textId="77777777" w:rsidR="0028635E" w:rsidRDefault="004E4CAB">
            <w:pPr>
              <w:pStyle w:val="Compact"/>
              <w:spacing w:before="20" w:after="20" w:line="240" w:lineRule="auto"/>
            </w:pPr>
            <w:r>
              <w:rPr>
                <w:sz w:val="17"/>
              </w:rPr>
              <w:t xml:space="preserve">Terpapar melalui “kelompok resiko tinggi” (Perda 3/2009 Ps 8), larangan zina di ruang tertutup dan “Asusila” (Perda 4/2025 Ps 22), dan “perilaku sosial menyimpang” </w:t>
            </w:r>
            <w:r>
              <w:rPr>
                <w:sz w:val="17"/>
              </w:rPr>
              <w:t>bagi anak (Perda 3/2023)</w:t>
            </w:r>
          </w:p>
        </w:tc>
        <w:tc>
          <w:tcPr>
            <w:tcW w:w="2000" w:type="dxa"/>
          </w:tcPr>
          <w:p w14:paraId="0053BEB9" w14:textId="77777777" w:rsidR="0028635E" w:rsidRDefault="004E4CAB">
            <w:pPr>
              <w:pStyle w:val="Compact"/>
              <w:spacing w:before="20" w:after="20" w:line="240" w:lineRule="auto"/>
            </w:pPr>
            <w:r>
              <w:rPr>
                <w:sz w:val="17"/>
              </w:rPr>
              <w:t>Tidak ada layanan khusus LSL (misalnya PrEP) dalam teks paket</w:t>
            </w:r>
          </w:p>
        </w:tc>
        <w:tc>
          <w:tcPr>
            <w:tcW w:w="2296" w:type="dxa"/>
          </w:tcPr>
          <w:p w14:paraId="27C85C6E" w14:textId="77777777" w:rsidR="0028635E" w:rsidRDefault="004E4CAB">
            <w:pPr>
              <w:pStyle w:val="Compact"/>
              <w:spacing w:before="20" w:after="20" w:line="240" w:lineRule="auto"/>
            </w:pPr>
            <w:r>
              <w:rPr>
                <w:sz w:val="17"/>
              </w:rPr>
              <w:t>Kunjungan layanan LSL; data penertiban berbasis Ps 22 Perda 4/2025; kesaksian LSL</w:t>
            </w:r>
          </w:p>
        </w:tc>
      </w:tr>
      <w:tr w:rsidR="0028635E" w14:paraId="0EC826A4" w14:textId="77777777" w:rsidTr="0028635E">
        <w:trPr>
          <w:cantSplit/>
        </w:trPr>
        <w:tc>
          <w:tcPr>
            <w:tcW w:w="701" w:type="dxa"/>
          </w:tcPr>
          <w:p w14:paraId="1AC20023" w14:textId="77777777" w:rsidR="0028635E" w:rsidRDefault="004E4CAB">
            <w:pPr>
              <w:pStyle w:val="Compact"/>
              <w:spacing w:before="20" w:after="20" w:line="240" w:lineRule="auto"/>
            </w:pPr>
            <w:r>
              <w:rPr>
                <w:b/>
                <w:bCs/>
                <w:sz w:val="17"/>
              </w:rPr>
              <w:t>TG/waria</w:t>
            </w:r>
          </w:p>
        </w:tc>
        <w:tc>
          <w:tcPr>
            <w:tcW w:w="2319" w:type="dxa"/>
          </w:tcPr>
          <w:p w14:paraId="1F8C0BF8" w14:textId="77777777" w:rsidR="0028635E" w:rsidRDefault="004E4CAB">
            <w:pPr>
              <w:pStyle w:val="Compact"/>
              <w:spacing w:before="20" w:after="20" w:line="240" w:lineRule="auto"/>
            </w:pPr>
            <w:r>
              <w:rPr>
                <w:sz w:val="17"/>
              </w:rPr>
              <w:t>Tidak pernah diakui sebagai pemegang hak. Satu-satunya penyebutan eksplisit: “Waria Tuna Susila” dalam definisi PSK (Perda 18/2002 Ps 1 angka 5; istilah stigmatis dikutip dari teks). T34: REC− di 2 instrumen, tidak disebut di 6</w:t>
            </w:r>
          </w:p>
        </w:tc>
        <w:tc>
          <w:tcPr>
            <w:tcW w:w="2319" w:type="dxa"/>
          </w:tcPr>
          <w:p w14:paraId="5AB3E6FC" w14:textId="77777777" w:rsidR="0028635E" w:rsidRDefault="004E4CAB">
            <w:pPr>
              <w:pStyle w:val="Compact"/>
              <w:spacing w:before="20" w:after="20" w:line="240" w:lineRule="auto"/>
            </w:pPr>
            <w:r>
              <w:rPr>
                <w:sz w:val="17"/>
              </w:rPr>
              <w:t>Terpapar melalui kesusilaan, larangan mengamen dan tinggal di tempat umum (Perda 4/2025; Perda Kaltim 4/2024), dan syarat identitas di kos</w:t>
            </w:r>
          </w:p>
        </w:tc>
        <w:tc>
          <w:tcPr>
            <w:tcW w:w="2000" w:type="dxa"/>
          </w:tcPr>
          <w:p w14:paraId="42B12CBC" w14:textId="77777777" w:rsidR="0028635E" w:rsidRDefault="004E4CAB">
            <w:pPr>
              <w:pStyle w:val="Compact"/>
              <w:spacing w:before="20" w:after="20" w:line="240" w:lineRule="auto"/>
            </w:pPr>
            <w:r>
              <w:rPr>
                <w:sz w:val="17"/>
              </w:rPr>
              <w:t>Definisi kelompok rawan provinsi dan Perda 4/2025 tidak menyebut TG; kandidat penghapusan (erasure)</w:t>
            </w:r>
          </w:p>
        </w:tc>
        <w:tc>
          <w:tcPr>
            <w:tcW w:w="2296" w:type="dxa"/>
          </w:tcPr>
          <w:p w14:paraId="220E0450" w14:textId="77777777" w:rsidR="0028635E" w:rsidRDefault="004E4CAB">
            <w:pPr>
              <w:pStyle w:val="Compact"/>
              <w:spacing w:before="20" w:after="20" w:line="240" w:lineRule="auto"/>
            </w:pPr>
            <w:r>
              <w:rPr>
                <w:sz w:val="17"/>
              </w:rPr>
              <w:t>Data layanan terpilah identitas gender; data penertiban; kesaksian TG</w:t>
            </w:r>
          </w:p>
        </w:tc>
      </w:tr>
      <w:tr w:rsidR="0028635E" w14:paraId="25089DEB" w14:textId="77777777" w:rsidTr="0028635E">
        <w:trPr>
          <w:cantSplit/>
        </w:trPr>
        <w:tc>
          <w:tcPr>
            <w:tcW w:w="701" w:type="dxa"/>
          </w:tcPr>
          <w:p w14:paraId="2F7F102F" w14:textId="77777777" w:rsidR="0028635E" w:rsidRDefault="004E4CAB">
            <w:pPr>
              <w:pStyle w:val="Compact"/>
              <w:spacing w:before="20" w:after="20" w:line="240" w:lineRule="auto"/>
            </w:pPr>
            <w:r>
              <w:rPr>
                <w:b/>
                <w:bCs/>
                <w:sz w:val="17"/>
              </w:rPr>
              <w:t>PENASUN</w:t>
            </w:r>
          </w:p>
        </w:tc>
        <w:tc>
          <w:tcPr>
            <w:tcW w:w="2319" w:type="dxa"/>
          </w:tcPr>
          <w:p w14:paraId="389CB42A" w14:textId="77777777" w:rsidR="0028635E" w:rsidRDefault="004E4CAB">
            <w:pPr>
              <w:pStyle w:val="Compact"/>
              <w:spacing w:before="20" w:after="20" w:line="240" w:lineRule="auto"/>
            </w:pPr>
            <w:r>
              <w:rPr>
                <w:sz w:val="17"/>
              </w:rPr>
              <w:t>Diakui di keluarga HIV: HR dan layanan penasun (Perda 3/2009 Ps 10, 14 huruf b; Perda Kaltim 5/2007 Ps 5 ayat (4) huruf d). T34: REC+ di 2 instrumen (satu juga REC−)</w:t>
            </w:r>
          </w:p>
        </w:tc>
        <w:tc>
          <w:tcPr>
            <w:tcW w:w="2319" w:type="dxa"/>
          </w:tcPr>
          <w:p w14:paraId="6EB887F8" w14:textId="77777777" w:rsidR="0028635E" w:rsidRDefault="004E4CAB">
            <w:pPr>
              <w:pStyle w:val="Compact"/>
              <w:spacing w:before="20" w:after="20" w:line="240" w:lineRule="auto"/>
            </w:pPr>
            <w:r>
              <w:rPr>
                <w:sz w:val="17"/>
              </w:rPr>
              <w:t>Di keluarga P4GN hanya sebagai “pecandu/penyalahguna”: wajib lapor (Perda 3/2020 Ps 32; Perda Kaltim 4/2022 Ps 12), rehabilitasi sesuai asesmen, tes urine syarat kerja; larangan alat suntik bersama (Perda Kaltim 5/2007 Ps 8)</w:t>
            </w:r>
          </w:p>
        </w:tc>
        <w:tc>
          <w:tcPr>
            <w:tcW w:w="2000" w:type="dxa"/>
          </w:tcPr>
          <w:p w14:paraId="384537B2" w14:textId="77777777" w:rsidR="0028635E" w:rsidRDefault="004E4CAB">
            <w:pPr>
              <w:pStyle w:val="Compact"/>
              <w:spacing w:before="20" w:after="20" w:line="240" w:lineRule="auto"/>
            </w:pPr>
            <w:r>
              <w:rPr>
                <w:sz w:val="17"/>
              </w:rPr>
              <w:t>Tidak ada penghubung tertulis antara Perda HIV (2007, 2009) dan Perda P4GN (2020, 2022)</w:t>
            </w:r>
          </w:p>
        </w:tc>
        <w:tc>
          <w:tcPr>
            <w:tcW w:w="2296" w:type="dxa"/>
          </w:tcPr>
          <w:p w14:paraId="52767238" w14:textId="77777777" w:rsidR="0028635E" w:rsidRDefault="004E4CAB">
            <w:pPr>
              <w:pStyle w:val="Compact"/>
              <w:spacing w:before="20" w:after="20" w:line="240" w:lineRule="auto"/>
            </w:pPr>
            <w:r>
              <w:rPr>
                <w:sz w:val="17"/>
              </w:rPr>
              <w:t>Alur data IPWL ke BNN/Polri; rujukan IPWL ke layanan HIV; cakupan LASS/PTRM; kesaksian penasun</w:t>
            </w:r>
          </w:p>
        </w:tc>
      </w:tr>
    </w:tbl>
    <w:p w14:paraId="569F1676" w14:textId="77777777" w:rsidR="0028635E" w:rsidRDefault="004E4CAB">
      <w:pPr>
        <w:pStyle w:val="BodyText"/>
      </w:pPr>
      <w:r>
        <w:rPr>
          <w:i/>
          <w:iCs/>
        </w:rPr>
        <w:t xml:space="preserve">Sumber: profil blok G, </w:t>
      </w:r>
      <w:r>
        <w:rPr>
          <w:rStyle w:val="VerbatimChar"/>
          <w:i/>
          <w:iCs/>
        </w:rPr>
        <w:t>T34_wilayah_populasi.csv</w:t>
      </w:r>
      <w:r>
        <w:rPr>
          <w:i/>
          <w:iCs/>
        </w:rPr>
        <w:t xml:space="preserve">, </w:t>
      </w:r>
      <w:r>
        <w:rPr>
          <w:rStyle w:val="VerbatimChar"/>
          <w:i/>
          <w:iCs/>
        </w:rPr>
        <w:t>T21_gender_erasure.csv</w:t>
      </w:r>
      <w:r>
        <w:rPr>
          <w:i/>
          <w:iCs/>
        </w:rPr>
        <w:t>. Hitungan instrumen bukan prevalensi atau dampak. “Tidak disebut” tidak berarti tidak terdampak.</w:t>
      </w:r>
    </w:p>
    <w:p w14:paraId="302DA1C2" w14:textId="77777777" w:rsidR="0028635E" w:rsidRDefault="004E4CAB">
      <w:pPr>
        <w:pStyle w:val="BodyText"/>
      </w:pPr>
      <w:r>
        <w:rPr>
          <w:b/>
          <w:bCs/>
        </w:rPr>
        <w:t>Catatan perbedaan data.</w:t>
      </w:r>
      <w:r>
        <w:t xml:space="preserve"> T34 mencatat LSL dan TG sebagai REC− di Perda Kota 3/2009, karena keduanya dianggap tercakup “kelompok resiko tinggi”. Profil wilayah (blok G) dan T21 menyatakan Perda 3/2009 tidak menyebut LSL atau TG secara eksplisit. Laporan ini mengikuti profil: penyebutan eksplisit TG hanya di Perda 18/2002 dan LSL hanya di Perda Kaltim 5/2007. Keterpaparan melalui istilah “kelompok resiko tinggi” </w:t>
      </w:r>
      <w:r>
        <w:t>dicatat sebagai keterpaparan kondisional.</w:t>
      </w:r>
    </w:p>
    <w:p w14:paraId="61A350BD" w14:textId="77777777" w:rsidR="0028635E" w:rsidRDefault="004E4CAB">
      <w:pPr>
        <w:pStyle w:val="BodyText"/>
      </w:pPr>
      <w:r>
        <w:rPr>
          <w:b/>
          <w:bCs/>
        </w:rPr>
        <w:t>Analisis.</w:t>
      </w:r>
      <w:r>
        <w:t xml:space="preserve"> Uji empat langkah T21 menunjukkan pola berikut:</w:t>
      </w:r>
    </w:p>
    <w:p w14:paraId="515D4484" w14:textId="77777777" w:rsidR="0028635E" w:rsidRDefault="004E4CAB">
      <w:pPr>
        <w:pStyle w:val="Compact"/>
        <w:numPr>
          <w:ilvl w:val="0"/>
          <w:numId w:val="6"/>
        </w:numPr>
      </w:pPr>
      <w:r>
        <w:rPr>
          <w:b/>
          <w:bCs/>
        </w:rPr>
        <w:t>Pengakuan.</w:t>
      </w:r>
      <w:r>
        <w:t xml:space="preserve"> ODHIV dan penasun diakui di aturan HIV. PSP diakui hampir hanya sebagai objek larangan.</w:t>
      </w:r>
    </w:p>
    <w:p w14:paraId="021A5E57" w14:textId="77777777" w:rsidR="0028635E" w:rsidRDefault="004E4CAB">
      <w:pPr>
        <w:pStyle w:val="Compact"/>
        <w:numPr>
          <w:ilvl w:val="0"/>
          <w:numId w:val="6"/>
        </w:numPr>
      </w:pPr>
      <w:r>
        <w:rPr>
          <w:b/>
          <w:bCs/>
        </w:rPr>
        <w:t>Cakupan manfaat.</w:t>
      </w:r>
      <w:r>
        <w:t xml:space="preserve"> Manfaat bagi kelompok kunci hanya ada di dua Perda HIV. Aturan ketertiban tidak memuat layanan atau rujukan. Aturan P4GN memberi rehabilitasi tanpa harm reduction.</w:t>
      </w:r>
    </w:p>
    <w:p w14:paraId="48A1CFAD" w14:textId="77777777" w:rsidR="0028635E" w:rsidRDefault="004E4CAB">
      <w:pPr>
        <w:pStyle w:val="Compact"/>
        <w:numPr>
          <w:ilvl w:val="0"/>
          <w:numId w:val="6"/>
        </w:numPr>
      </w:pPr>
      <w:r>
        <w:rPr>
          <w:b/>
          <w:bCs/>
        </w:rPr>
        <w:t>Asimetri penegakan.</w:t>
      </w:r>
      <w:r>
        <w:t xml:space="preserve"> </w:t>
      </w:r>
      <w:r>
        <w:t>Instrumen terbaru dan paling bersanksi (Perda 4/2025: kurungan 6 bulan, penahanan KTP; Perda 3/2020: denda Rp50 juta) membebani individu. Sebaliknya, pelanggaran kerahasiaan di Perda HIV kota hanya terjangkau sanksi administratif umum.</w:t>
      </w:r>
    </w:p>
    <w:p w14:paraId="02A8EFCD" w14:textId="77777777" w:rsidR="0028635E" w:rsidRDefault="004E4CAB">
      <w:pPr>
        <w:pStyle w:val="Compact"/>
        <w:numPr>
          <w:ilvl w:val="0"/>
          <w:numId w:val="6"/>
        </w:numPr>
      </w:pPr>
      <w:r>
        <w:rPr>
          <w:b/>
          <w:bCs/>
        </w:rPr>
        <w:t>Penghapusan.</w:t>
      </w:r>
      <w:r>
        <w:t xml:space="preserve"> TG berpindah dari pengakuan negatif (2002) ke diam (2025) tanpa pernah diakui sebagai pemegang hak. Dimensi HIV pada penasun hilang di Perda P4GN.</w:t>
      </w:r>
    </w:p>
    <w:p w14:paraId="26044EAF" w14:textId="77777777" w:rsidR="0028635E" w:rsidRDefault="004E4CAB">
      <w:pPr>
        <w:pStyle w:val="FirstParagraph"/>
      </w:pPr>
      <w:r>
        <w:rPr>
          <w:b/>
          <w:bCs/>
        </w:rPr>
        <w:t>Kelompok tambahan (isi aturan).</w:t>
      </w:r>
      <w:r>
        <w:t xml:space="preserve"> </w:t>
      </w:r>
      <w:r>
        <w:t>Perempuan: kewajiban PPIA dan pengganti ASI (Perda 3/2009 Ps 12) berlawanan dengan kewajiban ASI eksklusif (Perda 3/2023 Ps 7). Anak: Anak dengan HIV diakui (Perda 3/2023), tetapi peserta didik dibebani larangan alat kontrasepsi dan tes urine. Warga miskin: larangan menggelandang, mengemis, dan mengamen serta pemblokiran KTP. Warga binaan: narapidana termasuk kelompok rawan provinsi. Pendatang: kewajiban lapor tamu ke RT.</w:t>
      </w:r>
    </w:p>
    <w:p w14:paraId="0E4B66CC" w14:textId="77777777" w:rsidR="0028635E" w:rsidRDefault="004E4CAB">
      <w:pPr>
        <w:pStyle w:val="Heading1"/>
      </w:pPr>
      <w:bookmarkStart w:id="34" w:name="masalah-utama-di-wilayah-ini"/>
      <w:bookmarkStart w:id="35" w:name="_Toc242201614"/>
      <w:bookmarkEnd w:id="32"/>
      <w:r>
        <w:lastRenderedPageBreak/>
        <w:t>6. Masalah utama di wilayah ini</w:t>
      </w:r>
      <w:bookmarkEnd w:id="35"/>
    </w:p>
    <w:p w14:paraId="7DB354B5" w14:textId="77777777" w:rsidR="0028635E" w:rsidRDefault="004E4CAB">
      <w:pPr>
        <w:pStyle w:val="FirstParagraph"/>
      </w:pPr>
      <w:r>
        <w:t xml:space="preserve">Semua masalah di bagian ini berstatus </w:t>
      </w:r>
      <w:r>
        <w:rPr>
          <w:b/>
          <w:bCs/>
        </w:rPr>
        <w:t>risiko yang perlu dibuktikan</w:t>
      </w:r>
      <w:r>
        <w:t xml:space="preserve">, </w:t>
      </w:r>
      <w:r>
        <w:rPr>
          <w:b/>
          <w:bCs/>
        </w:rPr>
        <w:t>ketegangan antaraturan</w:t>
      </w:r>
      <w:r>
        <w:t xml:space="preserve">, atau </w:t>
      </w:r>
      <w:r>
        <w:rPr>
          <w:b/>
          <w:bCs/>
        </w:rPr>
        <w:t>temuan normatif</w:t>
      </w:r>
      <w:r>
        <w:t xml:space="preserve"> dari bunyi teks. Tidak ada yang sudah terbukti menimbulkan dampak.</w:t>
      </w:r>
    </w:p>
    <w:p w14:paraId="63C59139" w14:textId="77777777" w:rsidR="0028635E" w:rsidRDefault="004E4CAB">
      <w:pPr>
        <w:pStyle w:val="Heading2"/>
      </w:pPr>
      <w:bookmarkStart w:id="36" w:name="X8a0d2fa451d5d4fadf9f35dc560db407583c091"/>
      <w:bookmarkStart w:id="37" w:name="_Toc242201615"/>
      <w:r>
        <w:t>6.1 Masalah lintas wilayah (MLW) yang relevan di Samarinda</w:t>
      </w:r>
      <w:bookmarkEnd w:id="37"/>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682"/>
        <w:gridCol w:w="1727"/>
        <w:gridCol w:w="2936"/>
        <w:gridCol w:w="682"/>
        <w:gridCol w:w="682"/>
        <w:gridCol w:w="2928"/>
      </w:tblGrid>
      <w:tr w:rsidR="0028635E" w14:paraId="1CADA807" w14:textId="77777777" w:rsidTr="0028635E">
        <w:trPr>
          <w:cnfStyle w:val="100000000000" w:firstRow="1" w:lastRow="0" w:firstColumn="0" w:lastColumn="0" w:oddVBand="0" w:evenVBand="0" w:oddHBand="0" w:evenHBand="0" w:firstRowFirstColumn="0" w:firstRowLastColumn="0" w:lastRowFirstColumn="0" w:lastRowLastColumn="0"/>
          <w:cantSplit/>
          <w:tblHeader/>
        </w:trPr>
        <w:tc>
          <w:tcPr>
            <w:tcW w:w="682" w:type="dxa"/>
            <w:shd w:val="clear" w:color="auto" w:fill="D9E2F3"/>
          </w:tcPr>
          <w:p w14:paraId="2D612015" w14:textId="77777777" w:rsidR="0028635E" w:rsidRDefault="004E4CAB">
            <w:pPr>
              <w:pStyle w:val="Compact"/>
              <w:spacing w:before="20" w:after="20" w:line="240" w:lineRule="auto"/>
            </w:pPr>
            <w:r>
              <w:rPr>
                <w:b/>
                <w:sz w:val="16"/>
              </w:rPr>
              <w:t>Kode</w:t>
            </w:r>
          </w:p>
        </w:tc>
        <w:tc>
          <w:tcPr>
            <w:tcW w:w="1726" w:type="dxa"/>
            <w:shd w:val="clear" w:color="auto" w:fill="D9E2F3"/>
          </w:tcPr>
          <w:p w14:paraId="0218A072" w14:textId="77777777" w:rsidR="0028635E" w:rsidRDefault="004E4CAB">
            <w:pPr>
              <w:pStyle w:val="Compact"/>
              <w:spacing w:before="20" w:after="20" w:line="240" w:lineRule="auto"/>
            </w:pPr>
            <w:r>
              <w:rPr>
                <w:b/>
                <w:sz w:val="16"/>
              </w:rPr>
              <w:t>Masalah</w:t>
            </w:r>
          </w:p>
        </w:tc>
        <w:tc>
          <w:tcPr>
            <w:tcW w:w="2935" w:type="dxa"/>
            <w:shd w:val="clear" w:color="auto" w:fill="D9E2F3"/>
          </w:tcPr>
          <w:p w14:paraId="05CFEE97" w14:textId="77777777" w:rsidR="0028635E" w:rsidRDefault="004E4CAB">
            <w:pPr>
              <w:pStyle w:val="Compact"/>
              <w:spacing w:before="20" w:after="20" w:line="240" w:lineRule="auto"/>
            </w:pPr>
            <w:r>
              <w:rPr>
                <w:b/>
                <w:sz w:val="16"/>
              </w:rPr>
              <w:t>Contoh pasal di paket Samarinda</w:t>
            </w:r>
          </w:p>
        </w:tc>
        <w:tc>
          <w:tcPr>
            <w:tcW w:w="682" w:type="dxa"/>
            <w:shd w:val="clear" w:color="auto" w:fill="D9E2F3"/>
          </w:tcPr>
          <w:p w14:paraId="1500BAAD" w14:textId="77777777" w:rsidR="0028635E" w:rsidRDefault="004E4CAB">
            <w:pPr>
              <w:pStyle w:val="Compact"/>
              <w:spacing w:before="20" w:after="20" w:line="240" w:lineRule="auto"/>
            </w:pPr>
            <w:r>
              <w:rPr>
                <w:b/>
                <w:sz w:val="16"/>
              </w:rPr>
              <w:t>Kelompok</w:t>
            </w:r>
          </w:p>
        </w:tc>
        <w:tc>
          <w:tcPr>
            <w:tcW w:w="682" w:type="dxa"/>
            <w:shd w:val="clear" w:color="auto" w:fill="D9E2F3"/>
          </w:tcPr>
          <w:p w14:paraId="58064293" w14:textId="77777777" w:rsidR="0028635E" w:rsidRDefault="004E4CAB">
            <w:pPr>
              <w:pStyle w:val="Compact"/>
              <w:spacing w:before="20" w:after="20" w:line="240" w:lineRule="auto"/>
            </w:pPr>
            <w:r>
              <w:rPr>
                <w:b/>
                <w:sz w:val="16"/>
              </w:rPr>
              <w:t>Hak</w:t>
            </w:r>
          </w:p>
        </w:tc>
        <w:tc>
          <w:tcPr>
            <w:tcW w:w="2927" w:type="dxa"/>
            <w:shd w:val="clear" w:color="auto" w:fill="D9E2F3"/>
          </w:tcPr>
          <w:p w14:paraId="0334D3CA" w14:textId="77777777" w:rsidR="0028635E" w:rsidRDefault="004E4CAB">
            <w:pPr>
              <w:pStyle w:val="Compact"/>
              <w:spacing w:before="20" w:after="20" w:line="240" w:lineRule="auto"/>
            </w:pPr>
            <w:r>
              <w:rPr>
                <w:b/>
                <w:sz w:val="16"/>
              </w:rPr>
              <w:t>Kedudukan (ID isu T18)</w:t>
            </w:r>
          </w:p>
        </w:tc>
      </w:tr>
      <w:tr w:rsidR="0028635E" w14:paraId="3AD7CB17" w14:textId="77777777" w:rsidTr="0028635E">
        <w:trPr>
          <w:cantSplit/>
        </w:trPr>
        <w:tc>
          <w:tcPr>
            <w:tcW w:w="682" w:type="dxa"/>
          </w:tcPr>
          <w:p w14:paraId="4D13DE80" w14:textId="77777777" w:rsidR="0028635E" w:rsidRDefault="004E4CAB">
            <w:pPr>
              <w:pStyle w:val="Compact"/>
              <w:spacing w:before="20" w:after="20" w:line="240" w:lineRule="auto"/>
            </w:pPr>
            <w:r>
              <w:rPr>
                <w:sz w:val="16"/>
              </w:rPr>
              <w:t>MLW-01</w:t>
            </w:r>
          </w:p>
        </w:tc>
        <w:tc>
          <w:tcPr>
            <w:tcW w:w="1726" w:type="dxa"/>
          </w:tcPr>
          <w:p w14:paraId="0E4BA9B2" w14:textId="77777777" w:rsidR="0028635E" w:rsidRDefault="004E4CAB">
            <w:pPr>
              <w:pStyle w:val="Compact"/>
              <w:spacing w:before="20" w:after="20" w:line="240" w:lineRule="auto"/>
            </w:pPr>
            <w:r>
              <w:rPr>
                <w:sz w:val="16"/>
              </w:rPr>
              <w:t>Pidana berbasis status HIV atau “penularan”</w:t>
            </w:r>
          </w:p>
        </w:tc>
        <w:tc>
          <w:tcPr>
            <w:tcW w:w="2935" w:type="dxa"/>
          </w:tcPr>
          <w:p w14:paraId="07B9D94D" w14:textId="77777777" w:rsidR="0028635E" w:rsidRDefault="004E4CAB">
            <w:pPr>
              <w:pStyle w:val="Compact"/>
              <w:spacing w:before="20" w:after="20" w:line="240" w:lineRule="auto"/>
            </w:pPr>
            <w:r>
              <w:rPr>
                <w:sz w:val="16"/>
              </w:rPr>
              <w:t>Perda Kaltim 5/2007 Ps 8 jo. 15 ayat (1); Ps 16</w:t>
            </w:r>
          </w:p>
        </w:tc>
        <w:tc>
          <w:tcPr>
            <w:tcW w:w="682" w:type="dxa"/>
          </w:tcPr>
          <w:p w14:paraId="7FD204F5" w14:textId="77777777" w:rsidR="0028635E" w:rsidRDefault="004E4CAB">
            <w:pPr>
              <w:pStyle w:val="Compact"/>
              <w:spacing w:before="20" w:after="20" w:line="240" w:lineRule="auto"/>
            </w:pPr>
            <w:r>
              <w:rPr>
                <w:sz w:val="16"/>
              </w:rPr>
              <w:t>ODHIV, PSP, LSL, PENASUN</w:t>
            </w:r>
          </w:p>
        </w:tc>
        <w:tc>
          <w:tcPr>
            <w:tcW w:w="682" w:type="dxa"/>
          </w:tcPr>
          <w:p w14:paraId="37152EBB" w14:textId="77777777" w:rsidR="0028635E" w:rsidRDefault="004E4CAB">
            <w:pPr>
              <w:pStyle w:val="Compact"/>
              <w:spacing w:before="20" w:after="20" w:line="240" w:lineRule="auto"/>
            </w:pPr>
            <w:r>
              <w:rPr>
                <w:sz w:val="16"/>
              </w:rPr>
              <w:t>H1, H3, H6</w:t>
            </w:r>
          </w:p>
        </w:tc>
        <w:tc>
          <w:tcPr>
            <w:tcW w:w="2927" w:type="dxa"/>
          </w:tcPr>
          <w:p w14:paraId="42AE7BFF" w14:textId="77777777" w:rsidR="0028635E" w:rsidRDefault="004E4CAB">
            <w:pPr>
              <w:pStyle w:val="Compact"/>
              <w:spacing w:before="20" w:after="20" w:line="240" w:lineRule="auto"/>
            </w:pPr>
            <w:r>
              <w:rPr>
                <w:sz w:val="16"/>
              </w:rPr>
              <w:t>Kandidat risiko (PROV-64-003-I01, I02)</w:t>
            </w:r>
          </w:p>
        </w:tc>
      </w:tr>
      <w:tr w:rsidR="0028635E" w14:paraId="7B373B7E" w14:textId="77777777" w:rsidTr="0028635E">
        <w:trPr>
          <w:cantSplit/>
        </w:trPr>
        <w:tc>
          <w:tcPr>
            <w:tcW w:w="682" w:type="dxa"/>
          </w:tcPr>
          <w:p w14:paraId="039708F3" w14:textId="77777777" w:rsidR="0028635E" w:rsidRDefault="004E4CAB">
            <w:pPr>
              <w:pStyle w:val="Compact"/>
              <w:spacing w:before="20" w:after="20" w:line="240" w:lineRule="auto"/>
            </w:pPr>
            <w:r>
              <w:rPr>
                <w:sz w:val="16"/>
              </w:rPr>
              <w:t>MLW-02</w:t>
            </w:r>
          </w:p>
        </w:tc>
        <w:tc>
          <w:tcPr>
            <w:tcW w:w="1726" w:type="dxa"/>
          </w:tcPr>
          <w:p w14:paraId="543F12B7" w14:textId="77777777" w:rsidR="0028635E" w:rsidRDefault="004E4CAB">
            <w:pPr>
              <w:pStyle w:val="Compact"/>
              <w:spacing w:before="20" w:after="20" w:line="240" w:lineRule="auto"/>
            </w:pPr>
            <w:r>
              <w:rPr>
                <w:sz w:val="16"/>
              </w:rPr>
              <w:t>Tes atau pemeriksaan wajib tanpa persetujuan</w:t>
            </w:r>
          </w:p>
        </w:tc>
        <w:tc>
          <w:tcPr>
            <w:tcW w:w="2935" w:type="dxa"/>
          </w:tcPr>
          <w:p w14:paraId="12BDD86A" w14:textId="77777777" w:rsidR="0028635E" w:rsidRDefault="004E4CAB">
            <w:pPr>
              <w:pStyle w:val="Compact"/>
              <w:spacing w:before="20" w:after="20" w:line="240" w:lineRule="auto"/>
            </w:pPr>
            <w:r>
              <w:rPr>
                <w:sz w:val="16"/>
              </w:rPr>
              <w:t>Perda 3/2009 Ps 8; Perda 3/2020 Ps 20, 22; Perda Kaltim 4/2022 Ps 8 ayat (2) huruf g</w:t>
            </w:r>
          </w:p>
        </w:tc>
        <w:tc>
          <w:tcPr>
            <w:tcW w:w="682" w:type="dxa"/>
          </w:tcPr>
          <w:p w14:paraId="18241D7F" w14:textId="77777777" w:rsidR="0028635E" w:rsidRDefault="004E4CAB">
            <w:pPr>
              <w:pStyle w:val="Compact"/>
              <w:spacing w:before="20" w:after="20" w:line="240" w:lineRule="auto"/>
            </w:pPr>
            <w:r>
              <w:rPr>
                <w:sz w:val="16"/>
              </w:rPr>
              <w:t>PSP, LSL, TG, PENASUN, anak</w:t>
            </w:r>
          </w:p>
        </w:tc>
        <w:tc>
          <w:tcPr>
            <w:tcW w:w="682" w:type="dxa"/>
          </w:tcPr>
          <w:p w14:paraId="3C8C5373" w14:textId="77777777" w:rsidR="0028635E" w:rsidRDefault="004E4CAB">
            <w:pPr>
              <w:pStyle w:val="Compact"/>
              <w:spacing w:before="20" w:after="20" w:line="240" w:lineRule="auto"/>
            </w:pPr>
            <w:r>
              <w:rPr>
                <w:sz w:val="16"/>
              </w:rPr>
              <w:t>H3, H1, H4</w:t>
            </w:r>
          </w:p>
        </w:tc>
        <w:tc>
          <w:tcPr>
            <w:tcW w:w="2927" w:type="dxa"/>
          </w:tcPr>
          <w:p w14:paraId="6E6A3319" w14:textId="77777777" w:rsidR="0028635E" w:rsidRDefault="004E4CAB">
            <w:pPr>
              <w:pStyle w:val="Compact"/>
              <w:spacing w:before="20" w:after="20" w:line="240" w:lineRule="auto"/>
            </w:pPr>
            <w:r>
              <w:rPr>
                <w:sz w:val="16"/>
              </w:rPr>
              <w:t>Kandidat ketegangan (KAB-6472-003-I01); kandidat risiko (KAB-6472-004-I01, PROV-64-002-I01)</w:t>
            </w:r>
          </w:p>
        </w:tc>
      </w:tr>
      <w:tr w:rsidR="0028635E" w14:paraId="64533687" w14:textId="77777777" w:rsidTr="0028635E">
        <w:trPr>
          <w:cantSplit/>
        </w:trPr>
        <w:tc>
          <w:tcPr>
            <w:tcW w:w="682" w:type="dxa"/>
          </w:tcPr>
          <w:p w14:paraId="10F242E4" w14:textId="77777777" w:rsidR="0028635E" w:rsidRDefault="004E4CAB">
            <w:pPr>
              <w:pStyle w:val="Compact"/>
              <w:spacing w:before="20" w:after="20" w:line="240" w:lineRule="auto"/>
            </w:pPr>
            <w:r>
              <w:rPr>
                <w:sz w:val="16"/>
              </w:rPr>
              <w:t>MLW-03</w:t>
            </w:r>
          </w:p>
        </w:tc>
        <w:tc>
          <w:tcPr>
            <w:tcW w:w="1726" w:type="dxa"/>
          </w:tcPr>
          <w:p w14:paraId="38FCF0E2" w14:textId="77777777" w:rsidR="0028635E" w:rsidRDefault="004E4CAB">
            <w:pPr>
              <w:pStyle w:val="Compact"/>
              <w:spacing w:before="20" w:after="20" w:line="240" w:lineRule="auto"/>
            </w:pPr>
            <w:r>
              <w:rPr>
                <w:sz w:val="16"/>
              </w:rPr>
              <w:t>Pengecualian kerahasiaan dan aliran data ke pihak non-kesehatan</w:t>
            </w:r>
          </w:p>
        </w:tc>
        <w:tc>
          <w:tcPr>
            <w:tcW w:w="2935" w:type="dxa"/>
          </w:tcPr>
          <w:p w14:paraId="5AB1CF96" w14:textId="77777777" w:rsidR="0028635E" w:rsidRDefault="004E4CAB">
            <w:pPr>
              <w:pStyle w:val="Compact"/>
              <w:spacing w:before="20" w:after="20" w:line="240" w:lineRule="auto"/>
            </w:pPr>
            <w:r>
              <w:rPr>
                <w:sz w:val="16"/>
              </w:rPr>
              <w:t>Perda Kaltim 5/2007 Ps 9 ayat (1) huruf i, Ps 6 ayat (5); Perda 3/2020 Ps 32; Perda Kaltim 4/2022 Ps 11–14; Perda Kaltim 4/2024 Ps 32 ayat (3)</w:t>
            </w:r>
          </w:p>
        </w:tc>
        <w:tc>
          <w:tcPr>
            <w:tcW w:w="682" w:type="dxa"/>
          </w:tcPr>
          <w:p w14:paraId="7275A440" w14:textId="77777777" w:rsidR="0028635E" w:rsidRDefault="004E4CAB">
            <w:pPr>
              <w:pStyle w:val="Compact"/>
              <w:spacing w:before="20" w:after="20" w:line="240" w:lineRule="auto"/>
            </w:pPr>
            <w:r>
              <w:rPr>
                <w:sz w:val="16"/>
              </w:rPr>
              <w:t>ODHIV, PENASUN, PSP</w:t>
            </w:r>
          </w:p>
        </w:tc>
        <w:tc>
          <w:tcPr>
            <w:tcW w:w="682" w:type="dxa"/>
          </w:tcPr>
          <w:p w14:paraId="262B27A2" w14:textId="77777777" w:rsidR="0028635E" w:rsidRDefault="004E4CAB">
            <w:pPr>
              <w:pStyle w:val="Compact"/>
              <w:spacing w:before="20" w:after="20" w:line="240" w:lineRule="auto"/>
            </w:pPr>
            <w:r>
              <w:rPr>
                <w:sz w:val="16"/>
              </w:rPr>
              <w:t>H3</w:t>
            </w:r>
          </w:p>
        </w:tc>
        <w:tc>
          <w:tcPr>
            <w:tcW w:w="2927" w:type="dxa"/>
          </w:tcPr>
          <w:p w14:paraId="609C3968" w14:textId="77777777" w:rsidR="0028635E" w:rsidRDefault="004E4CAB">
            <w:pPr>
              <w:pStyle w:val="Compact"/>
              <w:spacing w:before="20" w:after="20" w:line="240" w:lineRule="auto"/>
            </w:pPr>
            <w:r>
              <w:rPr>
                <w:sz w:val="16"/>
              </w:rPr>
              <w:t>Kandidat ketegangan (PROV-64-003-I03, PROV-64-002-I02); kandidat risiko (PROV-64-003-I04, PROV-64-001-I03)</w:t>
            </w:r>
          </w:p>
        </w:tc>
      </w:tr>
      <w:tr w:rsidR="0028635E" w14:paraId="73C163B8" w14:textId="77777777" w:rsidTr="0028635E">
        <w:trPr>
          <w:cantSplit/>
        </w:trPr>
        <w:tc>
          <w:tcPr>
            <w:tcW w:w="682" w:type="dxa"/>
          </w:tcPr>
          <w:p w14:paraId="675FBA86" w14:textId="77777777" w:rsidR="0028635E" w:rsidRDefault="004E4CAB">
            <w:pPr>
              <w:pStyle w:val="Compact"/>
              <w:spacing w:before="20" w:after="20" w:line="240" w:lineRule="auto"/>
            </w:pPr>
            <w:r>
              <w:rPr>
                <w:sz w:val="16"/>
              </w:rPr>
              <w:t>MLW-04</w:t>
            </w:r>
          </w:p>
        </w:tc>
        <w:tc>
          <w:tcPr>
            <w:tcW w:w="1726" w:type="dxa"/>
          </w:tcPr>
          <w:p w14:paraId="5E838C95" w14:textId="77777777" w:rsidR="0028635E" w:rsidRDefault="004E4CAB">
            <w:pPr>
              <w:pStyle w:val="Compact"/>
              <w:spacing w:before="20" w:after="20" w:line="240" w:lineRule="auto"/>
            </w:pPr>
            <w:r>
              <w:rPr>
                <w:sz w:val="16"/>
              </w:rPr>
              <w:t>Penertiban “asusila” di lokasi sasaran layanan HIV</w:t>
            </w:r>
          </w:p>
        </w:tc>
        <w:tc>
          <w:tcPr>
            <w:tcW w:w="2935" w:type="dxa"/>
          </w:tcPr>
          <w:p w14:paraId="77B50B2A" w14:textId="77777777" w:rsidR="0028635E" w:rsidRDefault="004E4CAB">
            <w:pPr>
              <w:pStyle w:val="Compact"/>
              <w:spacing w:before="20" w:after="20" w:line="240" w:lineRule="auto"/>
            </w:pPr>
            <w:r>
              <w:rPr>
                <w:sz w:val="16"/>
              </w:rPr>
              <w:t>Perda 18/2002 Ps 5–8; Perda 4/2025 Ps 22 jo. 75; Perda Kaltim 4/2024 Ps 15 huruf d</w:t>
            </w:r>
          </w:p>
        </w:tc>
        <w:tc>
          <w:tcPr>
            <w:tcW w:w="682" w:type="dxa"/>
          </w:tcPr>
          <w:p w14:paraId="777A3EB1" w14:textId="77777777" w:rsidR="0028635E" w:rsidRDefault="004E4CAB">
            <w:pPr>
              <w:pStyle w:val="Compact"/>
              <w:spacing w:before="20" w:after="20" w:line="240" w:lineRule="auto"/>
            </w:pPr>
            <w:r>
              <w:rPr>
                <w:sz w:val="16"/>
              </w:rPr>
              <w:t>PSP, TG, LSL</w:t>
            </w:r>
          </w:p>
        </w:tc>
        <w:tc>
          <w:tcPr>
            <w:tcW w:w="682" w:type="dxa"/>
          </w:tcPr>
          <w:p w14:paraId="27C416FF" w14:textId="77777777" w:rsidR="0028635E" w:rsidRDefault="004E4CAB">
            <w:pPr>
              <w:pStyle w:val="Compact"/>
              <w:spacing w:before="20" w:after="20" w:line="240" w:lineRule="auto"/>
            </w:pPr>
            <w:r>
              <w:rPr>
                <w:sz w:val="16"/>
              </w:rPr>
              <w:t>H1, H4, H6</w:t>
            </w:r>
          </w:p>
        </w:tc>
        <w:tc>
          <w:tcPr>
            <w:tcW w:w="2927" w:type="dxa"/>
          </w:tcPr>
          <w:p w14:paraId="28B2F082" w14:textId="77777777" w:rsidR="0028635E" w:rsidRDefault="004E4CAB">
            <w:pPr>
              <w:pStyle w:val="Compact"/>
              <w:spacing w:before="20" w:after="20" w:line="240" w:lineRule="auto"/>
            </w:pPr>
            <w:r>
              <w:rPr>
                <w:sz w:val="16"/>
              </w:rPr>
              <w:t>Kandidat ketegangan (KAB-6472-002-I07, KAB-6472-005-I08, PROV-64-001-I05); kandidat risiko (KAB-6472-005-I01)</w:t>
            </w:r>
          </w:p>
        </w:tc>
      </w:tr>
      <w:tr w:rsidR="0028635E" w14:paraId="208702EE" w14:textId="77777777" w:rsidTr="0028635E">
        <w:trPr>
          <w:cantSplit/>
        </w:trPr>
        <w:tc>
          <w:tcPr>
            <w:tcW w:w="682" w:type="dxa"/>
          </w:tcPr>
          <w:p w14:paraId="5D1B8865" w14:textId="77777777" w:rsidR="0028635E" w:rsidRDefault="004E4CAB">
            <w:pPr>
              <w:pStyle w:val="Compact"/>
              <w:spacing w:before="20" w:after="20" w:line="240" w:lineRule="auto"/>
            </w:pPr>
            <w:r>
              <w:rPr>
                <w:sz w:val="16"/>
              </w:rPr>
              <w:t>MLW-05 (sebagian)</w:t>
            </w:r>
          </w:p>
        </w:tc>
        <w:tc>
          <w:tcPr>
            <w:tcW w:w="1726" w:type="dxa"/>
          </w:tcPr>
          <w:p w14:paraId="044C82F5" w14:textId="77777777" w:rsidR="0028635E" w:rsidRDefault="004E4CAB">
            <w:pPr>
              <w:pStyle w:val="Compact"/>
              <w:spacing w:before="20" w:after="20" w:line="240" w:lineRule="auto"/>
            </w:pPr>
            <w:r>
              <w:rPr>
                <w:sz w:val="16"/>
              </w:rPr>
              <w:t>Pelabelan “penyimpangan”</w:t>
            </w:r>
          </w:p>
        </w:tc>
        <w:tc>
          <w:tcPr>
            <w:tcW w:w="2935" w:type="dxa"/>
          </w:tcPr>
          <w:p w14:paraId="06489293" w14:textId="77777777" w:rsidR="0028635E" w:rsidRDefault="004E4CAB">
            <w:pPr>
              <w:pStyle w:val="Compact"/>
              <w:spacing w:before="20" w:after="20" w:line="240" w:lineRule="auto"/>
            </w:pPr>
            <w:r>
              <w:rPr>
                <w:sz w:val="16"/>
              </w:rPr>
              <w:t xml:space="preserve">Perda 3/2023 Ps 13 ayat (3) huruf m </w:t>
            </w:r>
            <w:r>
              <w:rPr>
                <w:sz w:val="16"/>
              </w:rPr>
              <w:t>“Anak dengan perilaku sosial menyimpang”</w:t>
            </w:r>
          </w:p>
        </w:tc>
        <w:tc>
          <w:tcPr>
            <w:tcW w:w="682" w:type="dxa"/>
          </w:tcPr>
          <w:p w14:paraId="292BD344" w14:textId="77777777" w:rsidR="0028635E" w:rsidRDefault="004E4CAB">
            <w:pPr>
              <w:pStyle w:val="Compact"/>
              <w:spacing w:before="20" w:after="20" w:line="240" w:lineRule="auto"/>
            </w:pPr>
            <w:r>
              <w:rPr>
                <w:sz w:val="16"/>
              </w:rPr>
              <w:t>Anak, LSL, TG</w:t>
            </w:r>
          </w:p>
        </w:tc>
        <w:tc>
          <w:tcPr>
            <w:tcW w:w="682" w:type="dxa"/>
          </w:tcPr>
          <w:p w14:paraId="1154A495" w14:textId="77777777" w:rsidR="0028635E" w:rsidRDefault="004E4CAB">
            <w:pPr>
              <w:pStyle w:val="Compact"/>
              <w:spacing w:before="20" w:after="20" w:line="240" w:lineRule="auto"/>
            </w:pPr>
            <w:r>
              <w:rPr>
                <w:sz w:val="16"/>
              </w:rPr>
              <w:t>H2, H6</w:t>
            </w:r>
          </w:p>
        </w:tc>
        <w:tc>
          <w:tcPr>
            <w:tcW w:w="2927" w:type="dxa"/>
          </w:tcPr>
          <w:p w14:paraId="773AA98A" w14:textId="77777777" w:rsidR="0028635E" w:rsidRDefault="004E4CAB">
            <w:pPr>
              <w:pStyle w:val="Compact"/>
              <w:spacing w:before="20" w:after="20" w:line="240" w:lineRule="auto"/>
            </w:pPr>
            <w:r>
              <w:rPr>
                <w:sz w:val="16"/>
              </w:rPr>
              <w:t>Kandidat risiko (KAB-6472-001-I03)</w:t>
            </w:r>
          </w:p>
        </w:tc>
      </w:tr>
      <w:tr w:rsidR="0028635E" w14:paraId="7BD51989" w14:textId="77777777" w:rsidTr="0028635E">
        <w:trPr>
          <w:cantSplit/>
        </w:trPr>
        <w:tc>
          <w:tcPr>
            <w:tcW w:w="682" w:type="dxa"/>
          </w:tcPr>
          <w:p w14:paraId="7688183C" w14:textId="77777777" w:rsidR="0028635E" w:rsidRDefault="004E4CAB">
            <w:pPr>
              <w:pStyle w:val="Compact"/>
              <w:spacing w:before="20" w:after="20" w:line="240" w:lineRule="auto"/>
            </w:pPr>
            <w:r>
              <w:rPr>
                <w:sz w:val="16"/>
              </w:rPr>
              <w:t>MLW-06</w:t>
            </w:r>
          </w:p>
        </w:tc>
        <w:tc>
          <w:tcPr>
            <w:tcW w:w="1726" w:type="dxa"/>
          </w:tcPr>
          <w:p w14:paraId="5E16A357" w14:textId="77777777" w:rsidR="0028635E" w:rsidRDefault="004E4CAB">
            <w:pPr>
              <w:pStyle w:val="Compact"/>
              <w:spacing w:before="20" w:after="20" w:line="240" w:lineRule="auto"/>
            </w:pPr>
            <w:r>
              <w:rPr>
                <w:sz w:val="16"/>
              </w:rPr>
              <w:t>Harm reduction terputus dari aturan P4GN</w:t>
            </w:r>
          </w:p>
        </w:tc>
        <w:tc>
          <w:tcPr>
            <w:tcW w:w="2935" w:type="dxa"/>
          </w:tcPr>
          <w:p w14:paraId="25853007" w14:textId="77777777" w:rsidR="0028635E" w:rsidRDefault="004E4CAB">
            <w:pPr>
              <w:pStyle w:val="Compact"/>
              <w:spacing w:before="20" w:after="20" w:line="240" w:lineRule="auto"/>
            </w:pPr>
            <w:r>
              <w:rPr>
                <w:sz w:val="16"/>
              </w:rPr>
              <w:t>Perda 3/2020 Ps 24; Perda Kaltim 4/2022 Ps 10–19</w:t>
            </w:r>
          </w:p>
        </w:tc>
        <w:tc>
          <w:tcPr>
            <w:tcW w:w="682" w:type="dxa"/>
          </w:tcPr>
          <w:p w14:paraId="019033D8" w14:textId="77777777" w:rsidR="0028635E" w:rsidRDefault="004E4CAB">
            <w:pPr>
              <w:pStyle w:val="Compact"/>
              <w:spacing w:before="20" w:after="20" w:line="240" w:lineRule="auto"/>
            </w:pPr>
            <w:r>
              <w:rPr>
                <w:sz w:val="16"/>
              </w:rPr>
              <w:t>PENASUN, ODHIV</w:t>
            </w:r>
          </w:p>
        </w:tc>
        <w:tc>
          <w:tcPr>
            <w:tcW w:w="682" w:type="dxa"/>
          </w:tcPr>
          <w:p w14:paraId="14219AE5" w14:textId="77777777" w:rsidR="0028635E" w:rsidRDefault="004E4CAB">
            <w:pPr>
              <w:pStyle w:val="Compact"/>
              <w:spacing w:before="20" w:after="20" w:line="240" w:lineRule="auto"/>
            </w:pPr>
            <w:r>
              <w:rPr>
                <w:sz w:val="16"/>
              </w:rPr>
              <w:t>H1, H3</w:t>
            </w:r>
          </w:p>
        </w:tc>
        <w:tc>
          <w:tcPr>
            <w:tcW w:w="2927" w:type="dxa"/>
          </w:tcPr>
          <w:p w14:paraId="68400A39" w14:textId="77777777" w:rsidR="0028635E" w:rsidRDefault="004E4CAB">
            <w:pPr>
              <w:pStyle w:val="Compact"/>
              <w:spacing w:before="20" w:after="20" w:line="240" w:lineRule="auto"/>
            </w:pPr>
            <w:r>
              <w:rPr>
                <w:sz w:val="16"/>
              </w:rPr>
              <w:t>Kandidat ketegangan (KAB-6472-004-I04); temuan normatif (PROV-64-002-I03)</w:t>
            </w:r>
          </w:p>
        </w:tc>
      </w:tr>
      <w:tr w:rsidR="0028635E" w14:paraId="53CB8CC9" w14:textId="77777777" w:rsidTr="0028635E">
        <w:trPr>
          <w:cantSplit/>
        </w:trPr>
        <w:tc>
          <w:tcPr>
            <w:tcW w:w="682" w:type="dxa"/>
          </w:tcPr>
          <w:p w14:paraId="3941A9C9" w14:textId="77777777" w:rsidR="0028635E" w:rsidRDefault="004E4CAB">
            <w:pPr>
              <w:pStyle w:val="Compact"/>
              <w:spacing w:before="20" w:after="20" w:line="240" w:lineRule="auto"/>
            </w:pPr>
            <w:r>
              <w:rPr>
                <w:sz w:val="16"/>
              </w:rPr>
              <w:t>MLW-07</w:t>
            </w:r>
          </w:p>
        </w:tc>
        <w:tc>
          <w:tcPr>
            <w:tcW w:w="1726" w:type="dxa"/>
          </w:tcPr>
          <w:p w14:paraId="271B582A" w14:textId="77777777" w:rsidR="0028635E" w:rsidRDefault="004E4CAB">
            <w:pPr>
              <w:pStyle w:val="Compact"/>
              <w:spacing w:before="20" w:after="20" w:line="240" w:lineRule="auto"/>
            </w:pPr>
            <w:r>
              <w:rPr>
                <w:sz w:val="16"/>
              </w:rPr>
              <w:t>TG tidak diakui dalam definisi sasaran</w:t>
            </w:r>
          </w:p>
        </w:tc>
        <w:tc>
          <w:tcPr>
            <w:tcW w:w="2935" w:type="dxa"/>
          </w:tcPr>
          <w:p w14:paraId="5F121C6C" w14:textId="77777777" w:rsidR="0028635E" w:rsidRDefault="004E4CAB">
            <w:pPr>
              <w:pStyle w:val="Compact"/>
              <w:spacing w:before="20" w:after="20" w:line="240" w:lineRule="auto"/>
            </w:pPr>
            <w:r>
              <w:rPr>
                <w:sz w:val="16"/>
              </w:rPr>
              <w:t>Perda Kaltim 5/2007 Ps 1 angka 7; Perda 18/2002 Ps 1 angka 5; Perda 4/2025 Ps 22</w:t>
            </w:r>
          </w:p>
        </w:tc>
        <w:tc>
          <w:tcPr>
            <w:tcW w:w="682" w:type="dxa"/>
          </w:tcPr>
          <w:p w14:paraId="54D93AEB" w14:textId="77777777" w:rsidR="0028635E" w:rsidRDefault="004E4CAB">
            <w:pPr>
              <w:pStyle w:val="Compact"/>
              <w:spacing w:before="20" w:after="20" w:line="240" w:lineRule="auto"/>
            </w:pPr>
            <w:r>
              <w:rPr>
                <w:sz w:val="16"/>
              </w:rPr>
              <w:t>TG</w:t>
            </w:r>
          </w:p>
        </w:tc>
        <w:tc>
          <w:tcPr>
            <w:tcW w:w="682" w:type="dxa"/>
          </w:tcPr>
          <w:p w14:paraId="2CB6217D" w14:textId="77777777" w:rsidR="0028635E" w:rsidRDefault="004E4CAB">
            <w:pPr>
              <w:pStyle w:val="Compact"/>
              <w:spacing w:before="20" w:after="20" w:line="240" w:lineRule="auto"/>
            </w:pPr>
            <w:r>
              <w:rPr>
                <w:sz w:val="16"/>
              </w:rPr>
              <w:t>H2, H6</w:t>
            </w:r>
          </w:p>
        </w:tc>
        <w:tc>
          <w:tcPr>
            <w:tcW w:w="2927" w:type="dxa"/>
          </w:tcPr>
          <w:p w14:paraId="622F8343" w14:textId="77777777" w:rsidR="0028635E" w:rsidRDefault="004E4CAB">
            <w:pPr>
              <w:pStyle w:val="Compact"/>
              <w:spacing w:before="20" w:after="20" w:line="240" w:lineRule="auto"/>
            </w:pPr>
            <w:r>
              <w:rPr>
                <w:sz w:val="16"/>
              </w:rPr>
              <w:t>Temuan normatif (PROV-64-003-I07); kandidat risiko (KAB-6472-002-I02)</w:t>
            </w:r>
          </w:p>
        </w:tc>
      </w:tr>
      <w:tr w:rsidR="0028635E" w14:paraId="6108371B" w14:textId="77777777" w:rsidTr="0028635E">
        <w:trPr>
          <w:cantSplit/>
        </w:trPr>
        <w:tc>
          <w:tcPr>
            <w:tcW w:w="682" w:type="dxa"/>
          </w:tcPr>
          <w:p w14:paraId="42E4E6FE" w14:textId="77777777" w:rsidR="0028635E" w:rsidRDefault="004E4CAB">
            <w:pPr>
              <w:pStyle w:val="Compact"/>
              <w:spacing w:before="20" w:after="20" w:line="240" w:lineRule="auto"/>
            </w:pPr>
            <w:r>
              <w:rPr>
                <w:sz w:val="16"/>
              </w:rPr>
              <w:t>MLW-08</w:t>
            </w:r>
          </w:p>
        </w:tc>
        <w:tc>
          <w:tcPr>
            <w:tcW w:w="1726" w:type="dxa"/>
          </w:tcPr>
          <w:p w14:paraId="627E6E4C" w14:textId="77777777" w:rsidR="0028635E" w:rsidRDefault="004E4CAB">
            <w:pPr>
              <w:pStyle w:val="Compact"/>
              <w:spacing w:before="20" w:after="20" w:line="240" w:lineRule="auto"/>
            </w:pPr>
            <w:r>
              <w:rPr>
                <w:sz w:val="16"/>
              </w:rPr>
              <w:t>Kelembagaan tanpa kursi komunitas</w:t>
            </w:r>
          </w:p>
        </w:tc>
        <w:tc>
          <w:tcPr>
            <w:tcW w:w="2935" w:type="dxa"/>
          </w:tcPr>
          <w:p w14:paraId="275A3327" w14:textId="77777777" w:rsidR="0028635E" w:rsidRDefault="004E4CAB">
            <w:pPr>
              <w:pStyle w:val="Compact"/>
              <w:spacing w:before="20" w:after="20" w:line="240" w:lineRule="auto"/>
            </w:pPr>
            <w:r>
              <w:rPr>
                <w:sz w:val="16"/>
              </w:rPr>
              <w:t>Perda 3/2009 Ps 25 ayat (5); Perda 3/2020 Ps 35; Perda Kaltim 4/2022 Ps 7 ayat (2)</w:t>
            </w:r>
          </w:p>
        </w:tc>
        <w:tc>
          <w:tcPr>
            <w:tcW w:w="682" w:type="dxa"/>
          </w:tcPr>
          <w:p w14:paraId="4A6914F7" w14:textId="77777777" w:rsidR="0028635E" w:rsidRDefault="004E4CAB">
            <w:pPr>
              <w:pStyle w:val="Compact"/>
              <w:spacing w:before="20" w:after="20" w:line="240" w:lineRule="auto"/>
            </w:pPr>
            <w:r>
              <w:rPr>
                <w:sz w:val="16"/>
              </w:rPr>
              <w:t>Semua kelompok</w:t>
            </w:r>
          </w:p>
        </w:tc>
        <w:tc>
          <w:tcPr>
            <w:tcW w:w="682" w:type="dxa"/>
          </w:tcPr>
          <w:p w14:paraId="3C56319B" w14:textId="77777777" w:rsidR="0028635E" w:rsidRDefault="004E4CAB">
            <w:pPr>
              <w:pStyle w:val="Compact"/>
              <w:spacing w:before="20" w:after="20" w:line="240" w:lineRule="auto"/>
            </w:pPr>
            <w:r>
              <w:rPr>
                <w:sz w:val="16"/>
              </w:rPr>
              <w:t>H7</w:t>
            </w:r>
          </w:p>
        </w:tc>
        <w:tc>
          <w:tcPr>
            <w:tcW w:w="2927" w:type="dxa"/>
          </w:tcPr>
          <w:p w14:paraId="51B9D409" w14:textId="77777777" w:rsidR="0028635E" w:rsidRDefault="004E4CAB">
            <w:pPr>
              <w:pStyle w:val="Compact"/>
              <w:spacing w:before="20" w:after="20" w:line="240" w:lineRule="auto"/>
            </w:pPr>
            <w:r>
              <w:rPr>
                <w:sz w:val="16"/>
              </w:rPr>
              <w:t>Temuan normatif (KAB-6472-003-I08, KAB-6472-004-I06, PROV-64-002-I06, PROV-64-003-I09)</w:t>
            </w:r>
          </w:p>
        </w:tc>
      </w:tr>
      <w:tr w:rsidR="0028635E" w14:paraId="629E56B3" w14:textId="77777777" w:rsidTr="0028635E">
        <w:trPr>
          <w:cantSplit/>
        </w:trPr>
        <w:tc>
          <w:tcPr>
            <w:tcW w:w="682" w:type="dxa"/>
          </w:tcPr>
          <w:p w14:paraId="1336FED9" w14:textId="77777777" w:rsidR="0028635E" w:rsidRDefault="004E4CAB">
            <w:pPr>
              <w:pStyle w:val="Compact"/>
              <w:spacing w:before="20" w:after="20" w:line="240" w:lineRule="auto"/>
            </w:pPr>
            <w:r>
              <w:rPr>
                <w:sz w:val="16"/>
              </w:rPr>
              <w:t>MLW-09</w:t>
            </w:r>
          </w:p>
        </w:tc>
        <w:tc>
          <w:tcPr>
            <w:tcW w:w="1726" w:type="dxa"/>
          </w:tcPr>
          <w:p w14:paraId="3FDB7DDC" w14:textId="77777777" w:rsidR="0028635E" w:rsidRDefault="004E4CAB">
            <w:pPr>
              <w:pStyle w:val="Compact"/>
              <w:spacing w:before="20" w:after="20" w:line="240" w:lineRule="auto"/>
            </w:pPr>
            <w:r>
              <w:rPr>
                <w:sz w:val="16"/>
              </w:rPr>
              <w:t>Biaya dan dokumen sebagai syarat atau sanksi</w:t>
            </w:r>
          </w:p>
        </w:tc>
        <w:tc>
          <w:tcPr>
            <w:tcW w:w="2935" w:type="dxa"/>
          </w:tcPr>
          <w:p w14:paraId="62782F25" w14:textId="77777777" w:rsidR="0028635E" w:rsidRDefault="004E4CAB">
            <w:pPr>
              <w:pStyle w:val="Compact"/>
              <w:spacing w:before="20" w:after="20" w:line="240" w:lineRule="auto"/>
            </w:pPr>
            <w:r>
              <w:rPr>
                <w:sz w:val="16"/>
              </w:rPr>
              <w:t>Perda 4/2025 Ps 73 ayat (2) huruf c dan e; Perda Kaltim 5/2007 Ps 5 ayat (3) huruf e</w:t>
            </w:r>
          </w:p>
        </w:tc>
        <w:tc>
          <w:tcPr>
            <w:tcW w:w="682" w:type="dxa"/>
          </w:tcPr>
          <w:p w14:paraId="37B5908F" w14:textId="77777777" w:rsidR="0028635E" w:rsidRDefault="004E4CAB">
            <w:pPr>
              <w:pStyle w:val="Compact"/>
              <w:spacing w:before="20" w:after="20" w:line="240" w:lineRule="auto"/>
            </w:pPr>
            <w:r>
              <w:rPr>
                <w:sz w:val="16"/>
              </w:rPr>
              <w:t>Warga miskin, PSP, ODHIV</w:t>
            </w:r>
          </w:p>
        </w:tc>
        <w:tc>
          <w:tcPr>
            <w:tcW w:w="682" w:type="dxa"/>
          </w:tcPr>
          <w:p w14:paraId="4B7789ED" w14:textId="77777777" w:rsidR="0028635E" w:rsidRDefault="004E4CAB">
            <w:pPr>
              <w:pStyle w:val="Compact"/>
              <w:spacing w:before="20" w:after="20" w:line="240" w:lineRule="auto"/>
            </w:pPr>
            <w:r>
              <w:rPr>
                <w:sz w:val="16"/>
              </w:rPr>
              <w:t>H1, H4</w:t>
            </w:r>
          </w:p>
        </w:tc>
        <w:tc>
          <w:tcPr>
            <w:tcW w:w="2927" w:type="dxa"/>
          </w:tcPr>
          <w:p w14:paraId="43F329FB" w14:textId="77777777" w:rsidR="0028635E" w:rsidRDefault="004E4CAB">
            <w:pPr>
              <w:pStyle w:val="Compact"/>
              <w:spacing w:before="20" w:after="20" w:line="240" w:lineRule="auto"/>
            </w:pPr>
            <w:r>
              <w:rPr>
                <w:sz w:val="16"/>
              </w:rPr>
              <w:t>Kandidat risiko (KAB-6472-005-I04); temuan normatif (PROV-64-003-I11)</w:t>
            </w:r>
          </w:p>
        </w:tc>
      </w:tr>
      <w:tr w:rsidR="0028635E" w14:paraId="043C4D1A" w14:textId="77777777" w:rsidTr="0028635E">
        <w:trPr>
          <w:cantSplit/>
        </w:trPr>
        <w:tc>
          <w:tcPr>
            <w:tcW w:w="682" w:type="dxa"/>
          </w:tcPr>
          <w:p w14:paraId="6F710D08" w14:textId="77777777" w:rsidR="0028635E" w:rsidRDefault="004E4CAB">
            <w:pPr>
              <w:pStyle w:val="Compact"/>
              <w:spacing w:before="20" w:after="20" w:line="240" w:lineRule="auto"/>
            </w:pPr>
            <w:r>
              <w:rPr>
                <w:sz w:val="16"/>
              </w:rPr>
              <w:t>MLW-10</w:t>
            </w:r>
          </w:p>
        </w:tc>
        <w:tc>
          <w:tcPr>
            <w:tcW w:w="1726" w:type="dxa"/>
          </w:tcPr>
          <w:p w14:paraId="5F0DDD59" w14:textId="77777777" w:rsidR="0028635E" w:rsidRDefault="004E4CAB">
            <w:pPr>
              <w:pStyle w:val="Compact"/>
              <w:spacing w:before="20" w:after="20" w:line="240" w:lineRule="auto"/>
            </w:pPr>
            <w:r>
              <w:rPr>
                <w:sz w:val="16"/>
              </w:rPr>
              <w:t>Dasar hukum usang dan aturan pelaksana tidak terlacak</w:t>
            </w:r>
          </w:p>
        </w:tc>
        <w:tc>
          <w:tcPr>
            <w:tcW w:w="2935" w:type="dxa"/>
          </w:tcPr>
          <w:p w14:paraId="31F17979" w14:textId="77777777" w:rsidR="0028635E" w:rsidRDefault="004E4CAB">
            <w:pPr>
              <w:pStyle w:val="Compact"/>
              <w:spacing w:before="20" w:after="20" w:line="240" w:lineRule="auto"/>
            </w:pPr>
            <w:r>
              <w:rPr>
                <w:sz w:val="16"/>
              </w:rPr>
              <w:t>8 dari 8 instrumen STALE-CANDIDATE</w:t>
            </w:r>
          </w:p>
        </w:tc>
        <w:tc>
          <w:tcPr>
            <w:tcW w:w="682" w:type="dxa"/>
          </w:tcPr>
          <w:p w14:paraId="17CDDE24" w14:textId="77777777" w:rsidR="0028635E" w:rsidRDefault="004E4CAB">
            <w:pPr>
              <w:pStyle w:val="Compact"/>
              <w:spacing w:before="20" w:after="20" w:line="240" w:lineRule="auto"/>
            </w:pPr>
            <w:r>
              <w:rPr>
                <w:sz w:val="16"/>
              </w:rPr>
              <w:t>Semua kelompok</w:t>
            </w:r>
          </w:p>
        </w:tc>
        <w:tc>
          <w:tcPr>
            <w:tcW w:w="682" w:type="dxa"/>
          </w:tcPr>
          <w:p w14:paraId="4FCFD3FC" w14:textId="77777777" w:rsidR="0028635E" w:rsidRDefault="004E4CAB">
            <w:pPr>
              <w:pStyle w:val="Compact"/>
              <w:spacing w:before="20" w:after="20" w:line="240" w:lineRule="auto"/>
            </w:pPr>
            <w:r>
              <w:rPr>
                <w:sz w:val="16"/>
              </w:rPr>
              <w:t>H1</w:t>
            </w:r>
          </w:p>
        </w:tc>
        <w:tc>
          <w:tcPr>
            <w:tcW w:w="2927" w:type="dxa"/>
          </w:tcPr>
          <w:p w14:paraId="73043A45" w14:textId="77777777" w:rsidR="0028635E" w:rsidRDefault="004E4CAB">
            <w:pPr>
              <w:pStyle w:val="Compact"/>
              <w:spacing w:before="20" w:after="20" w:line="240" w:lineRule="auto"/>
            </w:pPr>
            <w:r>
              <w:rPr>
                <w:sz w:val="16"/>
              </w:rPr>
              <w:t>Kandidat ketegangan vertikal (PROV-64-003-I10, KAB-6472-002-I06)</w:t>
            </w:r>
          </w:p>
        </w:tc>
      </w:tr>
      <w:tr w:rsidR="0028635E" w14:paraId="42F2C001" w14:textId="77777777" w:rsidTr="0028635E">
        <w:trPr>
          <w:cantSplit/>
        </w:trPr>
        <w:tc>
          <w:tcPr>
            <w:tcW w:w="682" w:type="dxa"/>
          </w:tcPr>
          <w:p w14:paraId="18667E71" w14:textId="77777777" w:rsidR="0028635E" w:rsidRDefault="004E4CAB">
            <w:pPr>
              <w:pStyle w:val="Compact"/>
              <w:spacing w:before="20" w:after="20" w:line="240" w:lineRule="auto"/>
            </w:pPr>
            <w:r>
              <w:rPr>
                <w:sz w:val="16"/>
              </w:rPr>
              <w:t>Khas wilayah</w:t>
            </w:r>
          </w:p>
        </w:tc>
        <w:tc>
          <w:tcPr>
            <w:tcW w:w="1726" w:type="dxa"/>
          </w:tcPr>
          <w:p w14:paraId="2F0D7E08" w14:textId="77777777" w:rsidR="0028635E" w:rsidRDefault="004E4CAB">
            <w:pPr>
              <w:pStyle w:val="Compact"/>
              <w:spacing w:before="20" w:after="20" w:line="240" w:lineRule="auto"/>
            </w:pPr>
            <w:r>
              <w:rPr>
                <w:sz w:val="16"/>
              </w:rPr>
              <w:t>Pemberian makan bayi: pengganti ASI wajib vs ASI eksklusif wajib</w:t>
            </w:r>
          </w:p>
        </w:tc>
        <w:tc>
          <w:tcPr>
            <w:tcW w:w="2935" w:type="dxa"/>
          </w:tcPr>
          <w:p w14:paraId="33A8CF99" w14:textId="77777777" w:rsidR="0028635E" w:rsidRDefault="004E4CAB">
            <w:pPr>
              <w:pStyle w:val="Compact"/>
              <w:spacing w:before="20" w:after="20" w:line="240" w:lineRule="auto"/>
            </w:pPr>
            <w:r>
              <w:rPr>
                <w:sz w:val="16"/>
              </w:rPr>
              <w:t>Perda 3/2009 Ps 12 ayat (3) vs Perda 3/2023 Ps 7 ayat (2) huruf a</w:t>
            </w:r>
          </w:p>
        </w:tc>
        <w:tc>
          <w:tcPr>
            <w:tcW w:w="682" w:type="dxa"/>
          </w:tcPr>
          <w:p w14:paraId="6E31007D" w14:textId="77777777" w:rsidR="0028635E" w:rsidRDefault="004E4CAB">
            <w:pPr>
              <w:pStyle w:val="Compact"/>
              <w:spacing w:before="20" w:after="20" w:line="240" w:lineRule="auto"/>
            </w:pPr>
            <w:r>
              <w:rPr>
                <w:sz w:val="16"/>
              </w:rPr>
              <w:t>Perempuan, ODHIV, anak</w:t>
            </w:r>
          </w:p>
        </w:tc>
        <w:tc>
          <w:tcPr>
            <w:tcW w:w="682" w:type="dxa"/>
          </w:tcPr>
          <w:p w14:paraId="68ECA86E" w14:textId="77777777" w:rsidR="0028635E" w:rsidRDefault="004E4CAB">
            <w:pPr>
              <w:pStyle w:val="Compact"/>
              <w:spacing w:before="20" w:after="20" w:line="240" w:lineRule="auto"/>
            </w:pPr>
            <w:r>
              <w:rPr>
                <w:sz w:val="16"/>
              </w:rPr>
              <w:t>H1, H3</w:t>
            </w:r>
          </w:p>
        </w:tc>
        <w:tc>
          <w:tcPr>
            <w:tcW w:w="2927" w:type="dxa"/>
          </w:tcPr>
          <w:p w14:paraId="5A0668E3" w14:textId="77777777" w:rsidR="0028635E" w:rsidRDefault="004E4CAB">
            <w:pPr>
              <w:pStyle w:val="Compact"/>
              <w:spacing w:before="20" w:after="20" w:line="240" w:lineRule="auto"/>
            </w:pPr>
            <w:r>
              <w:rPr>
                <w:sz w:val="16"/>
              </w:rPr>
              <w:t>Kandidat ketegangan (KAB-6472-003-I03); kandidat risiko (KAB-6472-001-I01, KAB-6472-003-I02)</w:t>
            </w:r>
          </w:p>
        </w:tc>
      </w:tr>
    </w:tbl>
    <w:p w14:paraId="75BCC3A5" w14:textId="77777777" w:rsidR="0028635E" w:rsidRDefault="004E4CAB">
      <w:pPr>
        <w:pStyle w:val="BodyText"/>
      </w:pPr>
      <w:r>
        <w:rPr>
          <w:i/>
          <w:iCs/>
        </w:rPr>
        <w:t xml:space="preserve">Sumber: </w:t>
      </w:r>
      <w:r>
        <w:rPr>
          <w:rStyle w:val="VerbatimChar"/>
          <w:i/>
          <w:iCs/>
        </w:rPr>
        <w:t>T18_issue_register.csv</w:t>
      </w:r>
      <w:r>
        <w:rPr>
          <w:i/>
          <w:iCs/>
        </w:rPr>
        <w:t>, Laporan Nasional bagian 8. MLW-11 (paksaan berbasis status sosial di Aceh dan Papua) tidak relevan untuk paket ini.</w:t>
      </w:r>
    </w:p>
    <w:p w14:paraId="65AA969D" w14:textId="77777777" w:rsidR="0028635E" w:rsidRDefault="004E4CAB">
      <w:pPr>
        <w:pStyle w:val="Heading2"/>
      </w:pPr>
      <w:bookmarkStart w:id="38" w:name="kartu-ringkas-per-masalah"/>
      <w:bookmarkStart w:id="39" w:name="_Toc242201616"/>
      <w:bookmarkEnd w:id="36"/>
      <w:r>
        <w:t>6.2 Kartu ringkas per masalah</w:t>
      </w:r>
      <w:bookmarkEnd w:id="39"/>
    </w:p>
    <w:p w14:paraId="5C60E0AC" w14:textId="77777777" w:rsidR="0028635E" w:rsidRDefault="004E4CAB">
      <w:pPr>
        <w:pStyle w:val="FirstParagraph"/>
      </w:pPr>
      <w:r>
        <w:rPr>
          <w:b/>
          <w:bCs/>
        </w:rPr>
        <w:t>MLW-01 — Pidana berbasis status</w:t>
      </w:r>
    </w:p>
    <w:p w14:paraId="0B9805F2" w14:textId="77777777" w:rsidR="0028635E" w:rsidRDefault="004E4CAB">
      <w:pPr>
        <w:pStyle w:val="Compact"/>
        <w:numPr>
          <w:ilvl w:val="0"/>
          <w:numId w:val="7"/>
        </w:numPr>
      </w:pPr>
      <w:r>
        <w:rPr>
          <w:i/>
          <w:iCs/>
        </w:rPr>
        <w:t>Isi aturan.</w:t>
      </w:r>
      <w:r>
        <w:t xml:space="preserve"> Perda Kaltim 5/2007 Pasal 8 melarang kelompok rawan dan orang terinfeksi melakukan “tindakan apa saja yang patut diketahui dapat menularkan”, dengan kurungan 6 bulan–1 tahun (Pasal 15 ayat (1)). Pasal 16 memidana penularan “dengan sengaja dan/atau karena kelalaiannya”. Pasal 16 ayat (2) merujuk “ayat (3)” </w:t>
      </w:r>
      <w:r>
        <w:t>yang tidak ada.</w:t>
      </w:r>
    </w:p>
    <w:p w14:paraId="6228D81F" w14:textId="77777777" w:rsidR="0028635E" w:rsidRDefault="004E4CAB">
      <w:pPr>
        <w:pStyle w:val="Compact"/>
        <w:numPr>
          <w:ilvl w:val="0"/>
          <w:numId w:val="7"/>
        </w:numPr>
      </w:pPr>
      <w:r>
        <w:rPr>
          <w:i/>
          <w:iCs/>
        </w:rPr>
        <w:lastRenderedPageBreak/>
        <w:t>Mengapa penting.</w:t>
      </w:r>
      <w:r>
        <w:t xml:space="preserve"> Rumusan “tindakan apa saja” dan unsur kelalaian tidak memberi batas yang jelas. </w:t>
      </w:r>
      <w:r>
        <w:rPr>
          <w:b/>
          <w:bCs/>
        </w:rPr>
        <w:t>Risiko yang perlu dibuktikan:</w:t>
      </w:r>
      <w:r>
        <w:t xml:space="preserve"> ancaman pidana dapat membuat orang enggan tes atau membuka status.</w:t>
      </w:r>
    </w:p>
    <w:p w14:paraId="53F81AD7" w14:textId="77777777" w:rsidR="0028635E" w:rsidRDefault="004E4CAB">
      <w:pPr>
        <w:pStyle w:val="Compact"/>
        <w:numPr>
          <w:ilvl w:val="0"/>
          <w:numId w:val="7"/>
        </w:numPr>
      </w:pPr>
      <w:r>
        <w:rPr>
          <w:i/>
          <w:iCs/>
        </w:rPr>
        <w:t>Yang belum diketahui.</w:t>
      </w:r>
      <w:r>
        <w:t xml:space="preserve"> Apakah pasal ini pernah dipakai penyidik. Apakah naskah resmi sama dengan transkripsi mesin.</w:t>
      </w:r>
    </w:p>
    <w:p w14:paraId="702A946D" w14:textId="77777777" w:rsidR="0028635E" w:rsidRDefault="004E4CAB">
      <w:pPr>
        <w:pStyle w:val="Compact"/>
        <w:numPr>
          <w:ilvl w:val="0"/>
          <w:numId w:val="7"/>
        </w:numPr>
      </w:pPr>
      <w:r>
        <w:rPr>
          <w:i/>
          <w:iCs/>
        </w:rPr>
        <w:t>Arah perbaikan.</w:t>
      </w:r>
      <w:r>
        <w:t xml:space="preserve"> RF-SMD-03; RF-NAS-01.</w:t>
      </w:r>
    </w:p>
    <w:p w14:paraId="2C8D1023" w14:textId="77777777" w:rsidR="0028635E" w:rsidRDefault="004E4CAB">
      <w:pPr>
        <w:pStyle w:val="FirstParagraph"/>
      </w:pPr>
      <w:r>
        <w:rPr>
          <w:b/>
          <w:bCs/>
        </w:rPr>
        <w:t>MLW-02 — Tes wajib</w:t>
      </w:r>
    </w:p>
    <w:p w14:paraId="3AB0CFFA" w14:textId="77777777" w:rsidR="0028635E" w:rsidRDefault="004E4CAB">
      <w:pPr>
        <w:pStyle w:val="Compact"/>
        <w:numPr>
          <w:ilvl w:val="0"/>
          <w:numId w:val="8"/>
        </w:numPr>
      </w:pPr>
      <w:r>
        <w:rPr>
          <w:i/>
          <w:iCs/>
        </w:rPr>
        <w:t>Isi aturan.</w:t>
      </w:r>
      <w:r>
        <w:t xml:space="preserve"> Perda 3/2009 Pasal 8: “Kelompok resiko tinggi wajib melakukan test HIVdan AIDS secara periodik.” </w:t>
      </w:r>
      <w:r>
        <w:t>Istilah ini tidak didefinisikan. Perda 3/2020 dan Perda Kaltim 4/2022 mensyaratkan tes narkotika untuk calon ASN, pejabat, karyawan, dan siswa baru.</w:t>
      </w:r>
    </w:p>
    <w:p w14:paraId="2C278BAE" w14:textId="77777777" w:rsidR="0028635E" w:rsidRDefault="004E4CAB">
      <w:pPr>
        <w:pStyle w:val="Compact"/>
        <w:numPr>
          <w:ilvl w:val="0"/>
          <w:numId w:val="8"/>
        </w:numPr>
      </w:pPr>
      <w:r>
        <w:rPr>
          <w:i/>
          <w:iCs/>
        </w:rPr>
        <w:t>Mengapa penting.</w:t>
      </w:r>
      <w:r>
        <w:t xml:space="preserve"> </w:t>
      </w:r>
      <w:r>
        <w:rPr>
          <w:b/>
          <w:bCs/>
        </w:rPr>
        <w:t>Risiko yang perlu dibuktikan:</w:t>
      </w:r>
      <w:r>
        <w:t xml:space="preserve"> tes wajib dapat menjadi pintu masuk aliran data dan dapat membuat orang menghindari layanan.</w:t>
      </w:r>
    </w:p>
    <w:p w14:paraId="04264E3C" w14:textId="77777777" w:rsidR="0028635E" w:rsidRDefault="004E4CAB">
      <w:pPr>
        <w:pStyle w:val="Compact"/>
        <w:numPr>
          <w:ilvl w:val="0"/>
          <w:numId w:val="8"/>
        </w:numPr>
      </w:pPr>
      <w:r>
        <w:rPr>
          <w:i/>
          <w:iCs/>
        </w:rPr>
        <w:t>Yang belum diketahui.</w:t>
      </w:r>
      <w:r>
        <w:t xml:space="preserve"> Cara tes HIV dilakukan pada populasi kunci di Samarinda; data penolakan pegawai atau siswa karena hasil tes urine.</w:t>
      </w:r>
    </w:p>
    <w:p w14:paraId="4C93F3DE" w14:textId="77777777" w:rsidR="0028635E" w:rsidRDefault="004E4CAB">
      <w:pPr>
        <w:pStyle w:val="Compact"/>
        <w:numPr>
          <w:ilvl w:val="0"/>
          <w:numId w:val="8"/>
        </w:numPr>
      </w:pPr>
      <w:r>
        <w:rPr>
          <w:i/>
          <w:iCs/>
        </w:rPr>
        <w:t>Arah perbaikan.</w:t>
      </w:r>
      <w:r>
        <w:t xml:space="preserve"> RF-SMD-01, RF-SMD-06; RF-NAS-02.</w:t>
      </w:r>
    </w:p>
    <w:p w14:paraId="62FF5B98" w14:textId="77777777" w:rsidR="0028635E" w:rsidRDefault="004E4CAB">
      <w:pPr>
        <w:pStyle w:val="FirstParagraph"/>
      </w:pPr>
      <w:r>
        <w:rPr>
          <w:b/>
          <w:bCs/>
        </w:rPr>
        <w:t>MLW-03 — Kerahasiaan dan data</w:t>
      </w:r>
    </w:p>
    <w:p w14:paraId="7969CF26" w14:textId="77777777" w:rsidR="0028635E" w:rsidRDefault="004E4CAB">
      <w:pPr>
        <w:pStyle w:val="Compact"/>
        <w:numPr>
          <w:ilvl w:val="0"/>
          <w:numId w:val="9"/>
        </w:numPr>
      </w:pPr>
      <w:r>
        <w:rPr>
          <w:i/>
          <w:iCs/>
        </w:rPr>
        <w:t>Isi aturan.</w:t>
      </w:r>
      <w:r>
        <w:t xml:space="preserve"> Perda Kaltim 5/2007 Pasal 9 ayat (1) huruf i mewajibkan sektor kesehatan melaporkan “tempat rawan dan kelompok rawan yang tidak mau bekerja sama” kepada pihak berwajib. Perda P4GN kota dan provinsi mewajibkan lapor ke IPWL tanpa ketentuan kerahasiaan. Perda Kaltim 4/2024 Pasal 32 ayat (3) membolehkan Satpol PP meminta data dari perangkat daerah tanpa pengecualian data kesehatan.</w:t>
      </w:r>
    </w:p>
    <w:p w14:paraId="6B3CEB73" w14:textId="77777777" w:rsidR="0028635E" w:rsidRDefault="004E4CAB">
      <w:pPr>
        <w:pStyle w:val="Compact"/>
        <w:numPr>
          <w:ilvl w:val="0"/>
          <w:numId w:val="9"/>
        </w:numPr>
      </w:pPr>
      <w:r>
        <w:rPr>
          <w:i/>
          <w:iCs/>
        </w:rPr>
        <w:t>Mengapa penting.</w:t>
      </w:r>
      <w:r>
        <w:t xml:space="preserve"> </w:t>
      </w:r>
      <w:r>
        <w:t>Kewajiban melapor kelompok rawan kepada aparat berada di luar pengecualian kerahasiaan UU 17/2023 Pasal 4 ayat (4) dan PP 28/2024 Pasal 735 ayat (2) (catatan T30b).</w:t>
      </w:r>
    </w:p>
    <w:p w14:paraId="1B21845B" w14:textId="77777777" w:rsidR="0028635E" w:rsidRDefault="004E4CAB">
      <w:pPr>
        <w:pStyle w:val="Compact"/>
        <w:numPr>
          <w:ilvl w:val="0"/>
          <w:numId w:val="9"/>
        </w:numPr>
      </w:pPr>
      <w:r>
        <w:rPr>
          <w:i/>
          <w:iCs/>
        </w:rPr>
        <w:t>Yang belum diketahui.</w:t>
      </w:r>
      <w:r>
        <w:t xml:space="preserve"> Alur data aktual dari fasilitas kesehatan dan IPWL ke aparat.</w:t>
      </w:r>
    </w:p>
    <w:p w14:paraId="6FDF47FC" w14:textId="77777777" w:rsidR="0028635E" w:rsidRDefault="004E4CAB">
      <w:pPr>
        <w:pStyle w:val="Compact"/>
        <w:numPr>
          <w:ilvl w:val="0"/>
          <w:numId w:val="9"/>
        </w:numPr>
      </w:pPr>
      <w:r>
        <w:rPr>
          <w:i/>
          <w:iCs/>
        </w:rPr>
        <w:t>Arah perbaikan.</w:t>
      </w:r>
      <w:r>
        <w:t xml:space="preserve"> RF-SMD-02, RF-SMD-03, RF-SMD-06; RF-NAS-03.</w:t>
      </w:r>
    </w:p>
    <w:p w14:paraId="63D97FD6" w14:textId="77777777" w:rsidR="0028635E" w:rsidRDefault="004E4CAB">
      <w:pPr>
        <w:pStyle w:val="FirstParagraph"/>
      </w:pPr>
      <w:r>
        <w:rPr>
          <w:b/>
          <w:bCs/>
        </w:rPr>
        <w:t>MLW-04 — Penertiban di lokasi layanan</w:t>
      </w:r>
    </w:p>
    <w:p w14:paraId="2A0A2729" w14:textId="77777777" w:rsidR="0028635E" w:rsidRDefault="004E4CAB">
      <w:pPr>
        <w:pStyle w:val="Compact"/>
        <w:numPr>
          <w:ilvl w:val="0"/>
          <w:numId w:val="10"/>
        </w:numPr>
      </w:pPr>
      <w:r>
        <w:rPr>
          <w:i/>
          <w:iCs/>
        </w:rPr>
        <w:t>Isi aturan.</w:t>
      </w:r>
      <w:r>
        <w:t xml:space="preserve"> Perda 3/2009 Pasal 10 ayat (2) menempatkan harm reduction dan penanggulangan IMS “di tempat – tempat berisiko tinggi seperti di lokalisasi”</w:t>
      </w:r>
      <w:r>
        <w:t>. Perda 18/2002 Pasal 7–8 mewajibkan penutupan lokalisasi. Perda 4/2025 Pasal 22 memidana penjaja seks, klien, dan pihak yang “memfasilitasi” di ruang terbuka maupun tertutup.</w:t>
      </w:r>
    </w:p>
    <w:p w14:paraId="628D1161" w14:textId="77777777" w:rsidR="0028635E" w:rsidRDefault="004E4CAB">
      <w:pPr>
        <w:pStyle w:val="Compact"/>
        <w:numPr>
          <w:ilvl w:val="0"/>
          <w:numId w:val="10"/>
        </w:numPr>
      </w:pPr>
      <w:r>
        <w:rPr>
          <w:i/>
          <w:iCs/>
        </w:rPr>
        <w:t>Mengapa penting.</w:t>
      </w:r>
      <w:r>
        <w:t xml:space="preserve"> </w:t>
      </w:r>
      <w:r>
        <w:rPr>
          <w:b/>
          <w:bCs/>
        </w:rPr>
        <w:t>Risiko yang perlu dibuktikan:</w:t>
      </w:r>
      <w:r>
        <w:t xml:space="preserve"> penertiban dapat memindahkan pekerja seks dan memutus akses kondom dan tes. Kata “memfasilitasi” dapat ditafsirkan mencakup penjangkauan bila tidak ada pengecualian.</w:t>
      </w:r>
    </w:p>
    <w:p w14:paraId="58E0AD00" w14:textId="77777777" w:rsidR="0028635E" w:rsidRDefault="004E4CAB">
      <w:pPr>
        <w:pStyle w:val="Compact"/>
        <w:numPr>
          <w:ilvl w:val="0"/>
          <w:numId w:val="10"/>
        </w:numPr>
      </w:pPr>
      <w:r>
        <w:rPr>
          <w:i/>
          <w:iCs/>
        </w:rPr>
        <w:t>Yang belum diketahui.</w:t>
      </w:r>
      <w:r>
        <w:t xml:space="preserve"> Data operasi Satpol PP, penyitaan kondom, peta razia dibanding titik layanan.</w:t>
      </w:r>
    </w:p>
    <w:p w14:paraId="3E59AF05" w14:textId="77777777" w:rsidR="0028635E" w:rsidRDefault="004E4CAB">
      <w:pPr>
        <w:pStyle w:val="Compact"/>
        <w:numPr>
          <w:ilvl w:val="0"/>
          <w:numId w:val="10"/>
        </w:numPr>
      </w:pPr>
      <w:r>
        <w:rPr>
          <w:i/>
          <w:iCs/>
        </w:rPr>
        <w:t>Arah perbaikan.</w:t>
      </w:r>
      <w:r>
        <w:t xml:space="preserve"> </w:t>
      </w:r>
      <w:r>
        <w:t>RF-SMD-04, RF-SMD-07; RF-NAS-04.</w:t>
      </w:r>
    </w:p>
    <w:p w14:paraId="119C1A60" w14:textId="77777777" w:rsidR="0028635E" w:rsidRDefault="004E4CAB">
      <w:pPr>
        <w:pStyle w:val="FirstParagraph"/>
      </w:pPr>
      <w:r>
        <w:rPr>
          <w:b/>
          <w:bCs/>
        </w:rPr>
        <w:t>MLW-05 (sebagian) — Pelabelan “penyimpangan”</w:t>
      </w:r>
    </w:p>
    <w:p w14:paraId="2CAC9A43" w14:textId="77777777" w:rsidR="0028635E" w:rsidRDefault="004E4CAB">
      <w:pPr>
        <w:pStyle w:val="Compact"/>
        <w:numPr>
          <w:ilvl w:val="0"/>
          <w:numId w:val="11"/>
        </w:numPr>
      </w:pPr>
      <w:r>
        <w:rPr>
          <w:i/>
          <w:iCs/>
        </w:rPr>
        <w:t>Isi aturan.</w:t>
      </w:r>
      <w:r>
        <w:t xml:space="preserve"> Perda 3/2023 Pasal 13 ayat (3) huruf m menetapkan “Anak dengan perilaku sosial menyimpang” sebagai sasaran perlindungan khusus tanpa definisi.</w:t>
      </w:r>
    </w:p>
    <w:p w14:paraId="74A6B775" w14:textId="77777777" w:rsidR="0028635E" w:rsidRDefault="004E4CAB">
      <w:pPr>
        <w:pStyle w:val="Compact"/>
        <w:numPr>
          <w:ilvl w:val="0"/>
          <w:numId w:val="11"/>
        </w:numPr>
      </w:pPr>
      <w:r>
        <w:rPr>
          <w:i/>
          <w:iCs/>
        </w:rPr>
        <w:t>Mengapa penting.</w:t>
      </w:r>
      <w:r>
        <w:t xml:space="preserve"> Rumusan tanpa definisi dapat ditafsirkan mencakup orientasi seksual atau identitas gender remaja.</w:t>
      </w:r>
    </w:p>
    <w:p w14:paraId="3AD8E968" w14:textId="77777777" w:rsidR="0028635E" w:rsidRDefault="004E4CAB">
      <w:pPr>
        <w:pStyle w:val="Compact"/>
        <w:numPr>
          <w:ilvl w:val="0"/>
          <w:numId w:val="11"/>
        </w:numPr>
      </w:pPr>
      <w:r>
        <w:rPr>
          <w:i/>
          <w:iCs/>
        </w:rPr>
        <w:t>Yang belum diketahui.</w:t>
      </w:r>
      <w:r>
        <w:t xml:space="preserve"> Naskah induk Perda 10/2013 dan Perwali KLA.</w:t>
      </w:r>
    </w:p>
    <w:p w14:paraId="2E7F15D2" w14:textId="77777777" w:rsidR="0028635E" w:rsidRDefault="004E4CAB">
      <w:pPr>
        <w:pStyle w:val="Compact"/>
        <w:numPr>
          <w:ilvl w:val="0"/>
          <w:numId w:val="11"/>
        </w:numPr>
      </w:pPr>
      <w:r>
        <w:rPr>
          <w:i/>
          <w:iCs/>
        </w:rPr>
        <w:t>Arah perbaikan.</w:t>
      </w:r>
      <w:r>
        <w:t xml:space="preserve"> RF-SMD-05.</w:t>
      </w:r>
    </w:p>
    <w:p w14:paraId="5C74E75D" w14:textId="77777777" w:rsidR="0028635E" w:rsidRDefault="004E4CAB">
      <w:pPr>
        <w:pStyle w:val="FirstParagraph"/>
      </w:pPr>
      <w:r>
        <w:rPr>
          <w:b/>
          <w:bCs/>
        </w:rPr>
        <w:t>MLW-06 — Harm reduction terputus dari P4GN</w:t>
      </w:r>
    </w:p>
    <w:p w14:paraId="0BDCBEF8" w14:textId="77777777" w:rsidR="0028635E" w:rsidRDefault="004E4CAB">
      <w:pPr>
        <w:pStyle w:val="Compact"/>
        <w:numPr>
          <w:ilvl w:val="0"/>
          <w:numId w:val="12"/>
        </w:numPr>
      </w:pPr>
      <w:r>
        <w:rPr>
          <w:i/>
          <w:iCs/>
        </w:rPr>
        <w:t>Isi aturan.</w:t>
      </w:r>
      <w:r>
        <w:t xml:space="preserve"> </w:t>
      </w:r>
      <w:r>
        <w:t>Perda 3/2020 Pasal 24 dan Perda Kaltim 4/2022 Pasal 10–19 mengatur rehabilitasi medis dan sosial. Keduanya tidak menyebut layanan alat suntik steril, terapi rumatan, atau tes HIV.</w:t>
      </w:r>
    </w:p>
    <w:p w14:paraId="2E96DDF4" w14:textId="77777777" w:rsidR="0028635E" w:rsidRDefault="004E4CAB">
      <w:pPr>
        <w:pStyle w:val="Compact"/>
        <w:numPr>
          <w:ilvl w:val="0"/>
          <w:numId w:val="12"/>
        </w:numPr>
      </w:pPr>
      <w:r>
        <w:rPr>
          <w:i/>
          <w:iCs/>
        </w:rPr>
        <w:t>Mengapa penting.</w:t>
      </w:r>
      <w:r>
        <w:t xml:space="preserve"> Orang yang sama menjadi penerima layanan HR di Perda HIV dan subjek wajib lapor bersanksi di Perda P4GN.</w:t>
      </w:r>
    </w:p>
    <w:p w14:paraId="6CCD9368" w14:textId="77777777" w:rsidR="0028635E" w:rsidRDefault="004E4CAB">
      <w:pPr>
        <w:pStyle w:val="Compact"/>
        <w:numPr>
          <w:ilvl w:val="0"/>
          <w:numId w:val="12"/>
        </w:numPr>
      </w:pPr>
      <w:r>
        <w:rPr>
          <w:i/>
          <w:iCs/>
        </w:rPr>
        <w:t>Yang belum diketahui.</w:t>
      </w:r>
      <w:r>
        <w:t xml:space="preserve"> Rujukan IPWL ke layanan HIV; cakupan LASS/PTRM di Samarinda.</w:t>
      </w:r>
    </w:p>
    <w:p w14:paraId="259CFEB5" w14:textId="77777777" w:rsidR="0028635E" w:rsidRDefault="004E4CAB">
      <w:pPr>
        <w:pStyle w:val="Compact"/>
        <w:numPr>
          <w:ilvl w:val="0"/>
          <w:numId w:val="12"/>
        </w:numPr>
      </w:pPr>
      <w:r>
        <w:rPr>
          <w:i/>
          <w:iCs/>
        </w:rPr>
        <w:t>Arah perbaikan.</w:t>
      </w:r>
      <w:r>
        <w:t xml:space="preserve"> RF-SMD-06; RF-NAS-05.</w:t>
      </w:r>
    </w:p>
    <w:p w14:paraId="12E43E66" w14:textId="77777777" w:rsidR="0028635E" w:rsidRDefault="004E4CAB">
      <w:pPr>
        <w:pStyle w:val="FirstParagraph"/>
      </w:pPr>
      <w:r>
        <w:rPr>
          <w:b/>
          <w:bCs/>
        </w:rPr>
        <w:t>MLW-07 — TG tidak diakui</w:t>
      </w:r>
    </w:p>
    <w:p w14:paraId="593A7DF5" w14:textId="77777777" w:rsidR="0028635E" w:rsidRDefault="004E4CAB">
      <w:pPr>
        <w:pStyle w:val="Compact"/>
        <w:numPr>
          <w:ilvl w:val="0"/>
          <w:numId w:val="13"/>
        </w:numPr>
      </w:pPr>
      <w:r>
        <w:rPr>
          <w:i/>
          <w:iCs/>
        </w:rPr>
        <w:lastRenderedPageBreak/>
        <w:t>Isi aturan.</w:t>
      </w:r>
      <w:r>
        <w:t xml:space="preserve"> </w:t>
      </w:r>
      <w:r>
        <w:t>Definisi kelompok rawan Perda Kaltim 5/2007 tidak menyebut TG. Perda 18/2002 menyebut waria hanya dalam definisi PSK. Perda 4/2025 menyebut “wanita maupun pria”.</w:t>
      </w:r>
    </w:p>
    <w:p w14:paraId="33FF14F8" w14:textId="77777777" w:rsidR="0028635E" w:rsidRDefault="004E4CAB">
      <w:pPr>
        <w:pStyle w:val="Compact"/>
        <w:numPr>
          <w:ilvl w:val="0"/>
          <w:numId w:val="13"/>
        </w:numPr>
      </w:pPr>
      <w:r>
        <w:rPr>
          <w:i/>
          <w:iCs/>
        </w:rPr>
        <w:t>Mengapa penting.</w:t>
      </w:r>
      <w:r>
        <w:t xml:space="preserve"> Tanpa pengakuan tertulis, program, indikator, dan anggaran tidak menjangkau TG.</w:t>
      </w:r>
    </w:p>
    <w:p w14:paraId="5BD43653" w14:textId="77777777" w:rsidR="0028635E" w:rsidRDefault="004E4CAB">
      <w:pPr>
        <w:pStyle w:val="Compact"/>
        <w:numPr>
          <w:ilvl w:val="0"/>
          <w:numId w:val="13"/>
        </w:numPr>
      </w:pPr>
      <w:r>
        <w:rPr>
          <w:i/>
          <w:iCs/>
        </w:rPr>
        <w:t>Yang belum diketahui.</w:t>
      </w:r>
      <w:r>
        <w:t xml:space="preserve"> Data layanan terpilah identitas gender.</w:t>
      </w:r>
    </w:p>
    <w:p w14:paraId="7734EBE2" w14:textId="77777777" w:rsidR="0028635E" w:rsidRDefault="004E4CAB">
      <w:pPr>
        <w:pStyle w:val="Compact"/>
        <w:numPr>
          <w:ilvl w:val="0"/>
          <w:numId w:val="13"/>
        </w:numPr>
      </w:pPr>
      <w:r>
        <w:rPr>
          <w:i/>
          <w:iCs/>
        </w:rPr>
        <w:t>Arah perbaikan.</w:t>
      </w:r>
      <w:r>
        <w:t xml:space="preserve"> RF-SMD-07 huruf d; revisi definisi Perda Kaltim 5/2007 (bagian dari RF-SMD-03); RF-NAS-06.</w:t>
      </w:r>
    </w:p>
    <w:p w14:paraId="444A4638" w14:textId="77777777" w:rsidR="0028635E" w:rsidRDefault="004E4CAB">
      <w:pPr>
        <w:pStyle w:val="FirstParagraph"/>
      </w:pPr>
      <w:r>
        <w:rPr>
          <w:b/>
          <w:bCs/>
        </w:rPr>
        <w:t>MLW-08 — Kelembagaan</w:t>
      </w:r>
    </w:p>
    <w:p w14:paraId="7074BBC4" w14:textId="77777777" w:rsidR="0028635E" w:rsidRDefault="004E4CAB">
      <w:pPr>
        <w:pStyle w:val="Compact"/>
        <w:numPr>
          <w:ilvl w:val="0"/>
          <w:numId w:val="14"/>
        </w:numPr>
      </w:pPr>
      <w:r>
        <w:rPr>
          <w:i/>
          <w:iCs/>
        </w:rPr>
        <w:t>Isi aturan.</w:t>
      </w:r>
      <w:r>
        <w:t xml:space="preserve"> </w:t>
      </w:r>
      <w:r>
        <w:t>KPAD kota beranggotakan Pemda, akademisi, dan LSM (Perda 3/2009 Ps 25 ayat (5)). Forum Koordinasi P4GN kota dan Tim Terpadu provinsi tanpa unsur komunitas. Perkada tentang tata cara pengangkatan anggota KPAD belum ditemukan di folder.</w:t>
      </w:r>
    </w:p>
    <w:p w14:paraId="49543DD9" w14:textId="77777777" w:rsidR="0028635E" w:rsidRDefault="004E4CAB">
      <w:pPr>
        <w:pStyle w:val="Compact"/>
        <w:numPr>
          <w:ilvl w:val="0"/>
          <w:numId w:val="14"/>
        </w:numPr>
      </w:pPr>
      <w:r>
        <w:rPr>
          <w:i/>
          <w:iCs/>
        </w:rPr>
        <w:t>Mengapa penting.</w:t>
      </w:r>
      <w:r>
        <w:t xml:space="preserve"> Kanal pengaduan satu-satunya (mediasi KPAD) bergantung pada lembaga yang komposisinya tidak melibatkan kelompok terdampak.</w:t>
      </w:r>
    </w:p>
    <w:p w14:paraId="3FD57A2F" w14:textId="77777777" w:rsidR="0028635E" w:rsidRDefault="004E4CAB">
      <w:pPr>
        <w:pStyle w:val="Compact"/>
        <w:numPr>
          <w:ilvl w:val="0"/>
          <w:numId w:val="14"/>
        </w:numPr>
      </w:pPr>
      <w:r>
        <w:rPr>
          <w:i/>
          <w:iCs/>
        </w:rPr>
        <w:t>Yang belum diketahui.</w:t>
      </w:r>
      <w:r>
        <w:t xml:space="preserve"> Apakah KPAD masih ada dan bekerja; register pengaduan.</w:t>
      </w:r>
    </w:p>
    <w:p w14:paraId="7BBD3A6E" w14:textId="77777777" w:rsidR="0028635E" w:rsidRDefault="004E4CAB">
      <w:pPr>
        <w:pStyle w:val="Compact"/>
        <w:numPr>
          <w:ilvl w:val="0"/>
          <w:numId w:val="14"/>
        </w:numPr>
      </w:pPr>
      <w:r>
        <w:rPr>
          <w:i/>
          <w:iCs/>
        </w:rPr>
        <w:t>Arah perbaikan.</w:t>
      </w:r>
      <w:r>
        <w:t xml:space="preserve"> RF-SMD-02; RF-NAS-07, RF-NAS-10.</w:t>
      </w:r>
    </w:p>
    <w:p w14:paraId="25779A9A" w14:textId="77777777" w:rsidR="0028635E" w:rsidRDefault="004E4CAB">
      <w:pPr>
        <w:pStyle w:val="FirstParagraph"/>
      </w:pPr>
      <w:r>
        <w:rPr>
          <w:b/>
          <w:bCs/>
        </w:rPr>
        <w:t>MLW-09 — Biaya dan dokumen</w:t>
      </w:r>
    </w:p>
    <w:p w14:paraId="7872DD89" w14:textId="77777777" w:rsidR="0028635E" w:rsidRDefault="004E4CAB">
      <w:pPr>
        <w:pStyle w:val="Compact"/>
        <w:numPr>
          <w:ilvl w:val="0"/>
          <w:numId w:val="15"/>
        </w:numPr>
      </w:pPr>
      <w:r>
        <w:rPr>
          <w:i/>
          <w:iCs/>
        </w:rPr>
        <w:t>Isi aturan.</w:t>
      </w:r>
      <w:r>
        <w:t xml:space="preserve"> Perda 4/2025 Pasal 73 ayat (2) huruf c memuat “penahanan dan pemblokiran sementara kartu identitas kependudukan” dan huruf e “pengumuman di media massa”. Perda Kaltim 5/2007 menjanjikan ARV “secara murah dan terjangkau”, bukan gratis.</w:t>
      </w:r>
    </w:p>
    <w:p w14:paraId="69A9B792" w14:textId="77777777" w:rsidR="0028635E" w:rsidRDefault="004E4CAB">
      <w:pPr>
        <w:pStyle w:val="Compact"/>
        <w:numPr>
          <w:ilvl w:val="0"/>
          <w:numId w:val="15"/>
        </w:numPr>
      </w:pPr>
      <w:r>
        <w:rPr>
          <w:i/>
          <w:iCs/>
        </w:rPr>
        <w:t>Mengapa penting.</w:t>
      </w:r>
      <w:r>
        <w:t xml:space="preserve"> </w:t>
      </w:r>
      <w:r>
        <w:rPr>
          <w:b/>
          <w:bCs/>
        </w:rPr>
        <w:t>Risiko yang perlu dibuktikan:</w:t>
      </w:r>
      <w:r>
        <w:t xml:space="preserve"> KTP yang ditahan atau diblokir dapat menghambat akses JKN dan layanan.</w:t>
      </w:r>
    </w:p>
    <w:p w14:paraId="2EF43DF9" w14:textId="77777777" w:rsidR="0028635E" w:rsidRDefault="004E4CAB">
      <w:pPr>
        <w:pStyle w:val="Compact"/>
        <w:numPr>
          <w:ilvl w:val="0"/>
          <w:numId w:val="15"/>
        </w:numPr>
      </w:pPr>
      <w:r>
        <w:rPr>
          <w:i/>
          <w:iCs/>
        </w:rPr>
        <w:t>Yang belum diketahui.</w:t>
      </w:r>
      <w:r>
        <w:t xml:space="preserve"> Data penerapan sanksi KTP.</w:t>
      </w:r>
    </w:p>
    <w:p w14:paraId="6AFA3C71" w14:textId="77777777" w:rsidR="0028635E" w:rsidRDefault="004E4CAB">
      <w:pPr>
        <w:pStyle w:val="Compact"/>
        <w:numPr>
          <w:ilvl w:val="0"/>
          <w:numId w:val="15"/>
        </w:numPr>
      </w:pPr>
      <w:r>
        <w:rPr>
          <w:i/>
          <w:iCs/>
        </w:rPr>
        <w:t>Arah perbaikan.</w:t>
      </w:r>
      <w:r>
        <w:t xml:space="preserve"> RF-SMD-04; RF-NAS-08.</w:t>
      </w:r>
    </w:p>
    <w:p w14:paraId="1CEDA3BA" w14:textId="77777777" w:rsidR="0028635E" w:rsidRDefault="004E4CAB">
      <w:pPr>
        <w:pStyle w:val="FirstParagraph"/>
      </w:pPr>
      <w:r>
        <w:rPr>
          <w:b/>
          <w:bCs/>
        </w:rPr>
        <w:t>MLW-10 — Dasar hukum usang</w:t>
      </w:r>
    </w:p>
    <w:p w14:paraId="63AEE6F7" w14:textId="77777777" w:rsidR="0028635E" w:rsidRDefault="004E4CAB">
      <w:pPr>
        <w:pStyle w:val="Compact"/>
        <w:numPr>
          <w:ilvl w:val="0"/>
          <w:numId w:val="16"/>
        </w:numPr>
      </w:pPr>
      <w:r>
        <w:rPr>
          <w:i/>
          <w:iCs/>
        </w:rPr>
        <w:t>Isi aturan.</w:t>
      </w:r>
      <w:r>
        <w:t xml:space="preserve"> Lihat bagian 3.5. Perda HIV kota dan provinsi bersandar pada undang-undang yang sudah diganti.</w:t>
      </w:r>
    </w:p>
    <w:p w14:paraId="47DF8E1C" w14:textId="77777777" w:rsidR="0028635E" w:rsidRDefault="004E4CAB">
      <w:pPr>
        <w:pStyle w:val="Compact"/>
        <w:numPr>
          <w:ilvl w:val="0"/>
          <w:numId w:val="16"/>
        </w:numPr>
      </w:pPr>
      <w:r>
        <w:rPr>
          <w:i/>
          <w:iCs/>
        </w:rPr>
        <w:t>Mengapa penting.</w:t>
      </w:r>
      <w:r>
        <w:t xml:space="preserve"> Penyusun aturan dan petugas tidak memiliki rujukan tertulis ke kerangka nasional yang berlaku.</w:t>
      </w:r>
    </w:p>
    <w:p w14:paraId="665BB617" w14:textId="77777777" w:rsidR="0028635E" w:rsidRDefault="004E4CAB">
      <w:pPr>
        <w:pStyle w:val="Compact"/>
        <w:numPr>
          <w:ilvl w:val="0"/>
          <w:numId w:val="16"/>
        </w:numPr>
      </w:pPr>
      <w:r>
        <w:rPr>
          <w:i/>
          <w:iCs/>
        </w:rPr>
        <w:t>Arah perbaikan.</w:t>
      </w:r>
      <w:r>
        <w:t xml:space="preserve"> Inventarisasi oleh Bagian Hukum; RF-NAS-09.</w:t>
      </w:r>
    </w:p>
    <w:p w14:paraId="67657C1A" w14:textId="77777777" w:rsidR="0028635E" w:rsidRDefault="004E4CAB">
      <w:pPr>
        <w:pStyle w:val="FirstParagraph"/>
      </w:pPr>
      <w:r>
        <w:rPr>
          <w:b/>
          <w:bCs/>
        </w:rPr>
        <w:t>Khas wilayah — Pemberian makan bayi</w:t>
      </w:r>
    </w:p>
    <w:p w14:paraId="3B56D2ED" w14:textId="77777777" w:rsidR="0028635E" w:rsidRDefault="004E4CAB">
      <w:pPr>
        <w:pStyle w:val="Compact"/>
        <w:numPr>
          <w:ilvl w:val="0"/>
          <w:numId w:val="17"/>
        </w:numPr>
      </w:pPr>
      <w:r>
        <w:rPr>
          <w:i/>
          <w:iCs/>
        </w:rPr>
        <w:t>Isi aturan.</w:t>
      </w:r>
      <w:r>
        <w:t xml:space="preserve"> Perda 3/2009 Pasal 12 ayat (3): ibu hamil dengan HIV “wajib dilakukan pemberian Anti Retro Viral (ARV) … dan pemberian pengganti ASI”. Perda 3/2023 Pasal 7 ayat (2) huruf a: </w:t>
      </w:r>
      <w:r>
        <w:t>“bagi setiap ibu wajib memberikan ASI eksklusif selama 6 bulan”.</w:t>
      </w:r>
    </w:p>
    <w:p w14:paraId="0CE6B401" w14:textId="77777777" w:rsidR="0028635E" w:rsidRDefault="004E4CAB">
      <w:pPr>
        <w:pStyle w:val="Compact"/>
        <w:numPr>
          <w:ilvl w:val="0"/>
          <w:numId w:val="17"/>
        </w:numPr>
      </w:pPr>
      <w:r>
        <w:rPr>
          <w:i/>
          <w:iCs/>
        </w:rPr>
        <w:t>Mengapa penting.</w:t>
      </w:r>
      <w:r>
        <w:t xml:space="preserve"> </w:t>
      </w:r>
      <w:r>
        <w:rPr>
          <w:b/>
          <w:bCs/>
        </w:rPr>
        <w:t>Risiko yang perlu dibuktikan:</w:t>
      </w:r>
      <w:r>
        <w:t xml:space="preserve"> kader atau petugas dapat memakai salah satu norma untuk menekan ibu, sehingga keputusan pemberian makan bayi tidak berbasis konseling individual.</w:t>
      </w:r>
    </w:p>
    <w:p w14:paraId="09943F0B" w14:textId="77777777" w:rsidR="0028635E" w:rsidRDefault="004E4CAB">
      <w:pPr>
        <w:pStyle w:val="Compact"/>
        <w:numPr>
          <w:ilvl w:val="0"/>
          <w:numId w:val="17"/>
        </w:numPr>
      </w:pPr>
      <w:r>
        <w:rPr>
          <w:i/>
          <w:iCs/>
        </w:rPr>
        <w:t>Yang belum diketahui.</w:t>
      </w:r>
      <w:r>
        <w:t xml:space="preserve"> Apakah naskah induk Perda 10/2013 memuat pengecualian medis; bagaimana pedoman PPIA dipakai di lapangan.</w:t>
      </w:r>
    </w:p>
    <w:p w14:paraId="174330B6" w14:textId="77777777" w:rsidR="0028635E" w:rsidRDefault="004E4CAB">
      <w:pPr>
        <w:pStyle w:val="Compact"/>
        <w:numPr>
          <w:ilvl w:val="0"/>
          <w:numId w:val="17"/>
        </w:numPr>
      </w:pPr>
      <w:r>
        <w:rPr>
          <w:i/>
          <w:iCs/>
        </w:rPr>
        <w:t>Arah perbaikan.</w:t>
      </w:r>
      <w:r>
        <w:t xml:space="preserve"> RF-SMD-05 (pengecualian medis berbasis konseling); RF-SMD-01 (PPIA sebagai layanan yang ditawarkan).</w:t>
      </w:r>
    </w:p>
    <w:p w14:paraId="07B073F0" w14:textId="77777777" w:rsidR="0028635E" w:rsidRDefault="004E4CAB">
      <w:pPr>
        <w:pStyle w:val="Heading2"/>
      </w:pPr>
      <w:bookmarkStart w:id="40" w:name="X21e1ea47a18b6b4cb790cfc457d4cf6d936aa15"/>
      <w:bookmarkStart w:id="41" w:name="_Toc242201617"/>
      <w:bookmarkEnd w:id="38"/>
      <w:r>
        <w:t>6.3 Seberapa sering setiap jenis masalah muncul di teks</w:t>
      </w:r>
      <w:bookmarkEnd w:id="41"/>
    </w:p>
    <w:p w14:paraId="175C6C0C" w14:textId="77777777" w:rsidR="0028635E" w:rsidRDefault="004E4CAB">
      <w:pPr>
        <w:pStyle w:val="FirstParagraph"/>
      </w:pPr>
      <w:r>
        <w:rPr>
          <w:b/>
          <w:bCs/>
        </w:rPr>
        <w:t>Isi aturan.</w:t>
      </w:r>
      <w:r>
        <w:t xml:space="preserve"> T18 mencatat </w:t>
      </w:r>
      <w:r>
        <w:rPr>
          <w:b/>
          <w:bCs/>
        </w:rPr>
        <w:t>58 kandidat isu</w:t>
      </w:r>
      <w:r>
        <w:t xml:space="preserve"> untuk paket Samarinda. Satu isu dapat memiliki lebih dari satu kode. Dua isu tidak berkode masalah karena mencatat paket protektif (PROV-64-003-I06 dan KAB-6472-001-I05).</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2665"/>
        <w:gridCol w:w="6231"/>
        <w:gridCol w:w="741"/>
      </w:tblGrid>
      <w:tr w:rsidR="0028635E" w14:paraId="6DA967CF" w14:textId="77777777" w:rsidTr="0028635E">
        <w:trPr>
          <w:cnfStyle w:val="100000000000" w:firstRow="1" w:lastRow="0" w:firstColumn="0" w:lastColumn="0" w:oddVBand="0" w:evenVBand="0" w:oddHBand="0" w:evenHBand="0" w:firstRowFirstColumn="0" w:firstRowLastColumn="0" w:lastRowFirstColumn="0" w:lastRowLastColumn="0"/>
          <w:cantSplit/>
          <w:tblHeader/>
        </w:trPr>
        <w:tc>
          <w:tcPr>
            <w:tcW w:w="2665" w:type="dxa"/>
            <w:shd w:val="clear" w:color="auto" w:fill="D9E2F3"/>
          </w:tcPr>
          <w:p w14:paraId="4FA9C221" w14:textId="77777777" w:rsidR="0028635E" w:rsidRDefault="004E4CAB">
            <w:pPr>
              <w:pStyle w:val="Compact"/>
              <w:spacing w:before="20" w:after="20" w:line="240" w:lineRule="auto"/>
            </w:pPr>
            <w:r>
              <w:rPr>
                <w:b/>
                <w:sz w:val="17"/>
              </w:rPr>
              <w:t>Jenis masalah (kode)</w:t>
            </w:r>
          </w:p>
        </w:tc>
        <w:tc>
          <w:tcPr>
            <w:tcW w:w="6230" w:type="dxa"/>
            <w:shd w:val="clear" w:color="auto" w:fill="D9E2F3"/>
          </w:tcPr>
          <w:p w14:paraId="3E89478D" w14:textId="77777777" w:rsidR="0028635E" w:rsidRDefault="004E4CAB">
            <w:pPr>
              <w:pStyle w:val="Compact"/>
              <w:spacing w:before="20" w:after="20" w:line="240" w:lineRule="auto"/>
            </w:pPr>
            <w:r>
              <w:rPr>
                <w:b/>
                <w:sz w:val="17"/>
              </w:rPr>
              <w:t>Arti sederhana</w:t>
            </w:r>
          </w:p>
        </w:tc>
        <w:tc>
          <w:tcPr>
            <w:tcW w:w="741" w:type="dxa"/>
            <w:shd w:val="clear" w:color="auto" w:fill="D9E2F3"/>
          </w:tcPr>
          <w:p w14:paraId="338AC4B7" w14:textId="77777777" w:rsidR="0028635E" w:rsidRDefault="004E4CAB">
            <w:pPr>
              <w:pStyle w:val="Compact"/>
              <w:spacing w:before="20" w:after="20" w:line="240" w:lineRule="auto"/>
              <w:jc w:val="right"/>
            </w:pPr>
            <w:r>
              <w:rPr>
                <w:b/>
                <w:sz w:val="17"/>
              </w:rPr>
              <w:t>Jumlah isu</w:t>
            </w:r>
          </w:p>
        </w:tc>
      </w:tr>
      <w:tr w:rsidR="0028635E" w14:paraId="043EC765" w14:textId="77777777" w:rsidTr="0028635E">
        <w:trPr>
          <w:cantSplit/>
        </w:trPr>
        <w:tc>
          <w:tcPr>
            <w:tcW w:w="2665" w:type="dxa"/>
          </w:tcPr>
          <w:p w14:paraId="17006D68" w14:textId="77777777" w:rsidR="0028635E" w:rsidRDefault="004E4CAB">
            <w:pPr>
              <w:pStyle w:val="Compact"/>
              <w:spacing w:before="20" w:after="20" w:line="240" w:lineRule="auto"/>
            </w:pPr>
            <w:r>
              <w:rPr>
                <w:sz w:val="17"/>
              </w:rPr>
              <w:t>Kerahasiaan dan data (PRIV)</w:t>
            </w:r>
          </w:p>
        </w:tc>
        <w:tc>
          <w:tcPr>
            <w:tcW w:w="6230" w:type="dxa"/>
          </w:tcPr>
          <w:p w14:paraId="0671F657" w14:textId="77777777" w:rsidR="0028635E" w:rsidRDefault="004E4CAB">
            <w:pPr>
              <w:pStyle w:val="Compact"/>
              <w:spacing w:before="20" w:after="20" w:line="240" w:lineRule="auto"/>
            </w:pPr>
            <w:r>
              <w:rPr>
                <w:sz w:val="17"/>
              </w:rPr>
              <w:t>Pasal yang membuka, meminta, atau mengalirkan data pribadi dan status kesehatan</w:t>
            </w:r>
          </w:p>
        </w:tc>
        <w:tc>
          <w:tcPr>
            <w:tcW w:w="741" w:type="dxa"/>
          </w:tcPr>
          <w:p w14:paraId="5D042CFD" w14:textId="77777777" w:rsidR="0028635E" w:rsidRDefault="004E4CAB">
            <w:pPr>
              <w:pStyle w:val="Compact"/>
              <w:spacing w:before="20" w:after="20" w:line="240" w:lineRule="auto"/>
              <w:jc w:val="right"/>
            </w:pPr>
            <w:r>
              <w:rPr>
                <w:sz w:val="17"/>
              </w:rPr>
              <w:t>17</w:t>
            </w:r>
          </w:p>
        </w:tc>
      </w:tr>
      <w:tr w:rsidR="0028635E" w14:paraId="52CDC9F5" w14:textId="77777777" w:rsidTr="0028635E">
        <w:trPr>
          <w:cantSplit/>
        </w:trPr>
        <w:tc>
          <w:tcPr>
            <w:tcW w:w="2665" w:type="dxa"/>
          </w:tcPr>
          <w:p w14:paraId="77742D3A" w14:textId="77777777" w:rsidR="0028635E" w:rsidRDefault="004E4CAB">
            <w:pPr>
              <w:pStyle w:val="Compact"/>
              <w:spacing w:before="20" w:after="20" w:line="240" w:lineRule="auto"/>
            </w:pPr>
            <w:r>
              <w:rPr>
                <w:sz w:val="17"/>
              </w:rPr>
              <w:t>Pidana dan sanksi (PUN)</w:t>
            </w:r>
          </w:p>
        </w:tc>
        <w:tc>
          <w:tcPr>
            <w:tcW w:w="6230" w:type="dxa"/>
          </w:tcPr>
          <w:p w14:paraId="3EF80B79" w14:textId="77777777" w:rsidR="0028635E" w:rsidRDefault="004E4CAB">
            <w:pPr>
              <w:pStyle w:val="Compact"/>
              <w:spacing w:before="20" w:after="20" w:line="240" w:lineRule="auto"/>
            </w:pPr>
            <w:r>
              <w:rPr>
                <w:sz w:val="17"/>
              </w:rPr>
              <w:t>Ancaman pidana, denda, atau sanksi administratif</w:t>
            </w:r>
          </w:p>
        </w:tc>
        <w:tc>
          <w:tcPr>
            <w:tcW w:w="741" w:type="dxa"/>
          </w:tcPr>
          <w:p w14:paraId="4CDCEF1B" w14:textId="77777777" w:rsidR="0028635E" w:rsidRDefault="004E4CAB">
            <w:pPr>
              <w:pStyle w:val="Compact"/>
              <w:spacing w:before="20" w:after="20" w:line="240" w:lineRule="auto"/>
              <w:jc w:val="right"/>
            </w:pPr>
            <w:r>
              <w:rPr>
                <w:sz w:val="17"/>
              </w:rPr>
              <w:t>15</w:t>
            </w:r>
          </w:p>
        </w:tc>
      </w:tr>
      <w:tr w:rsidR="0028635E" w14:paraId="72752E75" w14:textId="77777777" w:rsidTr="0028635E">
        <w:trPr>
          <w:cantSplit/>
        </w:trPr>
        <w:tc>
          <w:tcPr>
            <w:tcW w:w="2665" w:type="dxa"/>
          </w:tcPr>
          <w:p w14:paraId="3BC98C1A" w14:textId="77777777" w:rsidR="0028635E" w:rsidRDefault="004E4CAB">
            <w:pPr>
              <w:pStyle w:val="Compact"/>
              <w:spacing w:before="20" w:after="20" w:line="240" w:lineRule="auto"/>
            </w:pPr>
            <w:r>
              <w:rPr>
                <w:sz w:val="17"/>
              </w:rPr>
              <w:t>Pertentangan internal (INTCON)</w:t>
            </w:r>
          </w:p>
        </w:tc>
        <w:tc>
          <w:tcPr>
            <w:tcW w:w="6230" w:type="dxa"/>
          </w:tcPr>
          <w:p w14:paraId="3E10A1F4" w14:textId="77777777" w:rsidR="0028635E" w:rsidRDefault="004E4CAB">
            <w:pPr>
              <w:pStyle w:val="Compact"/>
              <w:spacing w:before="20" w:after="20" w:line="240" w:lineRule="auto"/>
            </w:pPr>
            <w:r>
              <w:rPr>
                <w:sz w:val="17"/>
              </w:rPr>
              <w:t>Pasal yang bertentangan dengan pasal lain dalam aturan yang sama atau aturan lain</w:t>
            </w:r>
          </w:p>
        </w:tc>
        <w:tc>
          <w:tcPr>
            <w:tcW w:w="741" w:type="dxa"/>
          </w:tcPr>
          <w:p w14:paraId="1F21E5AF" w14:textId="77777777" w:rsidR="0028635E" w:rsidRDefault="004E4CAB">
            <w:pPr>
              <w:pStyle w:val="Compact"/>
              <w:spacing w:before="20" w:after="20" w:line="240" w:lineRule="auto"/>
              <w:jc w:val="right"/>
            </w:pPr>
            <w:r>
              <w:rPr>
                <w:sz w:val="17"/>
              </w:rPr>
              <w:t>15</w:t>
            </w:r>
          </w:p>
        </w:tc>
      </w:tr>
      <w:tr w:rsidR="0028635E" w14:paraId="4B07BA03" w14:textId="77777777" w:rsidTr="0028635E">
        <w:trPr>
          <w:cantSplit/>
        </w:trPr>
        <w:tc>
          <w:tcPr>
            <w:tcW w:w="2665" w:type="dxa"/>
          </w:tcPr>
          <w:p w14:paraId="14842E13" w14:textId="77777777" w:rsidR="0028635E" w:rsidRDefault="004E4CAB">
            <w:pPr>
              <w:pStyle w:val="Compact"/>
              <w:spacing w:before="20" w:after="20" w:line="240" w:lineRule="auto"/>
            </w:pPr>
            <w:r>
              <w:rPr>
                <w:sz w:val="17"/>
              </w:rPr>
              <w:t>Penegakan (ENF)</w:t>
            </w:r>
          </w:p>
        </w:tc>
        <w:tc>
          <w:tcPr>
            <w:tcW w:w="6230" w:type="dxa"/>
          </w:tcPr>
          <w:p w14:paraId="2DE85436" w14:textId="77777777" w:rsidR="0028635E" w:rsidRDefault="004E4CAB">
            <w:pPr>
              <w:pStyle w:val="Compact"/>
              <w:spacing w:before="20" w:after="20" w:line="240" w:lineRule="auto"/>
            </w:pPr>
            <w:r>
              <w:rPr>
                <w:sz w:val="17"/>
              </w:rPr>
              <w:t>Kewenangan razia, penertiban, penyidikan, atau pengawasan</w:t>
            </w:r>
          </w:p>
        </w:tc>
        <w:tc>
          <w:tcPr>
            <w:tcW w:w="741" w:type="dxa"/>
          </w:tcPr>
          <w:p w14:paraId="44F37621" w14:textId="77777777" w:rsidR="0028635E" w:rsidRDefault="004E4CAB">
            <w:pPr>
              <w:pStyle w:val="Compact"/>
              <w:spacing w:before="20" w:after="20" w:line="240" w:lineRule="auto"/>
              <w:jc w:val="right"/>
            </w:pPr>
            <w:r>
              <w:rPr>
                <w:sz w:val="17"/>
              </w:rPr>
              <w:t>14</w:t>
            </w:r>
          </w:p>
        </w:tc>
      </w:tr>
      <w:tr w:rsidR="0028635E" w14:paraId="13200F7C" w14:textId="77777777" w:rsidTr="0028635E">
        <w:trPr>
          <w:cantSplit/>
        </w:trPr>
        <w:tc>
          <w:tcPr>
            <w:tcW w:w="2665" w:type="dxa"/>
          </w:tcPr>
          <w:p w14:paraId="0277DFC2" w14:textId="77777777" w:rsidR="0028635E" w:rsidRDefault="004E4CAB">
            <w:pPr>
              <w:pStyle w:val="Compact"/>
              <w:spacing w:before="20" w:after="20" w:line="240" w:lineRule="auto"/>
            </w:pPr>
            <w:r>
              <w:rPr>
                <w:sz w:val="17"/>
              </w:rPr>
              <w:t>Rujukan silang (XREF)</w:t>
            </w:r>
          </w:p>
        </w:tc>
        <w:tc>
          <w:tcPr>
            <w:tcW w:w="6230" w:type="dxa"/>
          </w:tcPr>
          <w:p w14:paraId="4BCFC0B6" w14:textId="77777777" w:rsidR="0028635E" w:rsidRDefault="004E4CAB">
            <w:pPr>
              <w:pStyle w:val="Compact"/>
              <w:spacing w:before="20" w:after="20" w:line="240" w:lineRule="auto"/>
            </w:pPr>
            <w:r>
              <w:rPr>
                <w:sz w:val="17"/>
              </w:rPr>
              <w:t>Rujukan pasal yang rusak atau rujukan ke aturan yang sudah diganti</w:t>
            </w:r>
          </w:p>
        </w:tc>
        <w:tc>
          <w:tcPr>
            <w:tcW w:w="741" w:type="dxa"/>
          </w:tcPr>
          <w:p w14:paraId="7C20D88A" w14:textId="77777777" w:rsidR="0028635E" w:rsidRDefault="004E4CAB">
            <w:pPr>
              <w:pStyle w:val="Compact"/>
              <w:spacing w:before="20" w:after="20" w:line="240" w:lineRule="auto"/>
              <w:jc w:val="right"/>
            </w:pPr>
            <w:r>
              <w:rPr>
                <w:sz w:val="17"/>
              </w:rPr>
              <w:t>9</w:t>
            </w:r>
          </w:p>
        </w:tc>
      </w:tr>
      <w:tr w:rsidR="0028635E" w14:paraId="53B83DD8" w14:textId="77777777" w:rsidTr="0028635E">
        <w:trPr>
          <w:cantSplit/>
        </w:trPr>
        <w:tc>
          <w:tcPr>
            <w:tcW w:w="2665" w:type="dxa"/>
          </w:tcPr>
          <w:p w14:paraId="4FFECA82" w14:textId="77777777" w:rsidR="0028635E" w:rsidRDefault="004E4CAB">
            <w:pPr>
              <w:pStyle w:val="Compact"/>
              <w:spacing w:before="20" w:after="20" w:line="240" w:lineRule="auto"/>
            </w:pPr>
            <w:r>
              <w:rPr>
                <w:sz w:val="17"/>
              </w:rPr>
              <w:lastRenderedPageBreak/>
              <w:t>Rumusan moralitas (MORAL)</w:t>
            </w:r>
          </w:p>
        </w:tc>
        <w:tc>
          <w:tcPr>
            <w:tcW w:w="6230" w:type="dxa"/>
          </w:tcPr>
          <w:p w14:paraId="7CABBB7C" w14:textId="77777777" w:rsidR="0028635E" w:rsidRDefault="004E4CAB">
            <w:pPr>
              <w:pStyle w:val="Compact"/>
              <w:spacing w:before="20" w:after="20" w:line="240" w:lineRule="auto"/>
            </w:pPr>
            <w:r>
              <w:rPr>
                <w:sz w:val="17"/>
              </w:rPr>
              <w:t>Istilah “asusila”, “kesusilaan”, “menyimpang” tanpa batasan jelas</w:t>
            </w:r>
          </w:p>
        </w:tc>
        <w:tc>
          <w:tcPr>
            <w:tcW w:w="741" w:type="dxa"/>
          </w:tcPr>
          <w:p w14:paraId="63447137" w14:textId="77777777" w:rsidR="0028635E" w:rsidRDefault="004E4CAB">
            <w:pPr>
              <w:pStyle w:val="Compact"/>
              <w:spacing w:before="20" w:after="20" w:line="240" w:lineRule="auto"/>
              <w:jc w:val="right"/>
            </w:pPr>
            <w:r>
              <w:rPr>
                <w:sz w:val="17"/>
              </w:rPr>
              <w:t>8</w:t>
            </w:r>
          </w:p>
        </w:tc>
      </w:tr>
      <w:tr w:rsidR="0028635E" w14:paraId="6993D989" w14:textId="77777777" w:rsidTr="0028635E">
        <w:trPr>
          <w:cantSplit/>
        </w:trPr>
        <w:tc>
          <w:tcPr>
            <w:tcW w:w="2665" w:type="dxa"/>
          </w:tcPr>
          <w:p w14:paraId="5E2972C4" w14:textId="77777777" w:rsidR="0028635E" w:rsidRDefault="004E4CAB">
            <w:pPr>
              <w:pStyle w:val="Compact"/>
              <w:spacing w:before="20" w:after="20" w:line="240" w:lineRule="auto"/>
            </w:pPr>
            <w:r>
              <w:rPr>
                <w:sz w:val="17"/>
              </w:rPr>
              <w:t>Aturan diam (SIL)</w:t>
            </w:r>
          </w:p>
        </w:tc>
        <w:tc>
          <w:tcPr>
            <w:tcW w:w="6230" w:type="dxa"/>
          </w:tcPr>
          <w:p w14:paraId="7724A73C" w14:textId="77777777" w:rsidR="0028635E" w:rsidRDefault="004E4CAB">
            <w:pPr>
              <w:pStyle w:val="Compact"/>
              <w:spacing w:before="20" w:after="20" w:line="240" w:lineRule="auto"/>
            </w:pPr>
            <w:r>
              <w:rPr>
                <w:sz w:val="17"/>
              </w:rPr>
              <w:t>Hal penting tidak diatur, mis. HIV tidak disebut di aturan P4GN dan ketertiban</w:t>
            </w:r>
          </w:p>
        </w:tc>
        <w:tc>
          <w:tcPr>
            <w:tcW w:w="741" w:type="dxa"/>
          </w:tcPr>
          <w:p w14:paraId="5430A76D" w14:textId="77777777" w:rsidR="0028635E" w:rsidRDefault="004E4CAB">
            <w:pPr>
              <w:pStyle w:val="Compact"/>
              <w:spacing w:before="20" w:after="20" w:line="240" w:lineRule="auto"/>
              <w:jc w:val="right"/>
            </w:pPr>
            <w:r>
              <w:rPr>
                <w:sz w:val="17"/>
              </w:rPr>
              <w:t>8</w:t>
            </w:r>
          </w:p>
        </w:tc>
      </w:tr>
      <w:tr w:rsidR="0028635E" w14:paraId="05629BB6" w14:textId="77777777" w:rsidTr="0028635E">
        <w:trPr>
          <w:cantSplit/>
        </w:trPr>
        <w:tc>
          <w:tcPr>
            <w:tcW w:w="2665" w:type="dxa"/>
          </w:tcPr>
          <w:p w14:paraId="680D4DE9" w14:textId="77777777" w:rsidR="0028635E" w:rsidRDefault="004E4CAB">
            <w:pPr>
              <w:pStyle w:val="Compact"/>
              <w:spacing w:before="20" w:after="20" w:line="240" w:lineRule="auto"/>
            </w:pPr>
            <w:r>
              <w:rPr>
                <w:sz w:val="17"/>
              </w:rPr>
              <w:t>Harm reduction (HR)</w:t>
            </w:r>
          </w:p>
        </w:tc>
        <w:tc>
          <w:tcPr>
            <w:tcW w:w="6230" w:type="dxa"/>
          </w:tcPr>
          <w:p w14:paraId="6172C81F" w14:textId="77777777" w:rsidR="0028635E" w:rsidRDefault="004E4CAB">
            <w:pPr>
              <w:pStyle w:val="Compact"/>
              <w:spacing w:before="20" w:after="20" w:line="240" w:lineRule="auto"/>
            </w:pPr>
            <w:r>
              <w:rPr>
                <w:sz w:val="17"/>
              </w:rPr>
              <w:t>Alat suntik steril, terapi rumatan, kondom, dan hubungannya dengan P4GN</w:t>
            </w:r>
          </w:p>
        </w:tc>
        <w:tc>
          <w:tcPr>
            <w:tcW w:w="741" w:type="dxa"/>
          </w:tcPr>
          <w:p w14:paraId="0B743D5C" w14:textId="77777777" w:rsidR="0028635E" w:rsidRDefault="004E4CAB">
            <w:pPr>
              <w:pStyle w:val="Compact"/>
              <w:spacing w:before="20" w:after="20" w:line="240" w:lineRule="auto"/>
              <w:jc w:val="right"/>
            </w:pPr>
            <w:r>
              <w:rPr>
                <w:sz w:val="17"/>
              </w:rPr>
              <w:t>8</w:t>
            </w:r>
          </w:p>
        </w:tc>
      </w:tr>
      <w:tr w:rsidR="0028635E" w14:paraId="70EADF49" w14:textId="77777777" w:rsidTr="0028635E">
        <w:trPr>
          <w:cantSplit/>
        </w:trPr>
        <w:tc>
          <w:tcPr>
            <w:tcW w:w="2665" w:type="dxa"/>
          </w:tcPr>
          <w:p w14:paraId="32FC4BD1" w14:textId="77777777" w:rsidR="0028635E" w:rsidRDefault="004E4CAB">
            <w:pPr>
              <w:pStyle w:val="Compact"/>
              <w:spacing w:before="20" w:after="20" w:line="240" w:lineRule="auto"/>
            </w:pPr>
            <w:r>
              <w:rPr>
                <w:sz w:val="17"/>
              </w:rPr>
              <w:t>Kelompok tidak terlihat (ERASE)</w:t>
            </w:r>
          </w:p>
        </w:tc>
        <w:tc>
          <w:tcPr>
            <w:tcW w:w="6230" w:type="dxa"/>
          </w:tcPr>
          <w:p w14:paraId="13F55B55" w14:textId="77777777" w:rsidR="0028635E" w:rsidRDefault="004E4CAB">
            <w:pPr>
              <w:pStyle w:val="Compact"/>
              <w:spacing w:before="20" w:after="20" w:line="240" w:lineRule="auto"/>
            </w:pPr>
            <w:r>
              <w:rPr>
                <w:sz w:val="17"/>
              </w:rPr>
              <w:t>Kelompok kunci tidak disebut sebagai sasaran atau pemegang hak</w:t>
            </w:r>
          </w:p>
        </w:tc>
        <w:tc>
          <w:tcPr>
            <w:tcW w:w="741" w:type="dxa"/>
          </w:tcPr>
          <w:p w14:paraId="46BD8D84" w14:textId="77777777" w:rsidR="0028635E" w:rsidRDefault="004E4CAB">
            <w:pPr>
              <w:pStyle w:val="Compact"/>
              <w:spacing w:before="20" w:after="20" w:line="240" w:lineRule="auto"/>
              <w:jc w:val="right"/>
            </w:pPr>
            <w:r>
              <w:rPr>
                <w:sz w:val="17"/>
              </w:rPr>
              <w:t>5</w:t>
            </w:r>
          </w:p>
        </w:tc>
      </w:tr>
      <w:tr w:rsidR="0028635E" w14:paraId="7F3AC94B" w14:textId="77777777" w:rsidTr="0028635E">
        <w:trPr>
          <w:cantSplit/>
        </w:trPr>
        <w:tc>
          <w:tcPr>
            <w:tcW w:w="2665" w:type="dxa"/>
          </w:tcPr>
          <w:p w14:paraId="7D84E7A8" w14:textId="77777777" w:rsidR="0028635E" w:rsidRDefault="004E4CAB">
            <w:pPr>
              <w:pStyle w:val="Compact"/>
              <w:spacing w:before="20" w:after="20" w:line="240" w:lineRule="auto"/>
            </w:pPr>
            <w:r>
              <w:rPr>
                <w:sz w:val="17"/>
              </w:rPr>
              <w:t>Gender (GENDER)</w:t>
            </w:r>
          </w:p>
        </w:tc>
        <w:tc>
          <w:tcPr>
            <w:tcW w:w="6230" w:type="dxa"/>
          </w:tcPr>
          <w:p w14:paraId="6EB806D9" w14:textId="77777777" w:rsidR="0028635E" w:rsidRDefault="004E4CAB">
            <w:pPr>
              <w:pStyle w:val="Compact"/>
              <w:spacing w:before="20" w:after="20" w:line="240" w:lineRule="auto"/>
            </w:pPr>
            <w:r>
              <w:rPr>
                <w:sz w:val="17"/>
              </w:rPr>
              <w:t>Definisi biner, beban berbeda bagi perempuan atau TG</w:t>
            </w:r>
          </w:p>
        </w:tc>
        <w:tc>
          <w:tcPr>
            <w:tcW w:w="741" w:type="dxa"/>
          </w:tcPr>
          <w:p w14:paraId="24EBA58D" w14:textId="77777777" w:rsidR="0028635E" w:rsidRDefault="004E4CAB">
            <w:pPr>
              <w:pStyle w:val="Compact"/>
              <w:spacing w:before="20" w:after="20" w:line="240" w:lineRule="auto"/>
              <w:jc w:val="right"/>
            </w:pPr>
            <w:r>
              <w:rPr>
                <w:sz w:val="17"/>
              </w:rPr>
              <w:t>5</w:t>
            </w:r>
          </w:p>
        </w:tc>
      </w:tr>
      <w:tr w:rsidR="0028635E" w14:paraId="176FF055" w14:textId="77777777" w:rsidTr="0028635E">
        <w:trPr>
          <w:cantSplit/>
        </w:trPr>
        <w:tc>
          <w:tcPr>
            <w:tcW w:w="2665" w:type="dxa"/>
          </w:tcPr>
          <w:p w14:paraId="0D492F7F" w14:textId="77777777" w:rsidR="0028635E" w:rsidRDefault="004E4CAB">
            <w:pPr>
              <w:pStyle w:val="Compact"/>
              <w:spacing w:before="20" w:after="20" w:line="240" w:lineRule="auto"/>
            </w:pPr>
            <w:r>
              <w:rPr>
                <w:sz w:val="17"/>
              </w:rPr>
              <w:t>Partisipasi (PART)</w:t>
            </w:r>
          </w:p>
        </w:tc>
        <w:tc>
          <w:tcPr>
            <w:tcW w:w="6230" w:type="dxa"/>
          </w:tcPr>
          <w:p w14:paraId="4BAFC851" w14:textId="77777777" w:rsidR="0028635E" w:rsidRDefault="004E4CAB">
            <w:pPr>
              <w:pStyle w:val="Compact"/>
              <w:spacing w:before="20" w:after="20" w:line="240" w:lineRule="auto"/>
            </w:pPr>
            <w:r>
              <w:rPr>
                <w:sz w:val="17"/>
              </w:rPr>
              <w:t>Keterlibatan komunitas dalam perencanaan dan koordinasi</w:t>
            </w:r>
          </w:p>
        </w:tc>
        <w:tc>
          <w:tcPr>
            <w:tcW w:w="741" w:type="dxa"/>
          </w:tcPr>
          <w:p w14:paraId="31A4B992" w14:textId="77777777" w:rsidR="0028635E" w:rsidRDefault="004E4CAB">
            <w:pPr>
              <w:pStyle w:val="Compact"/>
              <w:spacing w:before="20" w:after="20" w:line="240" w:lineRule="auto"/>
              <w:jc w:val="right"/>
            </w:pPr>
            <w:r>
              <w:rPr>
                <w:sz w:val="17"/>
              </w:rPr>
              <w:t>5</w:t>
            </w:r>
          </w:p>
        </w:tc>
      </w:tr>
      <w:tr w:rsidR="0028635E" w14:paraId="789FB89A" w14:textId="77777777" w:rsidTr="0028635E">
        <w:trPr>
          <w:cantSplit/>
        </w:trPr>
        <w:tc>
          <w:tcPr>
            <w:tcW w:w="2665" w:type="dxa"/>
          </w:tcPr>
          <w:p w14:paraId="3C639BA2" w14:textId="77777777" w:rsidR="0028635E" w:rsidRDefault="004E4CAB">
            <w:pPr>
              <w:pStyle w:val="Compact"/>
              <w:spacing w:before="20" w:after="20" w:line="240" w:lineRule="auto"/>
            </w:pPr>
            <w:r>
              <w:rPr>
                <w:sz w:val="17"/>
              </w:rPr>
              <w:t>Kesehatan reproduksi (REPRO)</w:t>
            </w:r>
          </w:p>
        </w:tc>
        <w:tc>
          <w:tcPr>
            <w:tcW w:w="6230" w:type="dxa"/>
          </w:tcPr>
          <w:p w14:paraId="54567CE1" w14:textId="77777777" w:rsidR="0028635E" w:rsidRDefault="004E4CAB">
            <w:pPr>
              <w:pStyle w:val="Compact"/>
              <w:spacing w:before="20" w:after="20" w:line="240" w:lineRule="auto"/>
            </w:pPr>
            <w:r>
              <w:rPr>
                <w:sz w:val="17"/>
              </w:rPr>
              <w:t>Kontrasepsi, kehamilan, PPIA, pemberian makan bayi</w:t>
            </w:r>
          </w:p>
        </w:tc>
        <w:tc>
          <w:tcPr>
            <w:tcW w:w="741" w:type="dxa"/>
          </w:tcPr>
          <w:p w14:paraId="15019437" w14:textId="77777777" w:rsidR="0028635E" w:rsidRDefault="004E4CAB">
            <w:pPr>
              <w:pStyle w:val="Compact"/>
              <w:spacing w:before="20" w:after="20" w:line="240" w:lineRule="auto"/>
              <w:jc w:val="right"/>
            </w:pPr>
            <w:r>
              <w:rPr>
                <w:sz w:val="17"/>
              </w:rPr>
              <w:t>4</w:t>
            </w:r>
          </w:p>
        </w:tc>
      </w:tr>
      <w:tr w:rsidR="0028635E" w14:paraId="543CDBB7" w14:textId="77777777" w:rsidTr="0028635E">
        <w:trPr>
          <w:cantSplit/>
        </w:trPr>
        <w:tc>
          <w:tcPr>
            <w:tcW w:w="2665" w:type="dxa"/>
          </w:tcPr>
          <w:p w14:paraId="2279D5BF" w14:textId="77777777" w:rsidR="0028635E" w:rsidRDefault="004E4CAB">
            <w:pPr>
              <w:pStyle w:val="Compact"/>
              <w:spacing w:before="20" w:after="20" w:line="240" w:lineRule="auto"/>
            </w:pPr>
            <w:r>
              <w:rPr>
                <w:sz w:val="17"/>
              </w:rPr>
              <w:t>Beban administratif (ADMIN)</w:t>
            </w:r>
          </w:p>
        </w:tc>
        <w:tc>
          <w:tcPr>
            <w:tcW w:w="6230" w:type="dxa"/>
          </w:tcPr>
          <w:p w14:paraId="3709C625" w14:textId="77777777" w:rsidR="0028635E" w:rsidRDefault="004E4CAB">
            <w:pPr>
              <w:pStyle w:val="Compact"/>
              <w:spacing w:before="20" w:after="20" w:line="240" w:lineRule="auto"/>
            </w:pPr>
            <w:r>
              <w:rPr>
                <w:sz w:val="17"/>
              </w:rPr>
              <w:t>Syarat dokumen, pemeriksaan, pelaporan</w:t>
            </w:r>
          </w:p>
        </w:tc>
        <w:tc>
          <w:tcPr>
            <w:tcW w:w="741" w:type="dxa"/>
          </w:tcPr>
          <w:p w14:paraId="0D035768" w14:textId="77777777" w:rsidR="0028635E" w:rsidRDefault="004E4CAB">
            <w:pPr>
              <w:pStyle w:val="Compact"/>
              <w:spacing w:before="20" w:after="20" w:line="240" w:lineRule="auto"/>
              <w:jc w:val="right"/>
            </w:pPr>
            <w:r>
              <w:rPr>
                <w:sz w:val="17"/>
              </w:rPr>
              <w:t>4</w:t>
            </w:r>
          </w:p>
        </w:tc>
      </w:tr>
      <w:tr w:rsidR="0028635E" w14:paraId="4B814E84" w14:textId="77777777" w:rsidTr="0028635E">
        <w:trPr>
          <w:cantSplit/>
        </w:trPr>
        <w:tc>
          <w:tcPr>
            <w:tcW w:w="2665" w:type="dxa"/>
          </w:tcPr>
          <w:p w14:paraId="3DC5D864" w14:textId="77777777" w:rsidR="0028635E" w:rsidRDefault="004E4CAB">
            <w:pPr>
              <w:pStyle w:val="Compact"/>
              <w:spacing w:before="20" w:after="20" w:line="240" w:lineRule="auto"/>
            </w:pPr>
            <w:r>
              <w:rPr>
                <w:sz w:val="17"/>
              </w:rPr>
              <w:t>Pemulihan dan reintegrasi (RETURN)</w:t>
            </w:r>
          </w:p>
        </w:tc>
        <w:tc>
          <w:tcPr>
            <w:tcW w:w="6230" w:type="dxa"/>
          </w:tcPr>
          <w:p w14:paraId="6A0B5728" w14:textId="77777777" w:rsidR="0028635E" w:rsidRDefault="004E4CAB">
            <w:pPr>
              <w:pStyle w:val="Compact"/>
              <w:spacing w:before="20" w:after="20" w:line="240" w:lineRule="auto"/>
            </w:pPr>
            <w:r>
              <w:rPr>
                <w:sz w:val="17"/>
              </w:rPr>
              <w:t>Rehabilitasi, pemulangan, reintegrasi</w:t>
            </w:r>
          </w:p>
        </w:tc>
        <w:tc>
          <w:tcPr>
            <w:tcW w:w="741" w:type="dxa"/>
          </w:tcPr>
          <w:p w14:paraId="501B89C6" w14:textId="77777777" w:rsidR="0028635E" w:rsidRDefault="004E4CAB">
            <w:pPr>
              <w:pStyle w:val="Compact"/>
              <w:spacing w:before="20" w:after="20" w:line="240" w:lineRule="auto"/>
              <w:jc w:val="right"/>
            </w:pPr>
            <w:r>
              <w:rPr>
                <w:sz w:val="17"/>
              </w:rPr>
              <w:t>3</w:t>
            </w:r>
          </w:p>
        </w:tc>
      </w:tr>
      <w:tr w:rsidR="0028635E" w14:paraId="4881ACFB" w14:textId="77777777" w:rsidTr="0028635E">
        <w:trPr>
          <w:cantSplit/>
        </w:trPr>
        <w:tc>
          <w:tcPr>
            <w:tcW w:w="2665" w:type="dxa"/>
          </w:tcPr>
          <w:p w14:paraId="3AADF2C6" w14:textId="77777777" w:rsidR="0028635E" w:rsidRDefault="004E4CAB">
            <w:pPr>
              <w:pStyle w:val="Compact"/>
              <w:spacing w:before="20" w:after="20" w:line="240" w:lineRule="auto"/>
            </w:pPr>
            <w:r>
              <w:rPr>
                <w:sz w:val="17"/>
              </w:rPr>
              <w:t>Pembiayaan (FIN)</w:t>
            </w:r>
          </w:p>
        </w:tc>
        <w:tc>
          <w:tcPr>
            <w:tcW w:w="6230" w:type="dxa"/>
          </w:tcPr>
          <w:p w14:paraId="3E476115" w14:textId="77777777" w:rsidR="0028635E" w:rsidRDefault="004E4CAB">
            <w:pPr>
              <w:pStyle w:val="Compact"/>
              <w:spacing w:before="20" w:after="20" w:line="240" w:lineRule="auto"/>
            </w:pPr>
            <w:r>
              <w:rPr>
                <w:sz w:val="17"/>
              </w:rPr>
              <w:t>Tarif, gratis atau tidak</w:t>
            </w:r>
          </w:p>
        </w:tc>
        <w:tc>
          <w:tcPr>
            <w:tcW w:w="741" w:type="dxa"/>
          </w:tcPr>
          <w:p w14:paraId="53644396" w14:textId="77777777" w:rsidR="0028635E" w:rsidRDefault="004E4CAB">
            <w:pPr>
              <w:pStyle w:val="Compact"/>
              <w:spacing w:before="20" w:after="20" w:line="240" w:lineRule="auto"/>
              <w:jc w:val="right"/>
            </w:pPr>
            <w:r>
              <w:rPr>
                <w:sz w:val="17"/>
              </w:rPr>
              <w:t>2</w:t>
            </w:r>
          </w:p>
        </w:tc>
      </w:tr>
      <w:tr w:rsidR="0028635E" w14:paraId="1D12E45D" w14:textId="77777777" w:rsidTr="0028635E">
        <w:trPr>
          <w:cantSplit/>
        </w:trPr>
        <w:tc>
          <w:tcPr>
            <w:tcW w:w="2665" w:type="dxa"/>
          </w:tcPr>
          <w:p w14:paraId="31D5EAB5" w14:textId="77777777" w:rsidR="0028635E" w:rsidRDefault="004E4CAB">
            <w:pPr>
              <w:pStyle w:val="Compact"/>
              <w:spacing w:before="20" w:after="20" w:line="240" w:lineRule="auto"/>
            </w:pPr>
            <w:r>
              <w:rPr>
                <w:sz w:val="17"/>
              </w:rPr>
              <w:t>Mutu rumusan (QUAL)</w:t>
            </w:r>
          </w:p>
        </w:tc>
        <w:tc>
          <w:tcPr>
            <w:tcW w:w="6230" w:type="dxa"/>
          </w:tcPr>
          <w:p w14:paraId="7699ED34" w14:textId="77777777" w:rsidR="0028635E" w:rsidRDefault="004E4CAB">
            <w:pPr>
              <w:pStyle w:val="Compact"/>
              <w:spacing w:before="20" w:after="20" w:line="240" w:lineRule="auto"/>
            </w:pPr>
            <w:r>
              <w:rPr>
                <w:sz w:val="17"/>
              </w:rPr>
              <w:t>Bentuk dan mutu rumusan</w:t>
            </w:r>
          </w:p>
        </w:tc>
        <w:tc>
          <w:tcPr>
            <w:tcW w:w="741" w:type="dxa"/>
          </w:tcPr>
          <w:p w14:paraId="0A2DE0BA" w14:textId="77777777" w:rsidR="0028635E" w:rsidRDefault="004E4CAB">
            <w:pPr>
              <w:pStyle w:val="Compact"/>
              <w:spacing w:before="20" w:after="20" w:line="240" w:lineRule="auto"/>
              <w:jc w:val="right"/>
            </w:pPr>
            <w:r>
              <w:rPr>
                <w:sz w:val="17"/>
              </w:rPr>
              <w:t>1</w:t>
            </w:r>
          </w:p>
        </w:tc>
      </w:tr>
    </w:tbl>
    <w:p w14:paraId="78CF7E60" w14:textId="77777777" w:rsidR="0028635E" w:rsidRDefault="0028635E"/>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1860"/>
        <w:gridCol w:w="915"/>
        <w:gridCol w:w="6862"/>
      </w:tblGrid>
      <w:tr w:rsidR="0028635E" w14:paraId="7086F757" w14:textId="77777777" w:rsidTr="0028635E">
        <w:trPr>
          <w:cnfStyle w:val="100000000000" w:firstRow="1" w:lastRow="0" w:firstColumn="0" w:lastColumn="0" w:oddVBand="0" w:evenVBand="0" w:oddHBand="0" w:evenHBand="0" w:firstRowFirstColumn="0" w:firstRowLastColumn="0" w:lastRowFirstColumn="0" w:lastRowLastColumn="0"/>
          <w:cantSplit/>
          <w:tblHeader/>
        </w:trPr>
        <w:tc>
          <w:tcPr>
            <w:tcW w:w="1860" w:type="dxa"/>
            <w:shd w:val="clear" w:color="auto" w:fill="D9E2F3"/>
          </w:tcPr>
          <w:p w14:paraId="4B302ABA" w14:textId="77777777" w:rsidR="0028635E" w:rsidRDefault="004E4CAB">
            <w:pPr>
              <w:pStyle w:val="Compact"/>
              <w:spacing w:before="20" w:after="20" w:line="240" w:lineRule="auto"/>
            </w:pPr>
            <w:r>
              <w:rPr>
                <w:b/>
                <w:sz w:val="17"/>
              </w:rPr>
              <w:t>Kedudukan</w:t>
            </w:r>
          </w:p>
        </w:tc>
        <w:tc>
          <w:tcPr>
            <w:tcW w:w="915" w:type="dxa"/>
            <w:shd w:val="clear" w:color="auto" w:fill="D9E2F3"/>
          </w:tcPr>
          <w:p w14:paraId="11E3F32C" w14:textId="77777777" w:rsidR="0028635E" w:rsidRDefault="004E4CAB">
            <w:pPr>
              <w:pStyle w:val="Compact"/>
              <w:spacing w:before="20" w:after="20" w:line="240" w:lineRule="auto"/>
              <w:jc w:val="right"/>
            </w:pPr>
            <w:r>
              <w:rPr>
                <w:b/>
                <w:sz w:val="17"/>
              </w:rPr>
              <w:t>Jumlah</w:t>
            </w:r>
          </w:p>
        </w:tc>
        <w:tc>
          <w:tcPr>
            <w:tcW w:w="6861" w:type="dxa"/>
            <w:shd w:val="clear" w:color="auto" w:fill="D9E2F3"/>
          </w:tcPr>
          <w:p w14:paraId="70F48B0A" w14:textId="77777777" w:rsidR="0028635E" w:rsidRDefault="004E4CAB">
            <w:pPr>
              <w:pStyle w:val="Compact"/>
              <w:spacing w:before="20" w:after="20" w:line="240" w:lineRule="auto"/>
            </w:pPr>
            <w:r>
              <w:rPr>
                <w:b/>
                <w:sz w:val="17"/>
              </w:rPr>
              <w:t>Arti</w:t>
            </w:r>
          </w:p>
        </w:tc>
      </w:tr>
      <w:tr w:rsidR="0028635E" w14:paraId="7F910E99" w14:textId="77777777" w:rsidTr="0028635E">
        <w:trPr>
          <w:cantSplit/>
        </w:trPr>
        <w:tc>
          <w:tcPr>
            <w:tcW w:w="1860" w:type="dxa"/>
          </w:tcPr>
          <w:p w14:paraId="04CBB66D" w14:textId="77777777" w:rsidR="0028635E" w:rsidRDefault="004E4CAB">
            <w:pPr>
              <w:pStyle w:val="Compact"/>
              <w:spacing w:before="20" w:after="20" w:line="240" w:lineRule="auto"/>
            </w:pPr>
            <w:r>
              <w:rPr>
                <w:sz w:val="17"/>
              </w:rPr>
              <w:t>Kandidat risiko</w:t>
            </w:r>
          </w:p>
        </w:tc>
        <w:tc>
          <w:tcPr>
            <w:tcW w:w="915" w:type="dxa"/>
          </w:tcPr>
          <w:p w14:paraId="162223C8" w14:textId="77777777" w:rsidR="0028635E" w:rsidRDefault="004E4CAB">
            <w:pPr>
              <w:pStyle w:val="Compact"/>
              <w:spacing w:before="20" w:after="20" w:line="240" w:lineRule="auto"/>
              <w:jc w:val="right"/>
            </w:pPr>
            <w:r>
              <w:rPr>
                <w:sz w:val="17"/>
              </w:rPr>
              <w:t>25</w:t>
            </w:r>
          </w:p>
        </w:tc>
        <w:tc>
          <w:tcPr>
            <w:tcW w:w="6861" w:type="dxa"/>
          </w:tcPr>
          <w:p w14:paraId="36C35B44" w14:textId="77777777" w:rsidR="0028635E" w:rsidRDefault="004E4CAB">
            <w:pPr>
              <w:pStyle w:val="Compact"/>
              <w:spacing w:before="20" w:after="20" w:line="240" w:lineRule="auto"/>
            </w:pPr>
            <w:r>
              <w:rPr>
                <w:sz w:val="17"/>
              </w:rPr>
              <w:t>Teks dapat menimbulkan dampak, tetapi perlu data pelaksanaan</w:t>
            </w:r>
          </w:p>
        </w:tc>
      </w:tr>
      <w:tr w:rsidR="0028635E" w14:paraId="5E39222D" w14:textId="77777777" w:rsidTr="0028635E">
        <w:trPr>
          <w:cantSplit/>
        </w:trPr>
        <w:tc>
          <w:tcPr>
            <w:tcW w:w="1860" w:type="dxa"/>
          </w:tcPr>
          <w:p w14:paraId="7AEA0E0C" w14:textId="77777777" w:rsidR="0028635E" w:rsidRDefault="004E4CAB">
            <w:pPr>
              <w:pStyle w:val="Compact"/>
              <w:spacing w:before="20" w:after="20" w:line="240" w:lineRule="auto"/>
            </w:pPr>
            <w:r>
              <w:rPr>
                <w:sz w:val="17"/>
              </w:rPr>
              <w:t>Temuan normatif</w:t>
            </w:r>
          </w:p>
        </w:tc>
        <w:tc>
          <w:tcPr>
            <w:tcW w:w="915" w:type="dxa"/>
          </w:tcPr>
          <w:p w14:paraId="0029D5FA" w14:textId="77777777" w:rsidR="0028635E" w:rsidRDefault="004E4CAB">
            <w:pPr>
              <w:pStyle w:val="Compact"/>
              <w:spacing w:before="20" w:after="20" w:line="240" w:lineRule="auto"/>
              <w:jc w:val="right"/>
            </w:pPr>
            <w:r>
              <w:rPr>
                <w:sz w:val="17"/>
              </w:rPr>
              <w:t>21</w:t>
            </w:r>
          </w:p>
        </w:tc>
        <w:tc>
          <w:tcPr>
            <w:tcW w:w="6861" w:type="dxa"/>
          </w:tcPr>
          <w:p w14:paraId="600295C9" w14:textId="77777777" w:rsidR="0028635E" w:rsidRDefault="004E4CAB">
            <w:pPr>
              <w:pStyle w:val="Compact"/>
              <w:spacing w:before="20" w:after="20" w:line="240" w:lineRule="auto"/>
            </w:pPr>
            <w:r>
              <w:rPr>
                <w:sz w:val="17"/>
              </w:rPr>
              <w:t>Masalah terlihat langsung dari bunyi teks, mis. rujukan rusak</w:t>
            </w:r>
          </w:p>
        </w:tc>
      </w:tr>
      <w:tr w:rsidR="0028635E" w14:paraId="28D37833" w14:textId="77777777" w:rsidTr="0028635E">
        <w:trPr>
          <w:cantSplit/>
        </w:trPr>
        <w:tc>
          <w:tcPr>
            <w:tcW w:w="1860" w:type="dxa"/>
          </w:tcPr>
          <w:p w14:paraId="50E0FEA0" w14:textId="77777777" w:rsidR="0028635E" w:rsidRDefault="004E4CAB">
            <w:pPr>
              <w:pStyle w:val="Compact"/>
              <w:spacing w:before="20" w:after="20" w:line="240" w:lineRule="auto"/>
            </w:pPr>
            <w:r>
              <w:rPr>
                <w:sz w:val="17"/>
              </w:rPr>
              <w:t>Kandidat ketegangan</w:t>
            </w:r>
          </w:p>
        </w:tc>
        <w:tc>
          <w:tcPr>
            <w:tcW w:w="915" w:type="dxa"/>
          </w:tcPr>
          <w:p w14:paraId="629517A4" w14:textId="77777777" w:rsidR="0028635E" w:rsidRDefault="004E4CAB">
            <w:pPr>
              <w:pStyle w:val="Compact"/>
              <w:spacing w:before="20" w:after="20" w:line="240" w:lineRule="auto"/>
              <w:jc w:val="right"/>
            </w:pPr>
            <w:r>
              <w:rPr>
                <w:sz w:val="17"/>
              </w:rPr>
              <w:t>12</w:t>
            </w:r>
          </w:p>
        </w:tc>
        <w:tc>
          <w:tcPr>
            <w:tcW w:w="6861" w:type="dxa"/>
          </w:tcPr>
          <w:p w14:paraId="0CB8CE6A" w14:textId="77777777" w:rsidR="0028635E" w:rsidRDefault="004E4CAB">
            <w:pPr>
              <w:pStyle w:val="Compact"/>
              <w:spacing w:before="20" w:after="20" w:line="240" w:lineRule="auto"/>
            </w:pPr>
            <w:r>
              <w:rPr>
                <w:sz w:val="17"/>
              </w:rPr>
              <w:t>Dua aturan dapat saling bertentangan, tergantung tafsir</w:t>
            </w:r>
          </w:p>
        </w:tc>
      </w:tr>
      <w:tr w:rsidR="0028635E" w14:paraId="5B4AFC94" w14:textId="77777777" w:rsidTr="0028635E">
        <w:trPr>
          <w:cantSplit/>
        </w:trPr>
        <w:tc>
          <w:tcPr>
            <w:tcW w:w="1860" w:type="dxa"/>
          </w:tcPr>
          <w:p w14:paraId="53B6FF23" w14:textId="77777777" w:rsidR="0028635E" w:rsidRDefault="004E4CAB">
            <w:pPr>
              <w:pStyle w:val="Compact"/>
              <w:spacing w:before="20" w:after="20" w:line="240" w:lineRule="auto"/>
            </w:pPr>
            <w:r>
              <w:rPr>
                <w:b/>
                <w:bCs/>
                <w:sz w:val="17"/>
              </w:rPr>
              <w:t>Jumlah</w:t>
            </w:r>
          </w:p>
        </w:tc>
        <w:tc>
          <w:tcPr>
            <w:tcW w:w="915" w:type="dxa"/>
          </w:tcPr>
          <w:p w14:paraId="2E66CDEA" w14:textId="77777777" w:rsidR="0028635E" w:rsidRDefault="004E4CAB">
            <w:pPr>
              <w:pStyle w:val="Compact"/>
              <w:spacing w:before="20" w:after="20" w:line="240" w:lineRule="auto"/>
              <w:jc w:val="right"/>
            </w:pPr>
            <w:r>
              <w:rPr>
                <w:b/>
                <w:bCs/>
                <w:sz w:val="17"/>
              </w:rPr>
              <w:t>58</w:t>
            </w:r>
          </w:p>
        </w:tc>
        <w:tc>
          <w:tcPr>
            <w:tcW w:w="6861" w:type="dxa"/>
          </w:tcPr>
          <w:p w14:paraId="38F64893" w14:textId="77777777" w:rsidR="0028635E" w:rsidRDefault="004E4CAB">
            <w:pPr>
              <w:pStyle w:val="Compact"/>
              <w:spacing w:before="20" w:after="20" w:line="240" w:lineRule="auto"/>
            </w:pPr>
            <w:r>
              <w:rPr>
                <w:sz w:val="17"/>
              </w:rPr>
              <w:t>47 dari 58 ditandai perlu telaah manusia sebelum dipakai</w:t>
            </w:r>
          </w:p>
        </w:tc>
      </w:tr>
    </w:tbl>
    <w:p w14:paraId="66C8970D" w14:textId="77777777" w:rsidR="0028635E" w:rsidRDefault="004E4CAB">
      <w:pPr>
        <w:pStyle w:val="BodyText"/>
      </w:pPr>
      <w:r>
        <w:rPr>
          <w:i/>
          <w:iCs/>
        </w:rPr>
        <w:t xml:space="preserve">Sumber: </w:t>
      </w:r>
      <w:r>
        <w:rPr>
          <w:rStyle w:val="VerbatimChar"/>
          <w:i/>
          <w:iCs/>
        </w:rPr>
        <w:t>T18_issue_register.csv</w:t>
      </w:r>
      <w:r>
        <w:rPr>
          <w:i/>
          <w:iCs/>
        </w:rPr>
        <w:t xml:space="preserve">, kolom </w:t>
      </w:r>
      <w:r>
        <w:rPr>
          <w:rStyle w:val="VerbatimChar"/>
          <w:i/>
          <w:iCs/>
        </w:rPr>
        <w:t>kode_isu</w:t>
      </w:r>
      <w:r>
        <w:rPr>
          <w:i/>
          <w:iCs/>
        </w:rPr>
        <w:t xml:space="preserve">, </w:t>
      </w:r>
      <w:r>
        <w:rPr>
          <w:rStyle w:val="VerbatimChar"/>
          <w:i/>
          <w:iCs/>
        </w:rPr>
        <w:t>label</w:t>
      </w:r>
      <w:r>
        <w:rPr>
          <w:i/>
          <w:iCs/>
        </w:rPr>
        <w:t xml:space="preserve">, </w:t>
      </w:r>
      <w:r>
        <w:rPr>
          <w:rStyle w:val="VerbatimChar"/>
          <w:i/>
          <w:iCs/>
        </w:rPr>
        <w:t>eskalasi_manusia</w:t>
      </w:r>
      <w:r>
        <w:rPr>
          <w:i/>
          <w:iCs/>
        </w:rPr>
        <w:t>. Per instrumen: Perda Kaltim 5/2007 11; Perda Kota 3/2009 8; Perda Kota 4/2025 8; Perda Kota 18/2002 7; Perda Kota 3/2020 7; Perda Kaltim 4/2024 6; Perda Kaltim 4/2022 6; Perda Kota 3/2023 5.</w:t>
      </w:r>
    </w:p>
    <w:p w14:paraId="3857AD08" w14:textId="77777777" w:rsidR="0028635E" w:rsidRDefault="004E4CAB">
      <w:pPr>
        <w:pStyle w:val="BlockText"/>
      </w:pPr>
      <w:r>
        <w:rPr>
          <w:b/>
          <w:bCs/>
        </w:rPr>
        <w:t>Peringatan.</w:t>
      </w:r>
      <w:r>
        <w:t xml:space="preserve"> Angka ini menghitung pasal yang ditandai, bukan dampak. Angka ini </w:t>
      </w:r>
      <w:r>
        <w:rPr>
          <w:b/>
          <w:bCs/>
        </w:rPr>
        <w:t>bukan skor</w:t>
      </w:r>
      <w:r>
        <w:t xml:space="preserve"> </w:t>
      </w:r>
      <w:r>
        <w:t>dan tidak boleh dipakai untuk membandingkan Samarinda dengan wilayah lain atau untuk menilai instrumen mana yang lebih bermasalah. Instrumen yang lebih panjang wajar memiliki lebih banyak kandidat isu.</w:t>
      </w:r>
    </w:p>
    <w:p w14:paraId="1695E78C" w14:textId="77777777" w:rsidR="0028635E" w:rsidRDefault="004E4CAB">
      <w:pPr>
        <w:pStyle w:val="FirstParagraph"/>
        <w:keepNext/>
        <w:spacing w:before="120"/>
        <w:jc w:val="center"/>
      </w:pPr>
      <w:r>
        <w:rPr>
          <w:noProof/>
        </w:rPr>
        <w:drawing>
          <wp:inline distT="0" distB="0" distL="0" distR="0" wp14:anchorId="563FFF51" wp14:editId="70329E2A">
            <wp:extent cx="6048000" cy="3357545"/>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C:/LLM/HRIA/review_design_2/output/Analisis_Regulasi_HRIA_RIA_v3/word/_diagram_png/1a2a4de6beca106b.png"/>
                    <pic:cNvPicPr>
                      <a:picLocks noChangeAspect="1" noChangeArrowheads="1"/>
                    </pic:cNvPicPr>
                  </pic:nvPicPr>
                  <pic:blipFill>
                    <a:blip r:embed="rId14"/>
                    <a:stretch>
                      <a:fillRect/>
                    </a:stretch>
                  </pic:blipFill>
                  <pic:spPr bwMode="auto">
                    <a:xfrm>
                      <a:off x="0" y="0"/>
                      <a:ext cx="6048000" cy="3357545"/>
                    </a:xfrm>
                    <a:prstGeom prst="rect">
                      <a:avLst/>
                    </a:prstGeom>
                    <a:noFill/>
                    <a:ln w="9525">
                      <a:noFill/>
                      <a:headEnd/>
                      <a:tailEnd/>
                    </a:ln>
                  </pic:spPr>
                </pic:pic>
              </a:graphicData>
            </a:graphic>
          </wp:inline>
        </w:drawing>
      </w:r>
    </w:p>
    <w:p w14:paraId="0FE09EF5" w14:textId="77777777" w:rsidR="0028635E" w:rsidRDefault="004E4CAB">
      <w:pPr>
        <w:pStyle w:val="Caption"/>
      </w:pPr>
      <w:r>
        <w:rPr>
          <w:iCs/>
        </w:rPr>
        <w:t>Gambar 5. Komposisi jenis masalah. “Moralitas, diam, harm reduction” = 8 + 8 + 8. “Lainnya” = kelompok tidak terlihat, gender, partisipasi, kesehatan reproduksi, beban administratif, pemulihan, pembiayaan, mutu (5 + 5 + 5 + 4 + 4 + 3 + 2 + 1). Bukan skor.</w:t>
      </w:r>
    </w:p>
    <w:p w14:paraId="373EE037" w14:textId="77777777" w:rsidR="0028635E" w:rsidRDefault="004E4CAB">
      <w:pPr>
        <w:pStyle w:val="BodyText"/>
      </w:pPr>
      <w:r>
        <w:rPr>
          <w:b/>
          <w:bCs/>
        </w:rPr>
        <w:lastRenderedPageBreak/>
        <w:t>Analisis.</w:t>
      </w:r>
      <w:r>
        <w:t xml:space="preserve"> </w:t>
      </w:r>
      <w:r>
        <w:t xml:space="preserve">Pola Samarinda mirip pola daerah di Laporan Nasional: jenis yang paling sering adalah </w:t>
      </w:r>
      <w:r>
        <w:rPr>
          <w:b/>
          <w:bCs/>
        </w:rPr>
        <w:t>kerahasiaan dan data</w:t>
      </w:r>
      <w:r>
        <w:t xml:space="preserve">, disusul </w:t>
      </w:r>
      <w:r>
        <w:rPr>
          <w:b/>
          <w:bCs/>
        </w:rPr>
        <w:t>pidana/sanksi</w:t>
      </w:r>
      <w:r>
        <w:t xml:space="preserve">. Yang menonjol adalah </w:t>
      </w:r>
      <w:r>
        <w:rPr>
          <w:b/>
          <w:bCs/>
        </w:rPr>
        <w:t>pertentangan internal</w:t>
      </w:r>
      <w:r>
        <w:t xml:space="preserve"> (15). Ini mencerminkan mekanisme ganda di Perda HIV: perlindungan dan paksaan tertulis di instrumen yang sama.</w:t>
      </w:r>
    </w:p>
    <w:p w14:paraId="022C7533" w14:textId="77777777" w:rsidR="0028635E" w:rsidRDefault="004E4CAB">
      <w:pPr>
        <w:pStyle w:val="Heading2"/>
      </w:pPr>
      <w:bookmarkStart w:id="42" w:name="beban-administratif"/>
      <w:bookmarkStart w:id="43" w:name="_Toc242201618"/>
      <w:bookmarkEnd w:id="40"/>
      <w:r>
        <w:t>6.4 Beban administratif</w:t>
      </w:r>
      <w:bookmarkEnd w:id="43"/>
    </w:p>
    <w:p w14:paraId="7E98E97C" w14:textId="77777777" w:rsidR="0028635E" w:rsidRDefault="004E4CAB">
      <w:pPr>
        <w:pStyle w:val="FirstParagraph"/>
      </w:pPr>
      <w:r>
        <w:rPr>
          <w:b/>
          <w:bCs/>
        </w:rPr>
        <w:t>Isi aturan.</w:t>
      </w:r>
      <w:r>
        <w:t xml:space="preserve"> T20 mencatat </w:t>
      </w:r>
      <w:r>
        <w:rPr>
          <w:b/>
          <w:bCs/>
        </w:rPr>
        <w:t>27 syarat administratif</w:t>
      </w:r>
      <w:r>
        <w:t xml:space="preserve"> di paket Samarinda yang dapat menghambat akses layanan.</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710"/>
        <w:gridCol w:w="710"/>
        <w:gridCol w:w="5021"/>
        <w:gridCol w:w="3196"/>
      </w:tblGrid>
      <w:tr w:rsidR="0028635E" w14:paraId="3F9994E0" w14:textId="77777777" w:rsidTr="0028635E">
        <w:trPr>
          <w:cnfStyle w:val="100000000000" w:firstRow="1" w:lastRow="0" w:firstColumn="0" w:lastColumn="0" w:oddVBand="0" w:evenVBand="0" w:oddHBand="0" w:evenHBand="0" w:firstRowFirstColumn="0" w:firstRowLastColumn="0" w:lastRowFirstColumn="0" w:lastRowLastColumn="0"/>
          <w:cantSplit/>
          <w:tblHeader/>
        </w:trPr>
        <w:tc>
          <w:tcPr>
            <w:tcW w:w="710" w:type="dxa"/>
            <w:shd w:val="clear" w:color="auto" w:fill="D9E2F3"/>
          </w:tcPr>
          <w:p w14:paraId="4B423096" w14:textId="77777777" w:rsidR="0028635E" w:rsidRDefault="004E4CAB">
            <w:pPr>
              <w:pStyle w:val="Compact"/>
              <w:spacing w:before="20" w:after="20" w:line="240" w:lineRule="auto"/>
            </w:pPr>
            <w:r>
              <w:rPr>
                <w:b/>
                <w:sz w:val="17"/>
              </w:rPr>
              <w:t>Jenis syarat</w:t>
            </w:r>
          </w:p>
        </w:tc>
        <w:tc>
          <w:tcPr>
            <w:tcW w:w="710" w:type="dxa"/>
            <w:shd w:val="clear" w:color="auto" w:fill="D9E2F3"/>
          </w:tcPr>
          <w:p w14:paraId="454EC2AF" w14:textId="77777777" w:rsidR="0028635E" w:rsidRDefault="004E4CAB">
            <w:pPr>
              <w:pStyle w:val="Compact"/>
              <w:spacing w:before="20" w:after="20" w:line="240" w:lineRule="auto"/>
              <w:jc w:val="right"/>
            </w:pPr>
            <w:r>
              <w:rPr>
                <w:b/>
                <w:sz w:val="17"/>
              </w:rPr>
              <w:t>Jumlah</w:t>
            </w:r>
          </w:p>
        </w:tc>
        <w:tc>
          <w:tcPr>
            <w:tcW w:w="5020" w:type="dxa"/>
            <w:shd w:val="clear" w:color="auto" w:fill="D9E2F3"/>
          </w:tcPr>
          <w:p w14:paraId="798F8565" w14:textId="77777777" w:rsidR="0028635E" w:rsidRDefault="004E4CAB">
            <w:pPr>
              <w:pStyle w:val="Compact"/>
              <w:spacing w:before="20" w:after="20" w:line="240" w:lineRule="auto"/>
            </w:pPr>
            <w:r>
              <w:rPr>
                <w:b/>
                <w:sz w:val="17"/>
              </w:rPr>
              <w:t>Contoh dari teks</w:t>
            </w:r>
          </w:p>
        </w:tc>
        <w:tc>
          <w:tcPr>
            <w:tcW w:w="3195" w:type="dxa"/>
            <w:shd w:val="clear" w:color="auto" w:fill="D9E2F3"/>
          </w:tcPr>
          <w:p w14:paraId="11FD5B05" w14:textId="77777777" w:rsidR="0028635E" w:rsidRDefault="004E4CAB">
            <w:pPr>
              <w:pStyle w:val="Compact"/>
              <w:spacing w:before="20" w:after="20" w:line="240" w:lineRule="auto"/>
            </w:pPr>
            <w:r>
              <w:rPr>
                <w:b/>
                <w:sz w:val="17"/>
              </w:rPr>
              <w:t>Alternatif yang lebih ringan (T20)</w:t>
            </w:r>
          </w:p>
        </w:tc>
      </w:tr>
      <w:tr w:rsidR="0028635E" w14:paraId="3AA5F188" w14:textId="77777777" w:rsidTr="0028635E">
        <w:trPr>
          <w:cantSplit/>
        </w:trPr>
        <w:tc>
          <w:tcPr>
            <w:tcW w:w="710" w:type="dxa"/>
          </w:tcPr>
          <w:p w14:paraId="01F128D9" w14:textId="77777777" w:rsidR="0028635E" w:rsidRDefault="004E4CAB">
            <w:pPr>
              <w:pStyle w:val="Compact"/>
              <w:spacing w:before="20" w:after="20" w:line="240" w:lineRule="auto"/>
            </w:pPr>
            <w:r>
              <w:rPr>
                <w:sz w:val="17"/>
              </w:rPr>
              <w:t>Pemeriksaan</w:t>
            </w:r>
          </w:p>
        </w:tc>
        <w:tc>
          <w:tcPr>
            <w:tcW w:w="710" w:type="dxa"/>
          </w:tcPr>
          <w:p w14:paraId="1BB8CDA6" w14:textId="77777777" w:rsidR="0028635E" w:rsidRDefault="004E4CAB">
            <w:pPr>
              <w:pStyle w:val="Compact"/>
              <w:spacing w:before="20" w:after="20" w:line="240" w:lineRule="auto"/>
              <w:jc w:val="right"/>
            </w:pPr>
            <w:r>
              <w:rPr>
                <w:sz w:val="17"/>
              </w:rPr>
              <w:t>9</w:t>
            </w:r>
          </w:p>
        </w:tc>
        <w:tc>
          <w:tcPr>
            <w:tcW w:w="5020" w:type="dxa"/>
          </w:tcPr>
          <w:p w14:paraId="1BB6115B" w14:textId="77777777" w:rsidR="0028635E" w:rsidRDefault="004E4CAB">
            <w:pPr>
              <w:pStyle w:val="Compact"/>
              <w:spacing w:before="20" w:after="20" w:line="240" w:lineRule="auto"/>
            </w:pPr>
            <w:r>
              <w:rPr>
                <w:sz w:val="17"/>
              </w:rPr>
              <w:t>Tes HIV periodik kelompok resiko tinggi (Perda 3/2009 Ps 8); tes narkotika calon ASN dan karyawan (Perda 3/2020 Ps 20, 22); tes urine siswa baru (Perda Kaltim 4/2022 Ps 8)</w:t>
            </w:r>
          </w:p>
        </w:tc>
        <w:tc>
          <w:tcPr>
            <w:tcW w:w="3195" w:type="dxa"/>
          </w:tcPr>
          <w:p w14:paraId="32C49571" w14:textId="77777777" w:rsidR="0028635E" w:rsidRDefault="004E4CAB">
            <w:pPr>
              <w:pStyle w:val="Compact"/>
              <w:spacing w:before="20" w:after="20" w:line="240" w:lineRule="auto"/>
            </w:pPr>
            <w:r>
              <w:rPr>
                <w:sz w:val="17"/>
              </w:rPr>
              <w:t>Penawaran tes sukarela dengan persetujuan; tes hanya oleh fasilitas kesehatan dengan kerahasiaan</w:t>
            </w:r>
          </w:p>
        </w:tc>
      </w:tr>
      <w:tr w:rsidR="0028635E" w14:paraId="366F958A" w14:textId="77777777" w:rsidTr="0028635E">
        <w:trPr>
          <w:cantSplit/>
        </w:trPr>
        <w:tc>
          <w:tcPr>
            <w:tcW w:w="710" w:type="dxa"/>
          </w:tcPr>
          <w:p w14:paraId="0B2FD450" w14:textId="77777777" w:rsidR="0028635E" w:rsidRDefault="004E4CAB">
            <w:pPr>
              <w:pStyle w:val="Compact"/>
              <w:spacing w:before="20" w:after="20" w:line="240" w:lineRule="auto"/>
            </w:pPr>
            <w:r>
              <w:rPr>
                <w:sz w:val="17"/>
              </w:rPr>
              <w:t>Pelaporan</w:t>
            </w:r>
          </w:p>
        </w:tc>
        <w:tc>
          <w:tcPr>
            <w:tcW w:w="710" w:type="dxa"/>
          </w:tcPr>
          <w:p w14:paraId="44F0B5BD" w14:textId="77777777" w:rsidR="0028635E" w:rsidRDefault="004E4CAB">
            <w:pPr>
              <w:pStyle w:val="Compact"/>
              <w:spacing w:before="20" w:after="20" w:line="240" w:lineRule="auto"/>
              <w:jc w:val="right"/>
            </w:pPr>
            <w:r>
              <w:rPr>
                <w:sz w:val="17"/>
              </w:rPr>
              <w:t>5</w:t>
            </w:r>
          </w:p>
        </w:tc>
        <w:tc>
          <w:tcPr>
            <w:tcW w:w="5020" w:type="dxa"/>
          </w:tcPr>
          <w:p w14:paraId="6178E1BC" w14:textId="77777777" w:rsidR="0028635E" w:rsidRDefault="004E4CAB">
            <w:pPr>
              <w:pStyle w:val="Compact"/>
              <w:spacing w:before="20" w:after="20" w:line="240" w:lineRule="auto"/>
            </w:pPr>
            <w:r>
              <w:rPr>
                <w:sz w:val="17"/>
              </w:rPr>
              <w:t>Sektor kesehatan melapor kelompok rawan ke aparat (Perda Kaltim 5/2007 Ps 9 ayat (1) huruf i); wajib lapor pecandu dan orang tua (Perda 3/2020 Ps 32; Perda Kaltim 4/2022 Ps 12)</w:t>
            </w:r>
          </w:p>
        </w:tc>
        <w:tc>
          <w:tcPr>
            <w:tcW w:w="3195" w:type="dxa"/>
          </w:tcPr>
          <w:p w14:paraId="7578CD79" w14:textId="77777777" w:rsidR="0028635E" w:rsidRDefault="004E4CAB">
            <w:pPr>
              <w:pStyle w:val="Compact"/>
              <w:spacing w:before="20" w:after="20" w:line="240" w:lineRule="auto"/>
            </w:pPr>
            <w:r>
              <w:rPr>
                <w:sz w:val="17"/>
              </w:rPr>
              <w:t>Penjangkauan sukarela tanpa pelaporan ke aparat; akses layanan tanpa prasyarat lapor</w:t>
            </w:r>
          </w:p>
        </w:tc>
      </w:tr>
      <w:tr w:rsidR="0028635E" w14:paraId="3E15EFE9" w14:textId="77777777" w:rsidTr="0028635E">
        <w:trPr>
          <w:cantSplit/>
        </w:trPr>
        <w:tc>
          <w:tcPr>
            <w:tcW w:w="710" w:type="dxa"/>
          </w:tcPr>
          <w:p w14:paraId="71C8AF43" w14:textId="77777777" w:rsidR="0028635E" w:rsidRDefault="004E4CAB">
            <w:pPr>
              <w:pStyle w:val="Compact"/>
              <w:spacing w:before="20" w:after="20" w:line="240" w:lineRule="auto"/>
            </w:pPr>
            <w:r>
              <w:rPr>
                <w:sz w:val="17"/>
              </w:rPr>
              <w:t>Lainnya</w:t>
            </w:r>
          </w:p>
        </w:tc>
        <w:tc>
          <w:tcPr>
            <w:tcW w:w="710" w:type="dxa"/>
          </w:tcPr>
          <w:p w14:paraId="3AF89F44" w14:textId="77777777" w:rsidR="0028635E" w:rsidRDefault="004E4CAB">
            <w:pPr>
              <w:pStyle w:val="Compact"/>
              <w:spacing w:before="20" w:after="20" w:line="240" w:lineRule="auto"/>
              <w:jc w:val="right"/>
            </w:pPr>
            <w:r>
              <w:rPr>
                <w:sz w:val="17"/>
              </w:rPr>
              <w:t>4</w:t>
            </w:r>
          </w:p>
        </w:tc>
        <w:tc>
          <w:tcPr>
            <w:tcW w:w="5020" w:type="dxa"/>
          </w:tcPr>
          <w:p w14:paraId="6F02CC57" w14:textId="77777777" w:rsidR="0028635E" w:rsidRDefault="004E4CAB">
            <w:pPr>
              <w:pStyle w:val="Compact"/>
              <w:spacing w:before="20" w:after="20" w:line="240" w:lineRule="auto"/>
            </w:pPr>
            <w:r>
              <w:rPr>
                <w:sz w:val="17"/>
              </w:rPr>
              <w:t>Larangan alat kontrasepsi peserta didik (Perda 4/2025 Ps 27); larangan bagi petugas yang terinfeksi HIV (Perda 3/2009)</w:t>
            </w:r>
          </w:p>
        </w:tc>
        <w:tc>
          <w:tcPr>
            <w:tcW w:w="3195" w:type="dxa"/>
          </w:tcPr>
          <w:p w14:paraId="5966213C" w14:textId="77777777" w:rsidR="0028635E" w:rsidRDefault="004E4CAB">
            <w:pPr>
              <w:pStyle w:val="Compact"/>
              <w:spacing w:before="20" w:after="20" w:line="240" w:lineRule="auto"/>
            </w:pPr>
            <w:r>
              <w:rPr>
                <w:sz w:val="17"/>
              </w:rPr>
              <w:t>Pengecualian untuk alat kesehatan; pendidikan kesehatan reproduksi</w:t>
            </w:r>
          </w:p>
        </w:tc>
      </w:tr>
      <w:tr w:rsidR="0028635E" w14:paraId="3AEAA5DA" w14:textId="77777777" w:rsidTr="0028635E">
        <w:trPr>
          <w:cantSplit/>
        </w:trPr>
        <w:tc>
          <w:tcPr>
            <w:tcW w:w="710" w:type="dxa"/>
          </w:tcPr>
          <w:p w14:paraId="6AA193CF" w14:textId="77777777" w:rsidR="0028635E" w:rsidRDefault="004E4CAB">
            <w:pPr>
              <w:pStyle w:val="Compact"/>
              <w:spacing w:before="20" w:after="20" w:line="240" w:lineRule="auto"/>
            </w:pPr>
            <w:r>
              <w:rPr>
                <w:sz w:val="17"/>
              </w:rPr>
              <w:t>Identitas</w:t>
            </w:r>
          </w:p>
        </w:tc>
        <w:tc>
          <w:tcPr>
            <w:tcW w:w="710" w:type="dxa"/>
          </w:tcPr>
          <w:p w14:paraId="53B0680E" w14:textId="77777777" w:rsidR="0028635E" w:rsidRDefault="004E4CAB">
            <w:pPr>
              <w:pStyle w:val="Compact"/>
              <w:spacing w:before="20" w:after="20" w:line="240" w:lineRule="auto"/>
              <w:jc w:val="right"/>
            </w:pPr>
            <w:r>
              <w:rPr>
                <w:sz w:val="17"/>
              </w:rPr>
              <w:t>3</w:t>
            </w:r>
          </w:p>
        </w:tc>
        <w:tc>
          <w:tcPr>
            <w:tcW w:w="5020" w:type="dxa"/>
          </w:tcPr>
          <w:p w14:paraId="3194C498" w14:textId="77777777" w:rsidR="0028635E" w:rsidRDefault="004E4CAB">
            <w:pPr>
              <w:pStyle w:val="Compact"/>
              <w:spacing w:before="20" w:after="20" w:line="240" w:lineRule="auto"/>
            </w:pPr>
            <w:r>
              <w:rPr>
                <w:sz w:val="17"/>
              </w:rPr>
              <w:t>Penahanan dan pemblokiran KTP (Perda 4/2025 Ps 73); syarat identitas calon penghuni kos</w:t>
            </w:r>
          </w:p>
        </w:tc>
        <w:tc>
          <w:tcPr>
            <w:tcW w:w="3195" w:type="dxa"/>
          </w:tcPr>
          <w:p w14:paraId="3346B716" w14:textId="77777777" w:rsidR="0028635E" w:rsidRDefault="004E4CAB">
            <w:pPr>
              <w:pStyle w:val="Compact"/>
              <w:spacing w:before="20" w:after="20" w:line="240" w:lineRule="auto"/>
            </w:pPr>
            <w:r>
              <w:rPr>
                <w:sz w:val="17"/>
              </w:rPr>
              <w:t>Denda atau kerja sosial tanpa menyentuh dokumen kependudukan</w:t>
            </w:r>
          </w:p>
        </w:tc>
      </w:tr>
      <w:tr w:rsidR="0028635E" w14:paraId="0F38C8EE" w14:textId="77777777" w:rsidTr="0028635E">
        <w:trPr>
          <w:cantSplit/>
        </w:trPr>
        <w:tc>
          <w:tcPr>
            <w:tcW w:w="710" w:type="dxa"/>
          </w:tcPr>
          <w:p w14:paraId="56E97463" w14:textId="77777777" w:rsidR="0028635E" w:rsidRDefault="004E4CAB">
            <w:pPr>
              <w:pStyle w:val="Compact"/>
              <w:spacing w:before="20" w:after="20" w:line="240" w:lineRule="auto"/>
            </w:pPr>
            <w:r>
              <w:rPr>
                <w:sz w:val="17"/>
              </w:rPr>
              <w:t>Formulir</w:t>
            </w:r>
          </w:p>
        </w:tc>
        <w:tc>
          <w:tcPr>
            <w:tcW w:w="710" w:type="dxa"/>
          </w:tcPr>
          <w:p w14:paraId="5522CBC9" w14:textId="77777777" w:rsidR="0028635E" w:rsidRDefault="004E4CAB">
            <w:pPr>
              <w:pStyle w:val="Compact"/>
              <w:spacing w:before="20" w:after="20" w:line="240" w:lineRule="auto"/>
              <w:jc w:val="right"/>
            </w:pPr>
            <w:r>
              <w:rPr>
                <w:sz w:val="17"/>
              </w:rPr>
              <w:t>3</w:t>
            </w:r>
          </w:p>
        </w:tc>
        <w:tc>
          <w:tcPr>
            <w:tcW w:w="5020" w:type="dxa"/>
          </w:tcPr>
          <w:p w14:paraId="32F0C559" w14:textId="77777777" w:rsidR="0028635E" w:rsidRDefault="004E4CAB">
            <w:pPr>
              <w:pStyle w:val="Compact"/>
              <w:spacing w:before="20" w:after="20" w:line="240" w:lineRule="auto"/>
            </w:pPr>
            <w:r>
              <w:rPr>
                <w:sz w:val="17"/>
              </w:rPr>
              <w:t>Surat keterangan hasil pemeriksaan narkotika; pernyataan penghuni hunian sewa</w:t>
            </w:r>
          </w:p>
        </w:tc>
        <w:tc>
          <w:tcPr>
            <w:tcW w:w="3195" w:type="dxa"/>
          </w:tcPr>
          <w:p w14:paraId="59CFAD50" w14:textId="77777777" w:rsidR="0028635E" w:rsidRDefault="004E4CAB">
            <w:pPr>
              <w:pStyle w:val="Compact"/>
              <w:spacing w:before="20" w:after="20" w:line="240" w:lineRule="auto"/>
            </w:pPr>
            <w:r>
              <w:rPr>
                <w:sz w:val="17"/>
              </w:rPr>
              <w:t>Pernyataan dalam formulir umum tanpa syarat tambahan</w:t>
            </w:r>
          </w:p>
        </w:tc>
      </w:tr>
      <w:tr w:rsidR="0028635E" w14:paraId="4171BC9D" w14:textId="77777777" w:rsidTr="0028635E">
        <w:trPr>
          <w:cantSplit/>
        </w:trPr>
        <w:tc>
          <w:tcPr>
            <w:tcW w:w="710" w:type="dxa"/>
          </w:tcPr>
          <w:p w14:paraId="10811766" w14:textId="77777777" w:rsidR="0028635E" w:rsidRDefault="004E4CAB">
            <w:pPr>
              <w:pStyle w:val="Compact"/>
              <w:spacing w:before="20" w:after="20" w:line="240" w:lineRule="auto"/>
            </w:pPr>
            <w:r>
              <w:rPr>
                <w:sz w:val="17"/>
              </w:rPr>
              <w:t>Kehadiran fisik</w:t>
            </w:r>
          </w:p>
        </w:tc>
        <w:tc>
          <w:tcPr>
            <w:tcW w:w="710" w:type="dxa"/>
          </w:tcPr>
          <w:p w14:paraId="436B5BBA" w14:textId="77777777" w:rsidR="0028635E" w:rsidRDefault="004E4CAB">
            <w:pPr>
              <w:pStyle w:val="Compact"/>
              <w:spacing w:before="20" w:after="20" w:line="240" w:lineRule="auto"/>
              <w:jc w:val="right"/>
            </w:pPr>
            <w:r>
              <w:rPr>
                <w:sz w:val="17"/>
              </w:rPr>
              <w:t>1</w:t>
            </w:r>
          </w:p>
        </w:tc>
        <w:tc>
          <w:tcPr>
            <w:tcW w:w="5020" w:type="dxa"/>
          </w:tcPr>
          <w:p w14:paraId="08AAC6D7" w14:textId="77777777" w:rsidR="0028635E" w:rsidRDefault="004E4CAB">
            <w:pPr>
              <w:pStyle w:val="Compact"/>
              <w:spacing w:before="20" w:after="20" w:line="240" w:lineRule="auto"/>
            </w:pPr>
            <w:r>
              <w:rPr>
                <w:sz w:val="17"/>
              </w:rPr>
              <w:t>ODHIV wajib mengikuti pendampingan dan pembinaan (Perda 3/2009 Ps 11)</w:t>
            </w:r>
          </w:p>
        </w:tc>
        <w:tc>
          <w:tcPr>
            <w:tcW w:w="3195" w:type="dxa"/>
          </w:tcPr>
          <w:p w14:paraId="1A9AD889" w14:textId="77777777" w:rsidR="0028635E" w:rsidRDefault="004E4CAB">
            <w:pPr>
              <w:pStyle w:val="Compact"/>
              <w:spacing w:before="20" w:after="20" w:line="240" w:lineRule="auto"/>
            </w:pPr>
            <w:r>
              <w:rPr>
                <w:sz w:val="17"/>
              </w:rPr>
              <w:t>Pendampingan sukarela oleh kelompok dukungan sebaya</w:t>
            </w:r>
          </w:p>
        </w:tc>
      </w:tr>
      <w:tr w:rsidR="0028635E" w14:paraId="2104B582" w14:textId="77777777" w:rsidTr="0028635E">
        <w:trPr>
          <w:cantSplit/>
        </w:trPr>
        <w:tc>
          <w:tcPr>
            <w:tcW w:w="710" w:type="dxa"/>
          </w:tcPr>
          <w:p w14:paraId="435D9965" w14:textId="77777777" w:rsidR="0028635E" w:rsidRDefault="004E4CAB">
            <w:pPr>
              <w:pStyle w:val="Compact"/>
              <w:spacing w:before="20" w:after="20" w:line="240" w:lineRule="auto"/>
            </w:pPr>
            <w:r>
              <w:rPr>
                <w:sz w:val="17"/>
              </w:rPr>
              <w:t>Domisili</w:t>
            </w:r>
          </w:p>
        </w:tc>
        <w:tc>
          <w:tcPr>
            <w:tcW w:w="710" w:type="dxa"/>
          </w:tcPr>
          <w:p w14:paraId="78D280AB" w14:textId="77777777" w:rsidR="0028635E" w:rsidRDefault="004E4CAB">
            <w:pPr>
              <w:pStyle w:val="Compact"/>
              <w:spacing w:before="20" w:after="20" w:line="240" w:lineRule="auto"/>
              <w:jc w:val="right"/>
            </w:pPr>
            <w:r>
              <w:rPr>
                <w:sz w:val="17"/>
              </w:rPr>
              <w:t>1</w:t>
            </w:r>
          </w:p>
        </w:tc>
        <w:tc>
          <w:tcPr>
            <w:tcW w:w="5020" w:type="dxa"/>
          </w:tcPr>
          <w:p w14:paraId="3E9F1D2D" w14:textId="77777777" w:rsidR="0028635E" w:rsidRDefault="004E4CAB">
            <w:pPr>
              <w:pStyle w:val="Compact"/>
              <w:spacing w:before="20" w:after="20" w:line="240" w:lineRule="auto"/>
            </w:pPr>
            <w:r>
              <w:rPr>
                <w:sz w:val="17"/>
              </w:rPr>
              <w:t>Tamu lebih dari 2x24 jam wajib lapor ke RT (Perda 4/2025)</w:t>
            </w:r>
          </w:p>
        </w:tc>
        <w:tc>
          <w:tcPr>
            <w:tcW w:w="3195" w:type="dxa"/>
          </w:tcPr>
          <w:p w14:paraId="792F2754" w14:textId="77777777" w:rsidR="0028635E" w:rsidRDefault="004E4CAB">
            <w:pPr>
              <w:pStyle w:val="Compact"/>
              <w:spacing w:before="20" w:after="20" w:line="240" w:lineRule="auto"/>
            </w:pPr>
            <w:r>
              <w:rPr>
                <w:sz w:val="17"/>
              </w:rPr>
              <w:t>Pendataan melalui sistem kependudukan tanpa pelaporan ke RT</w:t>
            </w:r>
          </w:p>
        </w:tc>
      </w:tr>
      <w:tr w:rsidR="0028635E" w14:paraId="36F9D299" w14:textId="77777777" w:rsidTr="0028635E">
        <w:trPr>
          <w:cantSplit/>
        </w:trPr>
        <w:tc>
          <w:tcPr>
            <w:tcW w:w="710" w:type="dxa"/>
          </w:tcPr>
          <w:p w14:paraId="4CB3F698" w14:textId="77777777" w:rsidR="0028635E" w:rsidRDefault="004E4CAB">
            <w:pPr>
              <w:pStyle w:val="Compact"/>
              <w:spacing w:before="20" w:after="20" w:line="240" w:lineRule="auto"/>
            </w:pPr>
            <w:r>
              <w:rPr>
                <w:sz w:val="17"/>
              </w:rPr>
              <w:t>Rujukan</w:t>
            </w:r>
          </w:p>
        </w:tc>
        <w:tc>
          <w:tcPr>
            <w:tcW w:w="710" w:type="dxa"/>
          </w:tcPr>
          <w:p w14:paraId="2F08122A" w14:textId="77777777" w:rsidR="0028635E" w:rsidRDefault="004E4CAB">
            <w:pPr>
              <w:pStyle w:val="Compact"/>
              <w:spacing w:before="20" w:after="20" w:line="240" w:lineRule="auto"/>
              <w:jc w:val="right"/>
            </w:pPr>
            <w:r>
              <w:rPr>
                <w:sz w:val="17"/>
              </w:rPr>
              <w:t>1</w:t>
            </w:r>
          </w:p>
        </w:tc>
        <w:tc>
          <w:tcPr>
            <w:tcW w:w="5020" w:type="dxa"/>
          </w:tcPr>
          <w:p w14:paraId="63ADB324" w14:textId="77777777" w:rsidR="0028635E" w:rsidRDefault="004E4CAB">
            <w:pPr>
              <w:pStyle w:val="Compact"/>
              <w:spacing w:before="20" w:after="20" w:line="240" w:lineRule="auto"/>
            </w:pPr>
            <w:r>
              <w:rPr>
                <w:sz w:val="17"/>
              </w:rPr>
              <w:t>Rujukan rehabilitasi sosial setelah asesmen (Perda Kaltim 4/2022)</w:t>
            </w:r>
          </w:p>
        </w:tc>
        <w:tc>
          <w:tcPr>
            <w:tcW w:w="3195" w:type="dxa"/>
          </w:tcPr>
          <w:p w14:paraId="19BE5CC6" w14:textId="77777777" w:rsidR="0028635E" w:rsidRDefault="004E4CAB">
            <w:pPr>
              <w:pStyle w:val="Compact"/>
              <w:spacing w:before="20" w:after="20" w:line="240" w:lineRule="auto"/>
            </w:pPr>
            <w:r>
              <w:rPr>
                <w:sz w:val="17"/>
              </w:rPr>
              <w:t>Akses paralel sesuai kebutuhan</w:t>
            </w:r>
          </w:p>
        </w:tc>
      </w:tr>
      <w:tr w:rsidR="0028635E" w14:paraId="0306BB4F" w14:textId="77777777" w:rsidTr="0028635E">
        <w:trPr>
          <w:cantSplit/>
        </w:trPr>
        <w:tc>
          <w:tcPr>
            <w:tcW w:w="710" w:type="dxa"/>
          </w:tcPr>
          <w:p w14:paraId="29111A0A" w14:textId="77777777" w:rsidR="0028635E" w:rsidRDefault="004E4CAB">
            <w:pPr>
              <w:pStyle w:val="Compact"/>
              <w:spacing w:before="20" w:after="20" w:line="240" w:lineRule="auto"/>
            </w:pPr>
            <w:r>
              <w:rPr>
                <w:b/>
                <w:bCs/>
                <w:sz w:val="17"/>
              </w:rPr>
              <w:t>Jumlah</w:t>
            </w:r>
          </w:p>
        </w:tc>
        <w:tc>
          <w:tcPr>
            <w:tcW w:w="710" w:type="dxa"/>
          </w:tcPr>
          <w:p w14:paraId="1020BF09" w14:textId="77777777" w:rsidR="0028635E" w:rsidRDefault="004E4CAB">
            <w:pPr>
              <w:pStyle w:val="Compact"/>
              <w:spacing w:before="20" w:after="20" w:line="240" w:lineRule="auto"/>
              <w:jc w:val="right"/>
            </w:pPr>
            <w:r>
              <w:rPr>
                <w:b/>
                <w:bCs/>
                <w:sz w:val="17"/>
              </w:rPr>
              <w:t>27</w:t>
            </w:r>
          </w:p>
        </w:tc>
        <w:tc>
          <w:tcPr>
            <w:tcW w:w="5020" w:type="dxa"/>
          </w:tcPr>
          <w:p w14:paraId="534D8819" w14:textId="77777777" w:rsidR="0028635E" w:rsidRDefault="0028635E">
            <w:pPr>
              <w:pStyle w:val="Compact"/>
              <w:spacing w:before="20" w:after="20" w:line="240" w:lineRule="auto"/>
            </w:pPr>
          </w:p>
        </w:tc>
        <w:tc>
          <w:tcPr>
            <w:tcW w:w="3195" w:type="dxa"/>
          </w:tcPr>
          <w:p w14:paraId="606AFA07" w14:textId="77777777" w:rsidR="0028635E" w:rsidRDefault="0028635E">
            <w:pPr>
              <w:pStyle w:val="Compact"/>
              <w:spacing w:before="20" w:after="20" w:line="240" w:lineRule="auto"/>
            </w:pPr>
          </w:p>
        </w:tc>
      </w:tr>
    </w:tbl>
    <w:p w14:paraId="344C743B" w14:textId="77777777" w:rsidR="0028635E" w:rsidRDefault="004E4CAB">
      <w:pPr>
        <w:pStyle w:val="BodyText"/>
      </w:pPr>
      <w:r>
        <w:rPr>
          <w:i/>
          <w:iCs/>
        </w:rPr>
        <w:t xml:space="preserve">Sumber: </w:t>
      </w:r>
      <w:r>
        <w:rPr>
          <w:rStyle w:val="VerbatimChar"/>
          <w:i/>
          <w:iCs/>
        </w:rPr>
        <w:t>T20_admin_burden.csv</w:t>
      </w:r>
      <w:r>
        <w:rPr>
          <w:i/>
          <w:iCs/>
        </w:rPr>
        <w:t>.</w:t>
      </w:r>
    </w:p>
    <w:p w14:paraId="7413CD8E" w14:textId="77777777" w:rsidR="0028635E" w:rsidRDefault="004E4CAB">
      <w:pPr>
        <w:pStyle w:val="BodyText"/>
      </w:pPr>
      <w:r>
        <w:rPr>
          <w:b/>
          <w:bCs/>
        </w:rPr>
        <w:t>Analisis.</w:t>
      </w:r>
      <w:r>
        <w:t xml:space="preserve"> Syarat terbanyak adalah </w:t>
      </w:r>
      <w:r>
        <w:rPr>
          <w:b/>
          <w:bCs/>
        </w:rPr>
        <w:t>pemeriksaan</w:t>
      </w:r>
      <w:r>
        <w:t xml:space="preserve"> dan </w:t>
      </w:r>
      <w:r>
        <w:rPr>
          <w:b/>
          <w:bCs/>
        </w:rPr>
        <w:t>pelaporan</w:t>
      </w:r>
      <w:r>
        <w:t>, sama dengan pola daerah di tingkat nasional. Keduanya juga pintu masuk aliran data (MLW-03).</w:t>
      </w:r>
    </w:p>
    <w:p w14:paraId="36C1B46D" w14:textId="77777777" w:rsidR="0028635E" w:rsidRDefault="004E4CAB">
      <w:pPr>
        <w:pStyle w:val="Heading1"/>
      </w:pPr>
      <w:bookmarkStart w:id="44" w:name="aaaq-dan-panther"/>
      <w:bookmarkStart w:id="45" w:name="_Toc242201619"/>
      <w:bookmarkEnd w:id="34"/>
      <w:bookmarkEnd w:id="42"/>
      <w:r>
        <w:t>7. AAAQ dan PANTHER</w:t>
      </w:r>
      <w:bookmarkEnd w:id="45"/>
    </w:p>
    <w:p w14:paraId="40338C8B" w14:textId="77777777" w:rsidR="0028635E" w:rsidRDefault="004E4CAB">
      <w:pPr>
        <w:pStyle w:val="FirstParagraph"/>
      </w:pPr>
      <w:r>
        <w:t xml:space="preserve">Kedua kerangka di bawah hanya mencatat </w:t>
      </w:r>
      <w:r>
        <w:rPr>
          <w:b/>
          <w:bCs/>
        </w:rPr>
        <w:t>keberadaan</w:t>
      </w:r>
      <w:r>
        <w:t xml:space="preserve"> dimensi dalam teks. Keduanya </w:t>
      </w:r>
      <w:r>
        <w:rPr>
          <w:b/>
          <w:bCs/>
        </w:rPr>
        <w:t>tidak dijumlah</w:t>
      </w:r>
      <w:r>
        <w:t>, tidak digabung, dan tidak menjadi skor pemenuhan hak.</w:t>
      </w:r>
    </w:p>
    <w:p w14:paraId="14A38D43" w14:textId="77777777" w:rsidR="0028635E" w:rsidRDefault="004E4CAB">
      <w:pPr>
        <w:pStyle w:val="Heading2"/>
      </w:pPr>
      <w:bookmarkStart w:id="46" w:name="X6b3c46787b10df59f47f7ba6e18fa3ab6ff2d66"/>
      <w:bookmarkStart w:id="47" w:name="_Toc242201620"/>
      <w:r>
        <w:t>7.1 AAAQ (ketersediaan, keterjangkauan, keberterimaan, mutu)</w:t>
      </w:r>
      <w:bookmarkEnd w:id="47"/>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1004"/>
        <w:gridCol w:w="5061"/>
        <w:gridCol w:w="3572"/>
      </w:tblGrid>
      <w:tr w:rsidR="0028635E" w14:paraId="4EC1A860" w14:textId="77777777" w:rsidTr="0028635E">
        <w:trPr>
          <w:cnfStyle w:val="100000000000" w:firstRow="1" w:lastRow="0" w:firstColumn="0" w:lastColumn="0" w:oddVBand="0" w:evenVBand="0" w:oddHBand="0" w:evenHBand="0" w:firstRowFirstColumn="0" w:firstRowLastColumn="0" w:lastRowFirstColumn="0" w:lastRowLastColumn="0"/>
          <w:cantSplit/>
          <w:tblHeader/>
        </w:trPr>
        <w:tc>
          <w:tcPr>
            <w:tcW w:w="1004" w:type="dxa"/>
            <w:shd w:val="clear" w:color="auto" w:fill="D9E2F3"/>
          </w:tcPr>
          <w:p w14:paraId="616EF1DE" w14:textId="77777777" w:rsidR="0028635E" w:rsidRDefault="004E4CAB">
            <w:pPr>
              <w:pStyle w:val="Compact"/>
              <w:spacing w:before="20" w:after="20" w:line="240" w:lineRule="auto"/>
            </w:pPr>
            <w:r>
              <w:rPr>
                <w:b/>
                <w:sz w:val="17"/>
              </w:rPr>
              <w:t>Dimensi</w:t>
            </w:r>
          </w:p>
        </w:tc>
        <w:tc>
          <w:tcPr>
            <w:tcW w:w="5060" w:type="dxa"/>
            <w:shd w:val="clear" w:color="auto" w:fill="D9E2F3"/>
          </w:tcPr>
          <w:p w14:paraId="7841CA21" w14:textId="77777777" w:rsidR="0028635E" w:rsidRDefault="004E4CAB">
            <w:pPr>
              <w:pStyle w:val="Compact"/>
              <w:spacing w:before="20" w:after="20" w:line="240" w:lineRule="auto"/>
            </w:pPr>
            <w:r>
              <w:rPr>
                <w:b/>
                <w:sz w:val="17"/>
              </w:rPr>
              <w:t>Ditemukan dalam teks</w:t>
            </w:r>
          </w:p>
        </w:tc>
        <w:tc>
          <w:tcPr>
            <w:tcW w:w="3572" w:type="dxa"/>
            <w:shd w:val="clear" w:color="auto" w:fill="D9E2F3"/>
          </w:tcPr>
          <w:p w14:paraId="0EF45731" w14:textId="77777777" w:rsidR="0028635E" w:rsidRDefault="004E4CAB">
            <w:pPr>
              <w:pStyle w:val="Compact"/>
              <w:spacing w:before="20" w:after="20" w:line="240" w:lineRule="auto"/>
            </w:pPr>
            <w:r>
              <w:rPr>
                <w:b/>
                <w:sz w:val="17"/>
              </w:rPr>
              <w:t>Catatan</w:t>
            </w:r>
          </w:p>
        </w:tc>
      </w:tr>
      <w:tr w:rsidR="0028635E" w14:paraId="244E0DDE" w14:textId="77777777" w:rsidTr="0028635E">
        <w:trPr>
          <w:cantSplit/>
        </w:trPr>
        <w:tc>
          <w:tcPr>
            <w:tcW w:w="1004" w:type="dxa"/>
          </w:tcPr>
          <w:p w14:paraId="76653FD7" w14:textId="77777777" w:rsidR="0028635E" w:rsidRDefault="004E4CAB">
            <w:pPr>
              <w:pStyle w:val="Compact"/>
              <w:spacing w:before="20" w:after="20" w:line="240" w:lineRule="auto"/>
            </w:pPr>
            <w:r>
              <w:rPr>
                <w:sz w:val="17"/>
              </w:rPr>
              <w:t>Ketersediaan</w:t>
            </w:r>
          </w:p>
        </w:tc>
        <w:tc>
          <w:tcPr>
            <w:tcW w:w="5060" w:type="dxa"/>
          </w:tcPr>
          <w:p w14:paraId="254F1A8F" w14:textId="77777777" w:rsidR="0028635E" w:rsidRDefault="004E4CAB">
            <w:pPr>
              <w:pStyle w:val="Compact"/>
              <w:spacing w:before="20" w:after="20" w:line="240" w:lineRule="auto"/>
            </w:pPr>
            <w:r>
              <w:rPr>
                <w:sz w:val="17"/>
              </w:rPr>
              <w:t>Perda 3/2009 Ps 14, 17–19 (VCT, CST, ARV, IMS); Perda Kaltim 5/2007 Ps 9 ayat (1) huruf j–l; Perda 3/2020 Ps 24; Perda Kaltim 4/2022 Ps 21</w:t>
            </w:r>
          </w:p>
        </w:tc>
        <w:tc>
          <w:tcPr>
            <w:tcW w:w="3572" w:type="dxa"/>
          </w:tcPr>
          <w:p w14:paraId="66BAB8BD" w14:textId="77777777" w:rsidR="0028635E" w:rsidRDefault="004E4CAB">
            <w:pPr>
              <w:pStyle w:val="Compact"/>
              <w:spacing w:before="20" w:after="20" w:line="240" w:lineRule="auto"/>
            </w:pPr>
            <w:r>
              <w:rPr>
                <w:sz w:val="17"/>
              </w:rPr>
              <w:t>Layanan HIV dan rehabilitasi disebut; LASS/PTRM tidak disebut di aturan P4GN</w:t>
            </w:r>
          </w:p>
        </w:tc>
      </w:tr>
      <w:tr w:rsidR="0028635E" w14:paraId="345EA453" w14:textId="77777777" w:rsidTr="0028635E">
        <w:trPr>
          <w:cantSplit/>
        </w:trPr>
        <w:tc>
          <w:tcPr>
            <w:tcW w:w="1004" w:type="dxa"/>
          </w:tcPr>
          <w:p w14:paraId="6176C401" w14:textId="77777777" w:rsidR="0028635E" w:rsidRDefault="004E4CAB">
            <w:pPr>
              <w:pStyle w:val="Compact"/>
              <w:spacing w:before="20" w:after="20" w:line="240" w:lineRule="auto"/>
            </w:pPr>
            <w:r>
              <w:rPr>
                <w:sz w:val="17"/>
              </w:rPr>
              <w:t>Keterjangkauan tanpa diskriminasi</w:t>
            </w:r>
          </w:p>
        </w:tc>
        <w:tc>
          <w:tcPr>
            <w:tcW w:w="5060" w:type="dxa"/>
          </w:tcPr>
          <w:p w14:paraId="244A49B5" w14:textId="77777777" w:rsidR="0028635E" w:rsidRDefault="004E4CAB">
            <w:pPr>
              <w:pStyle w:val="Compact"/>
              <w:spacing w:before="20" w:after="20" w:line="240" w:lineRule="auto"/>
            </w:pPr>
            <w:r>
              <w:rPr>
                <w:sz w:val="17"/>
              </w:rPr>
              <w:t>Perda 3/2020 Ps 20; Perda Kaltim 4/2022 Ps 8 ayat (2) huruf g; Perda 4/2025 Ps 25 huruf f, Ps 73 ayat (2) huruf c</w:t>
            </w:r>
          </w:p>
        </w:tc>
        <w:tc>
          <w:tcPr>
            <w:tcW w:w="3572" w:type="dxa"/>
          </w:tcPr>
          <w:p w14:paraId="50FA7B72" w14:textId="77777777" w:rsidR="0028635E" w:rsidRDefault="004E4CAB">
            <w:pPr>
              <w:pStyle w:val="Compact"/>
              <w:spacing w:before="20" w:after="20" w:line="240" w:lineRule="auto"/>
            </w:pPr>
            <w:r>
              <w:rPr>
                <w:sz w:val="17"/>
              </w:rPr>
              <w:t>Syarat yang menyaring: hasil tes narkotika, identitas, pemblokiran KTP</w:t>
            </w:r>
          </w:p>
        </w:tc>
      </w:tr>
      <w:tr w:rsidR="0028635E" w14:paraId="0CC3CDA8" w14:textId="77777777" w:rsidTr="0028635E">
        <w:trPr>
          <w:cantSplit/>
        </w:trPr>
        <w:tc>
          <w:tcPr>
            <w:tcW w:w="1004" w:type="dxa"/>
          </w:tcPr>
          <w:p w14:paraId="2DD2CAD0" w14:textId="77777777" w:rsidR="0028635E" w:rsidRDefault="004E4CAB">
            <w:pPr>
              <w:pStyle w:val="Compact"/>
              <w:spacing w:before="20" w:after="20" w:line="240" w:lineRule="auto"/>
            </w:pPr>
            <w:r>
              <w:rPr>
                <w:sz w:val="17"/>
              </w:rPr>
              <w:t>Keterjangkauan fisik</w:t>
            </w:r>
          </w:p>
        </w:tc>
        <w:tc>
          <w:tcPr>
            <w:tcW w:w="5060" w:type="dxa"/>
          </w:tcPr>
          <w:p w14:paraId="0ABB4C0E" w14:textId="77777777" w:rsidR="0028635E" w:rsidRDefault="004E4CAB">
            <w:pPr>
              <w:pStyle w:val="Compact"/>
              <w:spacing w:before="20" w:after="20" w:line="240" w:lineRule="auto"/>
            </w:pPr>
            <w:r>
              <w:rPr>
                <w:sz w:val="17"/>
              </w:rPr>
              <w:t>Perda 3/2009 Ps 10 ayat (2); Perda 18/2002 Ps 6–7</w:t>
            </w:r>
          </w:p>
        </w:tc>
        <w:tc>
          <w:tcPr>
            <w:tcW w:w="3572" w:type="dxa"/>
          </w:tcPr>
          <w:p w14:paraId="4E617B4B" w14:textId="77777777" w:rsidR="0028635E" w:rsidRDefault="004E4CAB">
            <w:pPr>
              <w:pStyle w:val="Compact"/>
              <w:spacing w:before="20" w:after="20" w:line="240" w:lineRule="auto"/>
            </w:pPr>
            <w:r>
              <w:rPr>
                <w:sz w:val="17"/>
              </w:rPr>
              <w:t>Lokasi layanan di lokalisasi vs kewajiban menutup lokalisasi</w:t>
            </w:r>
          </w:p>
        </w:tc>
      </w:tr>
      <w:tr w:rsidR="0028635E" w14:paraId="4C10D8ED" w14:textId="77777777" w:rsidTr="0028635E">
        <w:trPr>
          <w:cantSplit/>
        </w:trPr>
        <w:tc>
          <w:tcPr>
            <w:tcW w:w="1004" w:type="dxa"/>
          </w:tcPr>
          <w:p w14:paraId="4EB55E9A" w14:textId="77777777" w:rsidR="0028635E" w:rsidRDefault="004E4CAB">
            <w:pPr>
              <w:pStyle w:val="Compact"/>
              <w:spacing w:before="20" w:after="20" w:line="240" w:lineRule="auto"/>
            </w:pPr>
            <w:r>
              <w:rPr>
                <w:sz w:val="17"/>
              </w:rPr>
              <w:t>Keterjangkauan ekonomi</w:t>
            </w:r>
          </w:p>
        </w:tc>
        <w:tc>
          <w:tcPr>
            <w:tcW w:w="5060" w:type="dxa"/>
          </w:tcPr>
          <w:p w14:paraId="1EFB191B" w14:textId="77777777" w:rsidR="0028635E" w:rsidRDefault="004E4CAB">
            <w:pPr>
              <w:pStyle w:val="Compact"/>
              <w:spacing w:before="20" w:after="20" w:line="240" w:lineRule="auto"/>
            </w:pPr>
            <w:r>
              <w:rPr>
                <w:sz w:val="17"/>
              </w:rPr>
              <w:t>Perda 3/2009 Ps 19 ayat (3) “gratis”; Perda Kaltim 5/2007 “murah dan terjangkau”; Perda 3/2023 akta gratis</w:t>
            </w:r>
          </w:p>
        </w:tc>
        <w:tc>
          <w:tcPr>
            <w:tcW w:w="3572" w:type="dxa"/>
          </w:tcPr>
          <w:p w14:paraId="21FEEE83" w14:textId="77777777" w:rsidR="0028635E" w:rsidRDefault="004E4CAB">
            <w:pPr>
              <w:pStyle w:val="Compact"/>
              <w:spacing w:before="20" w:after="20" w:line="240" w:lineRule="auto"/>
            </w:pPr>
            <w:r>
              <w:rPr>
                <w:sz w:val="17"/>
              </w:rPr>
              <w:t>Kota lebih tegas daripada provinsi</w:t>
            </w:r>
          </w:p>
        </w:tc>
      </w:tr>
      <w:tr w:rsidR="0028635E" w14:paraId="489991EA" w14:textId="77777777" w:rsidTr="0028635E">
        <w:trPr>
          <w:cantSplit/>
        </w:trPr>
        <w:tc>
          <w:tcPr>
            <w:tcW w:w="1004" w:type="dxa"/>
          </w:tcPr>
          <w:p w14:paraId="3D5EE4EC" w14:textId="77777777" w:rsidR="0028635E" w:rsidRDefault="004E4CAB">
            <w:pPr>
              <w:pStyle w:val="Compact"/>
              <w:spacing w:before="20" w:after="20" w:line="240" w:lineRule="auto"/>
            </w:pPr>
            <w:r>
              <w:rPr>
                <w:sz w:val="17"/>
              </w:rPr>
              <w:t>Keterjangkauan informasi</w:t>
            </w:r>
          </w:p>
        </w:tc>
        <w:tc>
          <w:tcPr>
            <w:tcW w:w="5060" w:type="dxa"/>
          </w:tcPr>
          <w:p w14:paraId="7C810FFE" w14:textId="77777777" w:rsidR="0028635E" w:rsidRDefault="004E4CAB">
            <w:pPr>
              <w:pStyle w:val="Compact"/>
              <w:spacing w:before="20" w:after="20" w:line="240" w:lineRule="auto"/>
            </w:pPr>
            <w:r>
              <w:rPr>
                <w:sz w:val="17"/>
              </w:rPr>
              <w:t>Perda Kaltim 5/2007 Ps 5 ayat (3); Perda 3/2009 Ps 6 ayat (4); Perda 3/2020 Ps 23 huruf b; Perda 4/2025 Ps 27</w:t>
            </w:r>
          </w:p>
        </w:tc>
        <w:tc>
          <w:tcPr>
            <w:tcW w:w="3572" w:type="dxa"/>
          </w:tcPr>
          <w:p w14:paraId="7E4F7071" w14:textId="77777777" w:rsidR="0028635E" w:rsidRDefault="004E4CAB">
            <w:pPr>
              <w:pStyle w:val="Compact"/>
              <w:spacing w:before="20" w:after="20" w:line="240" w:lineRule="auto"/>
            </w:pPr>
            <w:r>
              <w:rPr>
                <w:sz w:val="17"/>
              </w:rPr>
              <w:t>Informasi dibatasi nilai agama dan budaya, larangan pemberitaan, larangan kontrasepsi</w:t>
            </w:r>
          </w:p>
        </w:tc>
      </w:tr>
      <w:tr w:rsidR="0028635E" w14:paraId="3CE90A49" w14:textId="77777777" w:rsidTr="0028635E">
        <w:trPr>
          <w:cantSplit/>
        </w:trPr>
        <w:tc>
          <w:tcPr>
            <w:tcW w:w="1004" w:type="dxa"/>
          </w:tcPr>
          <w:p w14:paraId="467FA961" w14:textId="77777777" w:rsidR="0028635E" w:rsidRDefault="004E4CAB">
            <w:pPr>
              <w:pStyle w:val="Compact"/>
              <w:spacing w:before="20" w:after="20" w:line="240" w:lineRule="auto"/>
            </w:pPr>
            <w:r>
              <w:rPr>
                <w:sz w:val="17"/>
              </w:rPr>
              <w:lastRenderedPageBreak/>
              <w:t>Keberterimaan</w:t>
            </w:r>
          </w:p>
        </w:tc>
        <w:tc>
          <w:tcPr>
            <w:tcW w:w="5060" w:type="dxa"/>
          </w:tcPr>
          <w:p w14:paraId="2A91D33E" w14:textId="77777777" w:rsidR="0028635E" w:rsidRDefault="004E4CAB">
            <w:pPr>
              <w:pStyle w:val="Compact"/>
              <w:spacing w:before="20" w:after="20" w:line="240" w:lineRule="auto"/>
            </w:pPr>
            <w:r>
              <w:rPr>
                <w:sz w:val="17"/>
              </w:rPr>
              <w:t>Perda Kaltim 5/2007 Ps 6; Perda 3/2009 Ps 15–16; berdampingan dengan Perda 3/2009 Ps 8, Perda Kaltim 5/2007 Ps 9 ayat (1) huruf i, Perda 3/2020 Ps 32, Perda Kaltim 4/2022 Ps 12</w:t>
            </w:r>
          </w:p>
        </w:tc>
        <w:tc>
          <w:tcPr>
            <w:tcW w:w="3572" w:type="dxa"/>
          </w:tcPr>
          <w:p w14:paraId="3761C5AB" w14:textId="77777777" w:rsidR="0028635E" w:rsidRDefault="004E4CAB">
            <w:pPr>
              <w:pStyle w:val="Compact"/>
              <w:spacing w:before="20" w:after="20" w:line="240" w:lineRule="auto"/>
            </w:pPr>
            <w:r>
              <w:rPr>
                <w:sz w:val="17"/>
              </w:rPr>
              <w:t>Persetujuan dan kerahasiaan berdampingan dengan tes wajib dan pelaporan</w:t>
            </w:r>
          </w:p>
        </w:tc>
      </w:tr>
      <w:tr w:rsidR="0028635E" w14:paraId="4C17A936" w14:textId="77777777" w:rsidTr="0028635E">
        <w:trPr>
          <w:cantSplit/>
        </w:trPr>
        <w:tc>
          <w:tcPr>
            <w:tcW w:w="1004" w:type="dxa"/>
          </w:tcPr>
          <w:p w14:paraId="533C7234" w14:textId="77777777" w:rsidR="0028635E" w:rsidRDefault="004E4CAB">
            <w:pPr>
              <w:pStyle w:val="Compact"/>
              <w:spacing w:before="20" w:after="20" w:line="240" w:lineRule="auto"/>
            </w:pPr>
            <w:r>
              <w:rPr>
                <w:sz w:val="17"/>
              </w:rPr>
              <w:t>Mutu</w:t>
            </w:r>
          </w:p>
        </w:tc>
        <w:tc>
          <w:tcPr>
            <w:tcW w:w="5060" w:type="dxa"/>
          </w:tcPr>
          <w:p w14:paraId="50F60D01" w14:textId="77777777" w:rsidR="0028635E" w:rsidRDefault="004E4CAB">
            <w:pPr>
              <w:pStyle w:val="Compact"/>
              <w:spacing w:before="20" w:after="20" w:line="240" w:lineRule="auto"/>
            </w:pPr>
            <w:r>
              <w:rPr>
                <w:sz w:val="17"/>
              </w:rPr>
              <w:t>Perda 3/2009 Ps 13 (universal precaution); pengawasan tempat rehabilitasi swasta (Perda 3/2020; Perda Kaltim 4/2022)</w:t>
            </w:r>
          </w:p>
        </w:tc>
        <w:tc>
          <w:tcPr>
            <w:tcW w:w="3572" w:type="dxa"/>
          </w:tcPr>
          <w:p w14:paraId="0A5DD095" w14:textId="77777777" w:rsidR="0028635E" w:rsidRDefault="004E4CAB">
            <w:pPr>
              <w:pStyle w:val="Compact"/>
              <w:spacing w:before="20" w:after="20" w:line="240" w:lineRule="auto"/>
            </w:pPr>
            <w:r>
              <w:rPr>
                <w:sz w:val="17"/>
              </w:rPr>
              <w:t>Standar mutu didelegasikan ke aturan pelaksana yang belum ditemukan di folder</w:t>
            </w:r>
          </w:p>
        </w:tc>
      </w:tr>
    </w:tbl>
    <w:p w14:paraId="42C36897" w14:textId="77777777" w:rsidR="0028635E" w:rsidRDefault="004E4CAB">
      <w:pPr>
        <w:pStyle w:val="Heading2"/>
      </w:pPr>
      <w:bookmarkStart w:id="48" w:name="panther-sumbu-terpisah"/>
      <w:bookmarkStart w:id="49" w:name="_Toc242201621"/>
      <w:bookmarkEnd w:id="46"/>
      <w:r>
        <w:t>7.2 PANTHER (sumbu terpisah)</w:t>
      </w:r>
      <w:bookmarkEnd w:id="49"/>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1166"/>
        <w:gridCol w:w="5903"/>
        <w:gridCol w:w="2568"/>
      </w:tblGrid>
      <w:tr w:rsidR="0028635E" w14:paraId="7EC28E83" w14:textId="77777777" w:rsidTr="0028635E">
        <w:trPr>
          <w:cnfStyle w:val="100000000000" w:firstRow="1" w:lastRow="0" w:firstColumn="0" w:lastColumn="0" w:oddVBand="0" w:evenVBand="0" w:oddHBand="0" w:evenHBand="0" w:firstRowFirstColumn="0" w:firstRowLastColumn="0" w:lastRowFirstColumn="0" w:lastRowLastColumn="0"/>
          <w:cantSplit/>
          <w:tblHeader/>
        </w:trPr>
        <w:tc>
          <w:tcPr>
            <w:tcW w:w="1166" w:type="dxa"/>
            <w:shd w:val="clear" w:color="auto" w:fill="D9E2F3"/>
          </w:tcPr>
          <w:p w14:paraId="5D9038E1" w14:textId="77777777" w:rsidR="0028635E" w:rsidRDefault="004E4CAB">
            <w:pPr>
              <w:pStyle w:val="Compact"/>
              <w:spacing w:before="20" w:after="20" w:line="240" w:lineRule="auto"/>
            </w:pPr>
            <w:r>
              <w:rPr>
                <w:b/>
                <w:sz w:val="17"/>
              </w:rPr>
              <w:t>Unsur</w:t>
            </w:r>
          </w:p>
        </w:tc>
        <w:tc>
          <w:tcPr>
            <w:tcW w:w="5902" w:type="dxa"/>
            <w:shd w:val="clear" w:color="auto" w:fill="D9E2F3"/>
          </w:tcPr>
          <w:p w14:paraId="00E2E948" w14:textId="77777777" w:rsidR="0028635E" w:rsidRDefault="004E4CAB">
            <w:pPr>
              <w:pStyle w:val="Compact"/>
              <w:spacing w:before="20" w:after="20" w:line="240" w:lineRule="auto"/>
            </w:pPr>
            <w:r>
              <w:rPr>
                <w:b/>
                <w:sz w:val="17"/>
              </w:rPr>
              <w:t>Ditemukan dalam teks</w:t>
            </w:r>
          </w:p>
        </w:tc>
        <w:tc>
          <w:tcPr>
            <w:tcW w:w="2568" w:type="dxa"/>
            <w:shd w:val="clear" w:color="auto" w:fill="D9E2F3"/>
          </w:tcPr>
          <w:p w14:paraId="1C1C24F5" w14:textId="77777777" w:rsidR="0028635E" w:rsidRDefault="004E4CAB">
            <w:pPr>
              <w:pStyle w:val="Compact"/>
              <w:spacing w:before="20" w:after="20" w:line="240" w:lineRule="auto"/>
            </w:pPr>
            <w:r>
              <w:rPr>
                <w:b/>
                <w:sz w:val="17"/>
              </w:rPr>
              <w:t>Catatan</w:t>
            </w:r>
          </w:p>
        </w:tc>
      </w:tr>
      <w:tr w:rsidR="0028635E" w14:paraId="6EBA6326" w14:textId="77777777" w:rsidTr="0028635E">
        <w:trPr>
          <w:cantSplit/>
        </w:trPr>
        <w:tc>
          <w:tcPr>
            <w:tcW w:w="1166" w:type="dxa"/>
          </w:tcPr>
          <w:p w14:paraId="08E2362F" w14:textId="77777777" w:rsidR="0028635E" w:rsidRDefault="004E4CAB">
            <w:pPr>
              <w:pStyle w:val="Compact"/>
              <w:spacing w:before="20" w:after="20" w:line="240" w:lineRule="auto"/>
            </w:pPr>
            <w:r>
              <w:rPr>
                <w:sz w:val="17"/>
              </w:rPr>
              <w:t>Partisipasi</w:t>
            </w:r>
          </w:p>
        </w:tc>
        <w:tc>
          <w:tcPr>
            <w:tcW w:w="5902" w:type="dxa"/>
          </w:tcPr>
          <w:p w14:paraId="69456B3C" w14:textId="77777777" w:rsidR="0028635E" w:rsidRDefault="004E4CAB">
            <w:pPr>
              <w:pStyle w:val="Compact"/>
              <w:spacing w:before="20" w:after="20" w:line="240" w:lineRule="auto"/>
            </w:pPr>
            <w:r>
              <w:rPr>
                <w:sz w:val="17"/>
              </w:rPr>
              <w:t>GIPA (Perda 3/2009 Ps 19 ayat (2) huruf d); kewajiban partisipasi umum (Perda Kaltim 5/2007 Ps 10–11)</w:t>
            </w:r>
          </w:p>
        </w:tc>
        <w:tc>
          <w:tcPr>
            <w:tcW w:w="2568" w:type="dxa"/>
          </w:tcPr>
          <w:p w14:paraId="272FC58C" w14:textId="77777777" w:rsidR="0028635E" w:rsidRDefault="004E4CAB">
            <w:pPr>
              <w:pStyle w:val="Compact"/>
              <w:spacing w:before="20" w:after="20" w:line="240" w:lineRule="auto"/>
            </w:pPr>
            <w:r>
              <w:rPr>
                <w:sz w:val="17"/>
              </w:rPr>
              <w:t>Tidak ada kursi bagi komunitas</w:t>
            </w:r>
          </w:p>
        </w:tc>
      </w:tr>
      <w:tr w:rsidR="0028635E" w14:paraId="7BF2A028" w14:textId="77777777" w:rsidTr="0028635E">
        <w:trPr>
          <w:cantSplit/>
        </w:trPr>
        <w:tc>
          <w:tcPr>
            <w:tcW w:w="1166" w:type="dxa"/>
          </w:tcPr>
          <w:p w14:paraId="7F7A9A18" w14:textId="77777777" w:rsidR="0028635E" w:rsidRDefault="004E4CAB">
            <w:pPr>
              <w:pStyle w:val="Compact"/>
              <w:spacing w:before="20" w:after="20" w:line="240" w:lineRule="auto"/>
            </w:pPr>
            <w:r>
              <w:rPr>
                <w:sz w:val="17"/>
              </w:rPr>
              <w:t>Akuntabilitas</w:t>
            </w:r>
          </w:p>
        </w:tc>
        <w:tc>
          <w:tcPr>
            <w:tcW w:w="5902" w:type="dxa"/>
          </w:tcPr>
          <w:p w14:paraId="1D767D23" w14:textId="77777777" w:rsidR="0028635E" w:rsidRDefault="004E4CAB">
            <w:pPr>
              <w:pStyle w:val="Compact"/>
              <w:spacing w:before="20" w:after="20" w:line="240" w:lineRule="auto"/>
            </w:pPr>
            <w:r>
              <w:rPr>
                <w:sz w:val="17"/>
              </w:rPr>
              <w:t>Mediasi KPAD (Perda 3/2009 Ps 25 ayat (3) huruf d); laporan semesteran ke Mendagri (Perda Kaltim 4/2024 Ps 38–39)</w:t>
            </w:r>
          </w:p>
        </w:tc>
        <w:tc>
          <w:tcPr>
            <w:tcW w:w="2568" w:type="dxa"/>
          </w:tcPr>
          <w:p w14:paraId="65AB6946" w14:textId="77777777" w:rsidR="0028635E" w:rsidRDefault="004E4CAB">
            <w:pPr>
              <w:pStyle w:val="Compact"/>
              <w:spacing w:before="20" w:after="20" w:line="240" w:lineRule="auto"/>
            </w:pPr>
            <w:r>
              <w:rPr>
                <w:sz w:val="17"/>
              </w:rPr>
              <w:t>Satu-satunya jalur pengaduan bagi ODHIV ada di Perda HIV kota</w:t>
            </w:r>
          </w:p>
        </w:tc>
      </w:tr>
      <w:tr w:rsidR="0028635E" w14:paraId="59A4E9AB" w14:textId="77777777" w:rsidTr="0028635E">
        <w:trPr>
          <w:cantSplit/>
        </w:trPr>
        <w:tc>
          <w:tcPr>
            <w:tcW w:w="1166" w:type="dxa"/>
          </w:tcPr>
          <w:p w14:paraId="25F716CB" w14:textId="77777777" w:rsidR="0028635E" w:rsidRDefault="004E4CAB">
            <w:pPr>
              <w:pStyle w:val="Compact"/>
              <w:spacing w:before="20" w:after="20" w:line="240" w:lineRule="auto"/>
            </w:pPr>
            <w:r>
              <w:rPr>
                <w:sz w:val="17"/>
              </w:rPr>
              <w:t>Non-diskriminasi</w:t>
            </w:r>
          </w:p>
        </w:tc>
        <w:tc>
          <w:tcPr>
            <w:tcW w:w="5902" w:type="dxa"/>
          </w:tcPr>
          <w:p w14:paraId="133231C1" w14:textId="77777777" w:rsidR="0028635E" w:rsidRDefault="004E4CAB">
            <w:pPr>
              <w:pStyle w:val="Compact"/>
              <w:spacing w:before="20" w:after="20" w:line="240" w:lineRule="auto"/>
            </w:pPr>
            <w:r>
              <w:rPr>
                <w:sz w:val="17"/>
              </w:rPr>
              <w:t>Perda Kaltim 5/2007 Ps 6 ayat (3), Ps 7; Perda 3/2009 Ps 20</w:t>
            </w:r>
          </w:p>
        </w:tc>
        <w:tc>
          <w:tcPr>
            <w:tcW w:w="2568" w:type="dxa"/>
          </w:tcPr>
          <w:p w14:paraId="07AB81F3" w14:textId="77777777" w:rsidR="0028635E" w:rsidRDefault="004E4CAB">
            <w:pPr>
              <w:pStyle w:val="Compact"/>
              <w:spacing w:before="20" w:after="20" w:line="240" w:lineRule="auto"/>
            </w:pPr>
            <w:r>
              <w:rPr>
                <w:sz w:val="17"/>
              </w:rPr>
              <w:t>Terbatas pada ODHIV dan terduga HIV</w:t>
            </w:r>
          </w:p>
        </w:tc>
      </w:tr>
      <w:tr w:rsidR="0028635E" w14:paraId="1A48DD23" w14:textId="77777777" w:rsidTr="0028635E">
        <w:trPr>
          <w:cantSplit/>
        </w:trPr>
        <w:tc>
          <w:tcPr>
            <w:tcW w:w="1166" w:type="dxa"/>
          </w:tcPr>
          <w:p w14:paraId="26A52D46" w14:textId="77777777" w:rsidR="0028635E" w:rsidRDefault="004E4CAB">
            <w:pPr>
              <w:pStyle w:val="Compact"/>
              <w:spacing w:before="20" w:after="20" w:line="240" w:lineRule="auto"/>
            </w:pPr>
            <w:r>
              <w:rPr>
                <w:sz w:val="17"/>
              </w:rPr>
              <w:t>Transparansi</w:t>
            </w:r>
          </w:p>
        </w:tc>
        <w:tc>
          <w:tcPr>
            <w:tcW w:w="5902" w:type="dxa"/>
          </w:tcPr>
          <w:p w14:paraId="29C69C57" w14:textId="77777777" w:rsidR="0028635E" w:rsidRDefault="004E4CAB">
            <w:pPr>
              <w:pStyle w:val="Compact"/>
              <w:spacing w:before="20" w:after="20" w:line="240" w:lineRule="auto"/>
            </w:pPr>
            <w:r>
              <w:rPr>
                <w:sz w:val="17"/>
              </w:rPr>
              <w:t>Pendataan (Perda Kaltim 5/2007 Ps 9 ayat (1) huruf h)</w:t>
            </w:r>
          </w:p>
        </w:tc>
        <w:tc>
          <w:tcPr>
            <w:tcW w:w="2568" w:type="dxa"/>
          </w:tcPr>
          <w:p w14:paraId="43687B24" w14:textId="77777777" w:rsidR="0028635E" w:rsidRDefault="004E4CAB">
            <w:pPr>
              <w:pStyle w:val="Compact"/>
              <w:spacing w:before="20" w:after="20" w:line="240" w:lineRule="auto"/>
            </w:pPr>
            <w:r>
              <w:rPr>
                <w:sz w:val="17"/>
              </w:rPr>
              <w:t>Pendataan tanpa aturan akses</w:t>
            </w:r>
          </w:p>
        </w:tc>
      </w:tr>
      <w:tr w:rsidR="0028635E" w14:paraId="5BBE85D8" w14:textId="77777777" w:rsidTr="0028635E">
        <w:trPr>
          <w:cantSplit/>
        </w:trPr>
        <w:tc>
          <w:tcPr>
            <w:tcW w:w="1166" w:type="dxa"/>
          </w:tcPr>
          <w:p w14:paraId="78583F02" w14:textId="77777777" w:rsidR="0028635E" w:rsidRDefault="004E4CAB">
            <w:pPr>
              <w:pStyle w:val="Compact"/>
              <w:spacing w:before="20" w:after="20" w:line="240" w:lineRule="auto"/>
            </w:pPr>
            <w:r>
              <w:rPr>
                <w:sz w:val="17"/>
              </w:rPr>
              <w:t>Martabat manusia</w:t>
            </w:r>
          </w:p>
        </w:tc>
        <w:tc>
          <w:tcPr>
            <w:tcW w:w="5902" w:type="dxa"/>
          </w:tcPr>
          <w:p w14:paraId="6C7631E0" w14:textId="77777777" w:rsidR="0028635E" w:rsidRDefault="004E4CAB">
            <w:pPr>
              <w:pStyle w:val="Compact"/>
              <w:spacing w:before="20" w:after="20" w:line="240" w:lineRule="auto"/>
            </w:pPr>
            <w:r>
              <w:rPr>
                <w:sz w:val="17"/>
              </w:rPr>
              <w:t>Perda Kaltim 5/2007 Ps 6, 12</w:t>
            </w:r>
          </w:p>
        </w:tc>
        <w:tc>
          <w:tcPr>
            <w:tcW w:w="2568" w:type="dxa"/>
          </w:tcPr>
          <w:p w14:paraId="0D644BD9" w14:textId="77777777" w:rsidR="0028635E" w:rsidRDefault="004E4CAB">
            <w:pPr>
              <w:pStyle w:val="Compact"/>
              <w:spacing w:before="20" w:after="20" w:line="240" w:lineRule="auto"/>
            </w:pPr>
            <w:r>
              <w:rPr>
                <w:sz w:val="17"/>
              </w:rPr>
              <w:t>—</w:t>
            </w:r>
          </w:p>
        </w:tc>
      </w:tr>
      <w:tr w:rsidR="0028635E" w14:paraId="2817B4C8" w14:textId="77777777" w:rsidTr="0028635E">
        <w:trPr>
          <w:cantSplit/>
        </w:trPr>
        <w:tc>
          <w:tcPr>
            <w:tcW w:w="1166" w:type="dxa"/>
          </w:tcPr>
          <w:p w14:paraId="37218A48" w14:textId="77777777" w:rsidR="0028635E" w:rsidRDefault="004E4CAB">
            <w:pPr>
              <w:pStyle w:val="Compact"/>
              <w:spacing w:before="20" w:after="20" w:line="240" w:lineRule="auto"/>
            </w:pPr>
            <w:r>
              <w:rPr>
                <w:sz w:val="17"/>
              </w:rPr>
              <w:t>Pemberdayaan</w:t>
            </w:r>
          </w:p>
        </w:tc>
        <w:tc>
          <w:tcPr>
            <w:tcW w:w="5902" w:type="dxa"/>
          </w:tcPr>
          <w:p w14:paraId="1CC2CBB1" w14:textId="77777777" w:rsidR="0028635E" w:rsidRDefault="004E4CAB">
            <w:pPr>
              <w:pStyle w:val="Compact"/>
              <w:spacing w:before="20" w:after="20" w:line="240" w:lineRule="auto"/>
            </w:pPr>
            <w:r>
              <w:rPr>
                <w:sz w:val="17"/>
              </w:rPr>
              <w:t>Pengawasan preventif/represif (Perda 3/2023); pengawasan oleh masyarakat (Perda 3/2009)</w:t>
            </w:r>
          </w:p>
        </w:tc>
        <w:tc>
          <w:tcPr>
            <w:tcW w:w="2568" w:type="dxa"/>
          </w:tcPr>
          <w:p w14:paraId="780D0F7A" w14:textId="77777777" w:rsidR="0028635E" w:rsidRDefault="004E4CAB">
            <w:pPr>
              <w:pStyle w:val="Compact"/>
              <w:spacing w:before="20" w:after="20" w:line="240" w:lineRule="auto"/>
            </w:pPr>
            <w:r>
              <w:rPr>
                <w:sz w:val="17"/>
              </w:rPr>
              <w:t>Kode ini menandai pelibatan warga dalam pengawasan, bukan pemberdayaan kelompok terdampak</w:t>
            </w:r>
          </w:p>
        </w:tc>
      </w:tr>
      <w:tr w:rsidR="0028635E" w14:paraId="5AA7EA17" w14:textId="77777777" w:rsidTr="0028635E">
        <w:trPr>
          <w:cantSplit/>
        </w:trPr>
        <w:tc>
          <w:tcPr>
            <w:tcW w:w="1166" w:type="dxa"/>
          </w:tcPr>
          <w:p w14:paraId="307F2111" w14:textId="77777777" w:rsidR="0028635E" w:rsidRDefault="004E4CAB">
            <w:pPr>
              <w:pStyle w:val="Compact"/>
              <w:spacing w:before="20" w:after="20" w:line="240" w:lineRule="auto"/>
            </w:pPr>
            <w:r>
              <w:rPr>
                <w:sz w:val="17"/>
              </w:rPr>
              <w:t>Rumusan kabur dan diskresi</w:t>
            </w:r>
          </w:p>
        </w:tc>
        <w:tc>
          <w:tcPr>
            <w:tcW w:w="5902" w:type="dxa"/>
          </w:tcPr>
          <w:p w14:paraId="18245CCC" w14:textId="77777777" w:rsidR="0028635E" w:rsidRDefault="004E4CAB">
            <w:pPr>
              <w:pStyle w:val="Compact"/>
              <w:spacing w:before="20" w:after="20" w:line="240" w:lineRule="auto"/>
            </w:pPr>
            <w:r>
              <w:rPr>
                <w:sz w:val="17"/>
              </w:rPr>
              <w:t xml:space="preserve">“dicurigai” (Perda 18/2002); “kelompok resiko tinggi” (Perda 3/2009); “Asusila”, “akhlak mulia” (Perda 4/2025); “norma kesusilaan”, “dianggap … rawan” </w:t>
            </w:r>
            <w:r>
              <w:rPr>
                <w:sz w:val="17"/>
              </w:rPr>
              <w:t>(Perda Kaltim 4/2024); “perilaku sosial menyimpang” (Perda 3/2023); “tempat-tempat yang rentan” (Perda Kaltim 4/2022)</w:t>
            </w:r>
          </w:p>
        </w:tc>
        <w:tc>
          <w:tcPr>
            <w:tcW w:w="2568" w:type="dxa"/>
          </w:tcPr>
          <w:p w14:paraId="4608CCDC" w14:textId="77777777" w:rsidR="0028635E" w:rsidRDefault="004E4CAB">
            <w:pPr>
              <w:pStyle w:val="Compact"/>
              <w:spacing w:before="20" w:after="20" w:line="240" w:lineRule="auto"/>
            </w:pPr>
            <w:r>
              <w:rPr>
                <w:sz w:val="17"/>
              </w:rPr>
              <w:t>Rumusan kabur muncul di semua keluarga aturan</w:t>
            </w:r>
          </w:p>
        </w:tc>
      </w:tr>
    </w:tbl>
    <w:p w14:paraId="76CC49D8" w14:textId="77777777" w:rsidR="0028635E" w:rsidRDefault="004E4CAB">
      <w:pPr>
        <w:pStyle w:val="BodyText"/>
      </w:pPr>
      <w:r>
        <w:rPr>
          <w:i/>
          <w:iCs/>
        </w:rPr>
        <w:t>Sumber: profil blok H. Catatan: baris AAAQ/PANTHER pada kartu PROV-64-002 dan PROV-64-003 cacat render; laporan ini memakai kode per ketentuan.</w:t>
      </w:r>
    </w:p>
    <w:p w14:paraId="1639ED57" w14:textId="77777777" w:rsidR="0028635E" w:rsidRDefault="004E4CAB">
      <w:pPr>
        <w:pStyle w:val="BodyText"/>
      </w:pPr>
      <w:r>
        <w:rPr>
          <w:b/>
          <w:bCs/>
        </w:rPr>
        <w:t>Analisis.</w:t>
      </w:r>
      <w:r>
        <w:t xml:space="preserve"> </w:t>
      </w:r>
      <w:r>
        <w:t>Pengaman proses (persetujuan, kerahasiaan, larangan tes paksa, mediasi pengaduan) hanya ada di dua Perda HIV. Mandat koersif di aturan ketertiban dan P4GN (razia, masuk bangunan, memotret, tes urine, wajib lapor, penahanan KTP) tidak disertai prosedur keberatan, batas waktu, atau pengaman data. Asas HAM di Perda 4/2025 dan asas proporsionalitas di Perda Kaltim 4/2024 bersifat deklaratif.</w:t>
      </w:r>
    </w:p>
    <w:p w14:paraId="4752DE79" w14:textId="77777777" w:rsidR="0028635E" w:rsidRDefault="004E4CAB">
      <w:pPr>
        <w:pStyle w:val="Heading1"/>
      </w:pPr>
      <w:bookmarkStart w:id="50" w:name="ketegangan-antaraturan"/>
      <w:bookmarkStart w:id="51" w:name="_Toc242201622"/>
      <w:bookmarkEnd w:id="44"/>
      <w:bookmarkEnd w:id="48"/>
      <w:r>
        <w:t>8. Ketegangan antaraturan</w:t>
      </w:r>
      <w:bookmarkEnd w:id="51"/>
    </w:p>
    <w:p w14:paraId="512DA6D1" w14:textId="77777777" w:rsidR="0028635E" w:rsidRDefault="004E4CAB">
      <w:pPr>
        <w:pStyle w:val="FirstParagraph"/>
      </w:pPr>
      <w:r>
        <w:rPr>
          <w:b/>
          <w:bCs/>
        </w:rPr>
        <w:t>Isi aturan.</w:t>
      </w:r>
      <w:r>
        <w:t xml:space="preserve"> T19 mencatat </w:t>
      </w:r>
      <w:r>
        <w:rPr>
          <w:b/>
          <w:bCs/>
        </w:rPr>
        <w:t>40 baris kandidat ketegangan</w:t>
      </w:r>
      <w:r>
        <w:t xml:space="preserve"> </w:t>
      </w:r>
      <w:r>
        <w:t>untuk paket Samarinda: 25 internal, 7 vertikal, 4 horizontal, dan 4 berpola campuran. Kedudukannya: 20 kandidat risiko, 11 kandidat ketegangan, 9 temuan normatif. Tidak ada yang didukung putusan atau otoritas resmi.</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730"/>
        <w:gridCol w:w="1624"/>
        <w:gridCol w:w="1635"/>
        <w:gridCol w:w="3219"/>
        <w:gridCol w:w="1171"/>
        <w:gridCol w:w="1258"/>
      </w:tblGrid>
      <w:tr w:rsidR="0028635E" w14:paraId="4EB6A8FD" w14:textId="77777777" w:rsidTr="0028635E">
        <w:trPr>
          <w:cnfStyle w:val="100000000000" w:firstRow="1" w:lastRow="0" w:firstColumn="0" w:lastColumn="0" w:oddVBand="0" w:evenVBand="0" w:oddHBand="0" w:evenHBand="0" w:firstRowFirstColumn="0" w:firstRowLastColumn="0" w:lastRowFirstColumn="0" w:lastRowLastColumn="0"/>
          <w:cantSplit/>
          <w:tblHeader/>
        </w:trPr>
        <w:tc>
          <w:tcPr>
            <w:tcW w:w="730" w:type="dxa"/>
            <w:shd w:val="clear" w:color="auto" w:fill="D9E2F3"/>
          </w:tcPr>
          <w:p w14:paraId="5F65781D" w14:textId="77777777" w:rsidR="0028635E" w:rsidRDefault="004E4CAB">
            <w:pPr>
              <w:pStyle w:val="Compact"/>
              <w:spacing w:before="20" w:after="20" w:line="240" w:lineRule="auto"/>
            </w:pPr>
            <w:r>
              <w:rPr>
                <w:b/>
                <w:sz w:val="16"/>
              </w:rPr>
              <w:t>Pola</w:t>
            </w:r>
          </w:p>
        </w:tc>
        <w:tc>
          <w:tcPr>
            <w:tcW w:w="1623" w:type="dxa"/>
            <w:shd w:val="clear" w:color="auto" w:fill="D9E2F3"/>
          </w:tcPr>
          <w:p w14:paraId="52BDE8B8" w14:textId="77777777" w:rsidR="0028635E" w:rsidRDefault="004E4CAB">
            <w:pPr>
              <w:pStyle w:val="Compact"/>
              <w:spacing w:before="20" w:after="20" w:line="240" w:lineRule="auto"/>
            </w:pPr>
            <w:r>
              <w:rPr>
                <w:b/>
                <w:sz w:val="16"/>
              </w:rPr>
              <w:t>Aturan A</w:t>
            </w:r>
          </w:p>
        </w:tc>
        <w:tc>
          <w:tcPr>
            <w:tcW w:w="1634" w:type="dxa"/>
            <w:shd w:val="clear" w:color="auto" w:fill="D9E2F3"/>
          </w:tcPr>
          <w:p w14:paraId="5A95C22B" w14:textId="77777777" w:rsidR="0028635E" w:rsidRDefault="004E4CAB">
            <w:pPr>
              <w:pStyle w:val="Compact"/>
              <w:spacing w:before="20" w:after="20" w:line="240" w:lineRule="auto"/>
            </w:pPr>
            <w:r>
              <w:rPr>
                <w:b/>
                <w:sz w:val="16"/>
              </w:rPr>
              <w:t>Aturan B</w:t>
            </w:r>
          </w:p>
        </w:tc>
        <w:tc>
          <w:tcPr>
            <w:tcW w:w="3218" w:type="dxa"/>
            <w:shd w:val="clear" w:color="auto" w:fill="D9E2F3"/>
          </w:tcPr>
          <w:p w14:paraId="3E46D7F8" w14:textId="77777777" w:rsidR="0028635E" w:rsidRDefault="004E4CAB">
            <w:pPr>
              <w:pStyle w:val="Compact"/>
              <w:spacing w:before="20" w:after="20" w:line="240" w:lineRule="auto"/>
            </w:pPr>
            <w:r>
              <w:rPr>
                <w:b/>
                <w:sz w:val="16"/>
              </w:rPr>
              <w:t>Isi ketegangan</w:t>
            </w:r>
          </w:p>
        </w:tc>
        <w:tc>
          <w:tcPr>
            <w:tcW w:w="1171" w:type="dxa"/>
            <w:shd w:val="clear" w:color="auto" w:fill="D9E2F3"/>
          </w:tcPr>
          <w:p w14:paraId="3ED81199" w14:textId="77777777" w:rsidR="0028635E" w:rsidRDefault="004E4CAB">
            <w:pPr>
              <w:pStyle w:val="Compact"/>
              <w:spacing w:before="20" w:after="20" w:line="240" w:lineRule="auto"/>
            </w:pPr>
            <w:r>
              <w:rPr>
                <w:b/>
                <w:sz w:val="16"/>
              </w:rPr>
              <w:t>ID</w:t>
            </w:r>
          </w:p>
        </w:tc>
        <w:tc>
          <w:tcPr>
            <w:tcW w:w="1258" w:type="dxa"/>
            <w:shd w:val="clear" w:color="auto" w:fill="D9E2F3"/>
          </w:tcPr>
          <w:p w14:paraId="0227DF85" w14:textId="77777777" w:rsidR="0028635E" w:rsidRDefault="004E4CAB">
            <w:pPr>
              <w:pStyle w:val="Compact"/>
              <w:spacing w:before="20" w:after="20" w:line="240" w:lineRule="auto"/>
            </w:pPr>
            <w:r>
              <w:rPr>
                <w:b/>
                <w:sz w:val="16"/>
              </w:rPr>
              <w:t>Status</w:t>
            </w:r>
          </w:p>
        </w:tc>
      </w:tr>
      <w:tr w:rsidR="0028635E" w14:paraId="52566707" w14:textId="77777777" w:rsidTr="0028635E">
        <w:trPr>
          <w:cantSplit/>
        </w:trPr>
        <w:tc>
          <w:tcPr>
            <w:tcW w:w="730" w:type="dxa"/>
          </w:tcPr>
          <w:p w14:paraId="507DCA2D" w14:textId="77777777" w:rsidR="0028635E" w:rsidRDefault="004E4CAB">
            <w:pPr>
              <w:pStyle w:val="Compact"/>
              <w:spacing w:before="20" w:after="20" w:line="240" w:lineRule="auto"/>
            </w:pPr>
            <w:r>
              <w:rPr>
                <w:sz w:val="16"/>
              </w:rPr>
              <w:t>Internal</w:t>
            </w:r>
          </w:p>
        </w:tc>
        <w:tc>
          <w:tcPr>
            <w:tcW w:w="1623" w:type="dxa"/>
          </w:tcPr>
          <w:p w14:paraId="04C21025" w14:textId="77777777" w:rsidR="0028635E" w:rsidRDefault="004E4CAB">
            <w:pPr>
              <w:pStyle w:val="Compact"/>
              <w:spacing w:before="20" w:after="20" w:line="240" w:lineRule="auto"/>
            </w:pPr>
            <w:r>
              <w:rPr>
                <w:sz w:val="16"/>
              </w:rPr>
              <w:t>Perda 3/2009 Ps 8</w:t>
            </w:r>
          </w:p>
        </w:tc>
        <w:tc>
          <w:tcPr>
            <w:tcW w:w="1634" w:type="dxa"/>
          </w:tcPr>
          <w:p w14:paraId="23F20F38" w14:textId="77777777" w:rsidR="0028635E" w:rsidRDefault="004E4CAB">
            <w:pPr>
              <w:pStyle w:val="Compact"/>
              <w:spacing w:before="20" w:after="20" w:line="240" w:lineRule="auto"/>
            </w:pPr>
            <w:r>
              <w:rPr>
                <w:sz w:val="16"/>
              </w:rPr>
              <w:t>Perda 3/2009 Ps 15 ayat (4)</w:t>
            </w:r>
          </w:p>
        </w:tc>
        <w:tc>
          <w:tcPr>
            <w:tcW w:w="3218" w:type="dxa"/>
          </w:tcPr>
          <w:p w14:paraId="183E9E87" w14:textId="77777777" w:rsidR="0028635E" w:rsidRDefault="004E4CAB">
            <w:pPr>
              <w:pStyle w:val="Compact"/>
              <w:spacing w:before="20" w:after="20" w:line="240" w:lineRule="auto"/>
            </w:pPr>
            <w:r>
              <w:rPr>
                <w:sz w:val="16"/>
              </w:rPr>
              <w:t>Tes wajib periodik vs larangan tes paksa</w:t>
            </w:r>
          </w:p>
        </w:tc>
        <w:tc>
          <w:tcPr>
            <w:tcW w:w="1171" w:type="dxa"/>
          </w:tcPr>
          <w:p w14:paraId="355469F3" w14:textId="77777777" w:rsidR="0028635E" w:rsidRDefault="004E4CAB">
            <w:pPr>
              <w:pStyle w:val="Compact"/>
              <w:spacing w:before="20" w:after="20" w:line="240" w:lineRule="auto"/>
            </w:pPr>
            <w:r>
              <w:rPr>
                <w:sz w:val="16"/>
              </w:rPr>
              <w:t>KAB-6472-003-I01</w:t>
            </w:r>
          </w:p>
        </w:tc>
        <w:tc>
          <w:tcPr>
            <w:tcW w:w="1258" w:type="dxa"/>
          </w:tcPr>
          <w:p w14:paraId="02715F01" w14:textId="77777777" w:rsidR="0028635E" w:rsidRDefault="004E4CAB">
            <w:pPr>
              <w:pStyle w:val="Compact"/>
              <w:spacing w:before="20" w:after="20" w:line="240" w:lineRule="auto"/>
            </w:pPr>
            <w:r>
              <w:rPr>
                <w:sz w:val="16"/>
              </w:rPr>
              <w:t>Kandidat ketegangan</w:t>
            </w:r>
          </w:p>
        </w:tc>
      </w:tr>
      <w:tr w:rsidR="0028635E" w14:paraId="4F223DDC" w14:textId="77777777" w:rsidTr="0028635E">
        <w:trPr>
          <w:cantSplit/>
        </w:trPr>
        <w:tc>
          <w:tcPr>
            <w:tcW w:w="730" w:type="dxa"/>
          </w:tcPr>
          <w:p w14:paraId="57BB6431" w14:textId="77777777" w:rsidR="0028635E" w:rsidRDefault="004E4CAB">
            <w:pPr>
              <w:pStyle w:val="Compact"/>
              <w:spacing w:before="20" w:after="20" w:line="240" w:lineRule="auto"/>
            </w:pPr>
            <w:r>
              <w:rPr>
                <w:sz w:val="16"/>
              </w:rPr>
              <w:t>Internal</w:t>
            </w:r>
          </w:p>
        </w:tc>
        <w:tc>
          <w:tcPr>
            <w:tcW w:w="1623" w:type="dxa"/>
          </w:tcPr>
          <w:p w14:paraId="4AFF84D1" w14:textId="77777777" w:rsidR="0028635E" w:rsidRDefault="004E4CAB">
            <w:pPr>
              <w:pStyle w:val="Compact"/>
              <w:spacing w:before="20" w:after="20" w:line="240" w:lineRule="auto"/>
            </w:pPr>
            <w:r>
              <w:rPr>
                <w:sz w:val="16"/>
              </w:rPr>
              <w:t>Perda 3/2009 Ps 40</w:t>
            </w:r>
          </w:p>
        </w:tc>
        <w:tc>
          <w:tcPr>
            <w:tcW w:w="1634" w:type="dxa"/>
          </w:tcPr>
          <w:p w14:paraId="479717AC" w14:textId="77777777" w:rsidR="0028635E" w:rsidRDefault="004E4CAB">
            <w:pPr>
              <w:pStyle w:val="Compact"/>
              <w:spacing w:before="20" w:after="20" w:line="240" w:lineRule="auto"/>
            </w:pPr>
            <w:r>
              <w:rPr>
                <w:sz w:val="16"/>
              </w:rPr>
              <w:t>Perda 3/2009 Ps 6 ayat (4) huruf f</w:t>
            </w:r>
          </w:p>
        </w:tc>
        <w:tc>
          <w:tcPr>
            <w:tcW w:w="3218" w:type="dxa"/>
          </w:tcPr>
          <w:p w14:paraId="0A7401D9" w14:textId="77777777" w:rsidR="0028635E" w:rsidRDefault="004E4CAB">
            <w:pPr>
              <w:pStyle w:val="Compact"/>
              <w:spacing w:before="20" w:after="20" w:line="240" w:lineRule="auto"/>
            </w:pPr>
            <w:r>
              <w:rPr>
                <w:sz w:val="16"/>
              </w:rPr>
              <w:t>Pidana dirujuk ke prinsip KIE yang tidak operasional</w:t>
            </w:r>
          </w:p>
        </w:tc>
        <w:tc>
          <w:tcPr>
            <w:tcW w:w="1171" w:type="dxa"/>
          </w:tcPr>
          <w:p w14:paraId="1F778593" w14:textId="77777777" w:rsidR="0028635E" w:rsidRDefault="004E4CAB">
            <w:pPr>
              <w:pStyle w:val="Compact"/>
              <w:spacing w:before="20" w:after="20" w:line="240" w:lineRule="auto"/>
            </w:pPr>
            <w:r>
              <w:rPr>
                <w:sz w:val="16"/>
              </w:rPr>
              <w:t>KAB-6472-003-I06</w:t>
            </w:r>
          </w:p>
        </w:tc>
        <w:tc>
          <w:tcPr>
            <w:tcW w:w="1258" w:type="dxa"/>
          </w:tcPr>
          <w:p w14:paraId="474C2488" w14:textId="77777777" w:rsidR="0028635E" w:rsidRDefault="004E4CAB">
            <w:pPr>
              <w:pStyle w:val="Compact"/>
              <w:spacing w:before="20" w:after="20" w:line="240" w:lineRule="auto"/>
            </w:pPr>
            <w:r>
              <w:rPr>
                <w:sz w:val="16"/>
              </w:rPr>
              <w:t>Temuan normatif</w:t>
            </w:r>
          </w:p>
        </w:tc>
      </w:tr>
      <w:tr w:rsidR="0028635E" w14:paraId="25241FBB" w14:textId="77777777" w:rsidTr="0028635E">
        <w:trPr>
          <w:cantSplit/>
        </w:trPr>
        <w:tc>
          <w:tcPr>
            <w:tcW w:w="730" w:type="dxa"/>
          </w:tcPr>
          <w:p w14:paraId="6FAC138F" w14:textId="77777777" w:rsidR="0028635E" w:rsidRDefault="004E4CAB">
            <w:pPr>
              <w:pStyle w:val="Compact"/>
              <w:spacing w:before="20" w:after="20" w:line="240" w:lineRule="auto"/>
            </w:pPr>
            <w:r>
              <w:rPr>
                <w:sz w:val="16"/>
              </w:rPr>
              <w:t>Internal</w:t>
            </w:r>
          </w:p>
        </w:tc>
        <w:tc>
          <w:tcPr>
            <w:tcW w:w="1623" w:type="dxa"/>
          </w:tcPr>
          <w:p w14:paraId="377751B5" w14:textId="77777777" w:rsidR="0028635E" w:rsidRDefault="004E4CAB">
            <w:pPr>
              <w:pStyle w:val="Compact"/>
              <w:spacing w:before="20" w:after="20" w:line="240" w:lineRule="auto"/>
            </w:pPr>
            <w:r>
              <w:rPr>
                <w:sz w:val="16"/>
              </w:rPr>
              <w:t>Perda 18/2002 Ps 5</w:t>
            </w:r>
          </w:p>
        </w:tc>
        <w:tc>
          <w:tcPr>
            <w:tcW w:w="1634" w:type="dxa"/>
          </w:tcPr>
          <w:p w14:paraId="778650DC" w14:textId="77777777" w:rsidR="0028635E" w:rsidRDefault="004E4CAB">
            <w:pPr>
              <w:pStyle w:val="Compact"/>
              <w:spacing w:before="20" w:after="20" w:line="240" w:lineRule="auto"/>
            </w:pPr>
            <w:r>
              <w:rPr>
                <w:sz w:val="16"/>
              </w:rPr>
              <w:t>Perda 18/2002 Ps 6 ayat (3)–(4)</w:t>
            </w:r>
          </w:p>
        </w:tc>
        <w:tc>
          <w:tcPr>
            <w:tcW w:w="3218" w:type="dxa"/>
          </w:tcPr>
          <w:p w14:paraId="76D90C64" w14:textId="77777777" w:rsidR="0028635E" w:rsidRDefault="004E4CAB">
            <w:pPr>
              <w:pStyle w:val="Compact"/>
              <w:spacing w:before="20" w:after="20" w:line="240" w:lineRule="auto"/>
            </w:pPr>
            <w:r>
              <w:rPr>
                <w:sz w:val="16"/>
              </w:rPr>
              <w:t>Larangan setiap tempat pelacuran vs lokalisasi sementara dibolehkan</w:t>
            </w:r>
          </w:p>
        </w:tc>
        <w:tc>
          <w:tcPr>
            <w:tcW w:w="1171" w:type="dxa"/>
          </w:tcPr>
          <w:p w14:paraId="7FBD5DEC" w14:textId="77777777" w:rsidR="0028635E" w:rsidRDefault="004E4CAB">
            <w:pPr>
              <w:pStyle w:val="Compact"/>
              <w:spacing w:before="20" w:after="20" w:line="240" w:lineRule="auto"/>
            </w:pPr>
            <w:r>
              <w:rPr>
                <w:sz w:val="16"/>
              </w:rPr>
              <w:t>KAB-6472-002-I04</w:t>
            </w:r>
          </w:p>
        </w:tc>
        <w:tc>
          <w:tcPr>
            <w:tcW w:w="1258" w:type="dxa"/>
          </w:tcPr>
          <w:p w14:paraId="1EC921D8" w14:textId="77777777" w:rsidR="0028635E" w:rsidRDefault="004E4CAB">
            <w:pPr>
              <w:pStyle w:val="Compact"/>
              <w:spacing w:before="20" w:after="20" w:line="240" w:lineRule="auto"/>
            </w:pPr>
            <w:r>
              <w:rPr>
                <w:sz w:val="16"/>
              </w:rPr>
              <w:t>Kandidat ketegangan</w:t>
            </w:r>
          </w:p>
        </w:tc>
      </w:tr>
      <w:tr w:rsidR="0028635E" w14:paraId="79268B9A" w14:textId="77777777" w:rsidTr="0028635E">
        <w:trPr>
          <w:cantSplit/>
        </w:trPr>
        <w:tc>
          <w:tcPr>
            <w:tcW w:w="730" w:type="dxa"/>
          </w:tcPr>
          <w:p w14:paraId="75E20E9D" w14:textId="77777777" w:rsidR="0028635E" w:rsidRDefault="004E4CAB">
            <w:pPr>
              <w:pStyle w:val="Compact"/>
              <w:spacing w:before="20" w:after="20" w:line="240" w:lineRule="auto"/>
            </w:pPr>
            <w:r>
              <w:rPr>
                <w:sz w:val="16"/>
              </w:rPr>
              <w:t>Internal</w:t>
            </w:r>
          </w:p>
        </w:tc>
        <w:tc>
          <w:tcPr>
            <w:tcW w:w="1623" w:type="dxa"/>
          </w:tcPr>
          <w:p w14:paraId="7C579A63" w14:textId="77777777" w:rsidR="0028635E" w:rsidRDefault="004E4CAB">
            <w:pPr>
              <w:pStyle w:val="Compact"/>
              <w:spacing w:before="20" w:after="20" w:line="240" w:lineRule="auto"/>
            </w:pPr>
            <w:r>
              <w:rPr>
                <w:sz w:val="16"/>
              </w:rPr>
              <w:t>Perda Kaltim 5/2007 Ps 15–16</w:t>
            </w:r>
          </w:p>
        </w:tc>
        <w:tc>
          <w:tcPr>
            <w:tcW w:w="1634" w:type="dxa"/>
          </w:tcPr>
          <w:p w14:paraId="47CAC3D2" w14:textId="77777777" w:rsidR="0028635E" w:rsidRDefault="004E4CAB">
            <w:pPr>
              <w:pStyle w:val="Compact"/>
              <w:spacing w:before="20" w:after="20" w:line="240" w:lineRule="auto"/>
            </w:pPr>
            <w:r>
              <w:rPr>
                <w:sz w:val="16"/>
              </w:rPr>
              <w:t>Perda Kaltim 5/2007 Ps 5 dan 9</w:t>
            </w:r>
          </w:p>
        </w:tc>
        <w:tc>
          <w:tcPr>
            <w:tcW w:w="3218" w:type="dxa"/>
          </w:tcPr>
          <w:p w14:paraId="48C732DE" w14:textId="77777777" w:rsidR="0028635E" w:rsidRDefault="004E4CAB">
            <w:pPr>
              <w:pStyle w:val="Compact"/>
              <w:spacing w:before="20" w:after="20" w:line="240" w:lineRule="auto"/>
            </w:pPr>
            <w:r>
              <w:rPr>
                <w:sz w:val="16"/>
              </w:rPr>
              <w:t>Pidana merujuk huruf/ayat yang tidak ada; “pidana penjara” disebut “pelanggaran”</w:t>
            </w:r>
          </w:p>
        </w:tc>
        <w:tc>
          <w:tcPr>
            <w:tcW w:w="1171" w:type="dxa"/>
          </w:tcPr>
          <w:p w14:paraId="1CF757DA" w14:textId="77777777" w:rsidR="0028635E" w:rsidRDefault="004E4CAB">
            <w:pPr>
              <w:pStyle w:val="Compact"/>
              <w:spacing w:before="20" w:after="20" w:line="240" w:lineRule="auto"/>
            </w:pPr>
            <w:r>
              <w:rPr>
                <w:sz w:val="16"/>
              </w:rPr>
              <w:t>PROV-64-003-I02, I05</w:t>
            </w:r>
          </w:p>
        </w:tc>
        <w:tc>
          <w:tcPr>
            <w:tcW w:w="1258" w:type="dxa"/>
          </w:tcPr>
          <w:p w14:paraId="57F1FA92" w14:textId="77777777" w:rsidR="0028635E" w:rsidRDefault="004E4CAB">
            <w:pPr>
              <w:pStyle w:val="Compact"/>
              <w:spacing w:before="20" w:after="20" w:line="240" w:lineRule="auto"/>
            </w:pPr>
            <w:r>
              <w:rPr>
                <w:sz w:val="16"/>
              </w:rPr>
              <w:t>Kandidat risiko; temuan normatif</w:t>
            </w:r>
          </w:p>
        </w:tc>
      </w:tr>
      <w:tr w:rsidR="0028635E" w14:paraId="756EF226" w14:textId="77777777" w:rsidTr="0028635E">
        <w:trPr>
          <w:cantSplit/>
        </w:trPr>
        <w:tc>
          <w:tcPr>
            <w:tcW w:w="730" w:type="dxa"/>
          </w:tcPr>
          <w:p w14:paraId="56C6879C" w14:textId="77777777" w:rsidR="0028635E" w:rsidRDefault="004E4CAB">
            <w:pPr>
              <w:pStyle w:val="Compact"/>
              <w:spacing w:before="20" w:after="20" w:line="240" w:lineRule="auto"/>
            </w:pPr>
            <w:r>
              <w:rPr>
                <w:sz w:val="16"/>
              </w:rPr>
              <w:t>Internal</w:t>
            </w:r>
          </w:p>
        </w:tc>
        <w:tc>
          <w:tcPr>
            <w:tcW w:w="1623" w:type="dxa"/>
          </w:tcPr>
          <w:p w14:paraId="194D3E78" w14:textId="77777777" w:rsidR="0028635E" w:rsidRDefault="004E4CAB">
            <w:pPr>
              <w:pStyle w:val="Compact"/>
              <w:spacing w:before="20" w:after="20" w:line="240" w:lineRule="auto"/>
            </w:pPr>
            <w:r>
              <w:rPr>
                <w:sz w:val="16"/>
              </w:rPr>
              <w:t>Perda 3/2020 Ps 37 ayat (5); Perda 4/2025 Ps 54, 75</w:t>
            </w:r>
          </w:p>
        </w:tc>
        <w:tc>
          <w:tcPr>
            <w:tcW w:w="1634" w:type="dxa"/>
          </w:tcPr>
          <w:p w14:paraId="4362506B" w14:textId="77777777" w:rsidR="0028635E" w:rsidRDefault="004E4CAB">
            <w:pPr>
              <w:pStyle w:val="Compact"/>
              <w:spacing w:before="20" w:after="20" w:line="240" w:lineRule="auto"/>
            </w:pPr>
            <w:r>
              <w:rPr>
                <w:sz w:val="16"/>
              </w:rPr>
              <w:t>—</w:t>
            </w:r>
          </w:p>
        </w:tc>
        <w:tc>
          <w:tcPr>
            <w:tcW w:w="3218" w:type="dxa"/>
          </w:tcPr>
          <w:p w14:paraId="2DB3F602" w14:textId="77777777" w:rsidR="0028635E" w:rsidRDefault="004E4CAB">
            <w:pPr>
              <w:pStyle w:val="Compact"/>
              <w:spacing w:before="20" w:after="20" w:line="240" w:lineRule="auto"/>
            </w:pPr>
            <w:r>
              <w:rPr>
                <w:sz w:val="16"/>
              </w:rPr>
              <w:t>Rujukan pidana kosong atau merujuk huruf yang tidak ada</w:t>
            </w:r>
          </w:p>
        </w:tc>
        <w:tc>
          <w:tcPr>
            <w:tcW w:w="1171" w:type="dxa"/>
          </w:tcPr>
          <w:p w14:paraId="6BF17C19" w14:textId="77777777" w:rsidR="0028635E" w:rsidRDefault="004E4CAB">
            <w:pPr>
              <w:pStyle w:val="Compact"/>
              <w:spacing w:before="20" w:after="20" w:line="240" w:lineRule="auto"/>
            </w:pPr>
            <w:r>
              <w:rPr>
                <w:sz w:val="16"/>
              </w:rPr>
              <w:t>KAB-6472-004-I05; KAB-6472-005-I06</w:t>
            </w:r>
          </w:p>
        </w:tc>
        <w:tc>
          <w:tcPr>
            <w:tcW w:w="1258" w:type="dxa"/>
          </w:tcPr>
          <w:p w14:paraId="2A32AEF7" w14:textId="77777777" w:rsidR="0028635E" w:rsidRDefault="004E4CAB">
            <w:pPr>
              <w:pStyle w:val="Compact"/>
              <w:spacing w:before="20" w:after="20" w:line="240" w:lineRule="auto"/>
            </w:pPr>
            <w:r>
              <w:rPr>
                <w:sz w:val="16"/>
              </w:rPr>
              <w:t>Temuan normatif</w:t>
            </w:r>
          </w:p>
        </w:tc>
      </w:tr>
      <w:tr w:rsidR="0028635E" w14:paraId="28C792AE" w14:textId="77777777" w:rsidTr="0028635E">
        <w:trPr>
          <w:cantSplit/>
        </w:trPr>
        <w:tc>
          <w:tcPr>
            <w:tcW w:w="730" w:type="dxa"/>
          </w:tcPr>
          <w:p w14:paraId="3C4C9364" w14:textId="77777777" w:rsidR="0028635E" w:rsidRDefault="004E4CAB">
            <w:pPr>
              <w:pStyle w:val="Compact"/>
              <w:spacing w:before="20" w:after="20" w:line="240" w:lineRule="auto"/>
            </w:pPr>
            <w:r>
              <w:rPr>
                <w:sz w:val="16"/>
              </w:rPr>
              <w:t>Horizontal</w:t>
            </w:r>
          </w:p>
        </w:tc>
        <w:tc>
          <w:tcPr>
            <w:tcW w:w="1623" w:type="dxa"/>
          </w:tcPr>
          <w:p w14:paraId="60BF3945" w14:textId="77777777" w:rsidR="0028635E" w:rsidRDefault="004E4CAB">
            <w:pPr>
              <w:pStyle w:val="Compact"/>
              <w:spacing w:before="20" w:after="20" w:line="240" w:lineRule="auto"/>
            </w:pPr>
            <w:r>
              <w:rPr>
                <w:sz w:val="16"/>
              </w:rPr>
              <w:t>Perda 18/2002 Ps 7–8</w:t>
            </w:r>
          </w:p>
        </w:tc>
        <w:tc>
          <w:tcPr>
            <w:tcW w:w="1634" w:type="dxa"/>
          </w:tcPr>
          <w:p w14:paraId="2304F305" w14:textId="77777777" w:rsidR="0028635E" w:rsidRDefault="004E4CAB">
            <w:pPr>
              <w:pStyle w:val="Compact"/>
              <w:spacing w:before="20" w:after="20" w:line="240" w:lineRule="auto"/>
            </w:pPr>
            <w:r>
              <w:rPr>
                <w:sz w:val="16"/>
              </w:rPr>
              <w:t>Perda 3/2009 Ps 10 ayat (2)</w:t>
            </w:r>
          </w:p>
        </w:tc>
        <w:tc>
          <w:tcPr>
            <w:tcW w:w="3218" w:type="dxa"/>
          </w:tcPr>
          <w:p w14:paraId="0FEBD053" w14:textId="77777777" w:rsidR="0028635E" w:rsidRDefault="004E4CAB">
            <w:pPr>
              <w:pStyle w:val="Compact"/>
              <w:spacing w:before="20" w:after="20" w:line="240" w:lineRule="auto"/>
            </w:pPr>
            <w:r>
              <w:rPr>
                <w:sz w:val="16"/>
              </w:rPr>
              <w:t>Penutupan lokalisasi vs lokalisasi sebagai lokasi HR/IMS</w:t>
            </w:r>
          </w:p>
        </w:tc>
        <w:tc>
          <w:tcPr>
            <w:tcW w:w="1171" w:type="dxa"/>
          </w:tcPr>
          <w:p w14:paraId="64A3BAE5" w14:textId="77777777" w:rsidR="0028635E" w:rsidRDefault="004E4CAB">
            <w:pPr>
              <w:pStyle w:val="Compact"/>
              <w:spacing w:before="20" w:after="20" w:line="240" w:lineRule="auto"/>
            </w:pPr>
            <w:r>
              <w:rPr>
                <w:sz w:val="16"/>
              </w:rPr>
              <w:t>KAB-6472-002-I07</w:t>
            </w:r>
          </w:p>
        </w:tc>
        <w:tc>
          <w:tcPr>
            <w:tcW w:w="1258" w:type="dxa"/>
          </w:tcPr>
          <w:p w14:paraId="7845CC9D" w14:textId="77777777" w:rsidR="0028635E" w:rsidRDefault="004E4CAB">
            <w:pPr>
              <w:pStyle w:val="Compact"/>
              <w:spacing w:before="20" w:after="20" w:line="240" w:lineRule="auto"/>
            </w:pPr>
            <w:r>
              <w:rPr>
                <w:sz w:val="16"/>
              </w:rPr>
              <w:t>Kandidat ketegangan</w:t>
            </w:r>
          </w:p>
        </w:tc>
      </w:tr>
      <w:tr w:rsidR="0028635E" w14:paraId="5AD19CB6" w14:textId="77777777" w:rsidTr="0028635E">
        <w:trPr>
          <w:cantSplit/>
        </w:trPr>
        <w:tc>
          <w:tcPr>
            <w:tcW w:w="730" w:type="dxa"/>
          </w:tcPr>
          <w:p w14:paraId="0B52E991" w14:textId="77777777" w:rsidR="0028635E" w:rsidRDefault="004E4CAB">
            <w:pPr>
              <w:pStyle w:val="Compact"/>
              <w:spacing w:before="20" w:after="20" w:line="240" w:lineRule="auto"/>
            </w:pPr>
            <w:r>
              <w:rPr>
                <w:sz w:val="16"/>
              </w:rPr>
              <w:lastRenderedPageBreak/>
              <w:t>Horizontal</w:t>
            </w:r>
          </w:p>
        </w:tc>
        <w:tc>
          <w:tcPr>
            <w:tcW w:w="1623" w:type="dxa"/>
          </w:tcPr>
          <w:p w14:paraId="06D716AD" w14:textId="77777777" w:rsidR="0028635E" w:rsidRDefault="004E4CAB">
            <w:pPr>
              <w:pStyle w:val="Compact"/>
              <w:spacing w:before="20" w:after="20" w:line="240" w:lineRule="auto"/>
            </w:pPr>
            <w:r>
              <w:rPr>
                <w:sz w:val="16"/>
              </w:rPr>
              <w:t>Perda 3/2009 Ps 12 ayat (3)</w:t>
            </w:r>
          </w:p>
        </w:tc>
        <w:tc>
          <w:tcPr>
            <w:tcW w:w="1634" w:type="dxa"/>
          </w:tcPr>
          <w:p w14:paraId="048DAAC4" w14:textId="77777777" w:rsidR="0028635E" w:rsidRDefault="004E4CAB">
            <w:pPr>
              <w:pStyle w:val="Compact"/>
              <w:spacing w:before="20" w:after="20" w:line="240" w:lineRule="auto"/>
            </w:pPr>
            <w:r>
              <w:rPr>
                <w:sz w:val="16"/>
              </w:rPr>
              <w:t>Perda 3/2023 Ps 7 ayat (2) huruf a</w:t>
            </w:r>
          </w:p>
        </w:tc>
        <w:tc>
          <w:tcPr>
            <w:tcW w:w="3218" w:type="dxa"/>
          </w:tcPr>
          <w:p w14:paraId="49DCD25B" w14:textId="77777777" w:rsidR="0028635E" w:rsidRDefault="004E4CAB">
            <w:pPr>
              <w:pStyle w:val="Compact"/>
              <w:spacing w:before="20" w:after="20" w:line="240" w:lineRule="auto"/>
            </w:pPr>
            <w:r>
              <w:rPr>
                <w:sz w:val="16"/>
              </w:rPr>
              <w:t>Pengganti ASI wajib vs ASI eksklusif wajib</w:t>
            </w:r>
          </w:p>
        </w:tc>
        <w:tc>
          <w:tcPr>
            <w:tcW w:w="1171" w:type="dxa"/>
          </w:tcPr>
          <w:p w14:paraId="377ECCE5" w14:textId="77777777" w:rsidR="0028635E" w:rsidRDefault="004E4CAB">
            <w:pPr>
              <w:pStyle w:val="Compact"/>
              <w:spacing w:before="20" w:after="20" w:line="240" w:lineRule="auto"/>
            </w:pPr>
            <w:r>
              <w:rPr>
                <w:sz w:val="16"/>
              </w:rPr>
              <w:t>KAB-6472-003-I03</w:t>
            </w:r>
          </w:p>
        </w:tc>
        <w:tc>
          <w:tcPr>
            <w:tcW w:w="1258" w:type="dxa"/>
          </w:tcPr>
          <w:p w14:paraId="16872CE2" w14:textId="77777777" w:rsidR="0028635E" w:rsidRDefault="004E4CAB">
            <w:pPr>
              <w:pStyle w:val="Compact"/>
              <w:spacing w:before="20" w:after="20" w:line="240" w:lineRule="auto"/>
            </w:pPr>
            <w:r>
              <w:rPr>
                <w:sz w:val="16"/>
              </w:rPr>
              <w:t>Kandidat ketegangan</w:t>
            </w:r>
          </w:p>
        </w:tc>
      </w:tr>
      <w:tr w:rsidR="0028635E" w14:paraId="302FE904" w14:textId="77777777" w:rsidTr="0028635E">
        <w:trPr>
          <w:cantSplit/>
        </w:trPr>
        <w:tc>
          <w:tcPr>
            <w:tcW w:w="730" w:type="dxa"/>
          </w:tcPr>
          <w:p w14:paraId="3675DE51" w14:textId="77777777" w:rsidR="0028635E" w:rsidRDefault="004E4CAB">
            <w:pPr>
              <w:pStyle w:val="Compact"/>
              <w:spacing w:before="20" w:after="20" w:line="240" w:lineRule="auto"/>
            </w:pPr>
            <w:r>
              <w:rPr>
                <w:sz w:val="16"/>
              </w:rPr>
              <w:t>Horizontal</w:t>
            </w:r>
          </w:p>
        </w:tc>
        <w:tc>
          <w:tcPr>
            <w:tcW w:w="1623" w:type="dxa"/>
          </w:tcPr>
          <w:p w14:paraId="62DE87FD" w14:textId="77777777" w:rsidR="0028635E" w:rsidRDefault="004E4CAB">
            <w:pPr>
              <w:pStyle w:val="Compact"/>
              <w:spacing w:before="20" w:after="20" w:line="240" w:lineRule="auto"/>
            </w:pPr>
            <w:r>
              <w:rPr>
                <w:sz w:val="16"/>
              </w:rPr>
              <w:t>Perda 4/2025 Ps 27 ayat (1) huruf c</w:t>
            </w:r>
          </w:p>
        </w:tc>
        <w:tc>
          <w:tcPr>
            <w:tcW w:w="1634" w:type="dxa"/>
          </w:tcPr>
          <w:p w14:paraId="0E13E874" w14:textId="77777777" w:rsidR="0028635E" w:rsidRDefault="004E4CAB">
            <w:pPr>
              <w:pStyle w:val="Compact"/>
              <w:spacing w:before="20" w:after="20" w:line="240" w:lineRule="auto"/>
            </w:pPr>
            <w:r>
              <w:rPr>
                <w:sz w:val="16"/>
              </w:rPr>
              <w:t>Perda 3/2009 (program kondom)</w:t>
            </w:r>
          </w:p>
        </w:tc>
        <w:tc>
          <w:tcPr>
            <w:tcW w:w="3218" w:type="dxa"/>
          </w:tcPr>
          <w:p w14:paraId="2CC96111" w14:textId="77777777" w:rsidR="0028635E" w:rsidRDefault="004E4CAB">
            <w:pPr>
              <w:pStyle w:val="Compact"/>
              <w:spacing w:before="20" w:after="20" w:line="240" w:lineRule="auto"/>
            </w:pPr>
            <w:r>
              <w:rPr>
                <w:sz w:val="16"/>
              </w:rPr>
              <w:t>Larangan alat kontrasepsi peserta didik vs program kondom</w:t>
            </w:r>
          </w:p>
        </w:tc>
        <w:tc>
          <w:tcPr>
            <w:tcW w:w="1171" w:type="dxa"/>
          </w:tcPr>
          <w:p w14:paraId="449D821F" w14:textId="77777777" w:rsidR="0028635E" w:rsidRDefault="004E4CAB">
            <w:pPr>
              <w:pStyle w:val="Compact"/>
              <w:spacing w:before="20" w:after="20" w:line="240" w:lineRule="auto"/>
            </w:pPr>
            <w:r>
              <w:rPr>
                <w:sz w:val="16"/>
              </w:rPr>
              <w:t>KAB-6472-005-I03</w:t>
            </w:r>
          </w:p>
        </w:tc>
        <w:tc>
          <w:tcPr>
            <w:tcW w:w="1258" w:type="dxa"/>
          </w:tcPr>
          <w:p w14:paraId="6995BAE6" w14:textId="77777777" w:rsidR="0028635E" w:rsidRDefault="004E4CAB">
            <w:pPr>
              <w:pStyle w:val="Compact"/>
              <w:spacing w:before="20" w:after="20" w:line="240" w:lineRule="auto"/>
            </w:pPr>
            <w:r>
              <w:rPr>
                <w:sz w:val="16"/>
              </w:rPr>
              <w:t>Kandidat risiko</w:t>
            </w:r>
          </w:p>
        </w:tc>
      </w:tr>
      <w:tr w:rsidR="0028635E" w14:paraId="756DF920" w14:textId="77777777" w:rsidTr="0028635E">
        <w:trPr>
          <w:cantSplit/>
        </w:trPr>
        <w:tc>
          <w:tcPr>
            <w:tcW w:w="730" w:type="dxa"/>
          </w:tcPr>
          <w:p w14:paraId="390B01AA" w14:textId="77777777" w:rsidR="0028635E" w:rsidRDefault="004E4CAB">
            <w:pPr>
              <w:pStyle w:val="Compact"/>
              <w:spacing w:before="20" w:after="20" w:line="240" w:lineRule="auto"/>
            </w:pPr>
            <w:r>
              <w:rPr>
                <w:sz w:val="16"/>
              </w:rPr>
              <w:t>Horizontal</w:t>
            </w:r>
          </w:p>
        </w:tc>
        <w:tc>
          <w:tcPr>
            <w:tcW w:w="1623" w:type="dxa"/>
          </w:tcPr>
          <w:p w14:paraId="764BADF9" w14:textId="77777777" w:rsidR="0028635E" w:rsidRDefault="004E4CAB">
            <w:pPr>
              <w:pStyle w:val="Compact"/>
              <w:spacing w:before="20" w:after="20" w:line="240" w:lineRule="auto"/>
            </w:pPr>
            <w:r>
              <w:rPr>
                <w:sz w:val="16"/>
              </w:rPr>
              <w:t>Perda 4/2025 Ps 22</w:t>
            </w:r>
          </w:p>
        </w:tc>
        <w:tc>
          <w:tcPr>
            <w:tcW w:w="1634" w:type="dxa"/>
          </w:tcPr>
          <w:p w14:paraId="505E13C8" w14:textId="77777777" w:rsidR="0028635E" w:rsidRDefault="004E4CAB">
            <w:pPr>
              <w:pStyle w:val="Compact"/>
              <w:spacing w:before="20" w:after="20" w:line="240" w:lineRule="auto"/>
            </w:pPr>
            <w:r>
              <w:rPr>
                <w:sz w:val="16"/>
              </w:rPr>
              <w:t>Perda 18/2002</w:t>
            </w:r>
          </w:p>
        </w:tc>
        <w:tc>
          <w:tcPr>
            <w:tcW w:w="3218" w:type="dxa"/>
          </w:tcPr>
          <w:p w14:paraId="4429AFE8" w14:textId="77777777" w:rsidR="0028635E" w:rsidRDefault="004E4CAB">
            <w:pPr>
              <w:pStyle w:val="Compact"/>
              <w:spacing w:before="20" w:after="20" w:line="240" w:lineRule="auto"/>
            </w:pPr>
            <w:r>
              <w:rPr>
                <w:sz w:val="16"/>
              </w:rPr>
              <w:t>Dua Perda kota mengatur kerja seks tanpa pencabutan</w:t>
            </w:r>
          </w:p>
        </w:tc>
        <w:tc>
          <w:tcPr>
            <w:tcW w:w="1171" w:type="dxa"/>
          </w:tcPr>
          <w:p w14:paraId="0E4E1F5E" w14:textId="77777777" w:rsidR="0028635E" w:rsidRDefault="004E4CAB">
            <w:pPr>
              <w:pStyle w:val="Compact"/>
              <w:spacing w:before="20" w:after="20" w:line="240" w:lineRule="auto"/>
            </w:pPr>
            <w:r>
              <w:rPr>
                <w:sz w:val="16"/>
              </w:rPr>
              <w:t>KAB-6472-005-I08; KAB-6472-002-I06</w:t>
            </w:r>
          </w:p>
        </w:tc>
        <w:tc>
          <w:tcPr>
            <w:tcW w:w="1258" w:type="dxa"/>
          </w:tcPr>
          <w:p w14:paraId="66160295" w14:textId="77777777" w:rsidR="0028635E" w:rsidRDefault="004E4CAB">
            <w:pPr>
              <w:pStyle w:val="Compact"/>
              <w:spacing w:before="20" w:after="20" w:line="240" w:lineRule="auto"/>
            </w:pPr>
            <w:r>
              <w:rPr>
                <w:sz w:val="16"/>
              </w:rPr>
              <w:t>Kandidat ketegangan</w:t>
            </w:r>
          </w:p>
        </w:tc>
      </w:tr>
      <w:tr w:rsidR="0028635E" w14:paraId="07F5AF0D" w14:textId="77777777" w:rsidTr="0028635E">
        <w:trPr>
          <w:cantSplit/>
        </w:trPr>
        <w:tc>
          <w:tcPr>
            <w:tcW w:w="730" w:type="dxa"/>
          </w:tcPr>
          <w:p w14:paraId="16FB2927" w14:textId="77777777" w:rsidR="0028635E" w:rsidRDefault="004E4CAB">
            <w:pPr>
              <w:pStyle w:val="Compact"/>
              <w:spacing w:before="20" w:after="20" w:line="240" w:lineRule="auto"/>
            </w:pPr>
            <w:r>
              <w:rPr>
                <w:sz w:val="16"/>
              </w:rPr>
              <w:t>Horizontal (provinsi)</w:t>
            </w:r>
          </w:p>
        </w:tc>
        <w:tc>
          <w:tcPr>
            <w:tcW w:w="1623" w:type="dxa"/>
          </w:tcPr>
          <w:p w14:paraId="3C667FA1" w14:textId="77777777" w:rsidR="0028635E" w:rsidRDefault="004E4CAB">
            <w:pPr>
              <w:pStyle w:val="Compact"/>
              <w:spacing w:before="20" w:after="20" w:line="240" w:lineRule="auto"/>
            </w:pPr>
            <w:r>
              <w:rPr>
                <w:sz w:val="16"/>
              </w:rPr>
              <w:t>Perda Kaltim 5/2007 Ps 5 ayat (4) (tempat rawan)</w:t>
            </w:r>
          </w:p>
        </w:tc>
        <w:tc>
          <w:tcPr>
            <w:tcW w:w="1634" w:type="dxa"/>
          </w:tcPr>
          <w:p w14:paraId="433B21C0" w14:textId="77777777" w:rsidR="0028635E" w:rsidRDefault="004E4CAB">
            <w:pPr>
              <w:pStyle w:val="Compact"/>
              <w:spacing w:before="20" w:after="20" w:line="240" w:lineRule="auto"/>
            </w:pPr>
            <w:r>
              <w:rPr>
                <w:sz w:val="16"/>
              </w:rPr>
              <w:t>Perda Kaltim 4/2024 Lampiran I, Ps 15 huruf d</w:t>
            </w:r>
          </w:p>
        </w:tc>
        <w:tc>
          <w:tcPr>
            <w:tcW w:w="3218" w:type="dxa"/>
          </w:tcPr>
          <w:p w14:paraId="4E8A898F" w14:textId="77777777" w:rsidR="0028635E" w:rsidRDefault="004E4CAB">
            <w:pPr>
              <w:pStyle w:val="Compact"/>
              <w:spacing w:before="20" w:after="20" w:line="240" w:lineRule="auto"/>
            </w:pPr>
            <w:r>
              <w:rPr>
                <w:sz w:val="16"/>
              </w:rPr>
              <w:t xml:space="preserve">Pengendalian IMS di tempat rawan vs patroli tempat “rawan” </w:t>
            </w:r>
            <w:r>
              <w:rPr>
                <w:sz w:val="16"/>
              </w:rPr>
              <w:t>tanpa koordinasi kesehatan</w:t>
            </w:r>
          </w:p>
        </w:tc>
        <w:tc>
          <w:tcPr>
            <w:tcW w:w="1171" w:type="dxa"/>
          </w:tcPr>
          <w:p w14:paraId="33CBFF61" w14:textId="77777777" w:rsidR="0028635E" w:rsidRDefault="004E4CAB">
            <w:pPr>
              <w:pStyle w:val="Compact"/>
              <w:spacing w:before="20" w:after="20" w:line="240" w:lineRule="auto"/>
            </w:pPr>
            <w:r>
              <w:rPr>
                <w:sz w:val="16"/>
              </w:rPr>
              <w:t>PROV-64-001-I05</w:t>
            </w:r>
          </w:p>
        </w:tc>
        <w:tc>
          <w:tcPr>
            <w:tcW w:w="1258" w:type="dxa"/>
          </w:tcPr>
          <w:p w14:paraId="3410EA34" w14:textId="77777777" w:rsidR="0028635E" w:rsidRDefault="004E4CAB">
            <w:pPr>
              <w:pStyle w:val="Compact"/>
              <w:spacing w:before="20" w:after="20" w:line="240" w:lineRule="auto"/>
            </w:pPr>
            <w:r>
              <w:rPr>
                <w:sz w:val="16"/>
              </w:rPr>
              <w:t>Kandidat ketegangan</w:t>
            </w:r>
          </w:p>
        </w:tc>
      </w:tr>
      <w:tr w:rsidR="0028635E" w14:paraId="2BD68A36" w14:textId="77777777" w:rsidTr="0028635E">
        <w:trPr>
          <w:cantSplit/>
        </w:trPr>
        <w:tc>
          <w:tcPr>
            <w:tcW w:w="730" w:type="dxa"/>
          </w:tcPr>
          <w:p w14:paraId="7749373F" w14:textId="77777777" w:rsidR="0028635E" w:rsidRDefault="004E4CAB">
            <w:pPr>
              <w:pStyle w:val="Compact"/>
              <w:spacing w:before="20" w:after="20" w:line="240" w:lineRule="auto"/>
            </w:pPr>
            <w:r>
              <w:rPr>
                <w:sz w:val="16"/>
              </w:rPr>
              <w:t>Vertikal</w:t>
            </w:r>
          </w:p>
        </w:tc>
        <w:tc>
          <w:tcPr>
            <w:tcW w:w="1623" w:type="dxa"/>
          </w:tcPr>
          <w:p w14:paraId="4ED96E90" w14:textId="77777777" w:rsidR="0028635E" w:rsidRDefault="004E4CAB">
            <w:pPr>
              <w:pStyle w:val="Compact"/>
              <w:spacing w:before="20" w:after="20" w:line="240" w:lineRule="auto"/>
            </w:pPr>
            <w:r>
              <w:rPr>
                <w:sz w:val="16"/>
              </w:rPr>
              <w:t>Perda Kaltim 5/2007</w:t>
            </w:r>
          </w:p>
        </w:tc>
        <w:tc>
          <w:tcPr>
            <w:tcW w:w="1634" w:type="dxa"/>
          </w:tcPr>
          <w:p w14:paraId="06735BC3" w14:textId="77777777" w:rsidR="0028635E" w:rsidRDefault="004E4CAB">
            <w:pPr>
              <w:pStyle w:val="Compact"/>
              <w:spacing w:before="20" w:after="20" w:line="240" w:lineRule="auto"/>
            </w:pPr>
            <w:r>
              <w:rPr>
                <w:sz w:val="16"/>
              </w:rPr>
              <w:t>UU 17/2023, UU 35/2009, UU 23/2014</w:t>
            </w:r>
          </w:p>
        </w:tc>
        <w:tc>
          <w:tcPr>
            <w:tcW w:w="3218" w:type="dxa"/>
          </w:tcPr>
          <w:p w14:paraId="12940C54" w14:textId="77777777" w:rsidR="0028635E" w:rsidRDefault="004E4CAB">
            <w:pPr>
              <w:pStyle w:val="Compact"/>
              <w:spacing w:before="20" w:after="20" w:line="240" w:lineRule="auto"/>
            </w:pPr>
            <w:r>
              <w:rPr>
                <w:sz w:val="16"/>
              </w:rPr>
              <w:t>Dasar hukum usang; tidak diselaraskan</w:t>
            </w:r>
          </w:p>
        </w:tc>
        <w:tc>
          <w:tcPr>
            <w:tcW w:w="1171" w:type="dxa"/>
          </w:tcPr>
          <w:p w14:paraId="54A9A6BD" w14:textId="77777777" w:rsidR="0028635E" w:rsidRDefault="004E4CAB">
            <w:pPr>
              <w:pStyle w:val="Compact"/>
              <w:spacing w:before="20" w:after="20" w:line="240" w:lineRule="auto"/>
            </w:pPr>
            <w:r>
              <w:rPr>
                <w:sz w:val="16"/>
              </w:rPr>
              <w:t>PROV-64-003-I10</w:t>
            </w:r>
          </w:p>
        </w:tc>
        <w:tc>
          <w:tcPr>
            <w:tcW w:w="1258" w:type="dxa"/>
          </w:tcPr>
          <w:p w14:paraId="0B6E91A8" w14:textId="77777777" w:rsidR="0028635E" w:rsidRDefault="004E4CAB">
            <w:pPr>
              <w:pStyle w:val="Compact"/>
              <w:spacing w:before="20" w:after="20" w:line="240" w:lineRule="auto"/>
            </w:pPr>
            <w:r>
              <w:rPr>
                <w:sz w:val="16"/>
              </w:rPr>
              <w:t>Kandidat ketegangan</w:t>
            </w:r>
          </w:p>
        </w:tc>
      </w:tr>
      <w:tr w:rsidR="0028635E" w14:paraId="42C99858" w14:textId="77777777" w:rsidTr="0028635E">
        <w:trPr>
          <w:cantSplit/>
        </w:trPr>
        <w:tc>
          <w:tcPr>
            <w:tcW w:w="730" w:type="dxa"/>
          </w:tcPr>
          <w:p w14:paraId="60810B96" w14:textId="77777777" w:rsidR="0028635E" w:rsidRDefault="004E4CAB">
            <w:pPr>
              <w:pStyle w:val="Compact"/>
              <w:spacing w:before="20" w:after="20" w:line="240" w:lineRule="auto"/>
            </w:pPr>
            <w:r>
              <w:rPr>
                <w:sz w:val="16"/>
              </w:rPr>
              <w:t>Vertikal</w:t>
            </w:r>
          </w:p>
        </w:tc>
        <w:tc>
          <w:tcPr>
            <w:tcW w:w="1623" w:type="dxa"/>
          </w:tcPr>
          <w:p w14:paraId="51A66EC1" w14:textId="77777777" w:rsidR="0028635E" w:rsidRDefault="004E4CAB">
            <w:pPr>
              <w:pStyle w:val="Compact"/>
              <w:spacing w:before="20" w:after="20" w:line="240" w:lineRule="auto"/>
            </w:pPr>
            <w:r>
              <w:rPr>
                <w:sz w:val="16"/>
              </w:rPr>
              <w:t>Perda 3/2023 Ps 7 ayat (2) huruf a</w:t>
            </w:r>
          </w:p>
        </w:tc>
        <w:tc>
          <w:tcPr>
            <w:tcW w:w="1634" w:type="dxa"/>
          </w:tcPr>
          <w:p w14:paraId="78F3C637" w14:textId="77777777" w:rsidR="0028635E" w:rsidRDefault="004E4CAB">
            <w:pPr>
              <w:pStyle w:val="Compact"/>
              <w:spacing w:before="20" w:after="20" w:line="240" w:lineRule="auto"/>
            </w:pPr>
            <w:r>
              <w:rPr>
                <w:sz w:val="16"/>
              </w:rPr>
              <w:t>Pedoman PPIA nasional</w:t>
            </w:r>
          </w:p>
        </w:tc>
        <w:tc>
          <w:tcPr>
            <w:tcW w:w="3218" w:type="dxa"/>
          </w:tcPr>
          <w:p w14:paraId="3B081F98" w14:textId="77777777" w:rsidR="0028635E" w:rsidRDefault="004E4CAB">
            <w:pPr>
              <w:pStyle w:val="Compact"/>
              <w:spacing w:before="20" w:after="20" w:line="240" w:lineRule="auto"/>
            </w:pPr>
            <w:r>
              <w:rPr>
                <w:sz w:val="16"/>
              </w:rPr>
              <w:t>Kewajiban ASI tanpa pengecualian medis</w:t>
            </w:r>
          </w:p>
        </w:tc>
        <w:tc>
          <w:tcPr>
            <w:tcW w:w="1171" w:type="dxa"/>
          </w:tcPr>
          <w:p w14:paraId="41B0EE8C" w14:textId="77777777" w:rsidR="0028635E" w:rsidRDefault="004E4CAB">
            <w:pPr>
              <w:pStyle w:val="Compact"/>
              <w:spacing w:before="20" w:after="20" w:line="240" w:lineRule="auto"/>
            </w:pPr>
            <w:r>
              <w:rPr>
                <w:sz w:val="16"/>
              </w:rPr>
              <w:t>KAB-6472-001-I01</w:t>
            </w:r>
          </w:p>
        </w:tc>
        <w:tc>
          <w:tcPr>
            <w:tcW w:w="1258" w:type="dxa"/>
          </w:tcPr>
          <w:p w14:paraId="3BBC5304" w14:textId="77777777" w:rsidR="0028635E" w:rsidRDefault="004E4CAB">
            <w:pPr>
              <w:pStyle w:val="Compact"/>
              <w:spacing w:before="20" w:after="20" w:line="240" w:lineRule="auto"/>
            </w:pPr>
            <w:r>
              <w:rPr>
                <w:sz w:val="16"/>
              </w:rPr>
              <w:t>Kandidat risiko</w:t>
            </w:r>
          </w:p>
        </w:tc>
      </w:tr>
      <w:tr w:rsidR="0028635E" w14:paraId="08DE74DB" w14:textId="77777777" w:rsidTr="0028635E">
        <w:trPr>
          <w:cantSplit/>
        </w:trPr>
        <w:tc>
          <w:tcPr>
            <w:tcW w:w="730" w:type="dxa"/>
          </w:tcPr>
          <w:p w14:paraId="4AE64448" w14:textId="77777777" w:rsidR="0028635E" w:rsidRDefault="004E4CAB">
            <w:pPr>
              <w:pStyle w:val="Compact"/>
              <w:spacing w:before="20" w:after="20" w:line="240" w:lineRule="auto"/>
            </w:pPr>
            <w:r>
              <w:rPr>
                <w:sz w:val="16"/>
              </w:rPr>
              <w:t>Vertikal</w:t>
            </w:r>
          </w:p>
        </w:tc>
        <w:tc>
          <w:tcPr>
            <w:tcW w:w="1623" w:type="dxa"/>
          </w:tcPr>
          <w:p w14:paraId="7ED64F9A" w14:textId="77777777" w:rsidR="0028635E" w:rsidRDefault="004E4CAB">
            <w:pPr>
              <w:pStyle w:val="Compact"/>
              <w:spacing w:before="20" w:after="20" w:line="240" w:lineRule="auto"/>
            </w:pPr>
            <w:r>
              <w:rPr>
                <w:sz w:val="16"/>
              </w:rPr>
              <w:t>Perda 4/2025 Ps 22, 75</w:t>
            </w:r>
          </w:p>
        </w:tc>
        <w:tc>
          <w:tcPr>
            <w:tcW w:w="1634" w:type="dxa"/>
          </w:tcPr>
          <w:p w14:paraId="7EB8B1CA" w14:textId="77777777" w:rsidR="0028635E" w:rsidRDefault="004E4CAB">
            <w:pPr>
              <w:pStyle w:val="Compact"/>
              <w:spacing w:before="20" w:after="20" w:line="240" w:lineRule="auto"/>
            </w:pPr>
            <w:r>
              <w:rPr>
                <w:sz w:val="16"/>
              </w:rPr>
              <w:t>KUHP nasional (berlaku 2 Januari 2026)</w:t>
            </w:r>
          </w:p>
        </w:tc>
        <w:tc>
          <w:tcPr>
            <w:tcW w:w="3218" w:type="dxa"/>
          </w:tcPr>
          <w:p w14:paraId="0E89937D" w14:textId="77777777" w:rsidR="0028635E" w:rsidRDefault="004E4CAB">
            <w:pPr>
              <w:pStyle w:val="Compact"/>
              <w:spacing w:before="20" w:after="20" w:line="240" w:lineRule="auto"/>
            </w:pPr>
            <w:r>
              <w:rPr>
                <w:sz w:val="16"/>
              </w:rPr>
              <w:t>Pidana kerja seks, klien, zina di ruang tertutup dengan rujukan pidana kabur</w:t>
            </w:r>
          </w:p>
        </w:tc>
        <w:tc>
          <w:tcPr>
            <w:tcW w:w="1171" w:type="dxa"/>
          </w:tcPr>
          <w:p w14:paraId="4EEBD4B0" w14:textId="77777777" w:rsidR="0028635E" w:rsidRDefault="004E4CAB">
            <w:pPr>
              <w:pStyle w:val="Compact"/>
              <w:spacing w:before="20" w:after="20" w:line="240" w:lineRule="auto"/>
            </w:pPr>
            <w:r>
              <w:rPr>
                <w:sz w:val="16"/>
              </w:rPr>
              <w:t>KAB-6472-005-I01, I02</w:t>
            </w:r>
          </w:p>
        </w:tc>
        <w:tc>
          <w:tcPr>
            <w:tcW w:w="1258" w:type="dxa"/>
          </w:tcPr>
          <w:p w14:paraId="484B3935" w14:textId="77777777" w:rsidR="0028635E" w:rsidRDefault="004E4CAB">
            <w:pPr>
              <w:pStyle w:val="Compact"/>
              <w:spacing w:before="20" w:after="20" w:line="240" w:lineRule="auto"/>
            </w:pPr>
            <w:r>
              <w:rPr>
                <w:sz w:val="16"/>
              </w:rPr>
              <w:t>Kandidat; uji kewenangan belum dilakukan</w:t>
            </w:r>
          </w:p>
        </w:tc>
      </w:tr>
      <w:tr w:rsidR="0028635E" w14:paraId="2D216551" w14:textId="77777777" w:rsidTr="0028635E">
        <w:trPr>
          <w:cantSplit/>
        </w:trPr>
        <w:tc>
          <w:tcPr>
            <w:tcW w:w="730" w:type="dxa"/>
          </w:tcPr>
          <w:p w14:paraId="5935BDCA" w14:textId="77777777" w:rsidR="0028635E" w:rsidRDefault="004E4CAB">
            <w:pPr>
              <w:pStyle w:val="Compact"/>
              <w:spacing w:before="20" w:after="20" w:line="240" w:lineRule="auto"/>
            </w:pPr>
            <w:r>
              <w:rPr>
                <w:sz w:val="16"/>
              </w:rPr>
              <w:t>Diam</w:t>
            </w:r>
          </w:p>
        </w:tc>
        <w:tc>
          <w:tcPr>
            <w:tcW w:w="1623" w:type="dxa"/>
          </w:tcPr>
          <w:p w14:paraId="7DBECC1D" w14:textId="77777777" w:rsidR="0028635E" w:rsidRDefault="004E4CAB">
            <w:pPr>
              <w:pStyle w:val="Compact"/>
              <w:spacing w:before="20" w:after="20" w:line="240" w:lineRule="auto"/>
            </w:pPr>
            <w:r>
              <w:rPr>
                <w:sz w:val="16"/>
              </w:rPr>
              <w:t>Perda 3/2020; Perda Kaltim 4/2022</w:t>
            </w:r>
          </w:p>
        </w:tc>
        <w:tc>
          <w:tcPr>
            <w:tcW w:w="1634" w:type="dxa"/>
          </w:tcPr>
          <w:p w14:paraId="1BA97DA8" w14:textId="77777777" w:rsidR="0028635E" w:rsidRDefault="004E4CAB">
            <w:pPr>
              <w:pStyle w:val="Compact"/>
              <w:spacing w:before="20" w:after="20" w:line="240" w:lineRule="auto"/>
            </w:pPr>
            <w:r>
              <w:rPr>
                <w:sz w:val="16"/>
              </w:rPr>
              <w:t>Perda HIV kota dan provinsi</w:t>
            </w:r>
          </w:p>
        </w:tc>
        <w:tc>
          <w:tcPr>
            <w:tcW w:w="3218" w:type="dxa"/>
          </w:tcPr>
          <w:p w14:paraId="50465917" w14:textId="77777777" w:rsidR="0028635E" w:rsidRDefault="004E4CAB">
            <w:pPr>
              <w:pStyle w:val="Compact"/>
              <w:spacing w:before="20" w:after="20" w:line="240" w:lineRule="auto"/>
            </w:pPr>
            <w:r>
              <w:rPr>
                <w:sz w:val="16"/>
              </w:rPr>
              <w:t>Aturan P4GN diam tentang HIV dan HR</w:t>
            </w:r>
          </w:p>
        </w:tc>
        <w:tc>
          <w:tcPr>
            <w:tcW w:w="1171" w:type="dxa"/>
          </w:tcPr>
          <w:p w14:paraId="35D4B700" w14:textId="77777777" w:rsidR="0028635E" w:rsidRDefault="004E4CAB">
            <w:pPr>
              <w:pStyle w:val="Compact"/>
              <w:spacing w:before="20" w:after="20" w:line="240" w:lineRule="auto"/>
            </w:pPr>
            <w:r>
              <w:rPr>
                <w:sz w:val="16"/>
              </w:rPr>
              <w:t>KAB-6472-004-I04; PROV-64-002-I03</w:t>
            </w:r>
          </w:p>
        </w:tc>
        <w:tc>
          <w:tcPr>
            <w:tcW w:w="1258" w:type="dxa"/>
          </w:tcPr>
          <w:p w14:paraId="3C7D4734" w14:textId="77777777" w:rsidR="0028635E" w:rsidRDefault="004E4CAB">
            <w:pPr>
              <w:pStyle w:val="Compact"/>
              <w:spacing w:before="20" w:after="20" w:line="240" w:lineRule="auto"/>
            </w:pPr>
            <w:r>
              <w:rPr>
                <w:sz w:val="16"/>
              </w:rPr>
              <w:t>Kandidat ketegangan; temuan normatif</w:t>
            </w:r>
          </w:p>
        </w:tc>
      </w:tr>
    </w:tbl>
    <w:p w14:paraId="75389C94" w14:textId="77777777" w:rsidR="0028635E" w:rsidRDefault="004E4CAB">
      <w:pPr>
        <w:pStyle w:val="BodyText"/>
      </w:pPr>
      <w:r>
        <w:rPr>
          <w:i/>
          <w:iCs/>
        </w:rPr>
        <w:t xml:space="preserve">Sumber: </w:t>
      </w:r>
      <w:r>
        <w:rPr>
          <w:rStyle w:val="VerbatimChar"/>
          <w:i/>
          <w:iCs/>
        </w:rPr>
        <w:t>T19_ketegangan.csv</w:t>
      </w:r>
      <w:r>
        <w:rPr>
          <w:i/>
          <w:iCs/>
        </w:rPr>
        <w:t>, profil blok I. Catatan: profil (blok D2 dan I) menyebut ketegangan ASI belum tercatat di T19; versi CSV saat ini sudah memuatnya sebagai KAB-6472-003-I03.</w:t>
      </w:r>
    </w:p>
    <w:p w14:paraId="17DBD6E6" w14:textId="77777777" w:rsidR="0028635E" w:rsidRDefault="0028635E">
      <w:pPr>
        <w:spacing w:after="0" w:line="20" w:lineRule="exact"/>
        <w:rPr>
          <w:sz w:val="2"/>
        </w:rPr>
        <w:sectPr w:rsidR="0028635E">
          <w:footerReference w:type="default" r:id="rId15"/>
          <w:footnotePr>
            <w:numRestart w:val="eachSect"/>
          </w:footnotePr>
          <w:pgSz w:w="11906" w:h="16838"/>
          <w:pgMar w:top="1134" w:right="1134" w:bottom="1134" w:left="1134" w:header="720" w:footer="567" w:gutter="0"/>
          <w:cols w:space="720"/>
        </w:sectPr>
      </w:pPr>
    </w:p>
    <w:p w14:paraId="67CFF637" w14:textId="77777777" w:rsidR="0028635E" w:rsidRDefault="004E4CAB">
      <w:pPr>
        <w:pStyle w:val="BodyText"/>
        <w:keepNext/>
        <w:spacing w:before="120"/>
        <w:jc w:val="center"/>
      </w:pPr>
      <w:r>
        <w:rPr>
          <w:noProof/>
        </w:rPr>
        <w:lastRenderedPageBreak/>
        <w:drawing>
          <wp:inline distT="0" distB="0" distL="0" distR="0" wp14:anchorId="60EAA5FF" wp14:editId="24EF017A">
            <wp:extent cx="8820000" cy="4453196"/>
            <wp:effectExtent l="0" t="0" r="0" b="0"/>
            <wp:docPr id="47" name="Picture"/>
            <wp:cNvGraphicFramePr/>
            <a:graphic xmlns:a="http://schemas.openxmlformats.org/drawingml/2006/main">
              <a:graphicData uri="http://schemas.openxmlformats.org/drawingml/2006/picture">
                <pic:pic xmlns:pic="http://schemas.openxmlformats.org/drawingml/2006/picture">
                  <pic:nvPicPr>
                    <pic:cNvPr id="48" name="Picture" descr="C:/LLM/HRIA/review_design_2/output/Analisis_Regulasi_HRIA_RIA_v3/word/_diagram_png/6de3432c16fabbf0.png"/>
                    <pic:cNvPicPr>
                      <a:picLocks noChangeAspect="1" noChangeArrowheads="1"/>
                    </pic:cNvPicPr>
                  </pic:nvPicPr>
                  <pic:blipFill>
                    <a:blip r:embed="rId16"/>
                    <a:stretch>
                      <a:fillRect/>
                    </a:stretch>
                  </pic:blipFill>
                  <pic:spPr bwMode="auto">
                    <a:xfrm>
                      <a:off x="0" y="0"/>
                      <a:ext cx="8820000" cy="4453196"/>
                    </a:xfrm>
                    <a:prstGeom prst="rect">
                      <a:avLst/>
                    </a:prstGeom>
                    <a:noFill/>
                    <a:ln w="9525">
                      <a:noFill/>
                      <a:headEnd/>
                      <a:tailEnd/>
                    </a:ln>
                  </pic:spPr>
                </pic:pic>
              </a:graphicData>
            </a:graphic>
          </wp:inline>
        </w:drawing>
      </w:r>
    </w:p>
    <w:p w14:paraId="302592D1" w14:textId="77777777" w:rsidR="0028635E" w:rsidRDefault="004E4CAB">
      <w:pPr>
        <w:pStyle w:val="Caption"/>
      </w:pPr>
      <w:r>
        <w:rPr>
          <w:iCs/>
        </w:rPr>
        <w:t>Gambar 6. Jaringan kandidat ketegangan antaraturan. Setiap garis adalah kandidat berbasis teks (R-1). Ketegangan internal ada di tabel di atas. Ketegangan bukan bukti konflik hukum; verifikasi status, aturan pelaksana, dan uji kewenangan diperlukan.</w:t>
      </w:r>
    </w:p>
    <w:p w14:paraId="2C7E38EA" w14:textId="77777777" w:rsidR="0028635E" w:rsidRDefault="0028635E">
      <w:pPr>
        <w:spacing w:after="0" w:line="20" w:lineRule="exact"/>
        <w:rPr>
          <w:sz w:val="2"/>
        </w:rPr>
        <w:sectPr w:rsidR="0028635E">
          <w:footerReference w:type="default" r:id="rId17"/>
          <w:footnotePr>
            <w:numRestart w:val="eachSect"/>
          </w:footnotePr>
          <w:pgSz w:w="16838" w:h="11906" w:orient="landscape"/>
          <w:pgMar w:top="1134" w:right="1134" w:bottom="1134" w:left="1134" w:header="720" w:footer="567" w:gutter="0"/>
          <w:cols w:space="720"/>
        </w:sectPr>
      </w:pPr>
    </w:p>
    <w:p w14:paraId="015A2C73" w14:textId="77777777" w:rsidR="0028635E" w:rsidRDefault="004E4CAB">
      <w:pPr>
        <w:pStyle w:val="BodyText"/>
      </w:pPr>
      <w:r>
        <w:rPr>
          <w:b/>
          <w:bCs/>
        </w:rPr>
        <w:lastRenderedPageBreak/>
        <w:t>Analisis.</w:t>
      </w:r>
      <w:r>
        <w:t xml:space="preserve"> Simpul paling padat adalah Perda Kota 3/2009. Perda ini bersinggungan dengan lima aturan lain. Karena itu, revisi Perda HIV kota sebaiknya dibahas bersama Perda 4/2025, Perda 18/2002, dan Perda 3/2023, bukan sendiri-sendiri.</w:t>
      </w:r>
    </w:p>
    <w:p w14:paraId="7B67D72B" w14:textId="77777777" w:rsidR="0028635E" w:rsidRDefault="004E4CAB">
      <w:pPr>
        <w:pStyle w:val="Heading1"/>
      </w:pPr>
      <w:bookmarkStart w:id="52" w:name="contoh-baik-yang-perlu-dipertahankan"/>
      <w:bookmarkStart w:id="53" w:name="_Toc242201623"/>
      <w:bookmarkEnd w:id="50"/>
      <w:r>
        <w:t>9. Contoh baik yang perlu dipertahankan</w:t>
      </w:r>
      <w:bookmarkEnd w:id="53"/>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3734"/>
        <w:gridCol w:w="2603"/>
        <w:gridCol w:w="3300"/>
      </w:tblGrid>
      <w:tr w:rsidR="0028635E" w14:paraId="366CC209" w14:textId="77777777" w:rsidTr="0028635E">
        <w:trPr>
          <w:cnfStyle w:val="100000000000" w:firstRow="1" w:lastRow="0" w:firstColumn="0" w:lastColumn="0" w:oddVBand="0" w:evenVBand="0" w:oddHBand="0" w:evenHBand="0" w:firstRowFirstColumn="0" w:firstRowLastColumn="0" w:lastRowFirstColumn="0" w:lastRowLastColumn="0"/>
          <w:cantSplit/>
          <w:tblHeader/>
        </w:trPr>
        <w:tc>
          <w:tcPr>
            <w:tcW w:w="3733" w:type="dxa"/>
            <w:shd w:val="clear" w:color="auto" w:fill="D9E2F3"/>
          </w:tcPr>
          <w:p w14:paraId="59B690F2" w14:textId="77777777" w:rsidR="0028635E" w:rsidRDefault="004E4CAB">
            <w:pPr>
              <w:pStyle w:val="Compact"/>
              <w:spacing w:before="20" w:after="20" w:line="240" w:lineRule="auto"/>
            </w:pPr>
            <w:r>
              <w:rPr>
                <w:b/>
                <w:sz w:val="17"/>
              </w:rPr>
              <w:t>Pengaman</w:t>
            </w:r>
          </w:p>
        </w:tc>
        <w:tc>
          <w:tcPr>
            <w:tcW w:w="2603" w:type="dxa"/>
            <w:shd w:val="clear" w:color="auto" w:fill="D9E2F3"/>
          </w:tcPr>
          <w:p w14:paraId="4BE370C0" w14:textId="77777777" w:rsidR="0028635E" w:rsidRDefault="004E4CAB">
            <w:pPr>
              <w:pStyle w:val="Compact"/>
              <w:spacing w:before="20" w:after="20" w:line="240" w:lineRule="auto"/>
            </w:pPr>
            <w:r>
              <w:rPr>
                <w:b/>
                <w:sz w:val="17"/>
              </w:rPr>
              <w:t>Instrumen dan pasal</w:t>
            </w:r>
          </w:p>
        </w:tc>
        <w:tc>
          <w:tcPr>
            <w:tcW w:w="3300" w:type="dxa"/>
            <w:shd w:val="clear" w:color="auto" w:fill="D9E2F3"/>
          </w:tcPr>
          <w:p w14:paraId="6F69519C" w14:textId="77777777" w:rsidR="0028635E" w:rsidRDefault="004E4CAB">
            <w:pPr>
              <w:pStyle w:val="Compact"/>
              <w:spacing w:before="20" w:after="20" w:line="240" w:lineRule="auto"/>
            </w:pPr>
            <w:r>
              <w:rPr>
                <w:b/>
                <w:sz w:val="17"/>
              </w:rPr>
              <w:t>Mengapa perlu dipertahankan</w:t>
            </w:r>
          </w:p>
        </w:tc>
      </w:tr>
      <w:tr w:rsidR="0028635E" w14:paraId="6E04E679" w14:textId="77777777" w:rsidTr="0028635E">
        <w:trPr>
          <w:cantSplit/>
        </w:trPr>
        <w:tc>
          <w:tcPr>
            <w:tcW w:w="3733" w:type="dxa"/>
          </w:tcPr>
          <w:p w14:paraId="055CB08F" w14:textId="77777777" w:rsidR="0028635E" w:rsidRDefault="004E4CAB">
            <w:pPr>
              <w:pStyle w:val="Compact"/>
              <w:spacing w:before="20" w:after="20" w:line="240" w:lineRule="auto"/>
            </w:pPr>
            <w:r>
              <w:rPr>
                <w:sz w:val="17"/>
              </w:rPr>
              <w:t>Layanan VCT, CST, ARV, dan perawatan gratis bagi semua lapisan masyarakat</w:t>
            </w:r>
          </w:p>
        </w:tc>
        <w:tc>
          <w:tcPr>
            <w:tcW w:w="2603" w:type="dxa"/>
          </w:tcPr>
          <w:p w14:paraId="4FEE16E5" w14:textId="77777777" w:rsidR="0028635E" w:rsidRDefault="004E4CAB">
            <w:pPr>
              <w:pStyle w:val="Compact"/>
              <w:spacing w:before="20" w:after="20" w:line="240" w:lineRule="auto"/>
            </w:pPr>
            <w:r>
              <w:rPr>
                <w:sz w:val="17"/>
              </w:rPr>
              <w:t>Perda Kota 3/2009 Ps 14 huruf e, Ps 19 ayat (3)</w:t>
            </w:r>
          </w:p>
        </w:tc>
        <w:tc>
          <w:tcPr>
            <w:tcW w:w="3300" w:type="dxa"/>
          </w:tcPr>
          <w:p w14:paraId="7BF12AD3" w14:textId="77777777" w:rsidR="0028635E" w:rsidRDefault="004E4CAB">
            <w:pPr>
              <w:pStyle w:val="Compact"/>
              <w:spacing w:before="20" w:after="20" w:line="240" w:lineRule="auto"/>
            </w:pPr>
            <w:r>
              <w:rPr>
                <w:sz w:val="17"/>
              </w:rPr>
              <w:t>Lebih tegas daripada provinsi (“murah dan terjangkau”); sejalan dengan SPM; dikutip Laporan Nasional sebagai contoh baik</w:t>
            </w:r>
          </w:p>
        </w:tc>
      </w:tr>
      <w:tr w:rsidR="0028635E" w14:paraId="5FA62176" w14:textId="77777777" w:rsidTr="0028635E">
        <w:trPr>
          <w:cantSplit/>
        </w:trPr>
        <w:tc>
          <w:tcPr>
            <w:tcW w:w="3733" w:type="dxa"/>
          </w:tcPr>
          <w:p w14:paraId="4D0A99AE" w14:textId="77777777" w:rsidR="0028635E" w:rsidRDefault="004E4CAB">
            <w:pPr>
              <w:pStyle w:val="Compact"/>
              <w:spacing w:before="20" w:after="20" w:line="240" w:lineRule="auto"/>
            </w:pPr>
            <w:r>
              <w:rPr>
                <w:sz w:val="17"/>
              </w:rPr>
              <w:t>Mediasi-arbitrasi pengaduan diskriminasi oleh KPAD</w:t>
            </w:r>
          </w:p>
        </w:tc>
        <w:tc>
          <w:tcPr>
            <w:tcW w:w="2603" w:type="dxa"/>
          </w:tcPr>
          <w:p w14:paraId="2AB68D71" w14:textId="77777777" w:rsidR="0028635E" w:rsidRDefault="004E4CAB">
            <w:pPr>
              <w:pStyle w:val="Compact"/>
              <w:spacing w:before="20" w:after="20" w:line="240" w:lineRule="auto"/>
            </w:pPr>
            <w:r>
              <w:rPr>
                <w:sz w:val="17"/>
              </w:rPr>
              <w:t>Perda Kota 3/2009 Ps 25 ayat (3) huruf d</w:t>
            </w:r>
          </w:p>
        </w:tc>
        <w:tc>
          <w:tcPr>
            <w:tcW w:w="3300" w:type="dxa"/>
          </w:tcPr>
          <w:p w14:paraId="385CEABD" w14:textId="77777777" w:rsidR="0028635E" w:rsidRDefault="004E4CAB">
            <w:pPr>
              <w:pStyle w:val="Compact"/>
              <w:spacing w:before="20" w:after="20" w:line="240" w:lineRule="auto"/>
            </w:pPr>
            <w:r>
              <w:rPr>
                <w:sz w:val="17"/>
              </w:rPr>
              <w:t>Satu-satunya kanal pengaduan khusus HIV yang ditemukan di 11 wilayah; Permenkes 3/2026 Ps 92–94 tidak mencakupnya</w:t>
            </w:r>
          </w:p>
        </w:tc>
      </w:tr>
      <w:tr w:rsidR="0028635E" w14:paraId="226362FF" w14:textId="77777777" w:rsidTr="0028635E">
        <w:trPr>
          <w:cantSplit/>
        </w:trPr>
        <w:tc>
          <w:tcPr>
            <w:tcW w:w="3733" w:type="dxa"/>
          </w:tcPr>
          <w:p w14:paraId="035E8CAE" w14:textId="77777777" w:rsidR="0028635E" w:rsidRDefault="004E4CAB">
            <w:pPr>
              <w:pStyle w:val="Compact"/>
              <w:spacing w:before="20" w:after="20" w:line="240" w:lineRule="auto"/>
            </w:pPr>
            <w:r>
              <w:rPr>
                <w:sz w:val="17"/>
              </w:rPr>
              <w:t>Diskriminasi terhadap orang terduga atau terinfeksi HIV dinyatakan pelanggaran</w:t>
            </w:r>
          </w:p>
        </w:tc>
        <w:tc>
          <w:tcPr>
            <w:tcW w:w="2603" w:type="dxa"/>
          </w:tcPr>
          <w:p w14:paraId="5D479666" w14:textId="77777777" w:rsidR="0028635E" w:rsidRDefault="004E4CAB">
            <w:pPr>
              <w:pStyle w:val="Compact"/>
              <w:spacing w:before="20" w:after="20" w:line="240" w:lineRule="auto"/>
            </w:pPr>
            <w:r>
              <w:rPr>
                <w:sz w:val="17"/>
              </w:rPr>
              <w:t>Perda Kota 3/2009 Ps 20 ayat (2)</w:t>
            </w:r>
          </w:p>
        </w:tc>
        <w:tc>
          <w:tcPr>
            <w:tcW w:w="3300" w:type="dxa"/>
          </w:tcPr>
          <w:p w14:paraId="1E61A0D2" w14:textId="77777777" w:rsidR="0028635E" w:rsidRDefault="004E4CAB">
            <w:pPr>
              <w:pStyle w:val="Compact"/>
              <w:spacing w:before="20" w:after="20" w:line="240" w:lineRule="auto"/>
            </w:pPr>
            <w:r>
              <w:rPr>
                <w:sz w:val="17"/>
              </w:rPr>
              <w:t>Cakupan meluas ke “terduga atau disangka”</w:t>
            </w:r>
          </w:p>
        </w:tc>
      </w:tr>
      <w:tr w:rsidR="0028635E" w14:paraId="6825D21A" w14:textId="77777777" w:rsidTr="0028635E">
        <w:trPr>
          <w:cantSplit/>
        </w:trPr>
        <w:tc>
          <w:tcPr>
            <w:tcW w:w="3733" w:type="dxa"/>
          </w:tcPr>
          <w:p w14:paraId="59D987C8" w14:textId="77777777" w:rsidR="0028635E" w:rsidRDefault="004E4CAB">
            <w:pPr>
              <w:pStyle w:val="Compact"/>
              <w:spacing w:before="20" w:after="20" w:line="240" w:lineRule="auto"/>
            </w:pPr>
            <w:r>
              <w:rPr>
                <w:sz w:val="17"/>
              </w:rPr>
              <w:t>Larangan tes paksa; tes surveilans secara unlinked anonymous; VCT</w:t>
            </w:r>
          </w:p>
        </w:tc>
        <w:tc>
          <w:tcPr>
            <w:tcW w:w="2603" w:type="dxa"/>
          </w:tcPr>
          <w:p w14:paraId="093AF7E0" w14:textId="77777777" w:rsidR="0028635E" w:rsidRDefault="004E4CAB">
            <w:pPr>
              <w:pStyle w:val="Compact"/>
              <w:spacing w:before="20" w:after="20" w:line="240" w:lineRule="auto"/>
            </w:pPr>
            <w:r>
              <w:rPr>
                <w:sz w:val="17"/>
              </w:rPr>
              <w:t>Perda Kota 3/2009 Ps 15 ayat (1), (2), (4)</w:t>
            </w:r>
          </w:p>
        </w:tc>
        <w:tc>
          <w:tcPr>
            <w:tcW w:w="3300" w:type="dxa"/>
          </w:tcPr>
          <w:p w14:paraId="3643F549" w14:textId="77777777" w:rsidR="0028635E" w:rsidRDefault="004E4CAB">
            <w:pPr>
              <w:pStyle w:val="Compact"/>
              <w:spacing w:before="20" w:after="20" w:line="240" w:lineRule="auto"/>
            </w:pPr>
            <w:r>
              <w:rPr>
                <w:sz w:val="17"/>
              </w:rPr>
              <w:t>Pengaman persetujuan setelah pasal khusus Permenkes dicabut</w:t>
            </w:r>
          </w:p>
        </w:tc>
      </w:tr>
      <w:tr w:rsidR="0028635E" w14:paraId="6A0D1004" w14:textId="77777777" w:rsidTr="0028635E">
        <w:trPr>
          <w:cantSplit/>
        </w:trPr>
        <w:tc>
          <w:tcPr>
            <w:tcW w:w="3733" w:type="dxa"/>
          </w:tcPr>
          <w:p w14:paraId="0DFA0E75" w14:textId="77777777" w:rsidR="0028635E" w:rsidRDefault="004E4CAB">
            <w:pPr>
              <w:pStyle w:val="Compact"/>
              <w:spacing w:before="20" w:after="20" w:line="240" w:lineRule="auto"/>
            </w:pPr>
            <w:r>
              <w:rPr>
                <w:sz w:val="17"/>
              </w:rPr>
              <w:t>Kewajiban kerahasiaan dengan pengecualian tertutup (persetujuan tertulis, keputusan hakim); pembukaan ke pasangan dengan persetujuan</w:t>
            </w:r>
          </w:p>
        </w:tc>
        <w:tc>
          <w:tcPr>
            <w:tcW w:w="2603" w:type="dxa"/>
          </w:tcPr>
          <w:p w14:paraId="4D095E44" w14:textId="77777777" w:rsidR="0028635E" w:rsidRDefault="004E4CAB">
            <w:pPr>
              <w:pStyle w:val="Compact"/>
              <w:spacing w:before="20" w:after="20" w:line="240" w:lineRule="auto"/>
            </w:pPr>
            <w:r>
              <w:rPr>
                <w:sz w:val="17"/>
              </w:rPr>
              <w:t>Perda Kota 3/2009 Ps 16; Perda Kaltim 5/2007 Ps 6 ayat (4)–(5)</w:t>
            </w:r>
          </w:p>
        </w:tc>
        <w:tc>
          <w:tcPr>
            <w:tcW w:w="3300" w:type="dxa"/>
          </w:tcPr>
          <w:p w14:paraId="7B7246A5" w14:textId="77777777" w:rsidR="0028635E" w:rsidRDefault="004E4CAB">
            <w:pPr>
              <w:pStyle w:val="Compact"/>
              <w:spacing w:before="20" w:after="20" w:line="240" w:lineRule="auto"/>
            </w:pPr>
            <w:r>
              <w:rPr>
                <w:sz w:val="17"/>
              </w:rPr>
              <w:t>Pengecualiannya lebih sempit daripada aturan umum</w:t>
            </w:r>
          </w:p>
        </w:tc>
      </w:tr>
      <w:tr w:rsidR="0028635E" w14:paraId="3C56634B" w14:textId="77777777" w:rsidTr="0028635E">
        <w:trPr>
          <w:cantSplit/>
        </w:trPr>
        <w:tc>
          <w:tcPr>
            <w:tcW w:w="3733" w:type="dxa"/>
          </w:tcPr>
          <w:p w14:paraId="122C4ED6" w14:textId="77777777" w:rsidR="0028635E" w:rsidRDefault="004E4CAB">
            <w:pPr>
              <w:pStyle w:val="Compact"/>
              <w:spacing w:before="20" w:after="20" w:line="240" w:lineRule="auto"/>
            </w:pPr>
            <w:r>
              <w:rPr>
                <w:sz w:val="17"/>
              </w:rPr>
              <w:t>Harm reduction dan layanan bagi pengguna napza suntik</w:t>
            </w:r>
          </w:p>
        </w:tc>
        <w:tc>
          <w:tcPr>
            <w:tcW w:w="2603" w:type="dxa"/>
          </w:tcPr>
          <w:p w14:paraId="48D91200" w14:textId="77777777" w:rsidR="0028635E" w:rsidRDefault="004E4CAB">
            <w:pPr>
              <w:pStyle w:val="Compact"/>
              <w:spacing w:before="20" w:after="20" w:line="240" w:lineRule="auto"/>
            </w:pPr>
            <w:r>
              <w:rPr>
                <w:sz w:val="17"/>
              </w:rPr>
              <w:t>Perda Kota 3/2009 Ps 10 ayat (2), Ps 14 huruf b; Perda Kaltim 5/2007 Ps 5 ayat (4) huruf d</w:t>
            </w:r>
          </w:p>
        </w:tc>
        <w:tc>
          <w:tcPr>
            <w:tcW w:w="3300" w:type="dxa"/>
          </w:tcPr>
          <w:p w14:paraId="4A9474EC" w14:textId="77777777" w:rsidR="0028635E" w:rsidRDefault="004E4CAB">
            <w:pPr>
              <w:pStyle w:val="Compact"/>
              <w:spacing w:before="20" w:after="20" w:line="240" w:lineRule="auto"/>
            </w:pPr>
            <w:r>
              <w:rPr>
                <w:sz w:val="17"/>
              </w:rPr>
              <w:t>Dasar nasional HR kini hanya Lampiran (pedoman sementara)</w:t>
            </w:r>
          </w:p>
        </w:tc>
      </w:tr>
      <w:tr w:rsidR="0028635E" w14:paraId="5043DDB7" w14:textId="77777777" w:rsidTr="0028635E">
        <w:trPr>
          <w:cantSplit/>
        </w:trPr>
        <w:tc>
          <w:tcPr>
            <w:tcW w:w="3733" w:type="dxa"/>
          </w:tcPr>
          <w:p w14:paraId="592BFAC1" w14:textId="77777777" w:rsidR="0028635E" w:rsidRDefault="004E4CAB">
            <w:pPr>
              <w:pStyle w:val="Compact"/>
              <w:spacing w:before="20" w:after="20" w:line="240" w:lineRule="auto"/>
            </w:pPr>
            <w:r>
              <w:rPr>
                <w:sz w:val="17"/>
              </w:rPr>
              <w:t>Informed consent dan konseling sebelum diagnosis</w:t>
            </w:r>
          </w:p>
        </w:tc>
        <w:tc>
          <w:tcPr>
            <w:tcW w:w="2603" w:type="dxa"/>
          </w:tcPr>
          <w:p w14:paraId="073F9509" w14:textId="77777777" w:rsidR="0028635E" w:rsidRDefault="004E4CAB">
            <w:pPr>
              <w:pStyle w:val="Compact"/>
              <w:spacing w:before="20" w:after="20" w:line="240" w:lineRule="auto"/>
            </w:pPr>
            <w:r>
              <w:rPr>
                <w:sz w:val="17"/>
              </w:rPr>
              <w:t>Perda Kaltim 5/2007 Ps 6 ayat (2)</w:t>
            </w:r>
          </w:p>
        </w:tc>
        <w:tc>
          <w:tcPr>
            <w:tcW w:w="3300" w:type="dxa"/>
          </w:tcPr>
          <w:p w14:paraId="2D45225C" w14:textId="77777777" w:rsidR="0028635E" w:rsidRDefault="004E4CAB">
            <w:pPr>
              <w:pStyle w:val="Compact"/>
              <w:spacing w:before="20" w:after="20" w:line="240" w:lineRule="auto"/>
            </w:pPr>
            <w:r>
              <w:rPr>
                <w:sz w:val="17"/>
              </w:rPr>
              <w:t>Dikutip Laporan Nasional sebagai contoh baik Kalimantan Timur</w:t>
            </w:r>
          </w:p>
        </w:tc>
      </w:tr>
      <w:tr w:rsidR="0028635E" w14:paraId="2E19D920" w14:textId="77777777" w:rsidTr="0028635E">
        <w:trPr>
          <w:cantSplit/>
        </w:trPr>
        <w:tc>
          <w:tcPr>
            <w:tcW w:w="3733" w:type="dxa"/>
          </w:tcPr>
          <w:p w14:paraId="569D9B75" w14:textId="77777777" w:rsidR="0028635E" w:rsidRDefault="004E4CAB">
            <w:pPr>
              <w:pStyle w:val="Compact"/>
              <w:spacing w:before="20" w:after="20" w:line="240" w:lineRule="auto"/>
            </w:pPr>
            <w:r>
              <w:rPr>
                <w:sz w:val="17"/>
              </w:rPr>
              <w:t>Sarana kesehatan tidak boleh menolak pasien HIV/IMS</w:t>
            </w:r>
          </w:p>
        </w:tc>
        <w:tc>
          <w:tcPr>
            <w:tcW w:w="2603" w:type="dxa"/>
          </w:tcPr>
          <w:p w14:paraId="7761B982" w14:textId="77777777" w:rsidR="0028635E" w:rsidRDefault="004E4CAB">
            <w:pPr>
              <w:pStyle w:val="Compact"/>
              <w:spacing w:before="20" w:after="20" w:line="240" w:lineRule="auto"/>
            </w:pPr>
            <w:r>
              <w:rPr>
                <w:sz w:val="17"/>
              </w:rPr>
              <w:t>Perda Kaltim 5/2007 Ps 6 ayat (3)</w:t>
            </w:r>
          </w:p>
        </w:tc>
        <w:tc>
          <w:tcPr>
            <w:tcW w:w="3300" w:type="dxa"/>
          </w:tcPr>
          <w:p w14:paraId="7B16A08A" w14:textId="77777777" w:rsidR="0028635E" w:rsidRDefault="004E4CAB">
            <w:pPr>
              <w:pStyle w:val="Compact"/>
              <w:spacing w:before="20" w:after="20" w:line="240" w:lineRule="auto"/>
            </w:pPr>
            <w:r>
              <w:rPr>
                <w:sz w:val="17"/>
              </w:rPr>
              <w:t>Pengaman spesifik HIV</w:t>
            </w:r>
          </w:p>
        </w:tc>
      </w:tr>
      <w:tr w:rsidR="0028635E" w14:paraId="68EFD23F" w14:textId="77777777" w:rsidTr="0028635E">
        <w:trPr>
          <w:cantSplit/>
        </w:trPr>
        <w:tc>
          <w:tcPr>
            <w:tcW w:w="3733" w:type="dxa"/>
          </w:tcPr>
          <w:p w14:paraId="30AB785E" w14:textId="77777777" w:rsidR="0028635E" w:rsidRDefault="004E4CAB">
            <w:pPr>
              <w:pStyle w:val="Compact"/>
              <w:spacing w:before="20" w:after="20" w:line="240" w:lineRule="auto"/>
            </w:pPr>
            <w:r>
              <w:rPr>
                <w:sz w:val="17"/>
              </w:rPr>
              <w:t>Sekolah wajib menerima kembali peserta didik pasca-rehabilitasi; rekomendasi kerja</w:t>
            </w:r>
          </w:p>
        </w:tc>
        <w:tc>
          <w:tcPr>
            <w:tcW w:w="2603" w:type="dxa"/>
          </w:tcPr>
          <w:p w14:paraId="3D357C86" w14:textId="77777777" w:rsidR="0028635E" w:rsidRDefault="004E4CAB">
            <w:pPr>
              <w:pStyle w:val="Compact"/>
              <w:spacing w:before="20" w:after="20" w:line="240" w:lineRule="auto"/>
            </w:pPr>
            <w:r>
              <w:rPr>
                <w:sz w:val="17"/>
              </w:rPr>
              <w:t>Perda Kaltim 4/2022 Ps 20, 21</w:t>
            </w:r>
          </w:p>
        </w:tc>
        <w:tc>
          <w:tcPr>
            <w:tcW w:w="3300" w:type="dxa"/>
          </w:tcPr>
          <w:p w14:paraId="47F6FA5E" w14:textId="77777777" w:rsidR="0028635E" w:rsidRDefault="004E4CAB">
            <w:pPr>
              <w:pStyle w:val="Compact"/>
              <w:spacing w:before="20" w:after="20" w:line="240" w:lineRule="auto"/>
            </w:pPr>
            <w:r>
              <w:rPr>
                <w:sz w:val="17"/>
              </w:rPr>
              <w:t>Pengaman reintegrasi yang ditambah provinsi</w:t>
            </w:r>
          </w:p>
        </w:tc>
      </w:tr>
      <w:tr w:rsidR="0028635E" w14:paraId="57950852" w14:textId="77777777" w:rsidTr="0028635E">
        <w:trPr>
          <w:cantSplit/>
        </w:trPr>
        <w:tc>
          <w:tcPr>
            <w:tcW w:w="3733" w:type="dxa"/>
          </w:tcPr>
          <w:p w14:paraId="53619C84" w14:textId="77777777" w:rsidR="0028635E" w:rsidRDefault="004E4CAB">
            <w:pPr>
              <w:pStyle w:val="Compact"/>
              <w:spacing w:before="20" w:after="20" w:line="240" w:lineRule="auto"/>
            </w:pPr>
            <w:r>
              <w:rPr>
                <w:sz w:val="17"/>
              </w:rPr>
              <w:t>Perlindungan Anak dengan HIV/AIDS dan anti-pelabelan anak karena kondisi orang tua</w:t>
            </w:r>
          </w:p>
        </w:tc>
        <w:tc>
          <w:tcPr>
            <w:tcW w:w="2603" w:type="dxa"/>
          </w:tcPr>
          <w:p w14:paraId="62BE67CA" w14:textId="77777777" w:rsidR="0028635E" w:rsidRDefault="004E4CAB">
            <w:pPr>
              <w:pStyle w:val="Compact"/>
              <w:spacing w:before="20" w:after="20" w:line="240" w:lineRule="auto"/>
            </w:pPr>
            <w:r>
              <w:rPr>
                <w:sz w:val="17"/>
              </w:rPr>
              <w:t>Perda Kota 3/2023 Ps 13 ayat (3) huruf f dan n</w:t>
            </w:r>
          </w:p>
        </w:tc>
        <w:tc>
          <w:tcPr>
            <w:tcW w:w="3300" w:type="dxa"/>
          </w:tcPr>
          <w:p w14:paraId="3DA0A98B" w14:textId="77777777" w:rsidR="0028635E" w:rsidRDefault="004E4CAB">
            <w:pPr>
              <w:pStyle w:val="Compact"/>
              <w:spacing w:before="20" w:after="20" w:line="240" w:lineRule="auto"/>
            </w:pPr>
            <w:r>
              <w:rPr>
                <w:sz w:val="17"/>
              </w:rPr>
              <w:t>Pengakuan eksplisit; perlu dilengkapi mekanisme layanan</w:t>
            </w:r>
          </w:p>
        </w:tc>
      </w:tr>
      <w:tr w:rsidR="0028635E" w14:paraId="733506BD" w14:textId="77777777" w:rsidTr="0028635E">
        <w:trPr>
          <w:cantSplit/>
        </w:trPr>
        <w:tc>
          <w:tcPr>
            <w:tcW w:w="3733" w:type="dxa"/>
          </w:tcPr>
          <w:p w14:paraId="0B6D0EEE" w14:textId="77777777" w:rsidR="0028635E" w:rsidRDefault="004E4CAB">
            <w:pPr>
              <w:pStyle w:val="Compact"/>
              <w:spacing w:before="20" w:after="20" w:line="240" w:lineRule="auto"/>
            </w:pPr>
            <w:r>
              <w:rPr>
                <w:sz w:val="17"/>
              </w:rPr>
              <w:t>Penertiban dengan pendekatan dialogis, persuasif, dan memperhatikan HAM</w:t>
            </w:r>
          </w:p>
        </w:tc>
        <w:tc>
          <w:tcPr>
            <w:tcW w:w="2603" w:type="dxa"/>
          </w:tcPr>
          <w:p w14:paraId="71E26B78" w14:textId="77777777" w:rsidR="0028635E" w:rsidRDefault="004E4CAB">
            <w:pPr>
              <w:pStyle w:val="Compact"/>
              <w:spacing w:before="20" w:after="20" w:line="240" w:lineRule="auto"/>
            </w:pPr>
            <w:r>
              <w:rPr>
                <w:sz w:val="17"/>
              </w:rPr>
              <w:t>Perda Kota 4/2025 Ps 42 ayat (3); asas proporsionalitas Perda Kaltim 4/2024 Ps 2</w:t>
            </w:r>
          </w:p>
        </w:tc>
        <w:tc>
          <w:tcPr>
            <w:tcW w:w="3300" w:type="dxa"/>
          </w:tcPr>
          <w:p w14:paraId="1641BE7A" w14:textId="77777777" w:rsidR="0028635E" w:rsidRDefault="004E4CAB">
            <w:pPr>
              <w:pStyle w:val="Compact"/>
              <w:spacing w:before="20" w:after="20" w:line="240" w:lineRule="auto"/>
            </w:pPr>
            <w:r>
              <w:rPr>
                <w:sz w:val="17"/>
              </w:rPr>
              <w:t>Dapat menjadi dasar SOP pengecualian kegiatan kesehatan</w:t>
            </w:r>
          </w:p>
        </w:tc>
      </w:tr>
    </w:tbl>
    <w:p w14:paraId="5450783F" w14:textId="77777777" w:rsidR="0028635E" w:rsidRDefault="004E4CAB">
      <w:pPr>
        <w:pStyle w:val="BodyText"/>
      </w:pPr>
      <w:r>
        <w:rPr>
          <w:i/>
          <w:iCs/>
        </w:rPr>
        <w:t>Sumber: profil blok D, F, Penutup; profil provinsi bagian 5; Laporan Nasional bagian 7.3.</w:t>
      </w:r>
    </w:p>
    <w:p w14:paraId="2E21DED5" w14:textId="77777777" w:rsidR="0028635E" w:rsidRDefault="004E4CAB">
      <w:pPr>
        <w:pStyle w:val="BodyText"/>
      </w:pPr>
      <w:r>
        <w:rPr>
          <w:b/>
          <w:bCs/>
        </w:rPr>
        <w:t>Analisis.</w:t>
      </w:r>
      <w:r>
        <w:t xml:space="preserve"> Sebagian besar pengaman ini berada di Perda yang juga memuat pasal yang membebani. Karena itu, </w:t>
      </w:r>
      <w:r>
        <w:rPr>
          <w:b/>
          <w:bCs/>
        </w:rPr>
        <w:t>mencabut seluruh Perda HIV akan ikut menghapus pengaman ini</w:t>
      </w:r>
      <w:r>
        <w:t>.</w:t>
      </w:r>
    </w:p>
    <w:p w14:paraId="646E51F7" w14:textId="77777777" w:rsidR="0028635E" w:rsidRDefault="004E4CAB">
      <w:pPr>
        <w:pStyle w:val="Heading1"/>
      </w:pPr>
      <w:bookmarkStart w:id="54" w:name="agenda-perbaikan"/>
      <w:bookmarkStart w:id="55" w:name="_Toc242201624"/>
      <w:bookmarkEnd w:id="52"/>
      <w:r>
        <w:t>10. Agenda perbaikan</w:t>
      </w:r>
      <w:bookmarkEnd w:id="55"/>
    </w:p>
    <w:p w14:paraId="774B6098" w14:textId="77777777" w:rsidR="0028635E" w:rsidRDefault="004E4CAB">
      <w:pPr>
        <w:pStyle w:val="FirstParagraph"/>
      </w:pPr>
      <w:r>
        <w:t xml:space="preserve">Semua butir di bagian ini adalah </w:t>
      </w:r>
      <w:r>
        <w:rPr>
          <w:b/>
          <w:bCs/>
        </w:rPr>
        <w:t>usulan</w:t>
      </w:r>
      <w:r>
        <w:t xml:space="preserve"> dan bersyarat. Sebelum dipakai, usulan perlu verifikasi status JDIH, pemeriksaan aturan pelaksana, bukti pelaksanaan R-2 s.d. R-4, dan telaah dua reviewer manusia. Rumusan konsep pasal ada di </w:t>
      </w:r>
      <w:r>
        <w:rPr>
          <w:rStyle w:val="VerbatimChar"/>
        </w:rPr>
        <w:t>data/sintesis/T30b_reform_penyesuaian.csv</w:t>
      </w:r>
      <w:r>
        <w:t>.</w:t>
      </w:r>
    </w:p>
    <w:p w14:paraId="21C5AEB1" w14:textId="77777777" w:rsidR="0028635E" w:rsidRDefault="004E4CAB">
      <w:pPr>
        <w:pStyle w:val="Heading2"/>
      </w:pPr>
      <w:bookmarkStart w:id="56" w:name="reform-paket-samarinda"/>
      <w:bookmarkStart w:id="57" w:name="_Toc242201625"/>
      <w:r>
        <w:t>10.1 Reform paket Samarinda</w:t>
      </w:r>
      <w:bookmarkEnd w:id="57"/>
    </w:p>
    <w:p w14:paraId="37CB7F5D" w14:textId="77777777" w:rsidR="0028635E" w:rsidRDefault="004E4CAB">
      <w:pPr>
        <w:pStyle w:val="FirstParagraph"/>
      </w:pPr>
      <w:r>
        <w:rPr>
          <w:b/>
          <w:bCs/>
        </w:rPr>
        <w:t>Isi data.</w:t>
      </w:r>
      <w:r>
        <w:t xml:space="preserve"> </w:t>
      </w:r>
      <w:r>
        <w:t>Paket ini memuat 7 reform (T30). Sebanyak 6 reform perlu disesuaikan dengan Permenkes 3/2026 dan sudah dirumuskan ulang (T30b). RF-SMD-05 tidak perlu disesuaikan karena jangkarnya tidak berubah.</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676"/>
        <w:gridCol w:w="2464"/>
        <w:gridCol w:w="2464"/>
        <w:gridCol w:w="675"/>
        <w:gridCol w:w="1216"/>
        <w:gridCol w:w="694"/>
        <w:gridCol w:w="1448"/>
      </w:tblGrid>
      <w:tr w:rsidR="0028635E" w14:paraId="5D88689E" w14:textId="77777777" w:rsidTr="0028635E">
        <w:trPr>
          <w:cnfStyle w:val="100000000000" w:firstRow="1" w:lastRow="0" w:firstColumn="0" w:lastColumn="0" w:oddVBand="0" w:evenVBand="0" w:oddHBand="0" w:evenHBand="0" w:firstRowFirstColumn="0" w:firstRowLastColumn="0" w:lastRowFirstColumn="0" w:lastRowLastColumn="0"/>
          <w:cantSplit/>
          <w:tblHeader/>
        </w:trPr>
        <w:tc>
          <w:tcPr>
            <w:tcW w:w="675" w:type="dxa"/>
            <w:shd w:val="clear" w:color="auto" w:fill="D9E2F3"/>
          </w:tcPr>
          <w:p w14:paraId="14E1DC11" w14:textId="77777777" w:rsidR="0028635E" w:rsidRDefault="004E4CAB">
            <w:pPr>
              <w:pStyle w:val="Compact"/>
              <w:spacing w:before="20" w:after="20" w:line="240" w:lineRule="auto"/>
            </w:pPr>
            <w:r>
              <w:rPr>
                <w:b/>
                <w:sz w:val="16"/>
              </w:rPr>
              <w:t>Kode</w:t>
            </w:r>
          </w:p>
        </w:tc>
        <w:tc>
          <w:tcPr>
            <w:tcW w:w="2463" w:type="dxa"/>
            <w:shd w:val="clear" w:color="auto" w:fill="D9E2F3"/>
          </w:tcPr>
          <w:p w14:paraId="37C44461" w14:textId="77777777" w:rsidR="0028635E" w:rsidRDefault="004E4CAB">
            <w:pPr>
              <w:pStyle w:val="Compact"/>
              <w:spacing w:before="20" w:after="20" w:line="240" w:lineRule="auto"/>
            </w:pPr>
            <w:r>
              <w:rPr>
                <w:b/>
                <w:sz w:val="16"/>
              </w:rPr>
              <w:t>Rumusan sederhana</w:t>
            </w:r>
          </w:p>
        </w:tc>
        <w:tc>
          <w:tcPr>
            <w:tcW w:w="2463" w:type="dxa"/>
            <w:shd w:val="clear" w:color="auto" w:fill="D9E2F3"/>
          </w:tcPr>
          <w:p w14:paraId="7F800CA9" w14:textId="77777777" w:rsidR="0028635E" w:rsidRDefault="004E4CAB">
            <w:pPr>
              <w:pStyle w:val="Compact"/>
              <w:spacing w:before="20" w:after="20" w:line="240" w:lineRule="auto"/>
            </w:pPr>
            <w:r>
              <w:rPr>
                <w:b/>
                <w:sz w:val="16"/>
              </w:rPr>
              <w:t>Jangkar hukum baru</w:t>
            </w:r>
          </w:p>
        </w:tc>
        <w:tc>
          <w:tcPr>
            <w:tcW w:w="675" w:type="dxa"/>
            <w:shd w:val="clear" w:color="auto" w:fill="D9E2F3"/>
          </w:tcPr>
          <w:p w14:paraId="6E729DE9" w14:textId="77777777" w:rsidR="0028635E" w:rsidRDefault="004E4CAB">
            <w:pPr>
              <w:pStyle w:val="Compact"/>
              <w:spacing w:before="20" w:after="20" w:line="240" w:lineRule="auto"/>
            </w:pPr>
            <w:r>
              <w:rPr>
                <w:b/>
                <w:sz w:val="16"/>
              </w:rPr>
              <w:t>RF-NAS terkait</w:t>
            </w:r>
          </w:p>
        </w:tc>
        <w:tc>
          <w:tcPr>
            <w:tcW w:w="1216" w:type="dxa"/>
            <w:shd w:val="clear" w:color="auto" w:fill="D9E2F3"/>
          </w:tcPr>
          <w:p w14:paraId="3E20F0DA" w14:textId="77777777" w:rsidR="0028635E" w:rsidRDefault="004E4CAB">
            <w:pPr>
              <w:pStyle w:val="Compact"/>
              <w:spacing w:before="20" w:after="20" w:line="240" w:lineRule="auto"/>
            </w:pPr>
            <w:r>
              <w:rPr>
                <w:b/>
                <w:sz w:val="16"/>
              </w:rPr>
              <w:t>Pemilik (lead / pendukung)</w:t>
            </w:r>
          </w:p>
        </w:tc>
        <w:tc>
          <w:tcPr>
            <w:tcW w:w="694" w:type="dxa"/>
            <w:shd w:val="clear" w:color="auto" w:fill="D9E2F3"/>
          </w:tcPr>
          <w:p w14:paraId="10C4A2C1" w14:textId="77777777" w:rsidR="0028635E" w:rsidRDefault="004E4CAB">
            <w:pPr>
              <w:pStyle w:val="Compact"/>
              <w:spacing w:before="20" w:after="20" w:line="240" w:lineRule="auto"/>
            </w:pPr>
            <w:r>
              <w:rPr>
                <w:b/>
                <w:sz w:val="16"/>
              </w:rPr>
              <w:t>Jangka</w:t>
            </w:r>
          </w:p>
        </w:tc>
        <w:tc>
          <w:tcPr>
            <w:tcW w:w="1448" w:type="dxa"/>
            <w:shd w:val="clear" w:color="auto" w:fill="D9E2F3"/>
          </w:tcPr>
          <w:p w14:paraId="62A48B7F" w14:textId="77777777" w:rsidR="0028635E" w:rsidRDefault="004E4CAB">
            <w:pPr>
              <w:pStyle w:val="Compact"/>
              <w:spacing w:before="20" w:after="20" w:line="240" w:lineRule="auto"/>
            </w:pPr>
            <w:r>
              <w:rPr>
                <w:b/>
                <w:sz w:val="16"/>
              </w:rPr>
              <w:t>Perlu menunggu pedoman teknis HIV?</w:t>
            </w:r>
          </w:p>
        </w:tc>
      </w:tr>
      <w:tr w:rsidR="0028635E" w14:paraId="04904109" w14:textId="77777777" w:rsidTr="0028635E">
        <w:trPr>
          <w:cantSplit/>
        </w:trPr>
        <w:tc>
          <w:tcPr>
            <w:tcW w:w="675" w:type="dxa"/>
          </w:tcPr>
          <w:p w14:paraId="55225B4D" w14:textId="77777777" w:rsidR="0028635E" w:rsidRDefault="004E4CAB">
            <w:pPr>
              <w:pStyle w:val="Compact"/>
              <w:spacing w:before="20" w:after="20" w:line="240" w:lineRule="auto"/>
            </w:pPr>
            <w:r>
              <w:rPr>
                <w:sz w:val="16"/>
              </w:rPr>
              <w:lastRenderedPageBreak/>
              <w:t>RF-SMD-01</w:t>
            </w:r>
          </w:p>
        </w:tc>
        <w:tc>
          <w:tcPr>
            <w:tcW w:w="2463" w:type="dxa"/>
          </w:tcPr>
          <w:p w14:paraId="22157403" w14:textId="77777777" w:rsidR="0028635E" w:rsidRDefault="004E4CAB">
            <w:pPr>
              <w:pStyle w:val="Compact"/>
              <w:spacing w:before="20" w:after="20" w:line="240" w:lineRule="auto"/>
            </w:pPr>
            <w:r>
              <w:rPr>
                <w:sz w:val="16"/>
              </w:rPr>
              <w:t xml:space="preserve">Ganti tes HIV wajib periodik (Perda 3/2009 Ps 8, 11 ayat (1), 12 ayat (1) dan (3)) dengan </w:t>
            </w:r>
            <w:r>
              <w:rPr>
                <w:b/>
                <w:bCs/>
                <w:sz w:val="16"/>
              </w:rPr>
              <w:t>penawaran</w:t>
            </w:r>
            <w:r>
              <w:rPr>
                <w:sz w:val="16"/>
              </w:rPr>
              <w:t xml:space="preserve"> </w:t>
            </w:r>
            <w:r>
              <w:rPr>
                <w:sz w:val="16"/>
              </w:rPr>
              <w:t>tes berkala. Tes untuk menegakkan status hanya dengan informasi dan persetujuan. Penolakan dihormati. Hasil tes tidak menjadi syarat kerja, izin usaha, atau layanan publik</w:t>
            </w:r>
          </w:p>
        </w:tc>
        <w:tc>
          <w:tcPr>
            <w:tcW w:w="2463" w:type="dxa"/>
          </w:tcPr>
          <w:p w14:paraId="2C10652B" w14:textId="77777777" w:rsidR="0028635E" w:rsidRDefault="004E4CAB">
            <w:pPr>
              <w:pStyle w:val="Compact"/>
              <w:spacing w:before="20" w:after="20" w:line="240" w:lineRule="auto"/>
            </w:pPr>
            <w:r>
              <w:rPr>
                <w:sz w:val="16"/>
              </w:rPr>
              <w:t>UU 17/2023 Ps 293, Ps 4 ayat (1) huruf h; risiko tafsir Ps 295 dan 276 huruf d; Lampiran 23/2022; Permenkes 3/2026 Ps 25, 97 ayat (1)</w:t>
            </w:r>
          </w:p>
        </w:tc>
        <w:tc>
          <w:tcPr>
            <w:tcW w:w="675" w:type="dxa"/>
          </w:tcPr>
          <w:p w14:paraId="0C05E071" w14:textId="77777777" w:rsidR="0028635E" w:rsidRDefault="004E4CAB">
            <w:pPr>
              <w:pStyle w:val="Compact"/>
              <w:spacing w:before="20" w:after="20" w:line="240" w:lineRule="auto"/>
            </w:pPr>
            <w:r>
              <w:rPr>
                <w:sz w:val="16"/>
              </w:rPr>
              <w:t>02, 09</w:t>
            </w:r>
          </w:p>
        </w:tc>
        <w:tc>
          <w:tcPr>
            <w:tcW w:w="1216" w:type="dxa"/>
          </w:tcPr>
          <w:p w14:paraId="587FFCE8" w14:textId="77777777" w:rsidR="0028635E" w:rsidRDefault="004E4CAB">
            <w:pPr>
              <w:pStyle w:val="Compact"/>
              <w:spacing w:before="20" w:after="20" w:line="240" w:lineRule="auto"/>
            </w:pPr>
            <w:r>
              <w:rPr>
                <w:sz w:val="16"/>
              </w:rPr>
              <w:t>Pemkot dan DPRD Kota / Dinkes Kota, KPA Kota</w:t>
            </w:r>
          </w:p>
        </w:tc>
        <w:tc>
          <w:tcPr>
            <w:tcW w:w="694" w:type="dxa"/>
          </w:tcPr>
          <w:p w14:paraId="4116306A" w14:textId="77777777" w:rsidR="0028635E" w:rsidRDefault="004E4CAB">
            <w:pPr>
              <w:pStyle w:val="Compact"/>
              <w:spacing w:before="20" w:after="20" w:line="240" w:lineRule="auto"/>
            </w:pPr>
            <w:r>
              <w:rPr>
                <w:sz w:val="16"/>
              </w:rPr>
              <w:t>Menengah, setelah JDIH dan data R-4</w:t>
            </w:r>
          </w:p>
        </w:tc>
        <w:tc>
          <w:tcPr>
            <w:tcW w:w="1448" w:type="dxa"/>
          </w:tcPr>
          <w:p w14:paraId="0B4C2E13" w14:textId="77777777" w:rsidR="0028635E" w:rsidRDefault="004E4CAB">
            <w:pPr>
              <w:pStyle w:val="Compact"/>
              <w:spacing w:before="20" w:after="20" w:line="240" w:lineRule="auto"/>
            </w:pPr>
            <w:r>
              <w:rPr>
                <w:sz w:val="16"/>
              </w:rPr>
              <w:t>Tidak wajib. Dapat bersandar pada UU 17/2023 Ps 293; lebih kuat bila pedoman memuat lantai persetujuan</w:t>
            </w:r>
          </w:p>
        </w:tc>
      </w:tr>
      <w:tr w:rsidR="0028635E" w14:paraId="2469AB71" w14:textId="77777777" w:rsidTr="0028635E">
        <w:trPr>
          <w:cantSplit/>
        </w:trPr>
        <w:tc>
          <w:tcPr>
            <w:tcW w:w="675" w:type="dxa"/>
          </w:tcPr>
          <w:p w14:paraId="2D1B973D" w14:textId="77777777" w:rsidR="0028635E" w:rsidRDefault="004E4CAB">
            <w:pPr>
              <w:pStyle w:val="Compact"/>
              <w:spacing w:before="20" w:after="20" w:line="240" w:lineRule="auto"/>
            </w:pPr>
            <w:r>
              <w:rPr>
                <w:sz w:val="16"/>
              </w:rPr>
              <w:t>RF-SMD-02</w:t>
            </w:r>
          </w:p>
        </w:tc>
        <w:tc>
          <w:tcPr>
            <w:tcW w:w="2463" w:type="dxa"/>
          </w:tcPr>
          <w:p w14:paraId="1685D601" w14:textId="77777777" w:rsidR="0028635E" w:rsidRDefault="004E4CAB">
            <w:pPr>
              <w:pStyle w:val="Compact"/>
              <w:spacing w:before="20" w:after="20" w:line="240" w:lineRule="auto"/>
            </w:pPr>
            <w:r>
              <w:rPr>
                <w:sz w:val="16"/>
              </w:rPr>
              <w:t>KPAD memuat wakil organisasi ODHIV dan komunitas populasi kunci. KPAD menerima pengaduan, termasuk tanpa identitas. Sanksi bagi pembukaan status di luar pengecualian UU 17/2023 Ps 4 ayat (4) dan bagi tes tanpa persetujuan. Perbaiki salah rujuk Ps 40</w:t>
            </w:r>
          </w:p>
        </w:tc>
        <w:tc>
          <w:tcPr>
            <w:tcW w:w="2463" w:type="dxa"/>
          </w:tcPr>
          <w:p w14:paraId="276FABD9" w14:textId="77777777" w:rsidR="0028635E" w:rsidRDefault="004E4CAB">
            <w:pPr>
              <w:pStyle w:val="Compact"/>
              <w:spacing w:before="20" w:after="20" w:line="240" w:lineRule="auto"/>
            </w:pPr>
            <w:r>
              <w:rPr>
                <w:sz w:val="16"/>
              </w:rPr>
              <w:t>UU 17/2023 Ps 4 ayat (4), Ps 293; PP 28/2024 Ps 735 ayat (2); Lampiran C037–C038; Permenkes 3/2026 Ps 83 ayat (2), 86 ayat (2) huruf b; UU 23/2014 Ps 238</w:t>
            </w:r>
          </w:p>
        </w:tc>
        <w:tc>
          <w:tcPr>
            <w:tcW w:w="675" w:type="dxa"/>
          </w:tcPr>
          <w:p w14:paraId="02206240" w14:textId="77777777" w:rsidR="0028635E" w:rsidRDefault="004E4CAB">
            <w:pPr>
              <w:pStyle w:val="Compact"/>
              <w:spacing w:before="20" w:after="20" w:line="240" w:lineRule="auto"/>
            </w:pPr>
            <w:r>
              <w:rPr>
                <w:sz w:val="16"/>
              </w:rPr>
              <w:t>02, 03, 07, 10</w:t>
            </w:r>
          </w:p>
        </w:tc>
        <w:tc>
          <w:tcPr>
            <w:tcW w:w="1216" w:type="dxa"/>
          </w:tcPr>
          <w:p w14:paraId="2F65F07E" w14:textId="77777777" w:rsidR="0028635E" w:rsidRDefault="004E4CAB">
            <w:pPr>
              <w:pStyle w:val="Compact"/>
              <w:spacing w:before="20" w:after="20" w:line="240" w:lineRule="auto"/>
            </w:pPr>
            <w:r>
              <w:rPr>
                <w:sz w:val="16"/>
              </w:rPr>
              <w:t>Pemkot dan DPRD Kota / KPA Kota</w:t>
            </w:r>
          </w:p>
        </w:tc>
        <w:tc>
          <w:tcPr>
            <w:tcW w:w="694" w:type="dxa"/>
          </w:tcPr>
          <w:p w14:paraId="74C7D0F0" w14:textId="77777777" w:rsidR="0028635E" w:rsidRDefault="004E4CAB">
            <w:pPr>
              <w:pStyle w:val="Compact"/>
              <w:spacing w:before="20" w:after="20" w:line="240" w:lineRule="auto"/>
            </w:pPr>
            <w:r>
              <w:rPr>
                <w:sz w:val="16"/>
              </w:rPr>
              <w:t>Menengah</w:t>
            </w:r>
          </w:p>
        </w:tc>
        <w:tc>
          <w:tcPr>
            <w:tcW w:w="1448" w:type="dxa"/>
          </w:tcPr>
          <w:p w14:paraId="30A77CC0" w14:textId="77777777" w:rsidR="0028635E" w:rsidRDefault="004E4CAB">
            <w:pPr>
              <w:pStyle w:val="Compact"/>
              <w:spacing w:before="20" w:after="20" w:line="240" w:lineRule="auto"/>
            </w:pPr>
            <w:r>
              <w:rPr>
                <w:sz w:val="16"/>
              </w:rPr>
              <w:t>Tidak. Forum dan kanal pengaduan dapat dibentuk sekarang</w:t>
            </w:r>
          </w:p>
        </w:tc>
      </w:tr>
      <w:tr w:rsidR="0028635E" w14:paraId="3D0C4ACB" w14:textId="77777777" w:rsidTr="0028635E">
        <w:trPr>
          <w:cantSplit/>
        </w:trPr>
        <w:tc>
          <w:tcPr>
            <w:tcW w:w="675" w:type="dxa"/>
          </w:tcPr>
          <w:p w14:paraId="04E2D1CA" w14:textId="77777777" w:rsidR="0028635E" w:rsidRDefault="004E4CAB">
            <w:pPr>
              <w:pStyle w:val="Compact"/>
              <w:spacing w:before="20" w:after="20" w:line="240" w:lineRule="auto"/>
            </w:pPr>
            <w:r>
              <w:rPr>
                <w:sz w:val="16"/>
              </w:rPr>
              <w:t>RF-SMD-03</w:t>
            </w:r>
          </w:p>
        </w:tc>
        <w:tc>
          <w:tcPr>
            <w:tcW w:w="2463" w:type="dxa"/>
          </w:tcPr>
          <w:p w14:paraId="0C96EDA8" w14:textId="77777777" w:rsidR="0028635E" w:rsidRDefault="004E4CAB">
            <w:pPr>
              <w:pStyle w:val="Compact"/>
              <w:spacing w:before="20" w:after="20" w:line="240" w:lineRule="auto"/>
            </w:pPr>
            <w:r>
              <w:rPr>
                <w:b/>
                <w:bCs/>
                <w:sz w:val="16"/>
              </w:rPr>
              <w:t>Provinsi.</w:t>
            </w:r>
            <w:r>
              <w:rPr>
                <w:sz w:val="16"/>
              </w:rPr>
              <w:t xml:space="preserve"> Hapus kewajiban melapor kelompok rawan ke aparat (Perda Kaltim 5/2007 Ps 9 ayat (1) huruf i); ganti dengan laporan agregat tanpa identitas. Hapus delik penularan karena kelalaian dan larangan “tindakan apa saja” (Ps 8, 16). Istirahat dan pengobatan PSP hanya dengan persetujuan. Mutakhirkan konsiderans atau ganti dengan Perda baru</w:t>
            </w:r>
          </w:p>
        </w:tc>
        <w:tc>
          <w:tcPr>
            <w:tcW w:w="2463" w:type="dxa"/>
          </w:tcPr>
          <w:p w14:paraId="1527ED26" w14:textId="77777777" w:rsidR="0028635E" w:rsidRDefault="004E4CAB">
            <w:pPr>
              <w:pStyle w:val="Compact"/>
              <w:spacing w:before="20" w:after="20" w:line="240" w:lineRule="auto"/>
            </w:pPr>
            <w:r>
              <w:rPr>
                <w:sz w:val="16"/>
              </w:rPr>
              <w:t>Permenkes 3/2026 Ps 2 huruf d, 26 ayat (1), 85, 97 ayat (1); risiko Ps 31 huruf a; UU 17/2023 Ps 4 ayat (4); PP 28/2024 Ps 735 ayat (2); UU 23/2014 Ps 250 ayat (1)</w:t>
            </w:r>
          </w:p>
        </w:tc>
        <w:tc>
          <w:tcPr>
            <w:tcW w:w="675" w:type="dxa"/>
          </w:tcPr>
          <w:p w14:paraId="37C1773D" w14:textId="77777777" w:rsidR="0028635E" w:rsidRDefault="004E4CAB">
            <w:pPr>
              <w:pStyle w:val="Compact"/>
              <w:spacing w:before="20" w:after="20" w:line="240" w:lineRule="auto"/>
            </w:pPr>
            <w:r>
              <w:rPr>
                <w:sz w:val="16"/>
              </w:rPr>
              <w:t>01, 02, 03, 09</w:t>
            </w:r>
          </w:p>
        </w:tc>
        <w:tc>
          <w:tcPr>
            <w:tcW w:w="1216" w:type="dxa"/>
          </w:tcPr>
          <w:p w14:paraId="14082DFD" w14:textId="77777777" w:rsidR="0028635E" w:rsidRDefault="004E4CAB">
            <w:pPr>
              <w:pStyle w:val="Compact"/>
              <w:spacing w:before="20" w:after="20" w:line="240" w:lineRule="auto"/>
            </w:pPr>
            <w:r>
              <w:rPr>
                <w:sz w:val="16"/>
              </w:rPr>
              <w:t>Pemprov dan DPRD Kaltim / Dinkes Prov., KPA Prov.; Pemkot sebagai pendukung</w:t>
            </w:r>
          </w:p>
        </w:tc>
        <w:tc>
          <w:tcPr>
            <w:tcW w:w="694" w:type="dxa"/>
          </w:tcPr>
          <w:p w14:paraId="18D8F9AF" w14:textId="77777777" w:rsidR="0028635E" w:rsidRDefault="004E4CAB">
            <w:pPr>
              <w:pStyle w:val="Compact"/>
              <w:spacing w:before="20" w:after="20" w:line="240" w:lineRule="auto"/>
            </w:pPr>
            <w:r>
              <w:rPr>
                <w:sz w:val="16"/>
              </w:rPr>
              <w:t>Menengah; bergantung naskah resmi</w:t>
            </w:r>
          </w:p>
        </w:tc>
        <w:tc>
          <w:tcPr>
            <w:tcW w:w="1448" w:type="dxa"/>
          </w:tcPr>
          <w:p w14:paraId="56EF7FF2" w14:textId="77777777" w:rsidR="0028635E" w:rsidRDefault="004E4CAB">
            <w:pPr>
              <w:pStyle w:val="Compact"/>
              <w:spacing w:before="20" w:after="20" w:line="240" w:lineRule="auto"/>
            </w:pPr>
            <w:r>
              <w:rPr>
                <w:sz w:val="16"/>
              </w:rPr>
              <w:t>Tidak untuk penghapusan pasal pidana dan pelaporan. Revisi menyeluruh lebih kuat setelah pedoman</w:t>
            </w:r>
          </w:p>
        </w:tc>
      </w:tr>
      <w:tr w:rsidR="0028635E" w14:paraId="4C1B9EDD" w14:textId="77777777" w:rsidTr="0028635E">
        <w:trPr>
          <w:cantSplit/>
        </w:trPr>
        <w:tc>
          <w:tcPr>
            <w:tcW w:w="675" w:type="dxa"/>
          </w:tcPr>
          <w:p w14:paraId="1B9E2C75" w14:textId="77777777" w:rsidR="0028635E" w:rsidRDefault="004E4CAB">
            <w:pPr>
              <w:pStyle w:val="Compact"/>
              <w:spacing w:before="20" w:after="20" w:line="240" w:lineRule="auto"/>
            </w:pPr>
            <w:r>
              <w:rPr>
                <w:sz w:val="16"/>
              </w:rPr>
              <w:t>RF-SMD-04</w:t>
            </w:r>
          </w:p>
        </w:tc>
        <w:tc>
          <w:tcPr>
            <w:tcW w:w="2463" w:type="dxa"/>
          </w:tcPr>
          <w:p w14:paraId="1E1C4EC3" w14:textId="77777777" w:rsidR="0028635E" w:rsidRDefault="004E4CAB">
            <w:pPr>
              <w:pStyle w:val="Compact"/>
              <w:spacing w:before="20" w:after="20" w:line="240" w:lineRule="auto"/>
            </w:pPr>
            <w:r>
              <w:rPr>
                <w:sz w:val="16"/>
              </w:rPr>
              <w:t>Norma pengecualian dalam Perda 4/2025 atau, sementara, Perwali Ps 44/SOP: penjangkauan, skrining, dan promosi kesehatan bukan “memfasilitasi”; kondom, pelicin, alat suntik steril, ARV tidak disita; operasi di lokasi layanan dikoordinasikan dengan Dinkes; orang yang ditertibkan dirujuk ke layanan. Hapus “alat kontrasepsi” di Ps 27 ayat (1) huruf c. Penahanan KTP tidak dikenakan pada pelanggaran terkait status kesehatan. Cabut Perda 18/2002 bila JDIH menunjukkan masih berlaku</w:t>
            </w:r>
          </w:p>
        </w:tc>
        <w:tc>
          <w:tcPr>
            <w:tcW w:w="2463" w:type="dxa"/>
          </w:tcPr>
          <w:p w14:paraId="3F06428A" w14:textId="77777777" w:rsidR="0028635E" w:rsidRDefault="004E4CAB">
            <w:pPr>
              <w:pStyle w:val="Compact"/>
              <w:spacing w:before="20" w:after="20" w:line="240" w:lineRule="auto"/>
            </w:pPr>
            <w:r>
              <w:rPr>
                <w:sz w:val="16"/>
              </w:rPr>
              <w:t>Permenkes 3/2026 Ps 6, 7 ayat (3) huruf f, 83–84; Lampiran C039–C041; UU 23/2014 Ps 250 ayat (2) huruf b; UU 17/2023 Ps 174 ayat (2)</w:t>
            </w:r>
          </w:p>
        </w:tc>
        <w:tc>
          <w:tcPr>
            <w:tcW w:w="675" w:type="dxa"/>
          </w:tcPr>
          <w:p w14:paraId="6E338EB5" w14:textId="77777777" w:rsidR="0028635E" w:rsidRDefault="004E4CAB">
            <w:pPr>
              <w:pStyle w:val="Compact"/>
              <w:spacing w:before="20" w:after="20" w:line="240" w:lineRule="auto"/>
            </w:pPr>
            <w:r>
              <w:rPr>
                <w:sz w:val="16"/>
              </w:rPr>
              <w:t>04, 08, 09</w:t>
            </w:r>
          </w:p>
        </w:tc>
        <w:tc>
          <w:tcPr>
            <w:tcW w:w="1216" w:type="dxa"/>
          </w:tcPr>
          <w:p w14:paraId="4AF6A925" w14:textId="77777777" w:rsidR="0028635E" w:rsidRDefault="004E4CAB">
            <w:pPr>
              <w:pStyle w:val="Compact"/>
              <w:spacing w:before="20" w:after="20" w:line="240" w:lineRule="auto"/>
            </w:pPr>
            <w:r>
              <w:rPr>
                <w:sz w:val="16"/>
              </w:rPr>
              <w:t>Pemkot dan DPRD Kota / Satpol PP, Dinkes, Bagian Hukum</w:t>
            </w:r>
          </w:p>
        </w:tc>
        <w:tc>
          <w:tcPr>
            <w:tcW w:w="694" w:type="dxa"/>
          </w:tcPr>
          <w:p w14:paraId="73C3BFCA" w14:textId="77777777" w:rsidR="0028635E" w:rsidRDefault="004E4CAB">
            <w:pPr>
              <w:pStyle w:val="Compact"/>
              <w:spacing w:before="20" w:after="20" w:line="240" w:lineRule="auto"/>
            </w:pPr>
            <w:r>
              <w:rPr>
                <w:sz w:val="16"/>
              </w:rPr>
              <w:t>Pendek (verifikasi status, Perwali/SOP); menengah (revisi Perda)</w:t>
            </w:r>
          </w:p>
        </w:tc>
        <w:tc>
          <w:tcPr>
            <w:tcW w:w="1448" w:type="dxa"/>
          </w:tcPr>
          <w:p w14:paraId="37A18FEF" w14:textId="77777777" w:rsidR="0028635E" w:rsidRDefault="004E4CAB">
            <w:pPr>
              <w:pStyle w:val="Compact"/>
              <w:spacing w:before="20" w:after="20" w:line="240" w:lineRule="auto"/>
            </w:pPr>
            <w:r>
              <w:rPr>
                <w:sz w:val="16"/>
              </w:rPr>
              <w:t>Tidak</w:t>
            </w:r>
          </w:p>
        </w:tc>
      </w:tr>
      <w:tr w:rsidR="0028635E" w14:paraId="045B98FA" w14:textId="77777777" w:rsidTr="0028635E">
        <w:trPr>
          <w:cantSplit/>
        </w:trPr>
        <w:tc>
          <w:tcPr>
            <w:tcW w:w="675" w:type="dxa"/>
          </w:tcPr>
          <w:p w14:paraId="5AAA525C" w14:textId="77777777" w:rsidR="0028635E" w:rsidRDefault="004E4CAB">
            <w:pPr>
              <w:pStyle w:val="Compact"/>
              <w:spacing w:before="20" w:after="20" w:line="240" w:lineRule="auto"/>
            </w:pPr>
            <w:r>
              <w:rPr>
                <w:sz w:val="16"/>
              </w:rPr>
              <w:t>RF-SMD-05</w:t>
            </w:r>
          </w:p>
        </w:tc>
        <w:tc>
          <w:tcPr>
            <w:tcW w:w="2463" w:type="dxa"/>
          </w:tcPr>
          <w:p w14:paraId="5326779A" w14:textId="77777777" w:rsidR="0028635E" w:rsidRDefault="004E4CAB">
            <w:pPr>
              <w:pStyle w:val="Compact"/>
              <w:spacing w:before="20" w:after="20" w:line="240" w:lineRule="auto"/>
            </w:pPr>
            <w:r>
              <w:rPr>
                <w:sz w:val="16"/>
              </w:rPr>
              <w:t xml:space="preserve">Perda 3/2023: tambah pengecualian medis berbasis konseling pada kewajiban ASI eksklusif (Ps 7 ayat (2) huruf a); atur bentuk layanan bagi Anak dengan HIV (Ps 13 ayat (3) huruf f); definisikan atau hapus </w:t>
            </w:r>
            <w:r>
              <w:rPr>
                <w:sz w:val="16"/>
              </w:rPr>
              <w:t>“perilaku sosial menyimpang” (huruf m)</w:t>
            </w:r>
          </w:p>
        </w:tc>
        <w:tc>
          <w:tcPr>
            <w:tcW w:w="2463" w:type="dxa"/>
          </w:tcPr>
          <w:p w14:paraId="05C7232B" w14:textId="77777777" w:rsidR="0028635E" w:rsidRDefault="004E4CAB">
            <w:pPr>
              <w:pStyle w:val="Compact"/>
              <w:spacing w:before="20" w:after="20" w:line="240" w:lineRule="auto"/>
            </w:pPr>
            <w:r>
              <w:rPr>
                <w:sz w:val="16"/>
              </w:rPr>
              <w:t>Jangkar tidak berubah (T30: tidak perlu penyesuaian); tambahkan rujukan Permenkes 3/2026 bila relevan</w:t>
            </w:r>
          </w:p>
        </w:tc>
        <w:tc>
          <w:tcPr>
            <w:tcW w:w="675" w:type="dxa"/>
          </w:tcPr>
          <w:p w14:paraId="439CE264" w14:textId="77777777" w:rsidR="0028635E" w:rsidRDefault="004E4CAB">
            <w:pPr>
              <w:pStyle w:val="Compact"/>
              <w:spacing w:before="20" w:after="20" w:line="240" w:lineRule="auto"/>
            </w:pPr>
            <w:r>
              <w:rPr>
                <w:sz w:val="16"/>
              </w:rPr>
              <w:t>—</w:t>
            </w:r>
          </w:p>
        </w:tc>
        <w:tc>
          <w:tcPr>
            <w:tcW w:w="1216" w:type="dxa"/>
          </w:tcPr>
          <w:p w14:paraId="74A5F1E3" w14:textId="77777777" w:rsidR="0028635E" w:rsidRDefault="004E4CAB">
            <w:pPr>
              <w:pStyle w:val="Compact"/>
              <w:spacing w:before="20" w:after="20" w:line="240" w:lineRule="auto"/>
            </w:pPr>
            <w:r>
              <w:rPr>
                <w:sz w:val="16"/>
              </w:rPr>
              <w:t>Pemkot dan DPRD Kota / DP3A, Dinkes</w:t>
            </w:r>
          </w:p>
        </w:tc>
        <w:tc>
          <w:tcPr>
            <w:tcW w:w="694" w:type="dxa"/>
          </w:tcPr>
          <w:p w14:paraId="1D3D9052" w14:textId="77777777" w:rsidR="0028635E" w:rsidRDefault="004E4CAB">
            <w:pPr>
              <w:pStyle w:val="Compact"/>
              <w:spacing w:before="20" w:after="20" w:line="240" w:lineRule="auto"/>
            </w:pPr>
            <w:r>
              <w:rPr>
                <w:sz w:val="16"/>
              </w:rPr>
              <w:t>Pendek–menengah</w:t>
            </w:r>
          </w:p>
        </w:tc>
        <w:tc>
          <w:tcPr>
            <w:tcW w:w="1448" w:type="dxa"/>
          </w:tcPr>
          <w:p w14:paraId="5DD66132" w14:textId="77777777" w:rsidR="0028635E" w:rsidRDefault="004E4CAB">
            <w:pPr>
              <w:pStyle w:val="Compact"/>
              <w:spacing w:before="20" w:after="20" w:line="240" w:lineRule="auto"/>
            </w:pPr>
            <w:r>
              <w:rPr>
                <w:sz w:val="16"/>
              </w:rPr>
              <w:t>Tidak</w:t>
            </w:r>
          </w:p>
        </w:tc>
      </w:tr>
      <w:tr w:rsidR="0028635E" w14:paraId="2761E1C6" w14:textId="77777777" w:rsidTr="0028635E">
        <w:trPr>
          <w:cantSplit/>
        </w:trPr>
        <w:tc>
          <w:tcPr>
            <w:tcW w:w="675" w:type="dxa"/>
          </w:tcPr>
          <w:p w14:paraId="4908722E" w14:textId="77777777" w:rsidR="0028635E" w:rsidRDefault="004E4CAB">
            <w:pPr>
              <w:pStyle w:val="Compact"/>
              <w:spacing w:before="20" w:after="20" w:line="240" w:lineRule="auto"/>
            </w:pPr>
            <w:r>
              <w:rPr>
                <w:sz w:val="16"/>
              </w:rPr>
              <w:t>RF-SMD-06</w:t>
            </w:r>
          </w:p>
        </w:tc>
        <w:tc>
          <w:tcPr>
            <w:tcW w:w="2463" w:type="dxa"/>
          </w:tcPr>
          <w:p w14:paraId="641133DD" w14:textId="77777777" w:rsidR="0028635E" w:rsidRDefault="004E4CAB">
            <w:pPr>
              <w:pStyle w:val="Compact"/>
              <w:spacing w:before="20" w:after="20" w:line="240" w:lineRule="auto"/>
            </w:pPr>
            <w:r>
              <w:rPr>
                <w:sz w:val="16"/>
              </w:rPr>
              <w:t>Perda 3/2020 dan Perda Kaltim 4/2022: tes urine, asesmen, dan rehabilitasi medis dengan persetujuan tertulis; hasil tes urine dan data wajib lapor adalah data kesehatan rahasia; hasil tes bukan satu-satunya dasar penolakan kerja atau sekolah; penasun dirujuk ke LASS, PTRM, tes HIV, dan ARV; Kadinkes menetapkan Puskesmas penyelenggara HR</w:t>
            </w:r>
          </w:p>
        </w:tc>
        <w:tc>
          <w:tcPr>
            <w:tcW w:w="2463" w:type="dxa"/>
          </w:tcPr>
          <w:p w14:paraId="02FF875F" w14:textId="77777777" w:rsidR="0028635E" w:rsidRDefault="004E4CAB">
            <w:pPr>
              <w:pStyle w:val="Compact"/>
              <w:spacing w:before="20" w:after="20" w:line="240" w:lineRule="auto"/>
            </w:pPr>
            <w:r>
              <w:rPr>
                <w:sz w:val="16"/>
              </w:rPr>
              <w:t>PP 28/2024 Ps 158 ayat (1), Ps 735 ayat (2), Ps 956; Lampiran C041; UU 17/2023 Ps 4 ayat (4), Ps 293; Permenkes 3/2026 Ps 28 ayat (2)</w:t>
            </w:r>
          </w:p>
        </w:tc>
        <w:tc>
          <w:tcPr>
            <w:tcW w:w="675" w:type="dxa"/>
          </w:tcPr>
          <w:p w14:paraId="1FF8F213" w14:textId="77777777" w:rsidR="0028635E" w:rsidRDefault="004E4CAB">
            <w:pPr>
              <w:pStyle w:val="Compact"/>
              <w:spacing w:before="20" w:after="20" w:line="240" w:lineRule="auto"/>
            </w:pPr>
            <w:r>
              <w:rPr>
                <w:sz w:val="16"/>
              </w:rPr>
              <w:t>03, 05</w:t>
            </w:r>
          </w:p>
        </w:tc>
        <w:tc>
          <w:tcPr>
            <w:tcW w:w="1216" w:type="dxa"/>
          </w:tcPr>
          <w:p w14:paraId="2C6B7CFA" w14:textId="77777777" w:rsidR="0028635E" w:rsidRDefault="004E4CAB">
            <w:pPr>
              <w:pStyle w:val="Compact"/>
              <w:spacing w:before="20" w:after="20" w:line="240" w:lineRule="auto"/>
            </w:pPr>
            <w:r>
              <w:rPr>
                <w:sz w:val="16"/>
              </w:rPr>
              <w:t>Pemkot dan Pemprov / BNNK, BNNP, Dinkes</w:t>
            </w:r>
          </w:p>
        </w:tc>
        <w:tc>
          <w:tcPr>
            <w:tcW w:w="694" w:type="dxa"/>
          </w:tcPr>
          <w:p w14:paraId="32A64489" w14:textId="77777777" w:rsidR="0028635E" w:rsidRDefault="004E4CAB">
            <w:pPr>
              <w:pStyle w:val="Compact"/>
              <w:spacing w:before="20" w:after="20" w:line="240" w:lineRule="auto"/>
            </w:pPr>
            <w:r>
              <w:rPr>
                <w:sz w:val="16"/>
              </w:rPr>
              <w:t>Menengah</w:t>
            </w:r>
          </w:p>
        </w:tc>
        <w:tc>
          <w:tcPr>
            <w:tcW w:w="1448" w:type="dxa"/>
          </w:tcPr>
          <w:p w14:paraId="2F9FFAB6" w14:textId="77777777" w:rsidR="0028635E" w:rsidRDefault="004E4CAB">
            <w:pPr>
              <w:pStyle w:val="Compact"/>
              <w:spacing w:before="20" w:after="20" w:line="240" w:lineRule="auto"/>
            </w:pPr>
            <w:r>
              <w:rPr>
                <w:sz w:val="16"/>
              </w:rPr>
              <w:t>Sebagian. Kerahasiaan dan persetujuan tidak perlu menunggu; rujukan HR lebih kuat setelah pedoman</w:t>
            </w:r>
          </w:p>
        </w:tc>
      </w:tr>
      <w:tr w:rsidR="0028635E" w14:paraId="59FC0615" w14:textId="77777777" w:rsidTr="0028635E">
        <w:trPr>
          <w:cantSplit/>
        </w:trPr>
        <w:tc>
          <w:tcPr>
            <w:tcW w:w="675" w:type="dxa"/>
          </w:tcPr>
          <w:p w14:paraId="711F319C" w14:textId="77777777" w:rsidR="0028635E" w:rsidRDefault="004E4CAB">
            <w:pPr>
              <w:pStyle w:val="Compact"/>
              <w:spacing w:before="20" w:after="20" w:line="240" w:lineRule="auto"/>
            </w:pPr>
            <w:r>
              <w:rPr>
                <w:sz w:val="16"/>
              </w:rPr>
              <w:lastRenderedPageBreak/>
              <w:t>RF-SMD-07</w:t>
            </w:r>
          </w:p>
        </w:tc>
        <w:tc>
          <w:tcPr>
            <w:tcW w:w="2463" w:type="dxa"/>
          </w:tcPr>
          <w:p w14:paraId="54BF0EDA" w14:textId="77777777" w:rsidR="0028635E" w:rsidRDefault="004E4CAB">
            <w:pPr>
              <w:pStyle w:val="Compact"/>
              <w:spacing w:before="20" w:after="20" w:line="240" w:lineRule="auto"/>
            </w:pPr>
            <w:r>
              <w:rPr>
                <w:sz w:val="16"/>
              </w:rPr>
              <w:t>Pergub pelaksana Perda Kaltim 4/2024 (Ps 46): kegiatan kesehatan bukan pelanggaran kesusilaan; alat pencegahan tidak disita; patroli di lokasi layanan dikoordinasikan dengan Dinkes dan forum HIV; identitas gender bukan unsur pelanggaran; kriteria kesusilaan objektif</w:t>
            </w:r>
          </w:p>
        </w:tc>
        <w:tc>
          <w:tcPr>
            <w:tcW w:w="2463" w:type="dxa"/>
          </w:tcPr>
          <w:p w14:paraId="40A9B1AA" w14:textId="77777777" w:rsidR="0028635E" w:rsidRDefault="004E4CAB">
            <w:pPr>
              <w:pStyle w:val="Compact"/>
              <w:spacing w:before="20" w:after="20" w:line="240" w:lineRule="auto"/>
            </w:pPr>
            <w:r>
              <w:rPr>
                <w:sz w:val="16"/>
              </w:rPr>
              <w:t>Permenkes 3/2026 Ps 6, 83–84, 86 ayat (2) huruf b; Lampiran C037, C039–C041; UU 23/2014 Ps 250 ayat (2) huruf b</w:t>
            </w:r>
          </w:p>
        </w:tc>
        <w:tc>
          <w:tcPr>
            <w:tcW w:w="675" w:type="dxa"/>
          </w:tcPr>
          <w:p w14:paraId="491192E2" w14:textId="77777777" w:rsidR="0028635E" w:rsidRDefault="004E4CAB">
            <w:pPr>
              <w:pStyle w:val="Compact"/>
              <w:spacing w:before="20" w:after="20" w:line="240" w:lineRule="auto"/>
            </w:pPr>
            <w:r>
              <w:rPr>
                <w:sz w:val="16"/>
              </w:rPr>
              <w:t>04, 06, 07</w:t>
            </w:r>
          </w:p>
        </w:tc>
        <w:tc>
          <w:tcPr>
            <w:tcW w:w="1216" w:type="dxa"/>
          </w:tcPr>
          <w:p w14:paraId="423CD6EC" w14:textId="77777777" w:rsidR="0028635E" w:rsidRDefault="004E4CAB">
            <w:pPr>
              <w:pStyle w:val="Compact"/>
              <w:spacing w:before="20" w:after="20" w:line="240" w:lineRule="auto"/>
            </w:pPr>
            <w:r>
              <w:rPr>
                <w:sz w:val="16"/>
              </w:rPr>
              <w:t>Pemprov Kaltim / Satpol PP Prov.</w:t>
            </w:r>
          </w:p>
        </w:tc>
        <w:tc>
          <w:tcPr>
            <w:tcW w:w="694" w:type="dxa"/>
          </w:tcPr>
          <w:p w14:paraId="330DE803" w14:textId="77777777" w:rsidR="0028635E" w:rsidRDefault="004E4CAB">
            <w:pPr>
              <w:pStyle w:val="Compact"/>
              <w:spacing w:before="20" w:after="20" w:line="240" w:lineRule="auto"/>
            </w:pPr>
            <w:r>
              <w:rPr>
                <w:sz w:val="16"/>
              </w:rPr>
              <w:t>Pendek (melalui Pergub)</w:t>
            </w:r>
          </w:p>
        </w:tc>
        <w:tc>
          <w:tcPr>
            <w:tcW w:w="1448" w:type="dxa"/>
          </w:tcPr>
          <w:p w14:paraId="378A917C" w14:textId="77777777" w:rsidR="0028635E" w:rsidRDefault="004E4CAB">
            <w:pPr>
              <w:pStyle w:val="Compact"/>
              <w:spacing w:before="20" w:after="20" w:line="240" w:lineRule="auto"/>
            </w:pPr>
            <w:r>
              <w:rPr>
                <w:sz w:val="16"/>
              </w:rPr>
              <w:t>Tidak</w:t>
            </w:r>
          </w:p>
        </w:tc>
      </w:tr>
    </w:tbl>
    <w:p w14:paraId="34822AC6" w14:textId="77777777" w:rsidR="0028635E" w:rsidRDefault="004E4CAB">
      <w:pPr>
        <w:pStyle w:val="BodyText"/>
      </w:pPr>
      <w:r>
        <w:rPr>
          <w:i/>
          <w:iCs/>
        </w:rPr>
        <w:t xml:space="preserve">Sumber: </w:t>
      </w:r>
      <w:r>
        <w:rPr>
          <w:rStyle w:val="VerbatimChar"/>
          <w:i/>
          <w:iCs/>
        </w:rPr>
        <w:t>T30_reform.csv</w:t>
      </w:r>
      <w:r>
        <w:rPr>
          <w:i/>
          <w:iCs/>
        </w:rPr>
        <w:t xml:space="preserve">, </w:t>
      </w:r>
      <w:r>
        <w:rPr>
          <w:rStyle w:val="VerbatimChar"/>
          <w:i/>
          <w:iCs/>
        </w:rPr>
        <w:t>T30b_reform_penyesuaian.csv</w:t>
      </w:r>
      <w:r>
        <w:rPr>
          <w:i/>
          <w:iCs/>
        </w:rPr>
        <w:t>, profil blok L dan L.2. Pemilik adalah usulan; posisi setiap aktor belum diketahui karena konsultasi belum dilakukan.</w:t>
      </w:r>
    </w:p>
    <w:p w14:paraId="00AFAAED" w14:textId="77777777" w:rsidR="0028635E" w:rsidRDefault="004E4CAB">
      <w:pPr>
        <w:pStyle w:val="BodyText"/>
      </w:pPr>
      <w:r>
        <w:rPr>
          <w:b/>
          <w:bCs/>
        </w:rPr>
        <w:t>Catatan data.</w:t>
      </w:r>
      <w:r>
        <w:t xml:space="preserve"> Kolom </w:t>
      </w:r>
      <w:r>
        <w:rPr>
          <w:rStyle w:val="VerbatimChar"/>
        </w:rPr>
        <w:t>klasifikasi_T30_benar</w:t>
      </w:r>
      <w:r>
        <w:t xml:space="preserve"> </w:t>
      </w:r>
      <w:r>
        <w:t>di T30b bernilai Y untuk RF-SMD-01, -02, -06 dan N untuk RF-SMD-03, -04, -07. Nilai N berarti penandaan tema RF-NAS di T30 tidak lengkap, bukan berarti reform itu tidak perlu disesuaikan. Profil L.2 memakai label “Klasifikasi” untuk kolom ini.</w:t>
      </w:r>
    </w:p>
    <w:p w14:paraId="6E3CF407" w14:textId="77777777" w:rsidR="0028635E" w:rsidRDefault="004E4CAB">
      <w:pPr>
        <w:pStyle w:val="BodyText"/>
      </w:pPr>
      <w:r>
        <w:rPr>
          <w:b/>
          <w:bCs/>
        </w:rPr>
        <w:t>Analisis.</w:t>
      </w:r>
      <w:r>
        <w:t xml:space="preserve"> </w:t>
      </w:r>
      <w:r>
        <w:t>Keterkaitan reform Samarinda dengan usulan nasional: RF-NAS-01 (1), 02 (3), 03 (3), 04 (2), 05 (1), 06 (1), 07 (2), 08 (1), 09 (3), 10 (1). Angka ini sama dengan Laporan Nasional bagian 11.2. Samarinda adalah satu dari dua wilayah yang reformnya terkait RF-NAS-08 (biaya dan dokumen).</w:t>
      </w:r>
    </w:p>
    <w:p w14:paraId="336A97A6" w14:textId="77777777" w:rsidR="0028635E" w:rsidRDefault="004E4CAB">
      <w:pPr>
        <w:pStyle w:val="BodyText"/>
        <w:keepNext/>
        <w:spacing w:before="120"/>
        <w:jc w:val="center"/>
      </w:pPr>
      <w:r>
        <w:rPr>
          <w:noProof/>
        </w:rPr>
        <w:lastRenderedPageBreak/>
        <w:drawing>
          <wp:inline distT="0" distB="0" distL="0" distR="0" wp14:anchorId="001876FF" wp14:editId="4599C7AA">
            <wp:extent cx="3574642" cy="7560000"/>
            <wp:effectExtent l="0" t="0" r="0" b="0"/>
            <wp:docPr id="52" name="Picture"/>
            <wp:cNvGraphicFramePr/>
            <a:graphic xmlns:a="http://schemas.openxmlformats.org/drawingml/2006/main">
              <a:graphicData uri="http://schemas.openxmlformats.org/drawingml/2006/picture">
                <pic:pic xmlns:pic="http://schemas.openxmlformats.org/drawingml/2006/picture">
                  <pic:nvPicPr>
                    <pic:cNvPr id="53" name="Picture" descr="C:/LLM/HRIA/review_design_2/output/Analisis_Regulasi_HRIA_RIA_v3/word/_diagram_png/7d1702475ddfd4f7.png"/>
                    <pic:cNvPicPr>
                      <a:picLocks noChangeAspect="1" noChangeArrowheads="1"/>
                    </pic:cNvPicPr>
                  </pic:nvPicPr>
                  <pic:blipFill>
                    <a:blip r:embed="rId18"/>
                    <a:stretch>
                      <a:fillRect/>
                    </a:stretch>
                  </pic:blipFill>
                  <pic:spPr bwMode="auto">
                    <a:xfrm>
                      <a:off x="0" y="0"/>
                      <a:ext cx="3574642" cy="7560000"/>
                    </a:xfrm>
                    <a:prstGeom prst="rect">
                      <a:avLst/>
                    </a:prstGeom>
                    <a:noFill/>
                    <a:ln w="9525">
                      <a:noFill/>
                      <a:headEnd/>
                      <a:tailEnd/>
                    </a:ln>
                  </pic:spPr>
                </pic:pic>
              </a:graphicData>
            </a:graphic>
          </wp:inline>
        </w:drawing>
      </w:r>
    </w:p>
    <w:p w14:paraId="1B4877ED" w14:textId="77777777" w:rsidR="0028635E" w:rsidRDefault="004E4CAB">
      <w:pPr>
        <w:pStyle w:val="Caption"/>
      </w:pPr>
      <w:r>
        <w:rPr>
          <w:iCs/>
        </w:rPr>
        <w:t xml:space="preserve">Gambar 7. Keterkaitan reform Samarinda dengan RF-NAS dan pedoman teknis HIV (Pasal 96 huruf a). RF-SMD-05 tidak terkait RF-NAS. Garis putus-putus = ketergantungan pada kendaraan nasional. Sumber: kolom </w:t>
      </w:r>
      <w:r>
        <w:rPr>
          <w:rStyle w:val="VerbatimChar"/>
          <w:iCs/>
        </w:rPr>
        <w:t>rf_nas_terkait</w:t>
      </w:r>
      <w:r>
        <w:rPr>
          <w:iCs/>
        </w:rPr>
        <w:t xml:space="preserve"> </w:t>
      </w:r>
      <w:r>
        <w:rPr>
          <w:iCs/>
        </w:rPr>
        <w:t>T30b; Laporan Nasional bagian 9.2.</w:t>
      </w:r>
    </w:p>
    <w:p w14:paraId="462D708D" w14:textId="77777777" w:rsidR="0028635E" w:rsidRDefault="004E4CAB">
      <w:pPr>
        <w:pStyle w:val="Heading2"/>
      </w:pPr>
      <w:bookmarkStart w:id="58" w:name="X70060864369f7f30add684ae1a7c63d1b7c1505"/>
      <w:bookmarkStart w:id="59" w:name="_Toc242201626"/>
      <w:bookmarkEnd w:id="56"/>
      <w:r>
        <w:t>10.2 Pilihan kebijakan per masalah (versi Samarinda)</w:t>
      </w:r>
      <w:bookmarkEnd w:id="59"/>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869"/>
        <w:gridCol w:w="1628"/>
        <w:gridCol w:w="3172"/>
        <w:gridCol w:w="1753"/>
        <w:gridCol w:w="2215"/>
      </w:tblGrid>
      <w:tr w:rsidR="0028635E" w14:paraId="2289646F" w14:textId="77777777" w:rsidTr="0028635E">
        <w:trPr>
          <w:cnfStyle w:val="100000000000" w:firstRow="1" w:lastRow="0" w:firstColumn="0" w:lastColumn="0" w:oddVBand="0" w:evenVBand="0" w:oddHBand="0" w:evenHBand="0" w:firstRowFirstColumn="0" w:firstRowLastColumn="0" w:lastRowFirstColumn="0" w:lastRowLastColumn="0"/>
          <w:cantSplit/>
          <w:tblHeader/>
        </w:trPr>
        <w:tc>
          <w:tcPr>
            <w:tcW w:w="868" w:type="dxa"/>
            <w:shd w:val="clear" w:color="auto" w:fill="D9E2F3"/>
          </w:tcPr>
          <w:p w14:paraId="5843A691" w14:textId="77777777" w:rsidR="0028635E" w:rsidRDefault="004E4CAB">
            <w:pPr>
              <w:pStyle w:val="Compact"/>
              <w:spacing w:before="20" w:after="20" w:line="240" w:lineRule="auto"/>
            </w:pPr>
            <w:r>
              <w:rPr>
                <w:b/>
                <w:sz w:val="17"/>
              </w:rPr>
              <w:t>Masalah</w:t>
            </w:r>
          </w:p>
        </w:tc>
        <w:tc>
          <w:tcPr>
            <w:tcW w:w="1628" w:type="dxa"/>
            <w:shd w:val="clear" w:color="auto" w:fill="D9E2F3"/>
          </w:tcPr>
          <w:p w14:paraId="3659DE3F" w14:textId="77777777" w:rsidR="0028635E" w:rsidRDefault="004E4CAB">
            <w:pPr>
              <w:pStyle w:val="Compact"/>
              <w:spacing w:before="20" w:after="20" w:line="240" w:lineRule="auto"/>
            </w:pPr>
            <w:r>
              <w:rPr>
                <w:b/>
                <w:sz w:val="17"/>
              </w:rPr>
              <w:t>Bila tidak berbuat apa-apa</w:t>
            </w:r>
          </w:p>
        </w:tc>
        <w:tc>
          <w:tcPr>
            <w:tcW w:w="3171" w:type="dxa"/>
            <w:shd w:val="clear" w:color="auto" w:fill="D9E2F3"/>
          </w:tcPr>
          <w:p w14:paraId="30AFDAFF" w14:textId="77777777" w:rsidR="0028635E" w:rsidRDefault="004E4CAB">
            <w:pPr>
              <w:pStyle w:val="Compact"/>
              <w:spacing w:before="20" w:after="20" w:line="240" w:lineRule="auto"/>
            </w:pPr>
            <w:r>
              <w:rPr>
                <w:b/>
                <w:sz w:val="17"/>
              </w:rPr>
              <w:t>Pilihan yang diusulkan</w:t>
            </w:r>
          </w:p>
        </w:tc>
        <w:tc>
          <w:tcPr>
            <w:tcW w:w="1753" w:type="dxa"/>
            <w:shd w:val="clear" w:color="auto" w:fill="D9E2F3"/>
          </w:tcPr>
          <w:p w14:paraId="657146BF" w14:textId="77777777" w:rsidR="0028635E" w:rsidRDefault="004E4CAB">
            <w:pPr>
              <w:pStyle w:val="Compact"/>
              <w:spacing w:before="20" w:after="20" w:line="240" w:lineRule="auto"/>
            </w:pPr>
            <w:r>
              <w:rPr>
                <w:b/>
                <w:sz w:val="17"/>
              </w:rPr>
              <w:t>Langkah non-regulasi</w:t>
            </w:r>
          </w:p>
        </w:tc>
        <w:tc>
          <w:tcPr>
            <w:tcW w:w="2215" w:type="dxa"/>
            <w:shd w:val="clear" w:color="auto" w:fill="D9E2F3"/>
          </w:tcPr>
          <w:p w14:paraId="45B3EC9F" w14:textId="77777777" w:rsidR="0028635E" w:rsidRDefault="004E4CAB">
            <w:pPr>
              <w:pStyle w:val="Compact"/>
              <w:spacing w:before="20" w:after="20" w:line="240" w:lineRule="auto"/>
            </w:pPr>
            <w:r>
              <w:rPr>
                <w:b/>
                <w:sz w:val="17"/>
              </w:rPr>
              <w:t>Pertimbangan untung-rugi</w:t>
            </w:r>
          </w:p>
        </w:tc>
      </w:tr>
      <w:tr w:rsidR="0028635E" w14:paraId="07BC1786" w14:textId="77777777" w:rsidTr="0028635E">
        <w:trPr>
          <w:cantSplit/>
        </w:trPr>
        <w:tc>
          <w:tcPr>
            <w:tcW w:w="868" w:type="dxa"/>
          </w:tcPr>
          <w:p w14:paraId="0BDEB38B" w14:textId="77777777" w:rsidR="0028635E" w:rsidRDefault="004E4CAB">
            <w:pPr>
              <w:pStyle w:val="Compact"/>
              <w:spacing w:before="20" w:after="20" w:line="240" w:lineRule="auto"/>
            </w:pPr>
            <w:r>
              <w:rPr>
                <w:sz w:val="17"/>
              </w:rPr>
              <w:lastRenderedPageBreak/>
              <w:t>MLW-01 Pidana berbasis status</w:t>
            </w:r>
          </w:p>
        </w:tc>
        <w:tc>
          <w:tcPr>
            <w:tcW w:w="1628" w:type="dxa"/>
          </w:tcPr>
          <w:p w14:paraId="799A9E54" w14:textId="77777777" w:rsidR="0028635E" w:rsidRDefault="004E4CAB">
            <w:pPr>
              <w:pStyle w:val="Compact"/>
              <w:spacing w:before="20" w:after="20" w:line="240" w:lineRule="auto"/>
            </w:pPr>
            <w:r>
              <w:rPr>
                <w:sz w:val="17"/>
              </w:rPr>
              <w:t>Pasal pidana Perda Kaltim 5/2007 tetap tersedia; dampak tidak diketahui tanpa data</w:t>
            </w:r>
          </w:p>
        </w:tc>
        <w:tc>
          <w:tcPr>
            <w:tcW w:w="3171" w:type="dxa"/>
          </w:tcPr>
          <w:p w14:paraId="3BB8FD9E" w14:textId="77777777" w:rsidR="0028635E" w:rsidRDefault="004E4CAB">
            <w:pPr>
              <w:pStyle w:val="Compact"/>
              <w:spacing w:before="20" w:after="20" w:line="240" w:lineRule="auto"/>
            </w:pPr>
            <w:r>
              <w:rPr>
                <w:sz w:val="17"/>
              </w:rPr>
              <w:t>Cabut pasal pidana berbasis status (Ps 8 huruf b, 16), bukan seluruh Perda; ganti dengan konseling dan notifikasi pasangan sukarela (RF-SMD-03)</w:t>
            </w:r>
          </w:p>
        </w:tc>
        <w:tc>
          <w:tcPr>
            <w:tcW w:w="1753" w:type="dxa"/>
          </w:tcPr>
          <w:p w14:paraId="42E66F0A" w14:textId="77777777" w:rsidR="0028635E" w:rsidRDefault="004E4CAB">
            <w:pPr>
              <w:pStyle w:val="Compact"/>
              <w:spacing w:before="20" w:after="20" w:line="240" w:lineRule="auto"/>
            </w:pPr>
            <w:r>
              <w:rPr>
                <w:sz w:val="17"/>
              </w:rPr>
              <w:t>Dialog DPRD Kaltim dengan jaringan ODHIV; informasi ilmiah tentang penularan</w:t>
            </w:r>
          </w:p>
        </w:tc>
        <w:tc>
          <w:tcPr>
            <w:tcW w:w="2215" w:type="dxa"/>
          </w:tcPr>
          <w:p w14:paraId="1D3EA7E7" w14:textId="77777777" w:rsidR="0028635E" w:rsidRDefault="004E4CAB">
            <w:pPr>
              <w:pStyle w:val="Compact"/>
              <w:spacing w:before="20" w:after="20" w:line="240" w:lineRule="auto"/>
            </w:pPr>
            <w:r>
              <w:rPr>
                <w:sz w:val="17"/>
              </w:rPr>
              <w:t>Revisi memberi kepastian, tetapi membuka pembahasan seluruh Perda provinsi</w:t>
            </w:r>
          </w:p>
        </w:tc>
      </w:tr>
      <w:tr w:rsidR="0028635E" w14:paraId="52117606" w14:textId="77777777" w:rsidTr="0028635E">
        <w:trPr>
          <w:cantSplit/>
        </w:trPr>
        <w:tc>
          <w:tcPr>
            <w:tcW w:w="868" w:type="dxa"/>
          </w:tcPr>
          <w:p w14:paraId="55DF118C" w14:textId="77777777" w:rsidR="0028635E" w:rsidRDefault="004E4CAB">
            <w:pPr>
              <w:pStyle w:val="Compact"/>
              <w:spacing w:before="20" w:after="20" w:line="240" w:lineRule="auto"/>
            </w:pPr>
            <w:r>
              <w:rPr>
                <w:sz w:val="17"/>
              </w:rPr>
              <w:t>MLW-02 Tes wajib</w:t>
            </w:r>
          </w:p>
        </w:tc>
        <w:tc>
          <w:tcPr>
            <w:tcW w:w="1628" w:type="dxa"/>
          </w:tcPr>
          <w:p w14:paraId="69B10598" w14:textId="77777777" w:rsidR="0028635E" w:rsidRDefault="004E4CAB">
            <w:pPr>
              <w:pStyle w:val="Compact"/>
              <w:spacing w:before="20" w:after="20" w:line="240" w:lineRule="auto"/>
            </w:pPr>
            <w:r>
              <w:rPr>
                <w:sz w:val="17"/>
              </w:rPr>
              <w:t>Kewajiban tes tetap tertulis</w:t>
            </w:r>
          </w:p>
        </w:tc>
        <w:tc>
          <w:tcPr>
            <w:tcW w:w="3171" w:type="dxa"/>
          </w:tcPr>
          <w:p w14:paraId="47307AF9" w14:textId="77777777" w:rsidR="0028635E" w:rsidRDefault="004E4CAB">
            <w:pPr>
              <w:pStyle w:val="Compact"/>
              <w:spacing w:before="20" w:after="20" w:line="240" w:lineRule="auto"/>
            </w:pPr>
            <w:r>
              <w:rPr>
                <w:sz w:val="17"/>
              </w:rPr>
              <w:t>Penawaran tes sukarela yang rahasia (RF-SMD-01); persetujuan dan kerahasiaan tes urine (RF-SMD-06)</w:t>
            </w:r>
          </w:p>
        </w:tc>
        <w:tc>
          <w:tcPr>
            <w:tcW w:w="1753" w:type="dxa"/>
          </w:tcPr>
          <w:p w14:paraId="29EA8BBC" w14:textId="77777777" w:rsidR="0028635E" w:rsidRDefault="004E4CAB">
            <w:pPr>
              <w:pStyle w:val="Compact"/>
              <w:spacing w:before="20" w:after="20" w:line="240" w:lineRule="auto"/>
            </w:pPr>
            <w:r>
              <w:rPr>
                <w:sz w:val="17"/>
              </w:rPr>
              <w:t>Informasi bagi pengelola tempat usaha dan OPD tentang larangan tes sebagai syarat kerja</w:t>
            </w:r>
          </w:p>
        </w:tc>
        <w:tc>
          <w:tcPr>
            <w:tcW w:w="2215" w:type="dxa"/>
          </w:tcPr>
          <w:p w14:paraId="25FF66A4" w14:textId="77777777" w:rsidR="0028635E" w:rsidRDefault="004E4CAB">
            <w:pPr>
              <w:pStyle w:val="Compact"/>
              <w:spacing w:before="20" w:after="20" w:line="240" w:lineRule="auto"/>
            </w:pPr>
            <w:r>
              <w:rPr>
                <w:sz w:val="17"/>
              </w:rPr>
              <w:t>Tes sukarela dapat menurunkan cakupan tes bila layanan tidak tersedia</w:t>
            </w:r>
          </w:p>
        </w:tc>
      </w:tr>
      <w:tr w:rsidR="0028635E" w14:paraId="6700F715" w14:textId="77777777" w:rsidTr="0028635E">
        <w:trPr>
          <w:cantSplit/>
        </w:trPr>
        <w:tc>
          <w:tcPr>
            <w:tcW w:w="868" w:type="dxa"/>
          </w:tcPr>
          <w:p w14:paraId="02E992DC" w14:textId="77777777" w:rsidR="0028635E" w:rsidRDefault="004E4CAB">
            <w:pPr>
              <w:pStyle w:val="Compact"/>
              <w:spacing w:before="20" w:after="20" w:line="240" w:lineRule="auto"/>
            </w:pPr>
            <w:r>
              <w:rPr>
                <w:sz w:val="17"/>
              </w:rPr>
              <w:t>MLW-03 Kerahasiaan dan data</w:t>
            </w:r>
          </w:p>
        </w:tc>
        <w:tc>
          <w:tcPr>
            <w:tcW w:w="1628" w:type="dxa"/>
          </w:tcPr>
          <w:p w14:paraId="55B3AAC2" w14:textId="77777777" w:rsidR="0028635E" w:rsidRDefault="004E4CAB">
            <w:pPr>
              <w:pStyle w:val="Compact"/>
              <w:spacing w:before="20" w:after="20" w:line="240" w:lineRule="auto"/>
            </w:pPr>
            <w:r>
              <w:rPr>
                <w:sz w:val="17"/>
              </w:rPr>
              <w:t>Pelaporan ke aparat dan wajib lapor tanpa pengaman tetap berlaku</w:t>
            </w:r>
          </w:p>
        </w:tc>
        <w:tc>
          <w:tcPr>
            <w:tcW w:w="3171" w:type="dxa"/>
          </w:tcPr>
          <w:p w14:paraId="68AAAE17" w14:textId="77777777" w:rsidR="0028635E" w:rsidRDefault="004E4CAB">
            <w:pPr>
              <w:pStyle w:val="Compact"/>
              <w:spacing w:before="20" w:after="20" w:line="240" w:lineRule="auto"/>
            </w:pPr>
            <w:r>
              <w:rPr>
                <w:sz w:val="17"/>
              </w:rPr>
              <w:t>Hapus pelaporan ke aparat; laporan agregat (RF-SMD-03); data wajib lapor sebagai data rahasia (RF-SMD-06); sanksi pembukaan rahasia (RF-SMD-02)</w:t>
            </w:r>
          </w:p>
        </w:tc>
        <w:tc>
          <w:tcPr>
            <w:tcW w:w="1753" w:type="dxa"/>
          </w:tcPr>
          <w:p w14:paraId="76E5A27C" w14:textId="77777777" w:rsidR="0028635E" w:rsidRDefault="004E4CAB">
            <w:pPr>
              <w:pStyle w:val="Compact"/>
              <w:spacing w:before="20" w:after="20" w:line="240" w:lineRule="auto"/>
            </w:pPr>
            <w:r>
              <w:rPr>
                <w:sz w:val="17"/>
              </w:rPr>
              <w:t>SOP kerahasiaan IPWL; informasi hak privasi</w:t>
            </w:r>
          </w:p>
        </w:tc>
        <w:tc>
          <w:tcPr>
            <w:tcW w:w="2215" w:type="dxa"/>
          </w:tcPr>
          <w:p w14:paraId="62977218" w14:textId="77777777" w:rsidR="0028635E" w:rsidRDefault="004E4CAB">
            <w:pPr>
              <w:pStyle w:val="Compact"/>
              <w:spacing w:before="20" w:after="20" w:line="240" w:lineRule="auto"/>
            </w:pPr>
            <w:r>
              <w:rPr>
                <w:sz w:val="17"/>
              </w:rPr>
              <w:t>Daftar tertutup dapat berbenturan dengan permintaan aparat yang sah menurut UU</w:t>
            </w:r>
          </w:p>
        </w:tc>
      </w:tr>
      <w:tr w:rsidR="0028635E" w14:paraId="2B1978E4" w14:textId="77777777" w:rsidTr="0028635E">
        <w:trPr>
          <w:cantSplit/>
        </w:trPr>
        <w:tc>
          <w:tcPr>
            <w:tcW w:w="868" w:type="dxa"/>
          </w:tcPr>
          <w:p w14:paraId="2B13BDD7" w14:textId="77777777" w:rsidR="0028635E" w:rsidRDefault="004E4CAB">
            <w:pPr>
              <w:pStyle w:val="Compact"/>
              <w:spacing w:before="20" w:after="20" w:line="240" w:lineRule="auto"/>
            </w:pPr>
            <w:r>
              <w:rPr>
                <w:sz w:val="17"/>
              </w:rPr>
              <w:t>MLW-04 Penertiban di lokasi layanan</w:t>
            </w:r>
          </w:p>
        </w:tc>
        <w:tc>
          <w:tcPr>
            <w:tcW w:w="1628" w:type="dxa"/>
          </w:tcPr>
          <w:p w14:paraId="2F66B972" w14:textId="77777777" w:rsidR="0028635E" w:rsidRDefault="004E4CAB">
            <w:pPr>
              <w:pStyle w:val="Compact"/>
              <w:spacing w:before="20" w:after="20" w:line="240" w:lineRule="auto"/>
            </w:pPr>
            <w:r>
              <w:rPr>
                <w:sz w:val="17"/>
              </w:rPr>
              <w:t>Hubungan penertiban dan layanan bergantung pada diskresi petugas</w:t>
            </w:r>
          </w:p>
        </w:tc>
        <w:tc>
          <w:tcPr>
            <w:tcW w:w="3171" w:type="dxa"/>
          </w:tcPr>
          <w:p w14:paraId="12E52A2D" w14:textId="77777777" w:rsidR="0028635E" w:rsidRDefault="004E4CAB">
            <w:pPr>
              <w:pStyle w:val="Compact"/>
              <w:spacing w:before="20" w:after="20" w:line="240" w:lineRule="auto"/>
            </w:pPr>
            <w:r>
              <w:rPr>
                <w:sz w:val="17"/>
              </w:rPr>
              <w:t>Pengecualian kegiatan kesehatan di Perwali/Perda 4/2025 (RF-SMD-04) dan Pergub Perda Kaltim 4/2024 (RF-SMD-07); status Perda 18/2002</w:t>
            </w:r>
          </w:p>
        </w:tc>
        <w:tc>
          <w:tcPr>
            <w:tcW w:w="1753" w:type="dxa"/>
          </w:tcPr>
          <w:p w14:paraId="7C8FB911" w14:textId="77777777" w:rsidR="0028635E" w:rsidRDefault="004E4CAB">
            <w:pPr>
              <w:pStyle w:val="Compact"/>
              <w:spacing w:before="20" w:after="20" w:line="240" w:lineRule="auto"/>
            </w:pPr>
            <w:r>
              <w:rPr>
                <w:sz w:val="17"/>
              </w:rPr>
              <w:t>Forum Satpol PP–Dinkes–KPA–penjangkau; pemberitahuan lokasi layanan</w:t>
            </w:r>
          </w:p>
        </w:tc>
        <w:tc>
          <w:tcPr>
            <w:tcW w:w="2215" w:type="dxa"/>
          </w:tcPr>
          <w:p w14:paraId="30BBAE46" w14:textId="77777777" w:rsidR="0028635E" w:rsidRDefault="004E4CAB">
            <w:pPr>
              <w:pStyle w:val="Compact"/>
              <w:spacing w:before="20" w:after="20" w:line="240" w:lineRule="auto"/>
            </w:pPr>
            <w:r>
              <w:rPr>
                <w:sz w:val="17"/>
              </w:rPr>
              <w:t>SOP cepat tetapi bergantung pada kepatuhan petugas; revisi Perda menyentuh kebijakan kesusilaan</w:t>
            </w:r>
          </w:p>
        </w:tc>
      </w:tr>
      <w:tr w:rsidR="0028635E" w14:paraId="3EE6B9F9" w14:textId="77777777" w:rsidTr="0028635E">
        <w:trPr>
          <w:cantSplit/>
        </w:trPr>
        <w:tc>
          <w:tcPr>
            <w:tcW w:w="868" w:type="dxa"/>
          </w:tcPr>
          <w:p w14:paraId="0B3F84EB" w14:textId="77777777" w:rsidR="0028635E" w:rsidRDefault="004E4CAB">
            <w:pPr>
              <w:pStyle w:val="Compact"/>
              <w:spacing w:before="20" w:after="20" w:line="240" w:lineRule="auto"/>
            </w:pPr>
            <w:r>
              <w:rPr>
                <w:sz w:val="17"/>
              </w:rPr>
              <w:t>MLW-06 HR terputus dari P4GN</w:t>
            </w:r>
          </w:p>
        </w:tc>
        <w:tc>
          <w:tcPr>
            <w:tcW w:w="1628" w:type="dxa"/>
          </w:tcPr>
          <w:p w14:paraId="1EDAE6CB" w14:textId="77777777" w:rsidR="0028635E" w:rsidRDefault="004E4CAB">
            <w:pPr>
              <w:pStyle w:val="Compact"/>
              <w:spacing w:before="20" w:after="20" w:line="240" w:lineRule="auto"/>
            </w:pPr>
            <w:r>
              <w:rPr>
                <w:sz w:val="17"/>
              </w:rPr>
              <w:t>Aturan pelaksana P4GN dapat terbit tanpa HR</w:t>
            </w:r>
          </w:p>
        </w:tc>
        <w:tc>
          <w:tcPr>
            <w:tcW w:w="3171" w:type="dxa"/>
          </w:tcPr>
          <w:p w14:paraId="4ED4AECB" w14:textId="77777777" w:rsidR="0028635E" w:rsidRDefault="004E4CAB">
            <w:pPr>
              <w:pStyle w:val="Compact"/>
              <w:spacing w:before="20" w:after="20" w:line="240" w:lineRule="auto"/>
            </w:pPr>
            <w:r>
              <w:rPr>
                <w:sz w:val="17"/>
              </w:rPr>
              <w:t>Rujukan LASS/PTRM, persetujuan, kerahasiaan, Puskesmas HR (RF-SMD-06)</w:t>
            </w:r>
          </w:p>
        </w:tc>
        <w:tc>
          <w:tcPr>
            <w:tcW w:w="1753" w:type="dxa"/>
          </w:tcPr>
          <w:p w14:paraId="504292AA" w14:textId="77777777" w:rsidR="0028635E" w:rsidRDefault="004E4CAB">
            <w:pPr>
              <w:pStyle w:val="Compact"/>
              <w:spacing w:before="20" w:after="20" w:line="240" w:lineRule="auto"/>
            </w:pPr>
            <w:r>
              <w:rPr>
                <w:sz w:val="17"/>
              </w:rPr>
              <w:t>Forum BNNK, Dinkes, dan komunitas penasun</w:t>
            </w:r>
          </w:p>
        </w:tc>
        <w:tc>
          <w:tcPr>
            <w:tcW w:w="2215" w:type="dxa"/>
          </w:tcPr>
          <w:p w14:paraId="25015355" w14:textId="77777777" w:rsidR="0028635E" w:rsidRDefault="004E4CAB">
            <w:pPr>
              <w:pStyle w:val="Compact"/>
              <w:spacing w:before="20" w:after="20" w:line="240" w:lineRule="auto"/>
            </w:pPr>
            <w:r>
              <w:rPr>
                <w:sz w:val="17"/>
              </w:rPr>
              <w:t>Tes urine tanpa kerahasiaan dapat menjadi pintu pelaporan</w:t>
            </w:r>
          </w:p>
        </w:tc>
      </w:tr>
      <w:tr w:rsidR="0028635E" w14:paraId="710B877D" w14:textId="77777777" w:rsidTr="0028635E">
        <w:trPr>
          <w:cantSplit/>
        </w:trPr>
        <w:tc>
          <w:tcPr>
            <w:tcW w:w="868" w:type="dxa"/>
          </w:tcPr>
          <w:p w14:paraId="347953FC" w14:textId="77777777" w:rsidR="0028635E" w:rsidRDefault="004E4CAB">
            <w:pPr>
              <w:pStyle w:val="Compact"/>
              <w:spacing w:before="20" w:after="20" w:line="240" w:lineRule="auto"/>
            </w:pPr>
            <w:r>
              <w:rPr>
                <w:sz w:val="17"/>
              </w:rPr>
              <w:t>MLW-07 TG tidak diakui</w:t>
            </w:r>
          </w:p>
        </w:tc>
        <w:tc>
          <w:tcPr>
            <w:tcW w:w="1628" w:type="dxa"/>
          </w:tcPr>
          <w:p w14:paraId="2D97ABD0" w14:textId="77777777" w:rsidR="0028635E" w:rsidRDefault="004E4CAB">
            <w:pPr>
              <w:pStyle w:val="Compact"/>
              <w:spacing w:before="20" w:after="20" w:line="240" w:lineRule="auto"/>
            </w:pPr>
            <w:r>
              <w:rPr>
                <w:sz w:val="17"/>
              </w:rPr>
              <w:t>TG tetap tidak terlihat dalam sasaran</w:t>
            </w:r>
          </w:p>
        </w:tc>
        <w:tc>
          <w:tcPr>
            <w:tcW w:w="3171" w:type="dxa"/>
          </w:tcPr>
          <w:p w14:paraId="2EA7060F" w14:textId="77777777" w:rsidR="0028635E" w:rsidRDefault="004E4CAB">
            <w:pPr>
              <w:pStyle w:val="Compact"/>
              <w:spacing w:before="20" w:after="20" w:line="240" w:lineRule="auto"/>
            </w:pPr>
            <w:r>
              <w:rPr>
                <w:sz w:val="17"/>
              </w:rPr>
              <w:t>TG dalam definisi sasaran Perda HIV provinsi dan kota; identitas gender bukan unsur pelanggaran (RF-SMD-07)</w:t>
            </w:r>
          </w:p>
        </w:tc>
        <w:tc>
          <w:tcPr>
            <w:tcW w:w="1753" w:type="dxa"/>
          </w:tcPr>
          <w:p w14:paraId="58A02977" w14:textId="77777777" w:rsidR="0028635E" w:rsidRDefault="004E4CAB">
            <w:pPr>
              <w:pStyle w:val="Compact"/>
              <w:spacing w:before="20" w:after="20" w:line="240" w:lineRule="auto"/>
            </w:pPr>
            <w:r>
              <w:rPr>
                <w:sz w:val="17"/>
              </w:rPr>
              <w:t>Keterlibatan organisasi TG dalam rencana daerah</w:t>
            </w:r>
          </w:p>
        </w:tc>
        <w:tc>
          <w:tcPr>
            <w:tcW w:w="2215" w:type="dxa"/>
          </w:tcPr>
          <w:p w14:paraId="1363A708" w14:textId="77777777" w:rsidR="0028635E" w:rsidRDefault="004E4CAB">
            <w:pPr>
              <w:pStyle w:val="Compact"/>
              <w:spacing w:before="20" w:after="20" w:line="240" w:lineRule="auto"/>
            </w:pPr>
            <w:r>
              <w:rPr>
                <w:sz w:val="17"/>
              </w:rPr>
              <w:t>Pencatatan identitas gender membantu pemantauan, tetapi menambah risiko privasi</w:t>
            </w:r>
          </w:p>
        </w:tc>
      </w:tr>
      <w:tr w:rsidR="0028635E" w14:paraId="528C752A" w14:textId="77777777" w:rsidTr="0028635E">
        <w:trPr>
          <w:cantSplit/>
        </w:trPr>
        <w:tc>
          <w:tcPr>
            <w:tcW w:w="868" w:type="dxa"/>
          </w:tcPr>
          <w:p w14:paraId="6259BF58" w14:textId="77777777" w:rsidR="0028635E" w:rsidRDefault="004E4CAB">
            <w:pPr>
              <w:pStyle w:val="Compact"/>
              <w:spacing w:before="20" w:after="20" w:line="240" w:lineRule="auto"/>
            </w:pPr>
            <w:r>
              <w:rPr>
                <w:sz w:val="17"/>
              </w:rPr>
              <w:t>MLW-08 Kelembagaan</w:t>
            </w:r>
          </w:p>
        </w:tc>
        <w:tc>
          <w:tcPr>
            <w:tcW w:w="1628" w:type="dxa"/>
          </w:tcPr>
          <w:p w14:paraId="280E7367" w14:textId="77777777" w:rsidR="0028635E" w:rsidRDefault="004E4CAB">
            <w:pPr>
              <w:pStyle w:val="Compact"/>
              <w:spacing w:before="20" w:after="20" w:line="240" w:lineRule="auto"/>
            </w:pPr>
            <w:r>
              <w:rPr>
                <w:sz w:val="17"/>
              </w:rPr>
              <w:t>KPAD tanpa kursi komunitas</w:t>
            </w:r>
          </w:p>
        </w:tc>
        <w:tc>
          <w:tcPr>
            <w:tcW w:w="3171" w:type="dxa"/>
          </w:tcPr>
          <w:p w14:paraId="4D6E077D" w14:textId="77777777" w:rsidR="0028635E" w:rsidRDefault="004E4CAB">
            <w:pPr>
              <w:pStyle w:val="Compact"/>
              <w:spacing w:before="20" w:after="20" w:line="240" w:lineRule="auto"/>
            </w:pPr>
            <w:r>
              <w:rPr>
                <w:sz w:val="17"/>
              </w:rPr>
              <w:t>Kursi ODHIV dan populasi kunci; kanal pengaduan anonim (RF-SMD-02)</w:t>
            </w:r>
          </w:p>
        </w:tc>
        <w:tc>
          <w:tcPr>
            <w:tcW w:w="1753" w:type="dxa"/>
          </w:tcPr>
          <w:p w14:paraId="112234C8" w14:textId="77777777" w:rsidR="0028635E" w:rsidRDefault="004E4CAB">
            <w:pPr>
              <w:pStyle w:val="Compact"/>
              <w:spacing w:before="20" w:after="20" w:line="240" w:lineRule="auto"/>
            </w:pPr>
            <w:r>
              <w:rPr>
                <w:sz w:val="17"/>
              </w:rPr>
              <w:t>Forum komunitas sementara</w:t>
            </w:r>
          </w:p>
        </w:tc>
        <w:tc>
          <w:tcPr>
            <w:tcW w:w="2215" w:type="dxa"/>
          </w:tcPr>
          <w:p w14:paraId="684FA57C" w14:textId="77777777" w:rsidR="0028635E" w:rsidRDefault="004E4CAB">
            <w:pPr>
              <w:pStyle w:val="Compact"/>
              <w:spacing w:before="20" w:after="20" w:line="240" w:lineRule="auto"/>
            </w:pPr>
            <w:r>
              <w:rPr>
                <w:sz w:val="17"/>
              </w:rPr>
              <w:t>Kursi formal tanpa sumber daya dapat menjadi formalitas</w:t>
            </w:r>
          </w:p>
        </w:tc>
      </w:tr>
      <w:tr w:rsidR="0028635E" w14:paraId="0CB1517C" w14:textId="77777777" w:rsidTr="0028635E">
        <w:trPr>
          <w:cantSplit/>
        </w:trPr>
        <w:tc>
          <w:tcPr>
            <w:tcW w:w="868" w:type="dxa"/>
          </w:tcPr>
          <w:p w14:paraId="7177B468" w14:textId="77777777" w:rsidR="0028635E" w:rsidRDefault="004E4CAB">
            <w:pPr>
              <w:pStyle w:val="Compact"/>
              <w:spacing w:before="20" w:after="20" w:line="240" w:lineRule="auto"/>
            </w:pPr>
            <w:r>
              <w:rPr>
                <w:sz w:val="17"/>
              </w:rPr>
              <w:t>MLW-09 Biaya dan dokumen</w:t>
            </w:r>
          </w:p>
        </w:tc>
        <w:tc>
          <w:tcPr>
            <w:tcW w:w="1628" w:type="dxa"/>
          </w:tcPr>
          <w:p w14:paraId="1850E60E" w14:textId="77777777" w:rsidR="0028635E" w:rsidRDefault="004E4CAB">
            <w:pPr>
              <w:pStyle w:val="Compact"/>
              <w:spacing w:before="20" w:after="20" w:line="240" w:lineRule="auto"/>
            </w:pPr>
            <w:r>
              <w:rPr>
                <w:sz w:val="17"/>
              </w:rPr>
              <w:t>Penahanan KTP tetap tersedia sebagai sanksi</w:t>
            </w:r>
          </w:p>
        </w:tc>
        <w:tc>
          <w:tcPr>
            <w:tcW w:w="3171" w:type="dxa"/>
          </w:tcPr>
          <w:p w14:paraId="72966CB1" w14:textId="77777777" w:rsidR="0028635E" w:rsidRDefault="004E4CAB">
            <w:pPr>
              <w:pStyle w:val="Compact"/>
              <w:spacing w:before="20" w:after="20" w:line="240" w:lineRule="auto"/>
            </w:pPr>
            <w:r>
              <w:rPr>
                <w:sz w:val="17"/>
              </w:rPr>
              <w:t>Batasi penahanan KTP (RF-SMD-04); pertahankan layanan gratis Perda 3/2009</w:t>
            </w:r>
          </w:p>
        </w:tc>
        <w:tc>
          <w:tcPr>
            <w:tcW w:w="1753" w:type="dxa"/>
          </w:tcPr>
          <w:p w14:paraId="0FD4B8B1" w14:textId="77777777" w:rsidR="0028635E" w:rsidRDefault="004E4CAB">
            <w:pPr>
              <w:pStyle w:val="Compact"/>
              <w:spacing w:before="20" w:after="20" w:line="240" w:lineRule="auto"/>
            </w:pPr>
            <w:r>
              <w:rPr>
                <w:sz w:val="17"/>
              </w:rPr>
              <w:t>Informasi layanan gratis di fasyankes</w:t>
            </w:r>
          </w:p>
        </w:tc>
        <w:tc>
          <w:tcPr>
            <w:tcW w:w="2215" w:type="dxa"/>
          </w:tcPr>
          <w:p w14:paraId="6EBE1179" w14:textId="77777777" w:rsidR="0028635E" w:rsidRDefault="004E4CAB">
            <w:pPr>
              <w:pStyle w:val="Compact"/>
              <w:spacing w:before="20" w:after="20" w:line="240" w:lineRule="auto"/>
            </w:pPr>
            <w:r>
              <w:rPr>
                <w:sz w:val="17"/>
              </w:rPr>
              <w:t>Mengurangi pilihan sanksi Satpol PP</w:t>
            </w:r>
          </w:p>
        </w:tc>
      </w:tr>
      <w:tr w:rsidR="0028635E" w14:paraId="2C5847BE" w14:textId="77777777" w:rsidTr="0028635E">
        <w:trPr>
          <w:cantSplit/>
        </w:trPr>
        <w:tc>
          <w:tcPr>
            <w:tcW w:w="868" w:type="dxa"/>
          </w:tcPr>
          <w:p w14:paraId="098FC5B6" w14:textId="77777777" w:rsidR="0028635E" w:rsidRDefault="004E4CAB">
            <w:pPr>
              <w:pStyle w:val="Compact"/>
              <w:spacing w:before="20" w:after="20" w:line="240" w:lineRule="auto"/>
            </w:pPr>
            <w:r>
              <w:rPr>
                <w:sz w:val="17"/>
              </w:rPr>
              <w:t>MLW-10 Dasar hukum usang</w:t>
            </w:r>
          </w:p>
        </w:tc>
        <w:tc>
          <w:tcPr>
            <w:tcW w:w="1628" w:type="dxa"/>
          </w:tcPr>
          <w:p w14:paraId="6BA08B6A" w14:textId="77777777" w:rsidR="0028635E" w:rsidRDefault="004E4CAB">
            <w:pPr>
              <w:pStyle w:val="Compact"/>
              <w:spacing w:before="20" w:after="20" w:line="240" w:lineRule="auto"/>
            </w:pPr>
            <w:r>
              <w:rPr>
                <w:sz w:val="17"/>
              </w:rPr>
              <w:t>Rujukan usang tetap tertulis</w:t>
            </w:r>
          </w:p>
        </w:tc>
        <w:tc>
          <w:tcPr>
            <w:tcW w:w="3171" w:type="dxa"/>
          </w:tcPr>
          <w:p w14:paraId="09115979" w14:textId="77777777" w:rsidR="0028635E" w:rsidRDefault="004E4CAB">
            <w:pPr>
              <w:pStyle w:val="Compact"/>
              <w:spacing w:before="20" w:after="20" w:line="240" w:lineRule="auto"/>
            </w:pPr>
            <w:r>
              <w:rPr>
                <w:sz w:val="17"/>
              </w:rPr>
              <w:t>Mutakhirkan konsiderans ke UU 17/2023, PP 28/2024, Permenkes 3/2026 (RF-SMD-01, -03)</w:t>
            </w:r>
          </w:p>
        </w:tc>
        <w:tc>
          <w:tcPr>
            <w:tcW w:w="1753" w:type="dxa"/>
          </w:tcPr>
          <w:p w14:paraId="79A22316" w14:textId="77777777" w:rsidR="0028635E" w:rsidRDefault="004E4CAB">
            <w:pPr>
              <w:pStyle w:val="Compact"/>
              <w:spacing w:before="20" w:after="20" w:line="240" w:lineRule="auto"/>
            </w:pPr>
            <w:r>
              <w:rPr>
                <w:sz w:val="17"/>
              </w:rPr>
              <w:t>Verifikasi JDIH dan inventarisasi</w:t>
            </w:r>
          </w:p>
        </w:tc>
        <w:tc>
          <w:tcPr>
            <w:tcW w:w="2215" w:type="dxa"/>
          </w:tcPr>
          <w:p w14:paraId="5C2902AB" w14:textId="77777777" w:rsidR="0028635E" w:rsidRDefault="004E4CAB">
            <w:pPr>
              <w:pStyle w:val="Compact"/>
              <w:spacing w:before="20" w:after="20" w:line="240" w:lineRule="auto"/>
            </w:pPr>
            <w:r>
              <w:rPr>
                <w:sz w:val="17"/>
              </w:rPr>
              <w:t>Murah dan menjadi prasyarat langkah lain</w:t>
            </w:r>
          </w:p>
        </w:tc>
      </w:tr>
      <w:tr w:rsidR="0028635E" w14:paraId="1EDC240C" w14:textId="77777777" w:rsidTr="0028635E">
        <w:trPr>
          <w:cantSplit/>
        </w:trPr>
        <w:tc>
          <w:tcPr>
            <w:tcW w:w="868" w:type="dxa"/>
          </w:tcPr>
          <w:p w14:paraId="51C513E5" w14:textId="77777777" w:rsidR="0028635E" w:rsidRDefault="004E4CAB">
            <w:pPr>
              <w:pStyle w:val="Compact"/>
              <w:spacing w:before="20" w:after="20" w:line="240" w:lineRule="auto"/>
            </w:pPr>
            <w:r>
              <w:rPr>
                <w:sz w:val="17"/>
              </w:rPr>
              <w:t>Khas wilayah: PPIA dan ASI</w:t>
            </w:r>
          </w:p>
        </w:tc>
        <w:tc>
          <w:tcPr>
            <w:tcW w:w="1628" w:type="dxa"/>
          </w:tcPr>
          <w:p w14:paraId="10992A29" w14:textId="77777777" w:rsidR="0028635E" w:rsidRDefault="004E4CAB">
            <w:pPr>
              <w:pStyle w:val="Compact"/>
              <w:spacing w:before="20" w:after="20" w:line="240" w:lineRule="auto"/>
            </w:pPr>
            <w:r>
              <w:rPr>
                <w:sz w:val="17"/>
              </w:rPr>
              <w:t>Dua kewajiban berlawanan tetap tertulis</w:t>
            </w:r>
          </w:p>
        </w:tc>
        <w:tc>
          <w:tcPr>
            <w:tcW w:w="3171" w:type="dxa"/>
          </w:tcPr>
          <w:p w14:paraId="5EF324EF" w14:textId="77777777" w:rsidR="0028635E" w:rsidRDefault="004E4CAB">
            <w:pPr>
              <w:pStyle w:val="Compact"/>
              <w:spacing w:before="20" w:after="20" w:line="240" w:lineRule="auto"/>
            </w:pPr>
            <w:r>
              <w:rPr>
                <w:sz w:val="17"/>
              </w:rPr>
              <w:t>Pengecualian medis berbasis konseling (RF-SMD-05); PPIA sebagai layanan yang ditawarkan (RF-SMD-01)</w:t>
            </w:r>
          </w:p>
        </w:tc>
        <w:tc>
          <w:tcPr>
            <w:tcW w:w="1753" w:type="dxa"/>
          </w:tcPr>
          <w:p w14:paraId="30DCCDF3" w14:textId="77777777" w:rsidR="0028635E" w:rsidRDefault="004E4CAB">
            <w:pPr>
              <w:pStyle w:val="Compact"/>
              <w:spacing w:before="20" w:after="20" w:line="240" w:lineRule="auto"/>
            </w:pPr>
            <w:r>
              <w:rPr>
                <w:sz w:val="17"/>
              </w:rPr>
              <w:t>Pelatihan kader Posyandu dan petugas PPIA</w:t>
            </w:r>
          </w:p>
        </w:tc>
        <w:tc>
          <w:tcPr>
            <w:tcW w:w="2215" w:type="dxa"/>
          </w:tcPr>
          <w:p w14:paraId="21D5B70D" w14:textId="77777777" w:rsidR="0028635E" w:rsidRDefault="004E4CAB">
            <w:pPr>
              <w:pStyle w:val="Compact"/>
              <w:spacing w:before="20" w:after="20" w:line="240" w:lineRule="auto"/>
            </w:pPr>
            <w:r>
              <w:rPr>
                <w:sz w:val="17"/>
              </w:rPr>
              <w:t>Perlu naskah induk Perda 10/2013 sebelum revisi</w:t>
            </w:r>
          </w:p>
        </w:tc>
      </w:tr>
    </w:tbl>
    <w:p w14:paraId="7E5FAE48" w14:textId="77777777" w:rsidR="0028635E" w:rsidRDefault="004E4CAB">
      <w:pPr>
        <w:pStyle w:val="BodyText"/>
      </w:pPr>
      <w:r>
        <w:rPr>
          <w:i/>
          <w:iCs/>
        </w:rPr>
        <w:t xml:space="preserve">Sumber: </w:t>
      </w:r>
      <w:r>
        <w:rPr>
          <w:rStyle w:val="VerbatimChar"/>
          <w:i/>
          <w:iCs/>
        </w:rPr>
        <w:t>T26_opsi.csv</w:t>
      </w:r>
      <w:r>
        <w:rPr>
          <w:i/>
          <w:iCs/>
        </w:rPr>
        <w:t xml:space="preserve"> (pilihan per MLW), disesuaikan dengan reform paket. Semua pilihan bersyarat.</w:t>
      </w:r>
    </w:p>
    <w:p w14:paraId="37ADFCC3" w14:textId="77777777" w:rsidR="0028635E" w:rsidRDefault="004E4CAB">
      <w:pPr>
        <w:pStyle w:val="Heading1"/>
      </w:pPr>
      <w:bookmarkStart w:id="60" w:name="matriks-peran-aktor-daerah"/>
      <w:bookmarkStart w:id="61" w:name="_Toc242201627"/>
      <w:bookmarkEnd w:id="54"/>
      <w:bookmarkEnd w:id="58"/>
      <w:r>
        <w:t>11. Matriks peran aktor daerah</w:t>
      </w:r>
      <w:bookmarkEnd w:id="61"/>
    </w:p>
    <w:p w14:paraId="28C6A161" w14:textId="77777777" w:rsidR="0028635E" w:rsidRDefault="004E4CAB">
      <w:pPr>
        <w:pStyle w:val="FirstParagraph"/>
      </w:pPr>
      <w:r>
        <w:t xml:space="preserve">Tanda: ● pemilik · ○ pendukung · — tidak berperan langsung. Semua peran adalah </w:t>
      </w:r>
      <w:r>
        <w:rPr>
          <w:b/>
          <w:bCs/>
        </w:rPr>
        <w:t>usulan</w:t>
      </w:r>
      <w:r>
        <w:t>; posisi aktor belum diketahui karena konsultasi belum dilakukan.</w:t>
      </w:r>
    </w:p>
    <w:p w14:paraId="6729C63A" w14:textId="77777777" w:rsidR="0028635E" w:rsidRDefault="0028635E">
      <w:pPr>
        <w:spacing w:after="0" w:line="20" w:lineRule="exact"/>
        <w:rPr>
          <w:sz w:val="2"/>
        </w:rPr>
        <w:sectPr w:rsidR="0028635E">
          <w:footerReference w:type="default" r:id="rId19"/>
          <w:footnotePr>
            <w:numRestart w:val="eachSect"/>
          </w:footnotePr>
          <w:pgSz w:w="11906" w:h="16838"/>
          <w:pgMar w:top="1134" w:right="1134" w:bottom="1134" w:left="1134" w:header="720" w:footer="567" w:gutter="0"/>
          <w:cols w:space="720"/>
        </w:sectPr>
      </w:pPr>
    </w:p>
    <w:tbl>
      <w:tblPr>
        <w:tblStyle w:val="Table"/>
        <w:tblW w:w="1457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2204"/>
        <w:gridCol w:w="698"/>
        <w:gridCol w:w="849"/>
        <w:gridCol w:w="1133"/>
        <w:gridCol w:w="698"/>
        <w:gridCol w:w="699"/>
        <w:gridCol w:w="699"/>
        <w:gridCol w:w="1417"/>
        <w:gridCol w:w="699"/>
        <w:gridCol w:w="1039"/>
        <w:gridCol w:w="699"/>
        <w:gridCol w:w="699"/>
        <w:gridCol w:w="850"/>
        <w:gridCol w:w="945"/>
        <w:gridCol w:w="1242"/>
      </w:tblGrid>
      <w:tr w:rsidR="0028635E" w14:paraId="237A53F0" w14:textId="77777777" w:rsidTr="0028635E">
        <w:trPr>
          <w:cnfStyle w:val="100000000000" w:firstRow="1" w:lastRow="0" w:firstColumn="0" w:lastColumn="0" w:oddVBand="0" w:evenVBand="0" w:oddHBand="0" w:evenHBand="0" w:firstRowFirstColumn="0" w:firstRowLastColumn="0" w:lastRowFirstColumn="0" w:lastRowLastColumn="0"/>
          <w:cantSplit/>
          <w:tblHeader/>
        </w:trPr>
        <w:tc>
          <w:tcPr>
            <w:tcW w:w="2203" w:type="dxa"/>
            <w:shd w:val="clear" w:color="auto" w:fill="D9E2F3"/>
          </w:tcPr>
          <w:p w14:paraId="48A67D8E" w14:textId="77777777" w:rsidR="0028635E" w:rsidRDefault="004E4CAB">
            <w:pPr>
              <w:pStyle w:val="Compact"/>
              <w:spacing w:before="20" w:after="20" w:line="240" w:lineRule="auto"/>
            </w:pPr>
            <w:r>
              <w:rPr>
                <w:b/>
                <w:sz w:val="16"/>
              </w:rPr>
              <w:lastRenderedPageBreak/>
              <w:t>Reform</w:t>
            </w:r>
          </w:p>
        </w:tc>
        <w:tc>
          <w:tcPr>
            <w:tcW w:w="698" w:type="dxa"/>
            <w:shd w:val="clear" w:color="auto" w:fill="D9E2F3"/>
          </w:tcPr>
          <w:p w14:paraId="362B8C4D" w14:textId="77777777" w:rsidR="0028635E" w:rsidRDefault="004E4CAB">
            <w:pPr>
              <w:pStyle w:val="Compact"/>
              <w:spacing w:before="20" w:after="20" w:line="240" w:lineRule="auto"/>
            </w:pPr>
            <w:r>
              <w:rPr>
                <w:b/>
                <w:sz w:val="16"/>
              </w:rPr>
              <w:t>Pemprov Kaltim</w:t>
            </w:r>
          </w:p>
        </w:tc>
        <w:tc>
          <w:tcPr>
            <w:tcW w:w="849" w:type="dxa"/>
            <w:shd w:val="clear" w:color="auto" w:fill="D9E2F3"/>
          </w:tcPr>
          <w:p w14:paraId="3FB22609" w14:textId="77777777" w:rsidR="0028635E" w:rsidRDefault="004E4CAB">
            <w:pPr>
              <w:pStyle w:val="Compact"/>
              <w:spacing w:before="20" w:after="20" w:line="240" w:lineRule="auto"/>
            </w:pPr>
            <w:r>
              <w:rPr>
                <w:b/>
                <w:sz w:val="16"/>
              </w:rPr>
              <w:t>Pemkot Samarinda</w:t>
            </w:r>
          </w:p>
        </w:tc>
        <w:tc>
          <w:tcPr>
            <w:tcW w:w="1133" w:type="dxa"/>
            <w:shd w:val="clear" w:color="auto" w:fill="D9E2F3"/>
          </w:tcPr>
          <w:p w14:paraId="306A0CB9" w14:textId="77777777" w:rsidR="0028635E" w:rsidRDefault="004E4CAB">
            <w:pPr>
              <w:pStyle w:val="Compact"/>
              <w:spacing w:before="20" w:after="20" w:line="240" w:lineRule="auto"/>
            </w:pPr>
            <w:r>
              <w:rPr>
                <w:b/>
                <w:sz w:val="16"/>
              </w:rPr>
              <w:t>DPRD (kota/prov.)</w:t>
            </w:r>
          </w:p>
        </w:tc>
        <w:tc>
          <w:tcPr>
            <w:tcW w:w="698" w:type="dxa"/>
            <w:shd w:val="clear" w:color="auto" w:fill="D9E2F3"/>
          </w:tcPr>
          <w:p w14:paraId="6F76ECCC" w14:textId="77777777" w:rsidR="0028635E" w:rsidRDefault="004E4CAB">
            <w:pPr>
              <w:pStyle w:val="Compact"/>
              <w:spacing w:before="20" w:after="20" w:line="240" w:lineRule="auto"/>
            </w:pPr>
            <w:r>
              <w:rPr>
                <w:b/>
                <w:sz w:val="16"/>
              </w:rPr>
              <w:t>Bagian Hukum</w:t>
            </w:r>
          </w:p>
        </w:tc>
        <w:tc>
          <w:tcPr>
            <w:tcW w:w="698" w:type="dxa"/>
            <w:shd w:val="clear" w:color="auto" w:fill="D9E2F3"/>
          </w:tcPr>
          <w:p w14:paraId="406734E9" w14:textId="77777777" w:rsidR="0028635E" w:rsidRDefault="004E4CAB">
            <w:pPr>
              <w:pStyle w:val="Compact"/>
              <w:spacing w:before="20" w:after="20" w:line="240" w:lineRule="auto"/>
            </w:pPr>
            <w:r>
              <w:rPr>
                <w:b/>
                <w:sz w:val="16"/>
              </w:rPr>
              <w:t>Dinkes</w:t>
            </w:r>
          </w:p>
        </w:tc>
        <w:tc>
          <w:tcPr>
            <w:tcW w:w="698" w:type="dxa"/>
            <w:shd w:val="clear" w:color="auto" w:fill="D9E2F3"/>
          </w:tcPr>
          <w:p w14:paraId="5265B093" w14:textId="77777777" w:rsidR="0028635E" w:rsidRDefault="004E4CAB">
            <w:pPr>
              <w:pStyle w:val="Compact"/>
              <w:spacing w:before="20" w:after="20" w:line="240" w:lineRule="auto"/>
            </w:pPr>
            <w:r>
              <w:rPr>
                <w:b/>
                <w:sz w:val="16"/>
              </w:rPr>
              <w:t>Satpol PP</w:t>
            </w:r>
          </w:p>
        </w:tc>
        <w:tc>
          <w:tcPr>
            <w:tcW w:w="1416" w:type="dxa"/>
            <w:shd w:val="clear" w:color="auto" w:fill="D9E2F3"/>
          </w:tcPr>
          <w:p w14:paraId="2233E0C1" w14:textId="77777777" w:rsidR="0028635E" w:rsidRDefault="004E4CAB">
            <w:pPr>
              <w:pStyle w:val="Compact"/>
              <w:spacing w:before="20" w:after="20" w:line="240" w:lineRule="auto"/>
            </w:pPr>
            <w:r>
              <w:rPr>
                <w:b/>
                <w:sz w:val="16"/>
              </w:rPr>
              <w:t>BNNK/Kesbangpol</w:t>
            </w:r>
          </w:p>
        </w:tc>
        <w:tc>
          <w:tcPr>
            <w:tcW w:w="698" w:type="dxa"/>
            <w:shd w:val="clear" w:color="auto" w:fill="D9E2F3"/>
          </w:tcPr>
          <w:p w14:paraId="3B420E6D" w14:textId="77777777" w:rsidR="0028635E" w:rsidRDefault="004E4CAB">
            <w:pPr>
              <w:pStyle w:val="Compact"/>
              <w:spacing w:before="20" w:after="20" w:line="240" w:lineRule="auto"/>
            </w:pPr>
            <w:r>
              <w:rPr>
                <w:b/>
                <w:sz w:val="16"/>
              </w:rPr>
              <w:t>Dinsos</w:t>
            </w:r>
          </w:p>
        </w:tc>
        <w:tc>
          <w:tcPr>
            <w:tcW w:w="1038" w:type="dxa"/>
            <w:shd w:val="clear" w:color="auto" w:fill="D9E2F3"/>
          </w:tcPr>
          <w:p w14:paraId="70303BEB" w14:textId="77777777" w:rsidR="0028635E" w:rsidRDefault="004E4CAB">
            <w:pPr>
              <w:pStyle w:val="Compact"/>
              <w:spacing w:before="20" w:after="20" w:line="240" w:lineRule="auto"/>
            </w:pPr>
            <w:r>
              <w:rPr>
                <w:b/>
                <w:sz w:val="16"/>
              </w:rPr>
              <w:t>Disdukcapil</w:t>
            </w:r>
          </w:p>
        </w:tc>
        <w:tc>
          <w:tcPr>
            <w:tcW w:w="698" w:type="dxa"/>
            <w:shd w:val="clear" w:color="auto" w:fill="D9E2F3"/>
          </w:tcPr>
          <w:p w14:paraId="05779BCA" w14:textId="77777777" w:rsidR="0028635E" w:rsidRDefault="004E4CAB">
            <w:pPr>
              <w:pStyle w:val="Compact"/>
              <w:spacing w:before="20" w:after="20" w:line="240" w:lineRule="auto"/>
            </w:pPr>
            <w:r>
              <w:rPr>
                <w:b/>
                <w:sz w:val="16"/>
              </w:rPr>
              <w:t>Bapenda</w:t>
            </w:r>
          </w:p>
        </w:tc>
        <w:tc>
          <w:tcPr>
            <w:tcW w:w="698" w:type="dxa"/>
            <w:shd w:val="clear" w:color="auto" w:fill="D9E2F3"/>
          </w:tcPr>
          <w:p w14:paraId="58A039C5" w14:textId="77777777" w:rsidR="0028635E" w:rsidRDefault="004E4CAB">
            <w:pPr>
              <w:pStyle w:val="Compact"/>
              <w:spacing w:before="20" w:after="20" w:line="240" w:lineRule="auto"/>
            </w:pPr>
            <w:r>
              <w:rPr>
                <w:b/>
                <w:sz w:val="16"/>
              </w:rPr>
              <w:t>DP3A</w:t>
            </w:r>
          </w:p>
        </w:tc>
        <w:tc>
          <w:tcPr>
            <w:tcW w:w="849" w:type="dxa"/>
            <w:shd w:val="clear" w:color="auto" w:fill="D9E2F3"/>
          </w:tcPr>
          <w:p w14:paraId="15D52CE9" w14:textId="77777777" w:rsidR="0028635E" w:rsidRDefault="004E4CAB">
            <w:pPr>
              <w:pStyle w:val="Compact"/>
              <w:spacing w:before="20" w:after="20" w:line="240" w:lineRule="auto"/>
            </w:pPr>
            <w:r>
              <w:rPr>
                <w:b/>
                <w:sz w:val="16"/>
              </w:rPr>
              <w:t>KPA/forum</w:t>
            </w:r>
          </w:p>
        </w:tc>
        <w:tc>
          <w:tcPr>
            <w:tcW w:w="944" w:type="dxa"/>
            <w:shd w:val="clear" w:color="auto" w:fill="D9E2F3"/>
          </w:tcPr>
          <w:p w14:paraId="2E28A12A" w14:textId="77777777" w:rsidR="0028635E" w:rsidRDefault="004E4CAB">
            <w:pPr>
              <w:pStyle w:val="Compact"/>
              <w:spacing w:before="20" w:after="20" w:line="240" w:lineRule="auto"/>
            </w:pPr>
            <w:r>
              <w:rPr>
                <w:b/>
                <w:sz w:val="16"/>
              </w:rPr>
              <w:t>Organisasi komunitas</w:t>
            </w:r>
          </w:p>
        </w:tc>
        <w:tc>
          <w:tcPr>
            <w:tcW w:w="1241" w:type="dxa"/>
            <w:shd w:val="clear" w:color="auto" w:fill="D9E2F3"/>
          </w:tcPr>
          <w:p w14:paraId="67BB9CC6" w14:textId="77777777" w:rsidR="0028635E" w:rsidRDefault="004E4CAB">
            <w:pPr>
              <w:pStyle w:val="Compact"/>
              <w:spacing w:before="20" w:after="20" w:line="240" w:lineRule="auto"/>
            </w:pPr>
            <w:r>
              <w:rPr>
                <w:b/>
                <w:sz w:val="16"/>
              </w:rPr>
              <w:t>Instansi pusat</w:t>
            </w:r>
          </w:p>
        </w:tc>
      </w:tr>
      <w:tr w:rsidR="0028635E" w14:paraId="543B57E5" w14:textId="77777777" w:rsidTr="0028635E">
        <w:trPr>
          <w:cantSplit/>
        </w:trPr>
        <w:tc>
          <w:tcPr>
            <w:tcW w:w="2203" w:type="dxa"/>
          </w:tcPr>
          <w:p w14:paraId="26F2E944" w14:textId="77777777" w:rsidR="0028635E" w:rsidRDefault="004E4CAB">
            <w:pPr>
              <w:pStyle w:val="Compact"/>
              <w:spacing w:before="20" w:after="20" w:line="240" w:lineRule="auto"/>
            </w:pPr>
            <w:r>
              <w:rPr>
                <w:sz w:val="16"/>
              </w:rPr>
              <w:t>Verifikasi JDIH dan inventarisasi</w:t>
            </w:r>
          </w:p>
        </w:tc>
        <w:tc>
          <w:tcPr>
            <w:tcW w:w="698" w:type="dxa"/>
          </w:tcPr>
          <w:p w14:paraId="4FEBAFB1" w14:textId="77777777" w:rsidR="0028635E" w:rsidRDefault="004E4CAB">
            <w:pPr>
              <w:pStyle w:val="Compact"/>
              <w:spacing w:before="20" w:after="20" w:line="240" w:lineRule="auto"/>
            </w:pPr>
            <w:r>
              <w:rPr>
                <w:sz w:val="16"/>
              </w:rPr>
              <w:t>●</w:t>
            </w:r>
          </w:p>
        </w:tc>
        <w:tc>
          <w:tcPr>
            <w:tcW w:w="849" w:type="dxa"/>
          </w:tcPr>
          <w:p w14:paraId="1FBFF8E9" w14:textId="77777777" w:rsidR="0028635E" w:rsidRDefault="004E4CAB">
            <w:pPr>
              <w:pStyle w:val="Compact"/>
              <w:spacing w:before="20" w:after="20" w:line="240" w:lineRule="auto"/>
            </w:pPr>
            <w:r>
              <w:rPr>
                <w:sz w:val="16"/>
              </w:rPr>
              <w:t>●</w:t>
            </w:r>
          </w:p>
        </w:tc>
        <w:tc>
          <w:tcPr>
            <w:tcW w:w="1133" w:type="dxa"/>
          </w:tcPr>
          <w:p w14:paraId="22BCD3CB" w14:textId="77777777" w:rsidR="0028635E" w:rsidRDefault="004E4CAB">
            <w:pPr>
              <w:pStyle w:val="Compact"/>
              <w:spacing w:before="20" w:after="20" w:line="240" w:lineRule="auto"/>
            </w:pPr>
            <w:r>
              <w:rPr>
                <w:sz w:val="16"/>
              </w:rPr>
              <w:t>○</w:t>
            </w:r>
          </w:p>
        </w:tc>
        <w:tc>
          <w:tcPr>
            <w:tcW w:w="698" w:type="dxa"/>
          </w:tcPr>
          <w:p w14:paraId="4115E1B9" w14:textId="77777777" w:rsidR="0028635E" w:rsidRDefault="004E4CAB">
            <w:pPr>
              <w:pStyle w:val="Compact"/>
              <w:spacing w:before="20" w:after="20" w:line="240" w:lineRule="auto"/>
            </w:pPr>
            <w:r>
              <w:rPr>
                <w:sz w:val="16"/>
              </w:rPr>
              <w:t>●</w:t>
            </w:r>
          </w:p>
        </w:tc>
        <w:tc>
          <w:tcPr>
            <w:tcW w:w="698" w:type="dxa"/>
          </w:tcPr>
          <w:p w14:paraId="7F813AEA" w14:textId="77777777" w:rsidR="0028635E" w:rsidRDefault="004E4CAB">
            <w:pPr>
              <w:pStyle w:val="Compact"/>
              <w:spacing w:before="20" w:after="20" w:line="240" w:lineRule="auto"/>
            </w:pPr>
            <w:r>
              <w:rPr>
                <w:sz w:val="16"/>
              </w:rPr>
              <w:t>○</w:t>
            </w:r>
          </w:p>
        </w:tc>
        <w:tc>
          <w:tcPr>
            <w:tcW w:w="698" w:type="dxa"/>
          </w:tcPr>
          <w:p w14:paraId="1BBE1281" w14:textId="77777777" w:rsidR="0028635E" w:rsidRDefault="004E4CAB">
            <w:pPr>
              <w:pStyle w:val="Compact"/>
              <w:spacing w:before="20" w:after="20" w:line="240" w:lineRule="auto"/>
            </w:pPr>
            <w:r>
              <w:rPr>
                <w:sz w:val="16"/>
              </w:rPr>
              <w:t>○</w:t>
            </w:r>
          </w:p>
        </w:tc>
        <w:tc>
          <w:tcPr>
            <w:tcW w:w="1416" w:type="dxa"/>
          </w:tcPr>
          <w:p w14:paraId="65D89D20" w14:textId="77777777" w:rsidR="0028635E" w:rsidRDefault="004E4CAB">
            <w:pPr>
              <w:pStyle w:val="Compact"/>
              <w:spacing w:before="20" w:after="20" w:line="240" w:lineRule="auto"/>
            </w:pPr>
            <w:r>
              <w:rPr>
                <w:sz w:val="16"/>
              </w:rPr>
              <w:t>○</w:t>
            </w:r>
          </w:p>
        </w:tc>
        <w:tc>
          <w:tcPr>
            <w:tcW w:w="698" w:type="dxa"/>
          </w:tcPr>
          <w:p w14:paraId="4210D2A8" w14:textId="77777777" w:rsidR="0028635E" w:rsidRDefault="004E4CAB">
            <w:pPr>
              <w:pStyle w:val="Compact"/>
              <w:spacing w:before="20" w:after="20" w:line="240" w:lineRule="auto"/>
            </w:pPr>
            <w:r>
              <w:rPr>
                <w:sz w:val="16"/>
              </w:rPr>
              <w:t>—</w:t>
            </w:r>
          </w:p>
        </w:tc>
        <w:tc>
          <w:tcPr>
            <w:tcW w:w="1038" w:type="dxa"/>
          </w:tcPr>
          <w:p w14:paraId="1A6E3E71" w14:textId="77777777" w:rsidR="0028635E" w:rsidRDefault="004E4CAB">
            <w:pPr>
              <w:pStyle w:val="Compact"/>
              <w:spacing w:before="20" w:after="20" w:line="240" w:lineRule="auto"/>
            </w:pPr>
            <w:r>
              <w:rPr>
                <w:sz w:val="16"/>
              </w:rPr>
              <w:t>—</w:t>
            </w:r>
          </w:p>
        </w:tc>
        <w:tc>
          <w:tcPr>
            <w:tcW w:w="698" w:type="dxa"/>
          </w:tcPr>
          <w:p w14:paraId="125E2C80" w14:textId="77777777" w:rsidR="0028635E" w:rsidRDefault="004E4CAB">
            <w:pPr>
              <w:pStyle w:val="Compact"/>
              <w:spacing w:before="20" w:after="20" w:line="240" w:lineRule="auto"/>
            </w:pPr>
            <w:r>
              <w:rPr>
                <w:sz w:val="16"/>
              </w:rPr>
              <w:t>—</w:t>
            </w:r>
          </w:p>
        </w:tc>
        <w:tc>
          <w:tcPr>
            <w:tcW w:w="698" w:type="dxa"/>
          </w:tcPr>
          <w:p w14:paraId="41DDEDDC" w14:textId="77777777" w:rsidR="0028635E" w:rsidRDefault="004E4CAB">
            <w:pPr>
              <w:pStyle w:val="Compact"/>
              <w:spacing w:before="20" w:after="20" w:line="240" w:lineRule="auto"/>
            </w:pPr>
            <w:r>
              <w:rPr>
                <w:sz w:val="16"/>
              </w:rPr>
              <w:t>○</w:t>
            </w:r>
          </w:p>
        </w:tc>
        <w:tc>
          <w:tcPr>
            <w:tcW w:w="849" w:type="dxa"/>
          </w:tcPr>
          <w:p w14:paraId="79FAF612" w14:textId="77777777" w:rsidR="0028635E" w:rsidRDefault="004E4CAB">
            <w:pPr>
              <w:pStyle w:val="Compact"/>
              <w:spacing w:before="20" w:after="20" w:line="240" w:lineRule="auto"/>
            </w:pPr>
            <w:r>
              <w:rPr>
                <w:sz w:val="16"/>
              </w:rPr>
              <w:t>—</w:t>
            </w:r>
          </w:p>
        </w:tc>
        <w:tc>
          <w:tcPr>
            <w:tcW w:w="944" w:type="dxa"/>
          </w:tcPr>
          <w:p w14:paraId="2BBF18FC" w14:textId="77777777" w:rsidR="0028635E" w:rsidRDefault="004E4CAB">
            <w:pPr>
              <w:pStyle w:val="Compact"/>
              <w:spacing w:before="20" w:after="20" w:line="240" w:lineRule="auto"/>
            </w:pPr>
            <w:r>
              <w:rPr>
                <w:sz w:val="16"/>
              </w:rPr>
              <w:t>—</w:t>
            </w:r>
          </w:p>
        </w:tc>
        <w:tc>
          <w:tcPr>
            <w:tcW w:w="1241" w:type="dxa"/>
          </w:tcPr>
          <w:p w14:paraId="5D2E4C8B" w14:textId="77777777" w:rsidR="0028635E" w:rsidRDefault="004E4CAB">
            <w:pPr>
              <w:pStyle w:val="Compact"/>
              <w:spacing w:before="20" w:after="20" w:line="240" w:lineRule="auto"/>
            </w:pPr>
            <w:r>
              <w:rPr>
                <w:sz w:val="16"/>
              </w:rPr>
              <w:t>○ Kemendagri, Kemenkum</w:t>
            </w:r>
          </w:p>
        </w:tc>
      </w:tr>
      <w:tr w:rsidR="0028635E" w14:paraId="54FBD0C4" w14:textId="77777777" w:rsidTr="0028635E">
        <w:trPr>
          <w:cantSplit/>
        </w:trPr>
        <w:tc>
          <w:tcPr>
            <w:tcW w:w="2203" w:type="dxa"/>
          </w:tcPr>
          <w:p w14:paraId="03A7DF83" w14:textId="77777777" w:rsidR="0028635E" w:rsidRDefault="004E4CAB">
            <w:pPr>
              <w:pStyle w:val="Compact"/>
              <w:spacing w:before="20" w:after="20" w:line="240" w:lineRule="auto"/>
            </w:pPr>
            <w:r>
              <w:rPr>
                <w:sz w:val="16"/>
              </w:rPr>
              <w:t>RF-SMD-01 tes sukarela</w:t>
            </w:r>
          </w:p>
        </w:tc>
        <w:tc>
          <w:tcPr>
            <w:tcW w:w="698" w:type="dxa"/>
          </w:tcPr>
          <w:p w14:paraId="5A36469B" w14:textId="77777777" w:rsidR="0028635E" w:rsidRDefault="004E4CAB">
            <w:pPr>
              <w:pStyle w:val="Compact"/>
              <w:spacing w:before="20" w:after="20" w:line="240" w:lineRule="auto"/>
            </w:pPr>
            <w:r>
              <w:rPr>
                <w:sz w:val="16"/>
              </w:rPr>
              <w:t>—</w:t>
            </w:r>
          </w:p>
        </w:tc>
        <w:tc>
          <w:tcPr>
            <w:tcW w:w="849" w:type="dxa"/>
          </w:tcPr>
          <w:p w14:paraId="6F3F93FA" w14:textId="77777777" w:rsidR="0028635E" w:rsidRDefault="004E4CAB">
            <w:pPr>
              <w:pStyle w:val="Compact"/>
              <w:spacing w:before="20" w:after="20" w:line="240" w:lineRule="auto"/>
            </w:pPr>
            <w:r>
              <w:rPr>
                <w:sz w:val="16"/>
              </w:rPr>
              <w:t>●</w:t>
            </w:r>
          </w:p>
        </w:tc>
        <w:tc>
          <w:tcPr>
            <w:tcW w:w="1133" w:type="dxa"/>
          </w:tcPr>
          <w:p w14:paraId="751CDEB2" w14:textId="77777777" w:rsidR="0028635E" w:rsidRDefault="004E4CAB">
            <w:pPr>
              <w:pStyle w:val="Compact"/>
              <w:spacing w:before="20" w:after="20" w:line="240" w:lineRule="auto"/>
            </w:pPr>
            <w:r>
              <w:rPr>
                <w:sz w:val="16"/>
              </w:rPr>
              <w:t>●</w:t>
            </w:r>
          </w:p>
        </w:tc>
        <w:tc>
          <w:tcPr>
            <w:tcW w:w="698" w:type="dxa"/>
          </w:tcPr>
          <w:p w14:paraId="6F983CAF" w14:textId="77777777" w:rsidR="0028635E" w:rsidRDefault="004E4CAB">
            <w:pPr>
              <w:pStyle w:val="Compact"/>
              <w:spacing w:before="20" w:after="20" w:line="240" w:lineRule="auto"/>
            </w:pPr>
            <w:r>
              <w:rPr>
                <w:sz w:val="16"/>
              </w:rPr>
              <w:t>○</w:t>
            </w:r>
          </w:p>
        </w:tc>
        <w:tc>
          <w:tcPr>
            <w:tcW w:w="698" w:type="dxa"/>
          </w:tcPr>
          <w:p w14:paraId="3E5D06AD" w14:textId="77777777" w:rsidR="0028635E" w:rsidRDefault="004E4CAB">
            <w:pPr>
              <w:pStyle w:val="Compact"/>
              <w:spacing w:before="20" w:after="20" w:line="240" w:lineRule="auto"/>
            </w:pPr>
            <w:r>
              <w:rPr>
                <w:sz w:val="16"/>
              </w:rPr>
              <w:t>●</w:t>
            </w:r>
          </w:p>
        </w:tc>
        <w:tc>
          <w:tcPr>
            <w:tcW w:w="698" w:type="dxa"/>
          </w:tcPr>
          <w:p w14:paraId="11D5F37E" w14:textId="77777777" w:rsidR="0028635E" w:rsidRDefault="004E4CAB">
            <w:pPr>
              <w:pStyle w:val="Compact"/>
              <w:spacing w:before="20" w:after="20" w:line="240" w:lineRule="auto"/>
            </w:pPr>
            <w:r>
              <w:rPr>
                <w:sz w:val="16"/>
              </w:rPr>
              <w:t>—</w:t>
            </w:r>
          </w:p>
        </w:tc>
        <w:tc>
          <w:tcPr>
            <w:tcW w:w="1416" w:type="dxa"/>
          </w:tcPr>
          <w:p w14:paraId="57EAD7AD" w14:textId="77777777" w:rsidR="0028635E" w:rsidRDefault="004E4CAB">
            <w:pPr>
              <w:pStyle w:val="Compact"/>
              <w:spacing w:before="20" w:after="20" w:line="240" w:lineRule="auto"/>
            </w:pPr>
            <w:r>
              <w:rPr>
                <w:sz w:val="16"/>
              </w:rPr>
              <w:t>—</w:t>
            </w:r>
          </w:p>
        </w:tc>
        <w:tc>
          <w:tcPr>
            <w:tcW w:w="698" w:type="dxa"/>
          </w:tcPr>
          <w:p w14:paraId="6760FCCF" w14:textId="77777777" w:rsidR="0028635E" w:rsidRDefault="004E4CAB">
            <w:pPr>
              <w:pStyle w:val="Compact"/>
              <w:spacing w:before="20" w:after="20" w:line="240" w:lineRule="auto"/>
            </w:pPr>
            <w:r>
              <w:rPr>
                <w:sz w:val="16"/>
              </w:rPr>
              <w:t>—</w:t>
            </w:r>
          </w:p>
        </w:tc>
        <w:tc>
          <w:tcPr>
            <w:tcW w:w="1038" w:type="dxa"/>
          </w:tcPr>
          <w:p w14:paraId="0ECF7FCC" w14:textId="77777777" w:rsidR="0028635E" w:rsidRDefault="004E4CAB">
            <w:pPr>
              <w:pStyle w:val="Compact"/>
              <w:spacing w:before="20" w:after="20" w:line="240" w:lineRule="auto"/>
            </w:pPr>
            <w:r>
              <w:rPr>
                <w:sz w:val="16"/>
              </w:rPr>
              <w:t>—</w:t>
            </w:r>
          </w:p>
        </w:tc>
        <w:tc>
          <w:tcPr>
            <w:tcW w:w="698" w:type="dxa"/>
          </w:tcPr>
          <w:p w14:paraId="49666C7B" w14:textId="77777777" w:rsidR="0028635E" w:rsidRDefault="004E4CAB">
            <w:pPr>
              <w:pStyle w:val="Compact"/>
              <w:spacing w:before="20" w:after="20" w:line="240" w:lineRule="auto"/>
            </w:pPr>
            <w:r>
              <w:rPr>
                <w:sz w:val="16"/>
              </w:rPr>
              <w:t>—</w:t>
            </w:r>
          </w:p>
        </w:tc>
        <w:tc>
          <w:tcPr>
            <w:tcW w:w="698" w:type="dxa"/>
          </w:tcPr>
          <w:p w14:paraId="795C8D70" w14:textId="77777777" w:rsidR="0028635E" w:rsidRDefault="004E4CAB">
            <w:pPr>
              <w:pStyle w:val="Compact"/>
              <w:spacing w:before="20" w:after="20" w:line="240" w:lineRule="auto"/>
            </w:pPr>
            <w:r>
              <w:rPr>
                <w:sz w:val="16"/>
              </w:rPr>
              <w:t>○</w:t>
            </w:r>
          </w:p>
        </w:tc>
        <w:tc>
          <w:tcPr>
            <w:tcW w:w="849" w:type="dxa"/>
          </w:tcPr>
          <w:p w14:paraId="6EAAEAF6" w14:textId="77777777" w:rsidR="0028635E" w:rsidRDefault="004E4CAB">
            <w:pPr>
              <w:pStyle w:val="Compact"/>
              <w:spacing w:before="20" w:after="20" w:line="240" w:lineRule="auto"/>
            </w:pPr>
            <w:r>
              <w:rPr>
                <w:sz w:val="16"/>
              </w:rPr>
              <w:t>○</w:t>
            </w:r>
          </w:p>
        </w:tc>
        <w:tc>
          <w:tcPr>
            <w:tcW w:w="944" w:type="dxa"/>
          </w:tcPr>
          <w:p w14:paraId="2E04C126" w14:textId="77777777" w:rsidR="0028635E" w:rsidRDefault="004E4CAB">
            <w:pPr>
              <w:pStyle w:val="Compact"/>
              <w:spacing w:before="20" w:after="20" w:line="240" w:lineRule="auto"/>
            </w:pPr>
            <w:r>
              <w:rPr>
                <w:sz w:val="16"/>
              </w:rPr>
              <w:t>○</w:t>
            </w:r>
          </w:p>
        </w:tc>
        <w:tc>
          <w:tcPr>
            <w:tcW w:w="1241" w:type="dxa"/>
          </w:tcPr>
          <w:p w14:paraId="0772AA4C" w14:textId="77777777" w:rsidR="0028635E" w:rsidRDefault="004E4CAB">
            <w:pPr>
              <w:pStyle w:val="Compact"/>
              <w:spacing w:before="20" w:after="20" w:line="240" w:lineRule="auto"/>
            </w:pPr>
            <w:r>
              <w:rPr>
                <w:sz w:val="16"/>
              </w:rPr>
              <w:t>○ Kemenkes</w:t>
            </w:r>
          </w:p>
        </w:tc>
      </w:tr>
      <w:tr w:rsidR="0028635E" w14:paraId="14AA8879" w14:textId="77777777" w:rsidTr="0028635E">
        <w:trPr>
          <w:cantSplit/>
        </w:trPr>
        <w:tc>
          <w:tcPr>
            <w:tcW w:w="2203" w:type="dxa"/>
          </w:tcPr>
          <w:p w14:paraId="5B84E105" w14:textId="77777777" w:rsidR="0028635E" w:rsidRDefault="004E4CAB">
            <w:pPr>
              <w:pStyle w:val="Compact"/>
              <w:spacing w:before="20" w:after="20" w:line="240" w:lineRule="auto"/>
            </w:pPr>
            <w:r>
              <w:rPr>
                <w:sz w:val="16"/>
              </w:rPr>
              <w:t>RF-SMD-02 KPAD dan pengaduan</w:t>
            </w:r>
          </w:p>
        </w:tc>
        <w:tc>
          <w:tcPr>
            <w:tcW w:w="698" w:type="dxa"/>
          </w:tcPr>
          <w:p w14:paraId="13B95349" w14:textId="77777777" w:rsidR="0028635E" w:rsidRDefault="004E4CAB">
            <w:pPr>
              <w:pStyle w:val="Compact"/>
              <w:spacing w:before="20" w:after="20" w:line="240" w:lineRule="auto"/>
            </w:pPr>
            <w:r>
              <w:rPr>
                <w:sz w:val="16"/>
              </w:rPr>
              <w:t>—</w:t>
            </w:r>
          </w:p>
        </w:tc>
        <w:tc>
          <w:tcPr>
            <w:tcW w:w="849" w:type="dxa"/>
          </w:tcPr>
          <w:p w14:paraId="47BCE286" w14:textId="77777777" w:rsidR="0028635E" w:rsidRDefault="004E4CAB">
            <w:pPr>
              <w:pStyle w:val="Compact"/>
              <w:spacing w:before="20" w:after="20" w:line="240" w:lineRule="auto"/>
            </w:pPr>
            <w:r>
              <w:rPr>
                <w:sz w:val="16"/>
              </w:rPr>
              <w:t>●</w:t>
            </w:r>
          </w:p>
        </w:tc>
        <w:tc>
          <w:tcPr>
            <w:tcW w:w="1133" w:type="dxa"/>
          </w:tcPr>
          <w:p w14:paraId="344B01B4" w14:textId="77777777" w:rsidR="0028635E" w:rsidRDefault="004E4CAB">
            <w:pPr>
              <w:pStyle w:val="Compact"/>
              <w:spacing w:before="20" w:after="20" w:line="240" w:lineRule="auto"/>
            </w:pPr>
            <w:r>
              <w:rPr>
                <w:sz w:val="16"/>
              </w:rPr>
              <w:t>●</w:t>
            </w:r>
          </w:p>
        </w:tc>
        <w:tc>
          <w:tcPr>
            <w:tcW w:w="698" w:type="dxa"/>
          </w:tcPr>
          <w:p w14:paraId="3C8D13C2" w14:textId="77777777" w:rsidR="0028635E" w:rsidRDefault="004E4CAB">
            <w:pPr>
              <w:pStyle w:val="Compact"/>
              <w:spacing w:before="20" w:after="20" w:line="240" w:lineRule="auto"/>
            </w:pPr>
            <w:r>
              <w:rPr>
                <w:sz w:val="16"/>
              </w:rPr>
              <w:t>○</w:t>
            </w:r>
          </w:p>
        </w:tc>
        <w:tc>
          <w:tcPr>
            <w:tcW w:w="698" w:type="dxa"/>
          </w:tcPr>
          <w:p w14:paraId="0B3BCA41" w14:textId="77777777" w:rsidR="0028635E" w:rsidRDefault="004E4CAB">
            <w:pPr>
              <w:pStyle w:val="Compact"/>
              <w:spacing w:before="20" w:after="20" w:line="240" w:lineRule="auto"/>
            </w:pPr>
            <w:r>
              <w:rPr>
                <w:sz w:val="16"/>
              </w:rPr>
              <w:t>○</w:t>
            </w:r>
          </w:p>
        </w:tc>
        <w:tc>
          <w:tcPr>
            <w:tcW w:w="698" w:type="dxa"/>
          </w:tcPr>
          <w:p w14:paraId="0FCACBC0" w14:textId="77777777" w:rsidR="0028635E" w:rsidRDefault="004E4CAB">
            <w:pPr>
              <w:pStyle w:val="Compact"/>
              <w:spacing w:before="20" w:after="20" w:line="240" w:lineRule="auto"/>
            </w:pPr>
            <w:r>
              <w:rPr>
                <w:sz w:val="16"/>
              </w:rPr>
              <w:t>—</w:t>
            </w:r>
          </w:p>
        </w:tc>
        <w:tc>
          <w:tcPr>
            <w:tcW w:w="1416" w:type="dxa"/>
          </w:tcPr>
          <w:p w14:paraId="71F737B3" w14:textId="77777777" w:rsidR="0028635E" w:rsidRDefault="004E4CAB">
            <w:pPr>
              <w:pStyle w:val="Compact"/>
              <w:spacing w:before="20" w:after="20" w:line="240" w:lineRule="auto"/>
            </w:pPr>
            <w:r>
              <w:rPr>
                <w:sz w:val="16"/>
              </w:rPr>
              <w:t>—</w:t>
            </w:r>
          </w:p>
        </w:tc>
        <w:tc>
          <w:tcPr>
            <w:tcW w:w="698" w:type="dxa"/>
          </w:tcPr>
          <w:p w14:paraId="3420BBA6" w14:textId="77777777" w:rsidR="0028635E" w:rsidRDefault="004E4CAB">
            <w:pPr>
              <w:pStyle w:val="Compact"/>
              <w:spacing w:before="20" w:after="20" w:line="240" w:lineRule="auto"/>
            </w:pPr>
            <w:r>
              <w:rPr>
                <w:sz w:val="16"/>
              </w:rPr>
              <w:t>—</w:t>
            </w:r>
          </w:p>
        </w:tc>
        <w:tc>
          <w:tcPr>
            <w:tcW w:w="1038" w:type="dxa"/>
          </w:tcPr>
          <w:p w14:paraId="66CB9F40" w14:textId="77777777" w:rsidR="0028635E" w:rsidRDefault="004E4CAB">
            <w:pPr>
              <w:pStyle w:val="Compact"/>
              <w:spacing w:before="20" w:after="20" w:line="240" w:lineRule="auto"/>
            </w:pPr>
            <w:r>
              <w:rPr>
                <w:sz w:val="16"/>
              </w:rPr>
              <w:t>—</w:t>
            </w:r>
          </w:p>
        </w:tc>
        <w:tc>
          <w:tcPr>
            <w:tcW w:w="698" w:type="dxa"/>
          </w:tcPr>
          <w:p w14:paraId="2CA95330" w14:textId="77777777" w:rsidR="0028635E" w:rsidRDefault="004E4CAB">
            <w:pPr>
              <w:pStyle w:val="Compact"/>
              <w:spacing w:before="20" w:after="20" w:line="240" w:lineRule="auto"/>
            </w:pPr>
            <w:r>
              <w:rPr>
                <w:sz w:val="16"/>
              </w:rPr>
              <w:t>—</w:t>
            </w:r>
          </w:p>
        </w:tc>
        <w:tc>
          <w:tcPr>
            <w:tcW w:w="698" w:type="dxa"/>
          </w:tcPr>
          <w:p w14:paraId="76E9125B" w14:textId="77777777" w:rsidR="0028635E" w:rsidRDefault="004E4CAB">
            <w:pPr>
              <w:pStyle w:val="Compact"/>
              <w:spacing w:before="20" w:after="20" w:line="240" w:lineRule="auto"/>
            </w:pPr>
            <w:r>
              <w:rPr>
                <w:sz w:val="16"/>
              </w:rPr>
              <w:t>—</w:t>
            </w:r>
          </w:p>
        </w:tc>
        <w:tc>
          <w:tcPr>
            <w:tcW w:w="849" w:type="dxa"/>
          </w:tcPr>
          <w:p w14:paraId="6672168E" w14:textId="77777777" w:rsidR="0028635E" w:rsidRDefault="004E4CAB">
            <w:pPr>
              <w:pStyle w:val="Compact"/>
              <w:spacing w:before="20" w:after="20" w:line="240" w:lineRule="auto"/>
            </w:pPr>
            <w:r>
              <w:rPr>
                <w:sz w:val="16"/>
              </w:rPr>
              <w:t>●</w:t>
            </w:r>
          </w:p>
        </w:tc>
        <w:tc>
          <w:tcPr>
            <w:tcW w:w="944" w:type="dxa"/>
          </w:tcPr>
          <w:p w14:paraId="41D83C33" w14:textId="77777777" w:rsidR="0028635E" w:rsidRDefault="004E4CAB">
            <w:pPr>
              <w:pStyle w:val="Compact"/>
              <w:spacing w:before="20" w:after="20" w:line="240" w:lineRule="auto"/>
            </w:pPr>
            <w:r>
              <w:rPr>
                <w:sz w:val="16"/>
              </w:rPr>
              <w:t>●</w:t>
            </w:r>
          </w:p>
        </w:tc>
        <w:tc>
          <w:tcPr>
            <w:tcW w:w="1241" w:type="dxa"/>
          </w:tcPr>
          <w:p w14:paraId="1F8A389C" w14:textId="77777777" w:rsidR="0028635E" w:rsidRDefault="004E4CAB">
            <w:pPr>
              <w:pStyle w:val="Compact"/>
              <w:spacing w:before="20" w:after="20" w:line="240" w:lineRule="auto"/>
            </w:pPr>
            <w:r>
              <w:rPr>
                <w:sz w:val="16"/>
              </w:rPr>
              <w:t>○ Kemenkes</w:t>
            </w:r>
          </w:p>
        </w:tc>
      </w:tr>
      <w:tr w:rsidR="0028635E" w14:paraId="4A9B2F61" w14:textId="77777777" w:rsidTr="0028635E">
        <w:trPr>
          <w:cantSplit/>
        </w:trPr>
        <w:tc>
          <w:tcPr>
            <w:tcW w:w="2203" w:type="dxa"/>
          </w:tcPr>
          <w:p w14:paraId="6D424E97" w14:textId="77777777" w:rsidR="0028635E" w:rsidRDefault="004E4CAB">
            <w:pPr>
              <w:pStyle w:val="Compact"/>
              <w:spacing w:before="20" w:after="20" w:line="240" w:lineRule="auto"/>
            </w:pPr>
            <w:r>
              <w:rPr>
                <w:sz w:val="16"/>
              </w:rPr>
              <w:t>RF-SMD-03 Perda Kaltim 5/2007</w:t>
            </w:r>
          </w:p>
        </w:tc>
        <w:tc>
          <w:tcPr>
            <w:tcW w:w="698" w:type="dxa"/>
          </w:tcPr>
          <w:p w14:paraId="23CDDF62" w14:textId="77777777" w:rsidR="0028635E" w:rsidRDefault="004E4CAB">
            <w:pPr>
              <w:pStyle w:val="Compact"/>
              <w:spacing w:before="20" w:after="20" w:line="240" w:lineRule="auto"/>
            </w:pPr>
            <w:r>
              <w:rPr>
                <w:sz w:val="16"/>
              </w:rPr>
              <w:t>●</w:t>
            </w:r>
          </w:p>
        </w:tc>
        <w:tc>
          <w:tcPr>
            <w:tcW w:w="849" w:type="dxa"/>
          </w:tcPr>
          <w:p w14:paraId="2BFF7511" w14:textId="77777777" w:rsidR="0028635E" w:rsidRDefault="004E4CAB">
            <w:pPr>
              <w:pStyle w:val="Compact"/>
              <w:spacing w:before="20" w:after="20" w:line="240" w:lineRule="auto"/>
            </w:pPr>
            <w:r>
              <w:rPr>
                <w:sz w:val="16"/>
              </w:rPr>
              <w:t>○</w:t>
            </w:r>
          </w:p>
        </w:tc>
        <w:tc>
          <w:tcPr>
            <w:tcW w:w="1133" w:type="dxa"/>
          </w:tcPr>
          <w:p w14:paraId="023AC514" w14:textId="77777777" w:rsidR="0028635E" w:rsidRDefault="004E4CAB">
            <w:pPr>
              <w:pStyle w:val="Compact"/>
              <w:spacing w:before="20" w:after="20" w:line="240" w:lineRule="auto"/>
            </w:pPr>
            <w:r>
              <w:rPr>
                <w:sz w:val="16"/>
              </w:rPr>
              <w:t>● (prov.)</w:t>
            </w:r>
          </w:p>
        </w:tc>
        <w:tc>
          <w:tcPr>
            <w:tcW w:w="698" w:type="dxa"/>
          </w:tcPr>
          <w:p w14:paraId="23A730B6" w14:textId="77777777" w:rsidR="0028635E" w:rsidRDefault="004E4CAB">
            <w:pPr>
              <w:pStyle w:val="Compact"/>
              <w:spacing w:before="20" w:after="20" w:line="240" w:lineRule="auto"/>
            </w:pPr>
            <w:r>
              <w:rPr>
                <w:sz w:val="16"/>
              </w:rPr>
              <w:t>○</w:t>
            </w:r>
          </w:p>
        </w:tc>
        <w:tc>
          <w:tcPr>
            <w:tcW w:w="698" w:type="dxa"/>
          </w:tcPr>
          <w:p w14:paraId="6004828B" w14:textId="77777777" w:rsidR="0028635E" w:rsidRDefault="004E4CAB">
            <w:pPr>
              <w:pStyle w:val="Compact"/>
              <w:spacing w:before="20" w:after="20" w:line="240" w:lineRule="auto"/>
            </w:pPr>
            <w:r>
              <w:rPr>
                <w:sz w:val="16"/>
              </w:rPr>
              <w:t>○</w:t>
            </w:r>
          </w:p>
        </w:tc>
        <w:tc>
          <w:tcPr>
            <w:tcW w:w="698" w:type="dxa"/>
          </w:tcPr>
          <w:p w14:paraId="281109D4" w14:textId="77777777" w:rsidR="0028635E" w:rsidRDefault="004E4CAB">
            <w:pPr>
              <w:pStyle w:val="Compact"/>
              <w:spacing w:before="20" w:after="20" w:line="240" w:lineRule="auto"/>
            </w:pPr>
            <w:r>
              <w:rPr>
                <w:sz w:val="16"/>
              </w:rPr>
              <w:t>—</w:t>
            </w:r>
          </w:p>
        </w:tc>
        <w:tc>
          <w:tcPr>
            <w:tcW w:w="1416" w:type="dxa"/>
          </w:tcPr>
          <w:p w14:paraId="30B2E31B" w14:textId="77777777" w:rsidR="0028635E" w:rsidRDefault="004E4CAB">
            <w:pPr>
              <w:pStyle w:val="Compact"/>
              <w:spacing w:before="20" w:after="20" w:line="240" w:lineRule="auto"/>
            </w:pPr>
            <w:r>
              <w:rPr>
                <w:sz w:val="16"/>
              </w:rPr>
              <w:t>○</w:t>
            </w:r>
          </w:p>
        </w:tc>
        <w:tc>
          <w:tcPr>
            <w:tcW w:w="698" w:type="dxa"/>
          </w:tcPr>
          <w:p w14:paraId="59BF5B86" w14:textId="77777777" w:rsidR="0028635E" w:rsidRDefault="004E4CAB">
            <w:pPr>
              <w:pStyle w:val="Compact"/>
              <w:spacing w:before="20" w:after="20" w:line="240" w:lineRule="auto"/>
            </w:pPr>
            <w:r>
              <w:rPr>
                <w:sz w:val="16"/>
              </w:rPr>
              <w:t>○</w:t>
            </w:r>
          </w:p>
        </w:tc>
        <w:tc>
          <w:tcPr>
            <w:tcW w:w="1038" w:type="dxa"/>
          </w:tcPr>
          <w:p w14:paraId="1D26FFEB" w14:textId="77777777" w:rsidR="0028635E" w:rsidRDefault="004E4CAB">
            <w:pPr>
              <w:pStyle w:val="Compact"/>
              <w:spacing w:before="20" w:after="20" w:line="240" w:lineRule="auto"/>
            </w:pPr>
            <w:r>
              <w:rPr>
                <w:sz w:val="16"/>
              </w:rPr>
              <w:t>—</w:t>
            </w:r>
          </w:p>
        </w:tc>
        <w:tc>
          <w:tcPr>
            <w:tcW w:w="698" w:type="dxa"/>
          </w:tcPr>
          <w:p w14:paraId="7C34A4D9" w14:textId="77777777" w:rsidR="0028635E" w:rsidRDefault="004E4CAB">
            <w:pPr>
              <w:pStyle w:val="Compact"/>
              <w:spacing w:before="20" w:after="20" w:line="240" w:lineRule="auto"/>
            </w:pPr>
            <w:r>
              <w:rPr>
                <w:sz w:val="16"/>
              </w:rPr>
              <w:t>—</w:t>
            </w:r>
          </w:p>
        </w:tc>
        <w:tc>
          <w:tcPr>
            <w:tcW w:w="698" w:type="dxa"/>
          </w:tcPr>
          <w:p w14:paraId="0AA507CE" w14:textId="77777777" w:rsidR="0028635E" w:rsidRDefault="004E4CAB">
            <w:pPr>
              <w:pStyle w:val="Compact"/>
              <w:spacing w:before="20" w:after="20" w:line="240" w:lineRule="auto"/>
            </w:pPr>
            <w:r>
              <w:rPr>
                <w:sz w:val="16"/>
              </w:rPr>
              <w:t>—</w:t>
            </w:r>
          </w:p>
        </w:tc>
        <w:tc>
          <w:tcPr>
            <w:tcW w:w="849" w:type="dxa"/>
          </w:tcPr>
          <w:p w14:paraId="78291DC2" w14:textId="77777777" w:rsidR="0028635E" w:rsidRDefault="004E4CAB">
            <w:pPr>
              <w:pStyle w:val="Compact"/>
              <w:spacing w:before="20" w:after="20" w:line="240" w:lineRule="auto"/>
            </w:pPr>
            <w:r>
              <w:rPr>
                <w:sz w:val="16"/>
              </w:rPr>
              <w:t>○</w:t>
            </w:r>
          </w:p>
        </w:tc>
        <w:tc>
          <w:tcPr>
            <w:tcW w:w="944" w:type="dxa"/>
          </w:tcPr>
          <w:p w14:paraId="5C6796F5" w14:textId="77777777" w:rsidR="0028635E" w:rsidRDefault="004E4CAB">
            <w:pPr>
              <w:pStyle w:val="Compact"/>
              <w:spacing w:before="20" w:after="20" w:line="240" w:lineRule="auto"/>
            </w:pPr>
            <w:r>
              <w:rPr>
                <w:sz w:val="16"/>
              </w:rPr>
              <w:t>○</w:t>
            </w:r>
          </w:p>
        </w:tc>
        <w:tc>
          <w:tcPr>
            <w:tcW w:w="1241" w:type="dxa"/>
          </w:tcPr>
          <w:p w14:paraId="0D171C09" w14:textId="77777777" w:rsidR="0028635E" w:rsidRDefault="004E4CAB">
            <w:pPr>
              <w:pStyle w:val="Compact"/>
              <w:spacing w:before="20" w:after="20" w:line="240" w:lineRule="auto"/>
            </w:pPr>
            <w:r>
              <w:rPr>
                <w:sz w:val="16"/>
              </w:rPr>
              <w:t>○ Kemendagri, Kemenkes</w:t>
            </w:r>
          </w:p>
        </w:tc>
      </w:tr>
      <w:tr w:rsidR="0028635E" w14:paraId="07FECDA5" w14:textId="77777777" w:rsidTr="0028635E">
        <w:trPr>
          <w:cantSplit/>
        </w:trPr>
        <w:tc>
          <w:tcPr>
            <w:tcW w:w="2203" w:type="dxa"/>
          </w:tcPr>
          <w:p w14:paraId="3E75793A" w14:textId="77777777" w:rsidR="0028635E" w:rsidRDefault="004E4CAB">
            <w:pPr>
              <w:pStyle w:val="Compact"/>
              <w:spacing w:before="20" w:after="20" w:line="240" w:lineRule="auto"/>
            </w:pPr>
            <w:r>
              <w:rPr>
                <w:sz w:val="16"/>
              </w:rPr>
              <w:t>RF-SMD-04 Perda 4/2025, 18/2002</w:t>
            </w:r>
          </w:p>
        </w:tc>
        <w:tc>
          <w:tcPr>
            <w:tcW w:w="698" w:type="dxa"/>
          </w:tcPr>
          <w:p w14:paraId="3BB86982" w14:textId="77777777" w:rsidR="0028635E" w:rsidRDefault="004E4CAB">
            <w:pPr>
              <w:pStyle w:val="Compact"/>
              <w:spacing w:before="20" w:after="20" w:line="240" w:lineRule="auto"/>
            </w:pPr>
            <w:r>
              <w:rPr>
                <w:sz w:val="16"/>
              </w:rPr>
              <w:t>—</w:t>
            </w:r>
          </w:p>
        </w:tc>
        <w:tc>
          <w:tcPr>
            <w:tcW w:w="849" w:type="dxa"/>
          </w:tcPr>
          <w:p w14:paraId="2CB465FC" w14:textId="77777777" w:rsidR="0028635E" w:rsidRDefault="004E4CAB">
            <w:pPr>
              <w:pStyle w:val="Compact"/>
              <w:spacing w:before="20" w:after="20" w:line="240" w:lineRule="auto"/>
            </w:pPr>
            <w:r>
              <w:rPr>
                <w:sz w:val="16"/>
              </w:rPr>
              <w:t>●</w:t>
            </w:r>
          </w:p>
        </w:tc>
        <w:tc>
          <w:tcPr>
            <w:tcW w:w="1133" w:type="dxa"/>
          </w:tcPr>
          <w:p w14:paraId="1FB95282" w14:textId="77777777" w:rsidR="0028635E" w:rsidRDefault="004E4CAB">
            <w:pPr>
              <w:pStyle w:val="Compact"/>
              <w:spacing w:before="20" w:after="20" w:line="240" w:lineRule="auto"/>
            </w:pPr>
            <w:r>
              <w:rPr>
                <w:sz w:val="16"/>
              </w:rPr>
              <w:t>●</w:t>
            </w:r>
          </w:p>
        </w:tc>
        <w:tc>
          <w:tcPr>
            <w:tcW w:w="698" w:type="dxa"/>
          </w:tcPr>
          <w:p w14:paraId="239F1687" w14:textId="77777777" w:rsidR="0028635E" w:rsidRDefault="004E4CAB">
            <w:pPr>
              <w:pStyle w:val="Compact"/>
              <w:spacing w:before="20" w:after="20" w:line="240" w:lineRule="auto"/>
            </w:pPr>
            <w:r>
              <w:rPr>
                <w:sz w:val="16"/>
              </w:rPr>
              <w:t>●</w:t>
            </w:r>
          </w:p>
        </w:tc>
        <w:tc>
          <w:tcPr>
            <w:tcW w:w="698" w:type="dxa"/>
          </w:tcPr>
          <w:p w14:paraId="292FEF98" w14:textId="77777777" w:rsidR="0028635E" w:rsidRDefault="004E4CAB">
            <w:pPr>
              <w:pStyle w:val="Compact"/>
              <w:spacing w:before="20" w:after="20" w:line="240" w:lineRule="auto"/>
            </w:pPr>
            <w:r>
              <w:rPr>
                <w:sz w:val="16"/>
              </w:rPr>
              <w:t>○</w:t>
            </w:r>
          </w:p>
        </w:tc>
        <w:tc>
          <w:tcPr>
            <w:tcW w:w="698" w:type="dxa"/>
          </w:tcPr>
          <w:p w14:paraId="2F0756B0" w14:textId="77777777" w:rsidR="0028635E" w:rsidRDefault="004E4CAB">
            <w:pPr>
              <w:pStyle w:val="Compact"/>
              <w:spacing w:before="20" w:after="20" w:line="240" w:lineRule="auto"/>
            </w:pPr>
            <w:r>
              <w:rPr>
                <w:sz w:val="16"/>
              </w:rPr>
              <w:t>●</w:t>
            </w:r>
          </w:p>
        </w:tc>
        <w:tc>
          <w:tcPr>
            <w:tcW w:w="1416" w:type="dxa"/>
          </w:tcPr>
          <w:p w14:paraId="479567D1" w14:textId="77777777" w:rsidR="0028635E" w:rsidRDefault="004E4CAB">
            <w:pPr>
              <w:pStyle w:val="Compact"/>
              <w:spacing w:before="20" w:after="20" w:line="240" w:lineRule="auto"/>
            </w:pPr>
            <w:r>
              <w:rPr>
                <w:sz w:val="16"/>
              </w:rPr>
              <w:t>—</w:t>
            </w:r>
          </w:p>
        </w:tc>
        <w:tc>
          <w:tcPr>
            <w:tcW w:w="698" w:type="dxa"/>
          </w:tcPr>
          <w:p w14:paraId="49BC9A83" w14:textId="77777777" w:rsidR="0028635E" w:rsidRDefault="004E4CAB">
            <w:pPr>
              <w:pStyle w:val="Compact"/>
              <w:spacing w:before="20" w:after="20" w:line="240" w:lineRule="auto"/>
            </w:pPr>
            <w:r>
              <w:rPr>
                <w:sz w:val="16"/>
              </w:rPr>
              <w:t>○</w:t>
            </w:r>
          </w:p>
        </w:tc>
        <w:tc>
          <w:tcPr>
            <w:tcW w:w="1038" w:type="dxa"/>
          </w:tcPr>
          <w:p w14:paraId="63806868" w14:textId="77777777" w:rsidR="0028635E" w:rsidRDefault="004E4CAB">
            <w:pPr>
              <w:pStyle w:val="Compact"/>
              <w:spacing w:before="20" w:after="20" w:line="240" w:lineRule="auto"/>
            </w:pPr>
            <w:r>
              <w:rPr>
                <w:sz w:val="16"/>
              </w:rPr>
              <w:t>○</w:t>
            </w:r>
          </w:p>
        </w:tc>
        <w:tc>
          <w:tcPr>
            <w:tcW w:w="698" w:type="dxa"/>
          </w:tcPr>
          <w:p w14:paraId="50324F4C" w14:textId="77777777" w:rsidR="0028635E" w:rsidRDefault="004E4CAB">
            <w:pPr>
              <w:pStyle w:val="Compact"/>
              <w:spacing w:before="20" w:after="20" w:line="240" w:lineRule="auto"/>
            </w:pPr>
            <w:r>
              <w:rPr>
                <w:sz w:val="16"/>
              </w:rPr>
              <w:t>—</w:t>
            </w:r>
          </w:p>
        </w:tc>
        <w:tc>
          <w:tcPr>
            <w:tcW w:w="698" w:type="dxa"/>
          </w:tcPr>
          <w:p w14:paraId="3518F791" w14:textId="77777777" w:rsidR="0028635E" w:rsidRDefault="004E4CAB">
            <w:pPr>
              <w:pStyle w:val="Compact"/>
              <w:spacing w:before="20" w:after="20" w:line="240" w:lineRule="auto"/>
            </w:pPr>
            <w:r>
              <w:rPr>
                <w:sz w:val="16"/>
              </w:rPr>
              <w:t>○</w:t>
            </w:r>
          </w:p>
        </w:tc>
        <w:tc>
          <w:tcPr>
            <w:tcW w:w="849" w:type="dxa"/>
          </w:tcPr>
          <w:p w14:paraId="19DE512A" w14:textId="77777777" w:rsidR="0028635E" w:rsidRDefault="004E4CAB">
            <w:pPr>
              <w:pStyle w:val="Compact"/>
              <w:spacing w:before="20" w:after="20" w:line="240" w:lineRule="auto"/>
            </w:pPr>
            <w:r>
              <w:rPr>
                <w:sz w:val="16"/>
              </w:rPr>
              <w:t>○</w:t>
            </w:r>
          </w:p>
        </w:tc>
        <w:tc>
          <w:tcPr>
            <w:tcW w:w="944" w:type="dxa"/>
          </w:tcPr>
          <w:p w14:paraId="00DC89C9" w14:textId="77777777" w:rsidR="0028635E" w:rsidRDefault="004E4CAB">
            <w:pPr>
              <w:pStyle w:val="Compact"/>
              <w:spacing w:before="20" w:after="20" w:line="240" w:lineRule="auto"/>
            </w:pPr>
            <w:r>
              <w:rPr>
                <w:sz w:val="16"/>
              </w:rPr>
              <w:t>○</w:t>
            </w:r>
          </w:p>
        </w:tc>
        <w:tc>
          <w:tcPr>
            <w:tcW w:w="1241" w:type="dxa"/>
          </w:tcPr>
          <w:p w14:paraId="279E891C" w14:textId="77777777" w:rsidR="0028635E" w:rsidRDefault="004E4CAB">
            <w:pPr>
              <w:pStyle w:val="Compact"/>
              <w:spacing w:before="20" w:after="20" w:line="240" w:lineRule="auto"/>
            </w:pPr>
            <w:r>
              <w:rPr>
                <w:sz w:val="16"/>
              </w:rPr>
              <w:t>○ Kemendagri</w:t>
            </w:r>
          </w:p>
        </w:tc>
      </w:tr>
      <w:tr w:rsidR="0028635E" w14:paraId="646A3611" w14:textId="77777777" w:rsidTr="0028635E">
        <w:trPr>
          <w:cantSplit/>
        </w:trPr>
        <w:tc>
          <w:tcPr>
            <w:tcW w:w="2203" w:type="dxa"/>
          </w:tcPr>
          <w:p w14:paraId="5523E315" w14:textId="77777777" w:rsidR="0028635E" w:rsidRDefault="004E4CAB">
            <w:pPr>
              <w:pStyle w:val="Compact"/>
              <w:spacing w:before="20" w:after="20" w:line="240" w:lineRule="auto"/>
            </w:pPr>
            <w:r>
              <w:rPr>
                <w:sz w:val="16"/>
              </w:rPr>
              <w:t>RF-SMD-05 Perda Anak 3/2023</w:t>
            </w:r>
          </w:p>
        </w:tc>
        <w:tc>
          <w:tcPr>
            <w:tcW w:w="698" w:type="dxa"/>
          </w:tcPr>
          <w:p w14:paraId="5CCB7E4C" w14:textId="77777777" w:rsidR="0028635E" w:rsidRDefault="004E4CAB">
            <w:pPr>
              <w:pStyle w:val="Compact"/>
              <w:spacing w:before="20" w:after="20" w:line="240" w:lineRule="auto"/>
            </w:pPr>
            <w:r>
              <w:rPr>
                <w:sz w:val="16"/>
              </w:rPr>
              <w:t>—</w:t>
            </w:r>
          </w:p>
        </w:tc>
        <w:tc>
          <w:tcPr>
            <w:tcW w:w="849" w:type="dxa"/>
          </w:tcPr>
          <w:p w14:paraId="05B90DB8" w14:textId="77777777" w:rsidR="0028635E" w:rsidRDefault="004E4CAB">
            <w:pPr>
              <w:pStyle w:val="Compact"/>
              <w:spacing w:before="20" w:after="20" w:line="240" w:lineRule="auto"/>
            </w:pPr>
            <w:r>
              <w:rPr>
                <w:sz w:val="16"/>
              </w:rPr>
              <w:t>●</w:t>
            </w:r>
          </w:p>
        </w:tc>
        <w:tc>
          <w:tcPr>
            <w:tcW w:w="1133" w:type="dxa"/>
          </w:tcPr>
          <w:p w14:paraId="274FF2BC" w14:textId="77777777" w:rsidR="0028635E" w:rsidRDefault="004E4CAB">
            <w:pPr>
              <w:pStyle w:val="Compact"/>
              <w:spacing w:before="20" w:after="20" w:line="240" w:lineRule="auto"/>
            </w:pPr>
            <w:r>
              <w:rPr>
                <w:sz w:val="16"/>
              </w:rPr>
              <w:t>●</w:t>
            </w:r>
          </w:p>
        </w:tc>
        <w:tc>
          <w:tcPr>
            <w:tcW w:w="698" w:type="dxa"/>
          </w:tcPr>
          <w:p w14:paraId="411FD430" w14:textId="77777777" w:rsidR="0028635E" w:rsidRDefault="004E4CAB">
            <w:pPr>
              <w:pStyle w:val="Compact"/>
              <w:spacing w:before="20" w:after="20" w:line="240" w:lineRule="auto"/>
            </w:pPr>
            <w:r>
              <w:rPr>
                <w:sz w:val="16"/>
              </w:rPr>
              <w:t>○</w:t>
            </w:r>
          </w:p>
        </w:tc>
        <w:tc>
          <w:tcPr>
            <w:tcW w:w="698" w:type="dxa"/>
          </w:tcPr>
          <w:p w14:paraId="7D1C109F" w14:textId="77777777" w:rsidR="0028635E" w:rsidRDefault="004E4CAB">
            <w:pPr>
              <w:pStyle w:val="Compact"/>
              <w:spacing w:before="20" w:after="20" w:line="240" w:lineRule="auto"/>
            </w:pPr>
            <w:r>
              <w:rPr>
                <w:sz w:val="16"/>
              </w:rPr>
              <w:t>○</w:t>
            </w:r>
          </w:p>
        </w:tc>
        <w:tc>
          <w:tcPr>
            <w:tcW w:w="698" w:type="dxa"/>
          </w:tcPr>
          <w:p w14:paraId="38B6A623" w14:textId="77777777" w:rsidR="0028635E" w:rsidRDefault="004E4CAB">
            <w:pPr>
              <w:pStyle w:val="Compact"/>
              <w:spacing w:before="20" w:after="20" w:line="240" w:lineRule="auto"/>
            </w:pPr>
            <w:r>
              <w:rPr>
                <w:sz w:val="16"/>
              </w:rPr>
              <w:t>—</w:t>
            </w:r>
          </w:p>
        </w:tc>
        <w:tc>
          <w:tcPr>
            <w:tcW w:w="1416" w:type="dxa"/>
          </w:tcPr>
          <w:p w14:paraId="521068A7" w14:textId="77777777" w:rsidR="0028635E" w:rsidRDefault="004E4CAB">
            <w:pPr>
              <w:pStyle w:val="Compact"/>
              <w:spacing w:before="20" w:after="20" w:line="240" w:lineRule="auto"/>
            </w:pPr>
            <w:r>
              <w:rPr>
                <w:sz w:val="16"/>
              </w:rPr>
              <w:t>—</w:t>
            </w:r>
          </w:p>
        </w:tc>
        <w:tc>
          <w:tcPr>
            <w:tcW w:w="698" w:type="dxa"/>
          </w:tcPr>
          <w:p w14:paraId="5A8BA3A3" w14:textId="77777777" w:rsidR="0028635E" w:rsidRDefault="004E4CAB">
            <w:pPr>
              <w:pStyle w:val="Compact"/>
              <w:spacing w:before="20" w:after="20" w:line="240" w:lineRule="auto"/>
            </w:pPr>
            <w:r>
              <w:rPr>
                <w:sz w:val="16"/>
              </w:rPr>
              <w:t>—</w:t>
            </w:r>
          </w:p>
        </w:tc>
        <w:tc>
          <w:tcPr>
            <w:tcW w:w="1038" w:type="dxa"/>
          </w:tcPr>
          <w:p w14:paraId="3A117D4E" w14:textId="77777777" w:rsidR="0028635E" w:rsidRDefault="004E4CAB">
            <w:pPr>
              <w:pStyle w:val="Compact"/>
              <w:spacing w:before="20" w:after="20" w:line="240" w:lineRule="auto"/>
            </w:pPr>
            <w:r>
              <w:rPr>
                <w:sz w:val="16"/>
              </w:rPr>
              <w:t>—</w:t>
            </w:r>
          </w:p>
        </w:tc>
        <w:tc>
          <w:tcPr>
            <w:tcW w:w="698" w:type="dxa"/>
          </w:tcPr>
          <w:p w14:paraId="4C00F20D" w14:textId="77777777" w:rsidR="0028635E" w:rsidRDefault="004E4CAB">
            <w:pPr>
              <w:pStyle w:val="Compact"/>
              <w:spacing w:before="20" w:after="20" w:line="240" w:lineRule="auto"/>
            </w:pPr>
            <w:r>
              <w:rPr>
                <w:sz w:val="16"/>
              </w:rPr>
              <w:t>—</w:t>
            </w:r>
          </w:p>
        </w:tc>
        <w:tc>
          <w:tcPr>
            <w:tcW w:w="698" w:type="dxa"/>
          </w:tcPr>
          <w:p w14:paraId="5B52B8F5" w14:textId="77777777" w:rsidR="0028635E" w:rsidRDefault="004E4CAB">
            <w:pPr>
              <w:pStyle w:val="Compact"/>
              <w:spacing w:before="20" w:after="20" w:line="240" w:lineRule="auto"/>
            </w:pPr>
            <w:r>
              <w:rPr>
                <w:sz w:val="16"/>
              </w:rPr>
              <w:t>●</w:t>
            </w:r>
          </w:p>
        </w:tc>
        <w:tc>
          <w:tcPr>
            <w:tcW w:w="849" w:type="dxa"/>
          </w:tcPr>
          <w:p w14:paraId="0F8E7FD9" w14:textId="77777777" w:rsidR="0028635E" w:rsidRDefault="004E4CAB">
            <w:pPr>
              <w:pStyle w:val="Compact"/>
              <w:spacing w:before="20" w:after="20" w:line="240" w:lineRule="auto"/>
            </w:pPr>
            <w:r>
              <w:rPr>
                <w:sz w:val="16"/>
              </w:rPr>
              <w:t>—</w:t>
            </w:r>
          </w:p>
        </w:tc>
        <w:tc>
          <w:tcPr>
            <w:tcW w:w="944" w:type="dxa"/>
          </w:tcPr>
          <w:p w14:paraId="68CB706F" w14:textId="77777777" w:rsidR="0028635E" w:rsidRDefault="004E4CAB">
            <w:pPr>
              <w:pStyle w:val="Compact"/>
              <w:spacing w:before="20" w:after="20" w:line="240" w:lineRule="auto"/>
            </w:pPr>
            <w:r>
              <w:rPr>
                <w:sz w:val="16"/>
              </w:rPr>
              <w:t>○</w:t>
            </w:r>
          </w:p>
        </w:tc>
        <w:tc>
          <w:tcPr>
            <w:tcW w:w="1241" w:type="dxa"/>
          </w:tcPr>
          <w:p w14:paraId="5FA552E6" w14:textId="77777777" w:rsidR="0028635E" w:rsidRDefault="004E4CAB">
            <w:pPr>
              <w:pStyle w:val="Compact"/>
              <w:spacing w:before="20" w:after="20" w:line="240" w:lineRule="auto"/>
            </w:pPr>
            <w:r>
              <w:rPr>
                <w:sz w:val="16"/>
              </w:rPr>
              <w:t>○ KemenPPPA</w:t>
            </w:r>
          </w:p>
        </w:tc>
      </w:tr>
      <w:tr w:rsidR="0028635E" w14:paraId="7974D52B" w14:textId="77777777" w:rsidTr="0028635E">
        <w:trPr>
          <w:cantSplit/>
        </w:trPr>
        <w:tc>
          <w:tcPr>
            <w:tcW w:w="2203" w:type="dxa"/>
          </w:tcPr>
          <w:p w14:paraId="59A91552" w14:textId="77777777" w:rsidR="0028635E" w:rsidRDefault="004E4CAB">
            <w:pPr>
              <w:pStyle w:val="Compact"/>
              <w:spacing w:before="20" w:after="20" w:line="240" w:lineRule="auto"/>
            </w:pPr>
            <w:r>
              <w:rPr>
                <w:sz w:val="16"/>
              </w:rPr>
              <w:t>RF-SMD-06 P4GN</w:t>
            </w:r>
          </w:p>
        </w:tc>
        <w:tc>
          <w:tcPr>
            <w:tcW w:w="698" w:type="dxa"/>
          </w:tcPr>
          <w:p w14:paraId="46A3E140" w14:textId="77777777" w:rsidR="0028635E" w:rsidRDefault="004E4CAB">
            <w:pPr>
              <w:pStyle w:val="Compact"/>
              <w:spacing w:before="20" w:after="20" w:line="240" w:lineRule="auto"/>
            </w:pPr>
            <w:r>
              <w:rPr>
                <w:sz w:val="16"/>
              </w:rPr>
              <w:t>●</w:t>
            </w:r>
          </w:p>
        </w:tc>
        <w:tc>
          <w:tcPr>
            <w:tcW w:w="849" w:type="dxa"/>
          </w:tcPr>
          <w:p w14:paraId="180534C3" w14:textId="77777777" w:rsidR="0028635E" w:rsidRDefault="004E4CAB">
            <w:pPr>
              <w:pStyle w:val="Compact"/>
              <w:spacing w:before="20" w:after="20" w:line="240" w:lineRule="auto"/>
            </w:pPr>
            <w:r>
              <w:rPr>
                <w:sz w:val="16"/>
              </w:rPr>
              <w:t>●</w:t>
            </w:r>
          </w:p>
        </w:tc>
        <w:tc>
          <w:tcPr>
            <w:tcW w:w="1133" w:type="dxa"/>
          </w:tcPr>
          <w:p w14:paraId="1AC5CE85" w14:textId="77777777" w:rsidR="0028635E" w:rsidRDefault="004E4CAB">
            <w:pPr>
              <w:pStyle w:val="Compact"/>
              <w:spacing w:before="20" w:after="20" w:line="240" w:lineRule="auto"/>
            </w:pPr>
            <w:r>
              <w:rPr>
                <w:sz w:val="16"/>
              </w:rPr>
              <w:t>○</w:t>
            </w:r>
          </w:p>
        </w:tc>
        <w:tc>
          <w:tcPr>
            <w:tcW w:w="698" w:type="dxa"/>
          </w:tcPr>
          <w:p w14:paraId="31908834" w14:textId="77777777" w:rsidR="0028635E" w:rsidRDefault="004E4CAB">
            <w:pPr>
              <w:pStyle w:val="Compact"/>
              <w:spacing w:before="20" w:after="20" w:line="240" w:lineRule="auto"/>
            </w:pPr>
            <w:r>
              <w:rPr>
                <w:sz w:val="16"/>
              </w:rPr>
              <w:t>○</w:t>
            </w:r>
          </w:p>
        </w:tc>
        <w:tc>
          <w:tcPr>
            <w:tcW w:w="698" w:type="dxa"/>
          </w:tcPr>
          <w:p w14:paraId="10C5FC19" w14:textId="77777777" w:rsidR="0028635E" w:rsidRDefault="004E4CAB">
            <w:pPr>
              <w:pStyle w:val="Compact"/>
              <w:spacing w:before="20" w:after="20" w:line="240" w:lineRule="auto"/>
            </w:pPr>
            <w:r>
              <w:rPr>
                <w:sz w:val="16"/>
              </w:rPr>
              <w:t>●</w:t>
            </w:r>
          </w:p>
        </w:tc>
        <w:tc>
          <w:tcPr>
            <w:tcW w:w="698" w:type="dxa"/>
          </w:tcPr>
          <w:p w14:paraId="16651052" w14:textId="77777777" w:rsidR="0028635E" w:rsidRDefault="004E4CAB">
            <w:pPr>
              <w:pStyle w:val="Compact"/>
              <w:spacing w:before="20" w:after="20" w:line="240" w:lineRule="auto"/>
            </w:pPr>
            <w:r>
              <w:rPr>
                <w:sz w:val="16"/>
              </w:rPr>
              <w:t>—</w:t>
            </w:r>
          </w:p>
        </w:tc>
        <w:tc>
          <w:tcPr>
            <w:tcW w:w="1416" w:type="dxa"/>
          </w:tcPr>
          <w:p w14:paraId="3E2FC6F9" w14:textId="77777777" w:rsidR="0028635E" w:rsidRDefault="004E4CAB">
            <w:pPr>
              <w:pStyle w:val="Compact"/>
              <w:spacing w:before="20" w:after="20" w:line="240" w:lineRule="auto"/>
            </w:pPr>
            <w:r>
              <w:rPr>
                <w:sz w:val="16"/>
              </w:rPr>
              <w:t>●</w:t>
            </w:r>
          </w:p>
        </w:tc>
        <w:tc>
          <w:tcPr>
            <w:tcW w:w="698" w:type="dxa"/>
          </w:tcPr>
          <w:p w14:paraId="49F1063D" w14:textId="77777777" w:rsidR="0028635E" w:rsidRDefault="004E4CAB">
            <w:pPr>
              <w:pStyle w:val="Compact"/>
              <w:spacing w:before="20" w:after="20" w:line="240" w:lineRule="auto"/>
            </w:pPr>
            <w:r>
              <w:rPr>
                <w:sz w:val="16"/>
              </w:rPr>
              <w:t>○</w:t>
            </w:r>
          </w:p>
        </w:tc>
        <w:tc>
          <w:tcPr>
            <w:tcW w:w="1038" w:type="dxa"/>
          </w:tcPr>
          <w:p w14:paraId="3E892C73" w14:textId="77777777" w:rsidR="0028635E" w:rsidRDefault="004E4CAB">
            <w:pPr>
              <w:pStyle w:val="Compact"/>
              <w:spacing w:before="20" w:after="20" w:line="240" w:lineRule="auto"/>
            </w:pPr>
            <w:r>
              <w:rPr>
                <w:sz w:val="16"/>
              </w:rPr>
              <w:t>—</w:t>
            </w:r>
          </w:p>
        </w:tc>
        <w:tc>
          <w:tcPr>
            <w:tcW w:w="698" w:type="dxa"/>
          </w:tcPr>
          <w:p w14:paraId="2F7B0CE6" w14:textId="77777777" w:rsidR="0028635E" w:rsidRDefault="004E4CAB">
            <w:pPr>
              <w:pStyle w:val="Compact"/>
              <w:spacing w:before="20" w:after="20" w:line="240" w:lineRule="auto"/>
            </w:pPr>
            <w:r>
              <w:rPr>
                <w:sz w:val="16"/>
              </w:rPr>
              <w:t>—</w:t>
            </w:r>
          </w:p>
        </w:tc>
        <w:tc>
          <w:tcPr>
            <w:tcW w:w="698" w:type="dxa"/>
          </w:tcPr>
          <w:p w14:paraId="1EAA9438" w14:textId="77777777" w:rsidR="0028635E" w:rsidRDefault="004E4CAB">
            <w:pPr>
              <w:pStyle w:val="Compact"/>
              <w:spacing w:before="20" w:after="20" w:line="240" w:lineRule="auto"/>
            </w:pPr>
            <w:r>
              <w:rPr>
                <w:sz w:val="16"/>
              </w:rPr>
              <w:t>—</w:t>
            </w:r>
          </w:p>
        </w:tc>
        <w:tc>
          <w:tcPr>
            <w:tcW w:w="849" w:type="dxa"/>
          </w:tcPr>
          <w:p w14:paraId="1104F8D2" w14:textId="77777777" w:rsidR="0028635E" w:rsidRDefault="004E4CAB">
            <w:pPr>
              <w:pStyle w:val="Compact"/>
              <w:spacing w:before="20" w:after="20" w:line="240" w:lineRule="auto"/>
            </w:pPr>
            <w:r>
              <w:rPr>
                <w:sz w:val="16"/>
              </w:rPr>
              <w:t>○</w:t>
            </w:r>
          </w:p>
        </w:tc>
        <w:tc>
          <w:tcPr>
            <w:tcW w:w="944" w:type="dxa"/>
          </w:tcPr>
          <w:p w14:paraId="06CA46EA" w14:textId="77777777" w:rsidR="0028635E" w:rsidRDefault="004E4CAB">
            <w:pPr>
              <w:pStyle w:val="Compact"/>
              <w:spacing w:before="20" w:after="20" w:line="240" w:lineRule="auto"/>
            </w:pPr>
            <w:r>
              <w:rPr>
                <w:sz w:val="16"/>
              </w:rPr>
              <w:t>○</w:t>
            </w:r>
          </w:p>
        </w:tc>
        <w:tc>
          <w:tcPr>
            <w:tcW w:w="1241" w:type="dxa"/>
          </w:tcPr>
          <w:p w14:paraId="190F4272" w14:textId="77777777" w:rsidR="0028635E" w:rsidRDefault="004E4CAB">
            <w:pPr>
              <w:pStyle w:val="Compact"/>
              <w:spacing w:before="20" w:after="20" w:line="240" w:lineRule="auto"/>
            </w:pPr>
            <w:r>
              <w:rPr>
                <w:sz w:val="16"/>
              </w:rPr>
              <w:t>○ BNN, Kemenkes</w:t>
            </w:r>
          </w:p>
        </w:tc>
      </w:tr>
      <w:tr w:rsidR="0028635E" w14:paraId="3C1D3FA7" w14:textId="77777777" w:rsidTr="0028635E">
        <w:trPr>
          <w:cantSplit/>
        </w:trPr>
        <w:tc>
          <w:tcPr>
            <w:tcW w:w="2203" w:type="dxa"/>
          </w:tcPr>
          <w:p w14:paraId="1222D6F3" w14:textId="77777777" w:rsidR="0028635E" w:rsidRDefault="004E4CAB">
            <w:pPr>
              <w:pStyle w:val="Compact"/>
              <w:spacing w:before="20" w:after="20" w:line="240" w:lineRule="auto"/>
            </w:pPr>
            <w:r>
              <w:rPr>
                <w:sz w:val="16"/>
              </w:rPr>
              <w:t>RF-SMD-07 Pergub trantibum</w:t>
            </w:r>
          </w:p>
        </w:tc>
        <w:tc>
          <w:tcPr>
            <w:tcW w:w="698" w:type="dxa"/>
          </w:tcPr>
          <w:p w14:paraId="5D9CD35C" w14:textId="77777777" w:rsidR="0028635E" w:rsidRDefault="004E4CAB">
            <w:pPr>
              <w:pStyle w:val="Compact"/>
              <w:spacing w:before="20" w:after="20" w:line="240" w:lineRule="auto"/>
            </w:pPr>
            <w:r>
              <w:rPr>
                <w:sz w:val="16"/>
              </w:rPr>
              <w:t>●</w:t>
            </w:r>
          </w:p>
        </w:tc>
        <w:tc>
          <w:tcPr>
            <w:tcW w:w="849" w:type="dxa"/>
          </w:tcPr>
          <w:p w14:paraId="64655B45" w14:textId="77777777" w:rsidR="0028635E" w:rsidRDefault="004E4CAB">
            <w:pPr>
              <w:pStyle w:val="Compact"/>
              <w:spacing w:before="20" w:after="20" w:line="240" w:lineRule="auto"/>
            </w:pPr>
            <w:r>
              <w:rPr>
                <w:sz w:val="16"/>
              </w:rPr>
              <w:t>—</w:t>
            </w:r>
          </w:p>
        </w:tc>
        <w:tc>
          <w:tcPr>
            <w:tcW w:w="1133" w:type="dxa"/>
          </w:tcPr>
          <w:p w14:paraId="1F6B40A8" w14:textId="77777777" w:rsidR="0028635E" w:rsidRDefault="004E4CAB">
            <w:pPr>
              <w:pStyle w:val="Compact"/>
              <w:spacing w:before="20" w:after="20" w:line="240" w:lineRule="auto"/>
            </w:pPr>
            <w:r>
              <w:rPr>
                <w:sz w:val="16"/>
              </w:rPr>
              <w:t>—</w:t>
            </w:r>
          </w:p>
        </w:tc>
        <w:tc>
          <w:tcPr>
            <w:tcW w:w="698" w:type="dxa"/>
          </w:tcPr>
          <w:p w14:paraId="709C37A8" w14:textId="77777777" w:rsidR="0028635E" w:rsidRDefault="004E4CAB">
            <w:pPr>
              <w:pStyle w:val="Compact"/>
              <w:spacing w:before="20" w:after="20" w:line="240" w:lineRule="auto"/>
            </w:pPr>
            <w:r>
              <w:rPr>
                <w:sz w:val="16"/>
              </w:rPr>
              <w:t>○</w:t>
            </w:r>
          </w:p>
        </w:tc>
        <w:tc>
          <w:tcPr>
            <w:tcW w:w="698" w:type="dxa"/>
          </w:tcPr>
          <w:p w14:paraId="341024F0" w14:textId="77777777" w:rsidR="0028635E" w:rsidRDefault="004E4CAB">
            <w:pPr>
              <w:pStyle w:val="Compact"/>
              <w:spacing w:before="20" w:after="20" w:line="240" w:lineRule="auto"/>
            </w:pPr>
            <w:r>
              <w:rPr>
                <w:sz w:val="16"/>
              </w:rPr>
              <w:t>○</w:t>
            </w:r>
          </w:p>
        </w:tc>
        <w:tc>
          <w:tcPr>
            <w:tcW w:w="698" w:type="dxa"/>
          </w:tcPr>
          <w:p w14:paraId="6A65DD3B" w14:textId="77777777" w:rsidR="0028635E" w:rsidRDefault="004E4CAB">
            <w:pPr>
              <w:pStyle w:val="Compact"/>
              <w:spacing w:before="20" w:after="20" w:line="240" w:lineRule="auto"/>
            </w:pPr>
            <w:r>
              <w:rPr>
                <w:sz w:val="16"/>
              </w:rPr>
              <w:t>● (prov.)</w:t>
            </w:r>
          </w:p>
        </w:tc>
        <w:tc>
          <w:tcPr>
            <w:tcW w:w="1416" w:type="dxa"/>
          </w:tcPr>
          <w:p w14:paraId="60E51CAA" w14:textId="77777777" w:rsidR="0028635E" w:rsidRDefault="004E4CAB">
            <w:pPr>
              <w:pStyle w:val="Compact"/>
              <w:spacing w:before="20" w:after="20" w:line="240" w:lineRule="auto"/>
            </w:pPr>
            <w:r>
              <w:rPr>
                <w:sz w:val="16"/>
              </w:rPr>
              <w:t>—</w:t>
            </w:r>
          </w:p>
        </w:tc>
        <w:tc>
          <w:tcPr>
            <w:tcW w:w="698" w:type="dxa"/>
          </w:tcPr>
          <w:p w14:paraId="508985BE" w14:textId="77777777" w:rsidR="0028635E" w:rsidRDefault="004E4CAB">
            <w:pPr>
              <w:pStyle w:val="Compact"/>
              <w:spacing w:before="20" w:after="20" w:line="240" w:lineRule="auto"/>
            </w:pPr>
            <w:r>
              <w:rPr>
                <w:sz w:val="16"/>
              </w:rPr>
              <w:t>—</w:t>
            </w:r>
          </w:p>
        </w:tc>
        <w:tc>
          <w:tcPr>
            <w:tcW w:w="1038" w:type="dxa"/>
          </w:tcPr>
          <w:p w14:paraId="46DC97A6" w14:textId="77777777" w:rsidR="0028635E" w:rsidRDefault="004E4CAB">
            <w:pPr>
              <w:pStyle w:val="Compact"/>
              <w:spacing w:before="20" w:after="20" w:line="240" w:lineRule="auto"/>
            </w:pPr>
            <w:r>
              <w:rPr>
                <w:sz w:val="16"/>
              </w:rPr>
              <w:t>—</w:t>
            </w:r>
          </w:p>
        </w:tc>
        <w:tc>
          <w:tcPr>
            <w:tcW w:w="698" w:type="dxa"/>
          </w:tcPr>
          <w:p w14:paraId="17B29C0A" w14:textId="77777777" w:rsidR="0028635E" w:rsidRDefault="004E4CAB">
            <w:pPr>
              <w:pStyle w:val="Compact"/>
              <w:spacing w:before="20" w:after="20" w:line="240" w:lineRule="auto"/>
            </w:pPr>
            <w:r>
              <w:rPr>
                <w:sz w:val="16"/>
              </w:rPr>
              <w:t>—</w:t>
            </w:r>
          </w:p>
        </w:tc>
        <w:tc>
          <w:tcPr>
            <w:tcW w:w="698" w:type="dxa"/>
          </w:tcPr>
          <w:p w14:paraId="3A18F237" w14:textId="77777777" w:rsidR="0028635E" w:rsidRDefault="004E4CAB">
            <w:pPr>
              <w:pStyle w:val="Compact"/>
              <w:spacing w:before="20" w:after="20" w:line="240" w:lineRule="auto"/>
            </w:pPr>
            <w:r>
              <w:rPr>
                <w:sz w:val="16"/>
              </w:rPr>
              <w:t>—</w:t>
            </w:r>
          </w:p>
        </w:tc>
        <w:tc>
          <w:tcPr>
            <w:tcW w:w="849" w:type="dxa"/>
          </w:tcPr>
          <w:p w14:paraId="6A1105DD" w14:textId="77777777" w:rsidR="0028635E" w:rsidRDefault="004E4CAB">
            <w:pPr>
              <w:pStyle w:val="Compact"/>
              <w:spacing w:before="20" w:after="20" w:line="240" w:lineRule="auto"/>
            </w:pPr>
            <w:r>
              <w:rPr>
                <w:sz w:val="16"/>
              </w:rPr>
              <w:t>○</w:t>
            </w:r>
          </w:p>
        </w:tc>
        <w:tc>
          <w:tcPr>
            <w:tcW w:w="944" w:type="dxa"/>
          </w:tcPr>
          <w:p w14:paraId="2A1ADFFB" w14:textId="77777777" w:rsidR="0028635E" w:rsidRDefault="004E4CAB">
            <w:pPr>
              <w:pStyle w:val="Compact"/>
              <w:spacing w:before="20" w:after="20" w:line="240" w:lineRule="auto"/>
            </w:pPr>
            <w:r>
              <w:rPr>
                <w:sz w:val="16"/>
              </w:rPr>
              <w:t>○</w:t>
            </w:r>
          </w:p>
        </w:tc>
        <w:tc>
          <w:tcPr>
            <w:tcW w:w="1241" w:type="dxa"/>
          </w:tcPr>
          <w:p w14:paraId="640F5ADA" w14:textId="77777777" w:rsidR="0028635E" w:rsidRDefault="004E4CAB">
            <w:pPr>
              <w:pStyle w:val="Compact"/>
              <w:spacing w:before="20" w:after="20" w:line="240" w:lineRule="auto"/>
            </w:pPr>
            <w:r>
              <w:rPr>
                <w:sz w:val="16"/>
              </w:rPr>
              <w:t>○ Kemendagri</w:t>
            </w:r>
          </w:p>
        </w:tc>
      </w:tr>
      <w:tr w:rsidR="0028635E" w14:paraId="6916C016" w14:textId="77777777" w:rsidTr="0028635E">
        <w:trPr>
          <w:cantSplit/>
        </w:trPr>
        <w:tc>
          <w:tcPr>
            <w:tcW w:w="2203" w:type="dxa"/>
          </w:tcPr>
          <w:p w14:paraId="491FB712" w14:textId="77777777" w:rsidR="0028635E" w:rsidRDefault="004E4CAB">
            <w:pPr>
              <w:pStyle w:val="Compact"/>
              <w:spacing w:before="20" w:after="20" w:line="240" w:lineRule="auto"/>
            </w:pPr>
            <w:r>
              <w:rPr>
                <w:sz w:val="16"/>
              </w:rPr>
              <w:t>Pengumpulan data R-2 s.d. R-5</w:t>
            </w:r>
          </w:p>
        </w:tc>
        <w:tc>
          <w:tcPr>
            <w:tcW w:w="698" w:type="dxa"/>
          </w:tcPr>
          <w:p w14:paraId="60BEF95D" w14:textId="77777777" w:rsidR="0028635E" w:rsidRDefault="004E4CAB">
            <w:pPr>
              <w:pStyle w:val="Compact"/>
              <w:spacing w:before="20" w:after="20" w:line="240" w:lineRule="auto"/>
            </w:pPr>
            <w:r>
              <w:rPr>
                <w:sz w:val="16"/>
              </w:rPr>
              <w:t>○</w:t>
            </w:r>
          </w:p>
        </w:tc>
        <w:tc>
          <w:tcPr>
            <w:tcW w:w="849" w:type="dxa"/>
          </w:tcPr>
          <w:p w14:paraId="19715E19" w14:textId="77777777" w:rsidR="0028635E" w:rsidRDefault="004E4CAB">
            <w:pPr>
              <w:pStyle w:val="Compact"/>
              <w:spacing w:before="20" w:after="20" w:line="240" w:lineRule="auto"/>
            </w:pPr>
            <w:r>
              <w:rPr>
                <w:sz w:val="16"/>
              </w:rPr>
              <w:t>●</w:t>
            </w:r>
          </w:p>
        </w:tc>
        <w:tc>
          <w:tcPr>
            <w:tcW w:w="1133" w:type="dxa"/>
          </w:tcPr>
          <w:p w14:paraId="2D339B7B" w14:textId="77777777" w:rsidR="0028635E" w:rsidRDefault="004E4CAB">
            <w:pPr>
              <w:pStyle w:val="Compact"/>
              <w:spacing w:before="20" w:after="20" w:line="240" w:lineRule="auto"/>
            </w:pPr>
            <w:r>
              <w:rPr>
                <w:sz w:val="16"/>
              </w:rPr>
              <w:t>—</w:t>
            </w:r>
          </w:p>
        </w:tc>
        <w:tc>
          <w:tcPr>
            <w:tcW w:w="698" w:type="dxa"/>
          </w:tcPr>
          <w:p w14:paraId="2FE09294" w14:textId="77777777" w:rsidR="0028635E" w:rsidRDefault="004E4CAB">
            <w:pPr>
              <w:pStyle w:val="Compact"/>
              <w:spacing w:before="20" w:after="20" w:line="240" w:lineRule="auto"/>
            </w:pPr>
            <w:r>
              <w:rPr>
                <w:sz w:val="16"/>
              </w:rPr>
              <w:t>—</w:t>
            </w:r>
          </w:p>
        </w:tc>
        <w:tc>
          <w:tcPr>
            <w:tcW w:w="698" w:type="dxa"/>
          </w:tcPr>
          <w:p w14:paraId="556409E3" w14:textId="77777777" w:rsidR="0028635E" w:rsidRDefault="004E4CAB">
            <w:pPr>
              <w:pStyle w:val="Compact"/>
              <w:spacing w:before="20" w:after="20" w:line="240" w:lineRule="auto"/>
            </w:pPr>
            <w:r>
              <w:rPr>
                <w:sz w:val="16"/>
              </w:rPr>
              <w:t>●</w:t>
            </w:r>
          </w:p>
        </w:tc>
        <w:tc>
          <w:tcPr>
            <w:tcW w:w="698" w:type="dxa"/>
          </w:tcPr>
          <w:p w14:paraId="79DC264C" w14:textId="77777777" w:rsidR="0028635E" w:rsidRDefault="004E4CAB">
            <w:pPr>
              <w:pStyle w:val="Compact"/>
              <w:spacing w:before="20" w:after="20" w:line="240" w:lineRule="auto"/>
            </w:pPr>
            <w:r>
              <w:rPr>
                <w:sz w:val="16"/>
              </w:rPr>
              <w:t>○</w:t>
            </w:r>
          </w:p>
        </w:tc>
        <w:tc>
          <w:tcPr>
            <w:tcW w:w="1416" w:type="dxa"/>
          </w:tcPr>
          <w:p w14:paraId="0DB633D7" w14:textId="77777777" w:rsidR="0028635E" w:rsidRDefault="004E4CAB">
            <w:pPr>
              <w:pStyle w:val="Compact"/>
              <w:spacing w:before="20" w:after="20" w:line="240" w:lineRule="auto"/>
            </w:pPr>
            <w:r>
              <w:rPr>
                <w:sz w:val="16"/>
              </w:rPr>
              <w:t>○</w:t>
            </w:r>
          </w:p>
        </w:tc>
        <w:tc>
          <w:tcPr>
            <w:tcW w:w="698" w:type="dxa"/>
          </w:tcPr>
          <w:p w14:paraId="21EF66E5" w14:textId="77777777" w:rsidR="0028635E" w:rsidRDefault="004E4CAB">
            <w:pPr>
              <w:pStyle w:val="Compact"/>
              <w:spacing w:before="20" w:after="20" w:line="240" w:lineRule="auto"/>
            </w:pPr>
            <w:r>
              <w:rPr>
                <w:sz w:val="16"/>
              </w:rPr>
              <w:t>○</w:t>
            </w:r>
          </w:p>
        </w:tc>
        <w:tc>
          <w:tcPr>
            <w:tcW w:w="1038" w:type="dxa"/>
          </w:tcPr>
          <w:p w14:paraId="784B23F9" w14:textId="77777777" w:rsidR="0028635E" w:rsidRDefault="004E4CAB">
            <w:pPr>
              <w:pStyle w:val="Compact"/>
              <w:spacing w:before="20" w:after="20" w:line="240" w:lineRule="auto"/>
            </w:pPr>
            <w:r>
              <w:rPr>
                <w:sz w:val="16"/>
              </w:rPr>
              <w:t>—</w:t>
            </w:r>
          </w:p>
        </w:tc>
        <w:tc>
          <w:tcPr>
            <w:tcW w:w="698" w:type="dxa"/>
          </w:tcPr>
          <w:p w14:paraId="75AFFDEA" w14:textId="77777777" w:rsidR="0028635E" w:rsidRDefault="004E4CAB">
            <w:pPr>
              <w:pStyle w:val="Compact"/>
              <w:spacing w:before="20" w:after="20" w:line="240" w:lineRule="auto"/>
            </w:pPr>
            <w:r>
              <w:rPr>
                <w:sz w:val="16"/>
              </w:rPr>
              <w:t>—</w:t>
            </w:r>
          </w:p>
        </w:tc>
        <w:tc>
          <w:tcPr>
            <w:tcW w:w="698" w:type="dxa"/>
          </w:tcPr>
          <w:p w14:paraId="7BAD00F3" w14:textId="77777777" w:rsidR="0028635E" w:rsidRDefault="004E4CAB">
            <w:pPr>
              <w:pStyle w:val="Compact"/>
              <w:spacing w:before="20" w:after="20" w:line="240" w:lineRule="auto"/>
            </w:pPr>
            <w:r>
              <w:rPr>
                <w:sz w:val="16"/>
              </w:rPr>
              <w:t>○</w:t>
            </w:r>
          </w:p>
        </w:tc>
        <w:tc>
          <w:tcPr>
            <w:tcW w:w="849" w:type="dxa"/>
          </w:tcPr>
          <w:p w14:paraId="370A6FBA" w14:textId="77777777" w:rsidR="0028635E" w:rsidRDefault="004E4CAB">
            <w:pPr>
              <w:pStyle w:val="Compact"/>
              <w:spacing w:before="20" w:after="20" w:line="240" w:lineRule="auto"/>
            </w:pPr>
            <w:r>
              <w:rPr>
                <w:sz w:val="16"/>
              </w:rPr>
              <w:t>○</w:t>
            </w:r>
          </w:p>
        </w:tc>
        <w:tc>
          <w:tcPr>
            <w:tcW w:w="944" w:type="dxa"/>
          </w:tcPr>
          <w:p w14:paraId="266CF961" w14:textId="77777777" w:rsidR="0028635E" w:rsidRDefault="004E4CAB">
            <w:pPr>
              <w:pStyle w:val="Compact"/>
              <w:spacing w:before="20" w:after="20" w:line="240" w:lineRule="auto"/>
            </w:pPr>
            <w:r>
              <w:rPr>
                <w:sz w:val="16"/>
              </w:rPr>
              <w:t>●</w:t>
            </w:r>
          </w:p>
        </w:tc>
        <w:tc>
          <w:tcPr>
            <w:tcW w:w="1241" w:type="dxa"/>
          </w:tcPr>
          <w:p w14:paraId="3DA7CAAA" w14:textId="77777777" w:rsidR="0028635E" w:rsidRDefault="004E4CAB">
            <w:pPr>
              <w:pStyle w:val="Compact"/>
              <w:spacing w:before="20" w:after="20" w:line="240" w:lineRule="auto"/>
            </w:pPr>
            <w:r>
              <w:rPr>
                <w:sz w:val="16"/>
              </w:rPr>
              <w:t>○ Kemenkes</w:t>
            </w:r>
          </w:p>
        </w:tc>
      </w:tr>
    </w:tbl>
    <w:p w14:paraId="28D3EE26" w14:textId="77777777" w:rsidR="0028635E" w:rsidRDefault="0028635E">
      <w:pPr>
        <w:spacing w:after="0" w:line="20" w:lineRule="exact"/>
        <w:rPr>
          <w:sz w:val="2"/>
        </w:rPr>
        <w:sectPr w:rsidR="0028635E">
          <w:footerReference w:type="default" r:id="rId20"/>
          <w:footnotePr>
            <w:numRestart w:val="eachSect"/>
          </w:footnotePr>
          <w:pgSz w:w="16838" w:h="11906" w:orient="landscape"/>
          <w:pgMar w:top="1134" w:right="1134" w:bottom="1134" w:left="1134" w:header="720" w:footer="567" w:gutter="0"/>
          <w:cols w:space="720"/>
        </w:sectPr>
      </w:pPr>
    </w:p>
    <w:p w14:paraId="6563FFB2" w14:textId="77777777" w:rsidR="0028635E" w:rsidRDefault="004E4CAB">
      <w:pPr>
        <w:pStyle w:val="BodyText"/>
      </w:pPr>
      <w:r>
        <w:rPr>
          <w:i/>
          <w:iCs/>
        </w:rPr>
        <w:lastRenderedPageBreak/>
        <w:t>Sumber: kolom Lead/support T30; Laporan Nasional bagian 10. Bapenda tidak memegang reform di paket ini karena keluarga retribusi belum ditemukan di folder. Disdukcapil relevan untuk sanksi KTP (RF-SMD-04).</w:t>
      </w:r>
    </w:p>
    <w:p w14:paraId="48552BFA" w14:textId="77777777" w:rsidR="0028635E" w:rsidRDefault="004E4CAB">
      <w:pPr>
        <w:pStyle w:val="BodyText"/>
      </w:pPr>
      <w:r>
        <w:rPr>
          <w:b/>
          <w:bCs/>
        </w:rPr>
        <w:t>Analisis.</w:t>
      </w:r>
      <w:r>
        <w:t xml:space="preserve"> </w:t>
      </w:r>
      <w:r>
        <w:t>Tiga reform dipimpin provinsi (RF-SMD-03, -06 sebagian, -07). Pemkot tidak dapat mengubah Perda Kaltim sendiri. Jalurnya adalah usulan resmi kepada Pemprov dan DPRD Kaltim. Gubernur sebagai wakil Pemerintah Pusat juga memegang fungsi pembinaan Perda kabupaten/kota (UU 23/2014); penggunaan jalur ini untuk Perda 4/2025 dan 18/2002 belum ditelusuri.</w:t>
      </w:r>
    </w:p>
    <w:p w14:paraId="0684E745" w14:textId="77777777" w:rsidR="0028635E" w:rsidRDefault="004E4CAB">
      <w:pPr>
        <w:pStyle w:val="Heading1"/>
      </w:pPr>
      <w:bookmarkStart w:id="62" w:name="pemantauan"/>
      <w:bookmarkStart w:id="63" w:name="_Toc242201628"/>
      <w:bookmarkEnd w:id="60"/>
      <w:r>
        <w:t>12. Pemantauan</w:t>
      </w:r>
      <w:bookmarkEnd w:id="63"/>
    </w:p>
    <w:p w14:paraId="33A9068D" w14:textId="77777777" w:rsidR="0028635E" w:rsidRDefault="004E4CAB">
      <w:pPr>
        <w:pStyle w:val="FirstParagraph"/>
      </w:pPr>
      <w:r>
        <w:rPr>
          <w:b/>
          <w:bCs/>
        </w:rPr>
        <w:t>Aturan pemantauan.</w:t>
      </w:r>
      <w:r>
        <w:t xml:space="preserve"> Baseline semua indikator </w:t>
      </w:r>
      <w:r>
        <w:rPr>
          <w:b/>
          <w:bCs/>
        </w:rPr>
        <w:t>BELUM_TERSEDIA</w:t>
      </w:r>
      <w:r>
        <w:t>. Target hanya berupa arah (naik atau turun), bukan angka. Data selalu dipilah untuk lima kelompok secara terpisah: ODHIV, PSP, LSL, TG, PENASUN. Kenaikan pengaduan yang tercatat dapat berarti pencatatan membaik, bukan keadaan memburuk.</w:t>
      </w: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705"/>
        <w:gridCol w:w="3115"/>
        <w:gridCol w:w="3115"/>
        <w:gridCol w:w="864"/>
        <w:gridCol w:w="1134"/>
        <w:gridCol w:w="704"/>
      </w:tblGrid>
      <w:tr w:rsidR="0028635E" w14:paraId="51F88C5A" w14:textId="77777777" w:rsidTr="0028635E">
        <w:trPr>
          <w:cnfStyle w:val="100000000000" w:firstRow="1" w:lastRow="0" w:firstColumn="0" w:lastColumn="0" w:oddVBand="0" w:evenVBand="0" w:oddHBand="0" w:evenHBand="0" w:firstRowFirstColumn="0" w:firstRowLastColumn="0" w:lastRowFirstColumn="0" w:lastRowLastColumn="0"/>
          <w:cantSplit/>
          <w:tblHeader/>
        </w:trPr>
        <w:tc>
          <w:tcPr>
            <w:tcW w:w="704" w:type="dxa"/>
            <w:shd w:val="clear" w:color="auto" w:fill="D9E2F3"/>
          </w:tcPr>
          <w:p w14:paraId="766D29CF" w14:textId="77777777" w:rsidR="0028635E" w:rsidRDefault="004E4CAB">
            <w:pPr>
              <w:pStyle w:val="Compact"/>
              <w:spacing w:before="20" w:after="20" w:line="240" w:lineRule="auto"/>
            </w:pPr>
            <w:r>
              <w:rPr>
                <w:b/>
                <w:sz w:val="16"/>
              </w:rPr>
              <w:t>Lapis</w:t>
            </w:r>
          </w:p>
        </w:tc>
        <w:tc>
          <w:tcPr>
            <w:tcW w:w="3114" w:type="dxa"/>
            <w:shd w:val="clear" w:color="auto" w:fill="D9E2F3"/>
          </w:tcPr>
          <w:p w14:paraId="54E9DB31" w14:textId="77777777" w:rsidR="0028635E" w:rsidRDefault="004E4CAB">
            <w:pPr>
              <w:pStyle w:val="Compact"/>
              <w:spacing w:before="20" w:after="20" w:line="240" w:lineRule="auto"/>
            </w:pPr>
            <w:r>
              <w:rPr>
                <w:b/>
                <w:sz w:val="16"/>
              </w:rPr>
              <w:t>Indikator (versi Samarinda, T31)</w:t>
            </w:r>
          </w:p>
        </w:tc>
        <w:tc>
          <w:tcPr>
            <w:tcW w:w="3114" w:type="dxa"/>
            <w:shd w:val="clear" w:color="auto" w:fill="D9E2F3"/>
          </w:tcPr>
          <w:p w14:paraId="2A8ABD58" w14:textId="77777777" w:rsidR="0028635E" w:rsidRDefault="004E4CAB">
            <w:pPr>
              <w:pStyle w:val="Compact"/>
              <w:spacing w:before="20" w:after="20" w:line="240" w:lineRule="auto"/>
            </w:pPr>
            <w:r>
              <w:rPr>
                <w:b/>
                <w:sz w:val="16"/>
              </w:rPr>
              <w:t>Indikator nasional terkait (T31)</w:t>
            </w:r>
          </w:p>
        </w:tc>
        <w:tc>
          <w:tcPr>
            <w:tcW w:w="864" w:type="dxa"/>
            <w:shd w:val="clear" w:color="auto" w:fill="D9E2F3"/>
          </w:tcPr>
          <w:p w14:paraId="278EAAF1" w14:textId="77777777" w:rsidR="0028635E" w:rsidRDefault="004E4CAB">
            <w:pPr>
              <w:pStyle w:val="Compact"/>
              <w:spacing w:before="20" w:after="20" w:line="240" w:lineRule="auto"/>
            </w:pPr>
            <w:r>
              <w:rPr>
                <w:b/>
                <w:sz w:val="16"/>
              </w:rPr>
              <w:t>Unit</w:t>
            </w:r>
          </w:p>
        </w:tc>
        <w:tc>
          <w:tcPr>
            <w:tcW w:w="1134" w:type="dxa"/>
            <w:shd w:val="clear" w:color="auto" w:fill="D9E2F3"/>
          </w:tcPr>
          <w:p w14:paraId="2740AE74" w14:textId="77777777" w:rsidR="0028635E" w:rsidRDefault="004E4CAB">
            <w:pPr>
              <w:pStyle w:val="Compact"/>
              <w:spacing w:before="20" w:after="20" w:line="240" w:lineRule="auto"/>
            </w:pPr>
            <w:r>
              <w:rPr>
                <w:b/>
                <w:sz w:val="16"/>
              </w:rPr>
              <w:t>Sumber data</w:t>
            </w:r>
          </w:p>
        </w:tc>
        <w:tc>
          <w:tcPr>
            <w:tcW w:w="704" w:type="dxa"/>
            <w:shd w:val="clear" w:color="auto" w:fill="D9E2F3"/>
          </w:tcPr>
          <w:p w14:paraId="777155E1" w14:textId="77777777" w:rsidR="0028635E" w:rsidRDefault="004E4CAB">
            <w:pPr>
              <w:pStyle w:val="Compact"/>
              <w:spacing w:before="20" w:after="20" w:line="240" w:lineRule="auto"/>
            </w:pPr>
            <w:r>
              <w:rPr>
                <w:b/>
                <w:sz w:val="16"/>
              </w:rPr>
              <w:t>Baseline</w:t>
            </w:r>
          </w:p>
        </w:tc>
      </w:tr>
      <w:tr w:rsidR="0028635E" w14:paraId="14D25D67" w14:textId="77777777" w:rsidTr="0028635E">
        <w:trPr>
          <w:cantSplit/>
        </w:trPr>
        <w:tc>
          <w:tcPr>
            <w:tcW w:w="704" w:type="dxa"/>
          </w:tcPr>
          <w:p w14:paraId="472D3D06" w14:textId="77777777" w:rsidR="0028635E" w:rsidRDefault="004E4CAB">
            <w:pPr>
              <w:pStyle w:val="Compact"/>
              <w:spacing w:before="20" w:after="20" w:line="240" w:lineRule="auto"/>
            </w:pPr>
            <w:r>
              <w:rPr>
                <w:sz w:val="16"/>
              </w:rPr>
              <w:t>M1 Regulasi</w:t>
            </w:r>
          </w:p>
        </w:tc>
        <w:tc>
          <w:tcPr>
            <w:tcW w:w="3114" w:type="dxa"/>
          </w:tcPr>
          <w:p w14:paraId="2D8AF156" w14:textId="77777777" w:rsidR="0028635E" w:rsidRDefault="004E4CAB">
            <w:pPr>
              <w:pStyle w:val="Compact"/>
              <w:spacing w:before="20" w:after="20" w:line="240" w:lineRule="auto"/>
            </w:pPr>
            <w:r>
              <w:rPr>
                <w:sz w:val="16"/>
              </w:rPr>
              <w:t>Status JDIH delapan Perda terverifikasi; ketentuan target RF-SMD-01 s.d. 07 diubah, dicabut, atau dipertahankan dengan alasan tertulis</w:t>
            </w:r>
          </w:p>
        </w:tc>
        <w:tc>
          <w:tcPr>
            <w:tcW w:w="3114" w:type="dxa"/>
          </w:tcPr>
          <w:p w14:paraId="46594822" w14:textId="77777777" w:rsidR="0028635E" w:rsidRDefault="004E4CAB">
            <w:pPr>
              <w:pStyle w:val="Compact"/>
              <w:spacing w:before="20" w:after="20" w:line="240" w:lineRule="auto"/>
            </w:pPr>
            <w:r>
              <w:rPr>
                <w:sz w:val="16"/>
              </w:rPr>
              <w:t>Pedoman teknis HIV memuat prinsip non-pemidanaan dan syarat persetujuan tes (RF-NAS-01, 02); jumlah instrumen daerah yang merujuk UU 17/2023, PP 28/2024, Permenkes 3/2026 (RF-NAS-09)</w:t>
            </w:r>
          </w:p>
        </w:tc>
        <w:tc>
          <w:tcPr>
            <w:tcW w:w="864" w:type="dxa"/>
          </w:tcPr>
          <w:p w14:paraId="6A311CA9" w14:textId="77777777" w:rsidR="0028635E" w:rsidRDefault="004E4CAB">
            <w:pPr>
              <w:pStyle w:val="Compact"/>
              <w:spacing w:before="20" w:after="20" w:line="240" w:lineRule="auto"/>
            </w:pPr>
            <w:r>
              <w:rPr>
                <w:sz w:val="16"/>
              </w:rPr>
              <w:t>Jumlah instrumen/pasal</w:t>
            </w:r>
          </w:p>
        </w:tc>
        <w:tc>
          <w:tcPr>
            <w:tcW w:w="1134" w:type="dxa"/>
          </w:tcPr>
          <w:p w14:paraId="79257734" w14:textId="77777777" w:rsidR="0028635E" w:rsidRDefault="004E4CAB">
            <w:pPr>
              <w:pStyle w:val="Compact"/>
              <w:spacing w:before="20" w:after="20" w:line="240" w:lineRule="auto"/>
            </w:pPr>
            <w:r>
              <w:rPr>
                <w:sz w:val="16"/>
              </w:rPr>
              <w:t>JDIH; Bagian Hukum</w:t>
            </w:r>
          </w:p>
        </w:tc>
        <w:tc>
          <w:tcPr>
            <w:tcW w:w="704" w:type="dxa"/>
          </w:tcPr>
          <w:p w14:paraId="2D5AF0BD" w14:textId="77777777" w:rsidR="0028635E" w:rsidRDefault="004E4CAB">
            <w:pPr>
              <w:pStyle w:val="Compact"/>
              <w:spacing w:before="20" w:after="20" w:line="240" w:lineRule="auto"/>
            </w:pPr>
            <w:r>
              <w:rPr>
                <w:sz w:val="16"/>
              </w:rPr>
              <w:t>BELUM_TERSEDIA</w:t>
            </w:r>
          </w:p>
        </w:tc>
      </w:tr>
      <w:tr w:rsidR="0028635E" w14:paraId="2CBFC8E0" w14:textId="77777777" w:rsidTr="0028635E">
        <w:trPr>
          <w:cantSplit/>
        </w:trPr>
        <w:tc>
          <w:tcPr>
            <w:tcW w:w="704" w:type="dxa"/>
          </w:tcPr>
          <w:p w14:paraId="6555EA9E" w14:textId="77777777" w:rsidR="0028635E" w:rsidRDefault="004E4CAB">
            <w:pPr>
              <w:pStyle w:val="Compact"/>
              <w:spacing w:before="20" w:after="20" w:line="240" w:lineRule="auto"/>
            </w:pPr>
            <w:r>
              <w:rPr>
                <w:sz w:val="16"/>
              </w:rPr>
              <w:t>M2 Pelaksanaan</w:t>
            </w:r>
          </w:p>
        </w:tc>
        <w:tc>
          <w:tcPr>
            <w:tcW w:w="3114" w:type="dxa"/>
          </w:tcPr>
          <w:p w14:paraId="2C16A410" w14:textId="77777777" w:rsidR="0028635E" w:rsidRDefault="004E4CAB">
            <w:pPr>
              <w:pStyle w:val="Compact"/>
              <w:spacing w:before="20" w:after="20" w:line="240" w:lineRule="auto"/>
            </w:pPr>
            <w:r>
              <w:rPr>
                <w:sz w:val="16"/>
              </w:rPr>
              <w:t>Perwali/Pergub pelaksana yang ditetapkan memuat pengaman kerahasiaan dan koordinasi kesehatan</w:t>
            </w:r>
          </w:p>
        </w:tc>
        <w:tc>
          <w:tcPr>
            <w:tcW w:w="3114" w:type="dxa"/>
          </w:tcPr>
          <w:p w14:paraId="7BA0CC88" w14:textId="77777777" w:rsidR="0028635E" w:rsidRDefault="004E4CAB">
            <w:pPr>
              <w:pStyle w:val="Compact"/>
              <w:spacing w:before="20" w:after="20" w:line="240" w:lineRule="auto"/>
            </w:pPr>
            <w:r>
              <w:rPr>
                <w:sz w:val="16"/>
              </w:rPr>
              <w:t>Daerah dengan SOP koordinasi pra-operasi Satpol PP (RF-NAS-04); fasyankes dengan register pembukaan rahasia (RF-NAS-03)</w:t>
            </w:r>
          </w:p>
        </w:tc>
        <w:tc>
          <w:tcPr>
            <w:tcW w:w="864" w:type="dxa"/>
          </w:tcPr>
          <w:p w14:paraId="62D36BA0" w14:textId="77777777" w:rsidR="0028635E" w:rsidRDefault="004E4CAB">
            <w:pPr>
              <w:pStyle w:val="Compact"/>
              <w:spacing w:before="20" w:after="20" w:line="240" w:lineRule="auto"/>
            </w:pPr>
            <w:r>
              <w:rPr>
                <w:sz w:val="16"/>
              </w:rPr>
              <w:t>Jumlah aturan pelaksana</w:t>
            </w:r>
          </w:p>
        </w:tc>
        <w:tc>
          <w:tcPr>
            <w:tcW w:w="1134" w:type="dxa"/>
          </w:tcPr>
          <w:p w14:paraId="63D4BA74" w14:textId="77777777" w:rsidR="0028635E" w:rsidRDefault="004E4CAB">
            <w:pPr>
              <w:pStyle w:val="Compact"/>
              <w:spacing w:before="20" w:after="20" w:line="240" w:lineRule="auto"/>
            </w:pPr>
            <w:r>
              <w:rPr>
                <w:sz w:val="16"/>
              </w:rPr>
              <w:t>Bagian Hukum; Satpol PP; Dinkes</w:t>
            </w:r>
          </w:p>
        </w:tc>
        <w:tc>
          <w:tcPr>
            <w:tcW w:w="704" w:type="dxa"/>
          </w:tcPr>
          <w:p w14:paraId="7301F278" w14:textId="77777777" w:rsidR="0028635E" w:rsidRDefault="004E4CAB">
            <w:pPr>
              <w:pStyle w:val="Compact"/>
              <w:spacing w:before="20" w:after="20" w:line="240" w:lineRule="auto"/>
            </w:pPr>
            <w:r>
              <w:rPr>
                <w:sz w:val="16"/>
              </w:rPr>
              <w:t>BELUM_TERSEDIA</w:t>
            </w:r>
          </w:p>
        </w:tc>
      </w:tr>
      <w:tr w:rsidR="0028635E" w14:paraId="1D09FEFB" w14:textId="77777777" w:rsidTr="0028635E">
        <w:trPr>
          <w:cantSplit/>
        </w:trPr>
        <w:tc>
          <w:tcPr>
            <w:tcW w:w="704" w:type="dxa"/>
          </w:tcPr>
          <w:p w14:paraId="548A06C6" w14:textId="77777777" w:rsidR="0028635E" w:rsidRDefault="004E4CAB">
            <w:pPr>
              <w:pStyle w:val="Compact"/>
              <w:spacing w:before="20" w:after="20" w:line="240" w:lineRule="auto"/>
            </w:pPr>
            <w:r>
              <w:rPr>
                <w:sz w:val="16"/>
              </w:rPr>
              <w:t>M3 Layanan dan hak</w:t>
            </w:r>
          </w:p>
        </w:tc>
        <w:tc>
          <w:tcPr>
            <w:tcW w:w="3114" w:type="dxa"/>
          </w:tcPr>
          <w:p w14:paraId="4E32CC1F" w14:textId="77777777" w:rsidR="0028635E" w:rsidRDefault="004E4CAB">
            <w:pPr>
              <w:pStyle w:val="Compact"/>
              <w:spacing w:before="20" w:after="20" w:line="240" w:lineRule="auto"/>
            </w:pPr>
            <w:r>
              <w:rPr>
                <w:sz w:val="16"/>
              </w:rPr>
              <w:t>Proporsi tes HIV pada populasi kunci yang tercatat sukarela dengan konseling; jumlah titik layanan HR/IMS yang tetap beroperasi di lokasi penertiban</w:t>
            </w:r>
          </w:p>
        </w:tc>
        <w:tc>
          <w:tcPr>
            <w:tcW w:w="3114" w:type="dxa"/>
          </w:tcPr>
          <w:p w14:paraId="0DCD9436" w14:textId="77777777" w:rsidR="0028635E" w:rsidRDefault="004E4CAB">
            <w:pPr>
              <w:pStyle w:val="Compact"/>
              <w:spacing w:before="20" w:after="20" w:line="240" w:lineRule="auto"/>
            </w:pPr>
            <w:r>
              <w:rPr>
                <w:sz w:val="16"/>
              </w:rPr>
              <w:t>Jumlah Puskesmas HR yang ditetapkan Kadinkes (RF-NAS-05); forum dengan wakil ODHIV dan populasi kunci (RF-NAS-07)</w:t>
            </w:r>
          </w:p>
        </w:tc>
        <w:tc>
          <w:tcPr>
            <w:tcW w:w="864" w:type="dxa"/>
          </w:tcPr>
          <w:p w14:paraId="22BB9204" w14:textId="77777777" w:rsidR="0028635E" w:rsidRDefault="004E4CAB">
            <w:pPr>
              <w:pStyle w:val="Compact"/>
              <w:spacing w:before="20" w:after="20" w:line="240" w:lineRule="auto"/>
            </w:pPr>
            <w:r>
              <w:rPr>
                <w:sz w:val="16"/>
              </w:rPr>
              <w:t>n/d per tahun, terpilah per kelompok</w:t>
            </w:r>
          </w:p>
        </w:tc>
        <w:tc>
          <w:tcPr>
            <w:tcW w:w="1134" w:type="dxa"/>
          </w:tcPr>
          <w:p w14:paraId="10DD785A" w14:textId="77777777" w:rsidR="0028635E" w:rsidRDefault="004E4CAB">
            <w:pPr>
              <w:pStyle w:val="Compact"/>
              <w:spacing w:before="20" w:after="20" w:line="240" w:lineRule="auto"/>
            </w:pPr>
            <w:r>
              <w:rPr>
                <w:sz w:val="16"/>
              </w:rPr>
              <w:t>SIHA; data operasi Satpol PP; data layanan</w:t>
            </w:r>
          </w:p>
        </w:tc>
        <w:tc>
          <w:tcPr>
            <w:tcW w:w="704" w:type="dxa"/>
          </w:tcPr>
          <w:p w14:paraId="1B5EC075" w14:textId="77777777" w:rsidR="0028635E" w:rsidRDefault="004E4CAB">
            <w:pPr>
              <w:pStyle w:val="Compact"/>
              <w:spacing w:before="20" w:after="20" w:line="240" w:lineRule="auto"/>
            </w:pPr>
            <w:r>
              <w:rPr>
                <w:sz w:val="16"/>
              </w:rPr>
              <w:t>BELUM_TERSEDIA</w:t>
            </w:r>
          </w:p>
        </w:tc>
      </w:tr>
      <w:tr w:rsidR="0028635E" w14:paraId="3B7752EC" w14:textId="77777777" w:rsidTr="0028635E">
        <w:trPr>
          <w:cantSplit/>
        </w:trPr>
        <w:tc>
          <w:tcPr>
            <w:tcW w:w="704" w:type="dxa"/>
          </w:tcPr>
          <w:p w14:paraId="238798AF" w14:textId="77777777" w:rsidR="0028635E" w:rsidRDefault="004E4CAB">
            <w:pPr>
              <w:pStyle w:val="Compact"/>
              <w:spacing w:before="20" w:after="20" w:line="240" w:lineRule="auto"/>
            </w:pPr>
            <w:r>
              <w:rPr>
                <w:sz w:val="16"/>
              </w:rPr>
              <w:t>M4 Pengalaman</w:t>
            </w:r>
          </w:p>
        </w:tc>
        <w:tc>
          <w:tcPr>
            <w:tcW w:w="3114" w:type="dxa"/>
          </w:tcPr>
          <w:p w14:paraId="23F93F94" w14:textId="77777777" w:rsidR="0028635E" w:rsidRDefault="004E4CAB">
            <w:pPr>
              <w:pStyle w:val="Compact"/>
              <w:spacing w:before="20" w:after="20" w:line="240" w:lineRule="auto"/>
            </w:pPr>
            <w:r>
              <w:rPr>
                <w:sz w:val="16"/>
              </w:rPr>
              <w:t>Proporsi PSP, LSL, TG, penasun, dan ibu dengan HIV yang melaporkan menghindari layanan karena takut razia, pelaporan, atau pembukaan status</w:t>
            </w:r>
          </w:p>
        </w:tc>
        <w:tc>
          <w:tcPr>
            <w:tcW w:w="3114" w:type="dxa"/>
          </w:tcPr>
          <w:p w14:paraId="2C08C79D" w14:textId="77777777" w:rsidR="0028635E" w:rsidRDefault="004E4CAB">
            <w:pPr>
              <w:pStyle w:val="Compact"/>
              <w:spacing w:before="20" w:after="20" w:line="240" w:lineRule="auto"/>
            </w:pPr>
            <w:r>
              <w:rPr>
                <w:sz w:val="16"/>
              </w:rPr>
              <w:t>Jumlah pengaduan dan tindak lanjut (RF-NAS-10)</w:t>
            </w:r>
          </w:p>
        </w:tc>
        <w:tc>
          <w:tcPr>
            <w:tcW w:w="864" w:type="dxa"/>
          </w:tcPr>
          <w:p w14:paraId="67DEAA60" w14:textId="77777777" w:rsidR="0028635E" w:rsidRDefault="004E4CAB">
            <w:pPr>
              <w:pStyle w:val="Compact"/>
              <w:spacing w:before="20" w:after="20" w:line="240" w:lineRule="auto"/>
            </w:pPr>
            <w:r>
              <w:rPr>
                <w:sz w:val="16"/>
              </w:rPr>
              <w:t>n/d survei, terpilah per kelompok</w:t>
            </w:r>
          </w:p>
        </w:tc>
        <w:tc>
          <w:tcPr>
            <w:tcW w:w="1134" w:type="dxa"/>
          </w:tcPr>
          <w:p w14:paraId="643B04A2" w14:textId="77777777" w:rsidR="0028635E" w:rsidRDefault="004E4CAB">
            <w:pPr>
              <w:pStyle w:val="Compact"/>
              <w:spacing w:before="20" w:after="20" w:line="240" w:lineRule="auto"/>
            </w:pPr>
            <w:r>
              <w:rPr>
                <w:sz w:val="16"/>
              </w:rPr>
              <w:t>Survei dan FGD dengan persetujuan etik; register KPAD</w:t>
            </w:r>
          </w:p>
        </w:tc>
        <w:tc>
          <w:tcPr>
            <w:tcW w:w="704" w:type="dxa"/>
          </w:tcPr>
          <w:p w14:paraId="472D99EF" w14:textId="77777777" w:rsidR="0028635E" w:rsidRDefault="004E4CAB">
            <w:pPr>
              <w:pStyle w:val="Compact"/>
              <w:spacing w:before="20" w:after="20" w:line="240" w:lineRule="auto"/>
            </w:pPr>
            <w:r>
              <w:rPr>
                <w:sz w:val="16"/>
              </w:rPr>
              <w:t>BELUM_TERSEDIA</w:t>
            </w:r>
          </w:p>
        </w:tc>
      </w:tr>
    </w:tbl>
    <w:p w14:paraId="6BB4ED31" w14:textId="77777777" w:rsidR="0028635E" w:rsidRDefault="004E4CAB">
      <w:pPr>
        <w:pStyle w:val="BodyText"/>
      </w:pPr>
      <w:r>
        <w:rPr>
          <w:i/>
          <w:iCs/>
        </w:rPr>
        <w:t xml:space="preserve">Sumber: </w:t>
      </w:r>
      <w:r>
        <w:rPr>
          <w:rStyle w:val="VerbatimChar"/>
          <w:i/>
          <w:iCs/>
        </w:rPr>
        <w:t>T31_me.csv</w:t>
      </w:r>
      <w:r>
        <w:rPr>
          <w:i/>
          <w:iCs/>
        </w:rPr>
        <w:t xml:space="preserve"> (paket Samarinda dan NASIONAL).</w:t>
      </w:r>
    </w:p>
    <w:p w14:paraId="16FC5941" w14:textId="77777777" w:rsidR="0028635E" w:rsidRDefault="004E4CAB">
      <w:pPr>
        <w:pStyle w:val="Heading1"/>
      </w:pPr>
      <w:bookmarkStart w:id="64" w:name="bukti-dan-batas"/>
      <w:bookmarkStart w:id="65" w:name="_Toc242201629"/>
      <w:bookmarkEnd w:id="62"/>
      <w:r>
        <w:t>13. Bukti dan batas</w:t>
      </w:r>
      <w:bookmarkEnd w:id="65"/>
    </w:p>
    <w:p w14:paraId="69F8CE2E" w14:textId="77777777" w:rsidR="0028635E" w:rsidRDefault="004E4CAB">
      <w:pPr>
        <w:pStyle w:val="Heading2"/>
      </w:pPr>
      <w:bookmarkStart w:id="66" w:name="status-verifikasi-jdih-per-instrumen"/>
      <w:bookmarkStart w:id="67" w:name="_Toc242201630"/>
      <w:r>
        <w:t>13.1 Status verifikasi JDIH per instrumen</w:t>
      </w:r>
      <w:bookmarkEnd w:id="67"/>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2581"/>
        <w:gridCol w:w="2376"/>
        <w:gridCol w:w="924"/>
        <w:gridCol w:w="3756"/>
      </w:tblGrid>
      <w:tr w:rsidR="0028635E" w14:paraId="2FEA7645" w14:textId="77777777" w:rsidTr="0028635E">
        <w:trPr>
          <w:cnfStyle w:val="100000000000" w:firstRow="1" w:lastRow="0" w:firstColumn="0" w:lastColumn="0" w:oddVBand="0" w:evenVBand="0" w:oddHBand="0" w:evenHBand="0" w:firstRowFirstColumn="0" w:firstRowLastColumn="0" w:lastRowFirstColumn="0" w:lastRowLastColumn="0"/>
          <w:cantSplit/>
          <w:tblHeader/>
        </w:trPr>
        <w:tc>
          <w:tcPr>
            <w:tcW w:w="2580" w:type="dxa"/>
            <w:shd w:val="clear" w:color="auto" w:fill="D9E2F3"/>
          </w:tcPr>
          <w:p w14:paraId="090AA410" w14:textId="77777777" w:rsidR="0028635E" w:rsidRDefault="004E4CAB">
            <w:pPr>
              <w:pStyle w:val="Compact"/>
              <w:spacing w:before="20" w:after="20" w:line="240" w:lineRule="auto"/>
            </w:pPr>
            <w:r>
              <w:rPr>
                <w:b/>
                <w:sz w:val="17"/>
              </w:rPr>
              <w:t>Instrumen</w:t>
            </w:r>
          </w:p>
        </w:tc>
        <w:tc>
          <w:tcPr>
            <w:tcW w:w="2376" w:type="dxa"/>
            <w:shd w:val="clear" w:color="auto" w:fill="D9E2F3"/>
          </w:tcPr>
          <w:p w14:paraId="7844BC1F" w14:textId="77777777" w:rsidR="0028635E" w:rsidRDefault="004E4CAB">
            <w:pPr>
              <w:pStyle w:val="Compact"/>
              <w:spacing w:before="20" w:after="20" w:line="240" w:lineRule="auto"/>
            </w:pPr>
            <w:r>
              <w:rPr>
                <w:b/>
                <w:sz w:val="17"/>
              </w:rPr>
              <w:t>Hasil</w:t>
            </w:r>
          </w:p>
        </w:tc>
        <w:tc>
          <w:tcPr>
            <w:tcW w:w="924" w:type="dxa"/>
            <w:shd w:val="clear" w:color="auto" w:fill="D9E2F3"/>
          </w:tcPr>
          <w:p w14:paraId="7FF1E7F2" w14:textId="77777777" w:rsidR="0028635E" w:rsidRDefault="004E4CAB">
            <w:pPr>
              <w:pStyle w:val="Compact"/>
              <w:spacing w:before="20" w:after="20" w:line="240" w:lineRule="auto"/>
            </w:pPr>
            <w:r>
              <w:rPr>
                <w:b/>
                <w:sz w:val="17"/>
              </w:rPr>
              <w:t>Kode dan sumber</w:t>
            </w:r>
          </w:p>
        </w:tc>
        <w:tc>
          <w:tcPr>
            <w:tcW w:w="3756" w:type="dxa"/>
            <w:shd w:val="clear" w:color="auto" w:fill="D9E2F3"/>
          </w:tcPr>
          <w:p w14:paraId="7E5C2453" w14:textId="77777777" w:rsidR="0028635E" w:rsidRDefault="004E4CAB">
            <w:pPr>
              <w:pStyle w:val="Compact"/>
              <w:spacing w:before="20" w:after="20" w:line="240" w:lineRule="auto"/>
            </w:pPr>
            <w:r>
              <w:rPr>
                <w:b/>
                <w:sz w:val="17"/>
              </w:rPr>
              <w:t>Catatan</w:t>
            </w:r>
          </w:p>
        </w:tc>
      </w:tr>
      <w:tr w:rsidR="0028635E" w14:paraId="5F0D0635" w14:textId="77777777" w:rsidTr="0028635E">
        <w:trPr>
          <w:cantSplit/>
        </w:trPr>
        <w:tc>
          <w:tcPr>
            <w:tcW w:w="2580" w:type="dxa"/>
          </w:tcPr>
          <w:p w14:paraId="50C8011E" w14:textId="77777777" w:rsidR="0028635E" w:rsidRDefault="004E4CAB">
            <w:pPr>
              <w:pStyle w:val="Compact"/>
              <w:spacing w:before="20" w:after="20" w:line="240" w:lineRule="auto"/>
            </w:pPr>
            <w:r>
              <w:rPr>
                <w:sz w:val="17"/>
              </w:rPr>
              <w:t>Perda Kota 3/2020 (P4GN)</w:t>
            </w:r>
          </w:p>
        </w:tc>
        <w:tc>
          <w:tcPr>
            <w:tcW w:w="2376" w:type="dxa"/>
          </w:tcPr>
          <w:p w14:paraId="23DFC3C0" w14:textId="77777777" w:rsidR="0028635E" w:rsidRDefault="004E4CAB">
            <w:pPr>
              <w:pStyle w:val="Compact"/>
              <w:spacing w:before="20" w:after="20" w:line="240" w:lineRule="auto"/>
            </w:pPr>
            <w:r>
              <w:rPr>
                <w:sz w:val="17"/>
              </w:rPr>
              <w:t>Terkonfirmasi sumber resmi</w:t>
            </w:r>
          </w:p>
        </w:tc>
        <w:tc>
          <w:tcPr>
            <w:tcW w:w="924" w:type="dxa"/>
          </w:tcPr>
          <w:p w14:paraId="5A656D26" w14:textId="77777777" w:rsidR="0028635E" w:rsidRDefault="004E4CAB">
            <w:pPr>
              <w:pStyle w:val="Compact"/>
              <w:spacing w:before="20" w:after="20" w:line="240" w:lineRule="auto"/>
            </w:pPr>
            <w:r>
              <w:rPr>
                <w:sz w:val="17"/>
              </w:rPr>
              <w:t>V-B-17, JDIH BPK</w:t>
            </w:r>
          </w:p>
        </w:tc>
        <w:tc>
          <w:tcPr>
            <w:tcW w:w="3756" w:type="dxa"/>
          </w:tcPr>
          <w:p w14:paraId="001920D4" w14:textId="77777777" w:rsidR="0028635E" w:rsidRDefault="004E4CAB">
            <w:pPr>
              <w:pStyle w:val="Compact"/>
              <w:spacing w:before="20" w:after="20" w:line="240" w:lineRule="auto"/>
            </w:pPr>
            <w:r>
              <w:rPr>
                <w:sz w:val="17"/>
              </w:rPr>
              <w:t>“Berlaku”; tidak ada catatan diubah/dicabut di daftar hasil; halaman detail tidak dibuka</w:t>
            </w:r>
          </w:p>
        </w:tc>
      </w:tr>
      <w:tr w:rsidR="0028635E" w14:paraId="74E56962" w14:textId="77777777" w:rsidTr="0028635E">
        <w:trPr>
          <w:cantSplit/>
        </w:trPr>
        <w:tc>
          <w:tcPr>
            <w:tcW w:w="2580" w:type="dxa"/>
          </w:tcPr>
          <w:p w14:paraId="11B40B01" w14:textId="77777777" w:rsidR="0028635E" w:rsidRDefault="004E4CAB">
            <w:pPr>
              <w:pStyle w:val="Compact"/>
              <w:spacing w:before="20" w:after="20" w:line="240" w:lineRule="auto"/>
            </w:pPr>
            <w:r>
              <w:rPr>
                <w:sz w:val="17"/>
              </w:rPr>
              <w:t>Perda Kota 4/2025 (Trantibum)</w:t>
            </w:r>
          </w:p>
        </w:tc>
        <w:tc>
          <w:tcPr>
            <w:tcW w:w="2376" w:type="dxa"/>
          </w:tcPr>
          <w:p w14:paraId="4316EE1E" w14:textId="77777777" w:rsidR="0028635E" w:rsidRDefault="004E4CAB">
            <w:pPr>
              <w:pStyle w:val="Compact"/>
              <w:spacing w:before="20" w:after="20" w:line="240" w:lineRule="auto"/>
            </w:pPr>
            <w:r>
              <w:rPr>
                <w:sz w:val="17"/>
              </w:rPr>
              <w:t>Konsisten dengan teks korpus, sumber sekunder</w:t>
            </w:r>
          </w:p>
        </w:tc>
        <w:tc>
          <w:tcPr>
            <w:tcW w:w="924" w:type="dxa"/>
          </w:tcPr>
          <w:p w14:paraId="61B9DD0C" w14:textId="77777777" w:rsidR="0028635E" w:rsidRDefault="004E4CAB">
            <w:pPr>
              <w:pStyle w:val="Compact"/>
              <w:spacing w:before="20" w:after="20" w:line="240" w:lineRule="auto"/>
            </w:pPr>
            <w:r>
              <w:rPr>
                <w:sz w:val="17"/>
              </w:rPr>
              <w:t>V-B-19, cuplikan mesin pencari</w:t>
            </w:r>
          </w:p>
        </w:tc>
        <w:tc>
          <w:tcPr>
            <w:tcW w:w="3756" w:type="dxa"/>
          </w:tcPr>
          <w:p w14:paraId="326201A2" w14:textId="77777777" w:rsidR="0028635E" w:rsidRDefault="004E4CAB">
            <w:pPr>
              <w:pStyle w:val="Compact"/>
              <w:spacing w:before="20" w:after="20" w:line="240" w:lineRule="auto"/>
            </w:pPr>
            <w:r>
              <w:rPr>
                <w:sz w:val="17"/>
              </w:rPr>
              <w:t>Halaman JDIH BPK 404 saat dibuka</w:t>
            </w:r>
          </w:p>
        </w:tc>
      </w:tr>
      <w:tr w:rsidR="0028635E" w14:paraId="5C78CA6D" w14:textId="77777777" w:rsidTr="0028635E">
        <w:trPr>
          <w:cantSplit/>
        </w:trPr>
        <w:tc>
          <w:tcPr>
            <w:tcW w:w="2580" w:type="dxa"/>
          </w:tcPr>
          <w:p w14:paraId="2008C406" w14:textId="77777777" w:rsidR="0028635E" w:rsidRDefault="004E4CAB">
            <w:pPr>
              <w:pStyle w:val="Compact"/>
              <w:spacing w:before="20" w:after="20" w:line="240" w:lineRule="auto"/>
            </w:pPr>
            <w:r>
              <w:rPr>
                <w:sz w:val="17"/>
              </w:rPr>
              <w:t>Perda Kaltim 5/2007 (HIV)</w:t>
            </w:r>
          </w:p>
        </w:tc>
        <w:tc>
          <w:tcPr>
            <w:tcW w:w="2376" w:type="dxa"/>
          </w:tcPr>
          <w:p w14:paraId="0B54D18E" w14:textId="77777777" w:rsidR="0028635E" w:rsidRDefault="004E4CAB">
            <w:pPr>
              <w:pStyle w:val="Compact"/>
              <w:spacing w:before="20" w:after="20" w:line="240" w:lineRule="auto"/>
            </w:pPr>
            <w:r>
              <w:rPr>
                <w:sz w:val="17"/>
              </w:rPr>
              <w:t>Tidak ditemukan dalam pencarian</w:t>
            </w:r>
          </w:p>
        </w:tc>
        <w:tc>
          <w:tcPr>
            <w:tcW w:w="924" w:type="dxa"/>
          </w:tcPr>
          <w:p w14:paraId="4FF7F0FA" w14:textId="77777777" w:rsidR="0028635E" w:rsidRDefault="004E4CAB">
            <w:pPr>
              <w:pStyle w:val="Compact"/>
              <w:spacing w:before="20" w:after="20" w:line="240" w:lineRule="auto"/>
            </w:pPr>
            <w:r>
              <w:rPr>
                <w:sz w:val="17"/>
              </w:rPr>
              <w:t>V-B-16</w:t>
            </w:r>
          </w:p>
        </w:tc>
        <w:tc>
          <w:tcPr>
            <w:tcW w:w="3756" w:type="dxa"/>
          </w:tcPr>
          <w:p w14:paraId="75E49017" w14:textId="77777777" w:rsidR="0028635E" w:rsidRDefault="004E4CAB">
            <w:pPr>
              <w:pStyle w:val="Compact"/>
              <w:spacing w:before="20" w:after="20" w:line="240" w:lineRule="auto"/>
            </w:pPr>
            <w:r>
              <w:rPr>
                <w:sz w:val="17"/>
              </w:rPr>
              <w:t>JDIH Kaltim tidak terindeks; bukan bukti instrumen tidak ada</w:t>
            </w:r>
          </w:p>
        </w:tc>
      </w:tr>
      <w:tr w:rsidR="0028635E" w14:paraId="662C8891" w14:textId="77777777" w:rsidTr="0028635E">
        <w:trPr>
          <w:cantSplit/>
        </w:trPr>
        <w:tc>
          <w:tcPr>
            <w:tcW w:w="2580" w:type="dxa"/>
          </w:tcPr>
          <w:p w14:paraId="20FA8C0B" w14:textId="77777777" w:rsidR="0028635E" w:rsidRDefault="004E4CAB">
            <w:pPr>
              <w:pStyle w:val="Compact"/>
              <w:spacing w:before="20" w:after="20" w:line="240" w:lineRule="auto"/>
            </w:pPr>
            <w:r>
              <w:rPr>
                <w:sz w:val="17"/>
              </w:rPr>
              <w:t>Perda Kota 3/2009 (HIV)</w:t>
            </w:r>
          </w:p>
        </w:tc>
        <w:tc>
          <w:tcPr>
            <w:tcW w:w="2376" w:type="dxa"/>
          </w:tcPr>
          <w:p w14:paraId="46DB50AC" w14:textId="77777777" w:rsidR="0028635E" w:rsidRDefault="004E4CAB">
            <w:pPr>
              <w:pStyle w:val="Compact"/>
              <w:spacing w:before="20" w:after="20" w:line="240" w:lineRule="auto"/>
            </w:pPr>
            <w:r>
              <w:rPr>
                <w:sz w:val="17"/>
              </w:rPr>
              <w:t>Tidak ditemukan dalam pencarian</w:t>
            </w:r>
          </w:p>
        </w:tc>
        <w:tc>
          <w:tcPr>
            <w:tcW w:w="924" w:type="dxa"/>
          </w:tcPr>
          <w:p w14:paraId="66B2A5AE" w14:textId="77777777" w:rsidR="0028635E" w:rsidRDefault="004E4CAB">
            <w:pPr>
              <w:pStyle w:val="Compact"/>
              <w:spacing w:before="20" w:after="20" w:line="240" w:lineRule="auto"/>
            </w:pPr>
            <w:r>
              <w:rPr>
                <w:sz w:val="17"/>
              </w:rPr>
              <w:t>V-B-18</w:t>
            </w:r>
          </w:p>
        </w:tc>
        <w:tc>
          <w:tcPr>
            <w:tcW w:w="3756" w:type="dxa"/>
          </w:tcPr>
          <w:p w14:paraId="6E8B0430" w14:textId="77777777" w:rsidR="0028635E" w:rsidRDefault="004E4CAB">
            <w:pPr>
              <w:pStyle w:val="Compact"/>
              <w:spacing w:before="20" w:after="20" w:line="240" w:lineRule="auto"/>
            </w:pPr>
            <w:r>
              <w:rPr>
                <w:sz w:val="17"/>
              </w:rPr>
              <w:t>JDIH Samarinda tidak terindeks untuk instrumen ini</w:t>
            </w:r>
          </w:p>
        </w:tc>
      </w:tr>
      <w:tr w:rsidR="0028635E" w14:paraId="43712D81" w14:textId="77777777" w:rsidTr="0028635E">
        <w:trPr>
          <w:cantSplit/>
        </w:trPr>
        <w:tc>
          <w:tcPr>
            <w:tcW w:w="2580" w:type="dxa"/>
          </w:tcPr>
          <w:p w14:paraId="55800881" w14:textId="77777777" w:rsidR="0028635E" w:rsidRDefault="004E4CAB">
            <w:pPr>
              <w:pStyle w:val="Compact"/>
              <w:spacing w:before="20" w:after="20" w:line="240" w:lineRule="auto"/>
            </w:pPr>
            <w:r>
              <w:rPr>
                <w:sz w:val="17"/>
              </w:rPr>
              <w:t>Perda Kota 18/2002 (PSK)</w:t>
            </w:r>
          </w:p>
        </w:tc>
        <w:tc>
          <w:tcPr>
            <w:tcW w:w="2376" w:type="dxa"/>
          </w:tcPr>
          <w:p w14:paraId="2BD310EF" w14:textId="77777777" w:rsidR="0028635E" w:rsidRDefault="004E4CAB">
            <w:pPr>
              <w:pStyle w:val="Compact"/>
              <w:spacing w:before="20" w:after="20" w:line="240" w:lineRule="auto"/>
            </w:pPr>
            <w:r>
              <w:rPr>
                <w:sz w:val="17"/>
              </w:rPr>
              <w:t>Belum diperiksa</w:t>
            </w:r>
          </w:p>
        </w:tc>
        <w:tc>
          <w:tcPr>
            <w:tcW w:w="924" w:type="dxa"/>
          </w:tcPr>
          <w:p w14:paraId="5B3D7305" w14:textId="77777777" w:rsidR="0028635E" w:rsidRDefault="004E4CAB">
            <w:pPr>
              <w:pStyle w:val="Compact"/>
              <w:spacing w:before="20" w:after="20" w:line="240" w:lineRule="auto"/>
            </w:pPr>
            <w:r>
              <w:rPr>
                <w:sz w:val="17"/>
              </w:rPr>
              <w:t>—</w:t>
            </w:r>
          </w:p>
        </w:tc>
        <w:tc>
          <w:tcPr>
            <w:tcW w:w="3756" w:type="dxa"/>
          </w:tcPr>
          <w:p w14:paraId="5F726A9F" w14:textId="77777777" w:rsidR="0028635E" w:rsidRDefault="004E4CAB">
            <w:pPr>
              <w:pStyle w:val="Compact"/>
              <w:spacing w:before="20" w:after="20" w:line="240" w:lineRule="auto"/>
            </w:pPr>
            <w:r>
              <w:rPr>
                <w:sz w:val="17"/>
              </w:rPr>
              <w:t>Prioritas: hubungan dengan Perda 4/2025</w:t>
            </w:r>
          </w:p>
        </w:tc>
      </w:tr>
      <w:tr w:rsidR="0028635E" w14:paraId="7596CD31" w14:textId="77777777" w:rsidTr="0028635E">
        <w:trPr>
          <w:cantSplit/>
        </w:trPr>
        <w:tc>
          <w:tcPr>
            <w:tcW w:w="2580" w:type="dxa"/>
          </w:tcPr>
          <w:p w14:paraId="67EB7C3C" w14:textId="77777777" w:rsidR="0028635E" w:rsidRDefault="004E4CAB">
            <w:pPr>
              <w:pStyle w:val="Compact"/>
              <w:spacing w:before="20" w:after="20" w:line="240" w:lineRule="auto"/>
            </w:pPr>
            <w:r>
              <w:rPr>
                <w:sz w:val="17"/>
              </w:rPr>
              <w:t>Perda Kota 3/2023 (Anak)</w:t>
            </w:r>
          </w:p>
        </w:tc>
        <w:tc>
          <w:tcPr>
            <w:tcW w:w="2376" w:type="dxa"/>
          </w:tcPr>
          <w:p w14:paraId="500A09D9" w14:textId="77777777" w:rsidR="0028635E" w:rsidRDefault="004E4CAB">
            <w:pPr>
              <w:pStyle w:val="Compact"/>
              <w:spacing w:before="20" w:after="20" w:line="240" w:lineRule="auto"/>
            </w:pPr>
            <w:r>
              <w:rPr>
                <w:sz w:val="17"/>
              </w:rPr>
              <w:t>Belum diperiksa</w:t>
            </w:r>
          </w:p>
        </w:tc>
        <w:tc>
          <w:tcPr>
            <w:tcW w:w="924" w:type="dxa"/>
          </w:tcPr>
          <w:p w14:paraId="2C28B3EF" w14:textId="77777777" w:rsidR="0028635E" w:rsidRDefault="004E4CAB">
            <w:pPr>
              <w:pStyle w:val="Compact"/>
              <w:spacing w:before="20" w:after="20" w:line="240" w:lineRule="auto"/>
            </w:pPr>
            <w:r>
              <w:rPr>
                <w:sz w:val="17"/>
              </w:rPr>
              <w:t>—</w:t>
            </w:r>
          </w:p>
        </w:tc>
        <w:tc>
          <w:tcPr>
            <w:tcW w:w="3756" w:type="dxa"/>
          </w:tcPr>
          <w:p w14:paraId="308B9318" w14:textId="77777777" w:rsidR="0028635E" w:rsidRDefault="004E4CAB">
            <w:pPr>
              <w:pStyle w:val="Compact"/>
              <w:spacing w:before="20" w:after="20" w:line="240" w:lineRule="auto"/>
            </w:pPr>
            <w:r>
              <w:rPr>
                <w:sz w:val="17"/>
              </w:rPr>
              <w:t>Inkonsistensi nomor Lembaran Daerah</w:t>
            </w:r>
          </w:p>
        </w:tc>
      </w:tr>
      <w:tr w:rsidR="0028635E" w14:paraId="095D9309" w14:textId="77777777" w:rsidTr="0028635E">
        <w:trPr>
          <w:cantSplit/>
        </w:trPr>
        <w:tc>
          <w:tcPr>
            <w:tcW w:w="2580" w:type="dxa"/>
          </w:tcPr>
          <w:p w14:paraId="354AC9F6" w14:textId="77777777" w:rsidR="0028635E" w:rsidRDefault="004E4CAB">
            <w:pPr>
              <w:pStyle w:val="Compact"/>
              <w:spacing w:before="20" w:after="20" w:line="240" w:lineRule="auto"/>
            </w:pPr>
            <w:r>
              <w:rPr>
                <w:sz w:val="17"/>
              </w:rPr>
              <w:t>Perda Kaltim 4/2022 (P4GN)</w:t>
            </w:r>
          </w:p>
        </w:tc>
        <w:tc>
          <w:tcPr>
            <w:tcW w:w="2376" w:type="dxa"/>
          </w:tcPr>
          <w:p w14:paraId="1132B145" w14:textId="77777777" w:rsidR="0028635E" w:rsidRDefault="004E4CAB">
            <w:pPr>
              <w:pStyle w:val="Compact"/>
              <w:spacing w:before="20" w:after="20" w:line="240" w:lineRule="auto"/>
            </w:pPr>
            <w:r>
              <w:rPr>
                <w:sz w:val="17"/>
              </w:rPr>
              <w:t>Belum diperiksa</w:t>
            </w:r>
          </w:p>
        </w:tc>
        <w:tc>
          <w:tcPr>
            <w:tcW w:w="924" w:type="dxa"/>
          </w:tcPr>
          <w:p w14:paraId="60C761CE" w14:textId="77777777" w:rsidR="0028635E" w:rsidRDefault="004E4CAB">
            <w:pPr>
              <w:pStyle w:val="Compact"/>
              <w:spacing w:before="20" w:after="20" w:line="240" w:lineRule="auto"/>
            </w:pPr>
            <w:r>
              <w:rPr>
                <w:sz w:val="17"/>
              </w:rPr>
              <w:t>—</w:t>
            </w:r>
          </w:p>
        </w:tc>
        <w:tc>
          <w:tcPr>
            <w:tcW w:w="3756" w:type="dxa"/>
          </w:tcPr>
          <w:p w14:paraId="5C000F73" w14:textId="77777777" w:rsidR="0028635E" w:rsidRDefault="004E4CAB">
            <w:pPr>
              <w:pStyle w:val="Compact"/>
              <w:spacing w:before="20" w:after="20" w:line="240" w:lineRule="auto"/>
            </w:pPr>
            <w:r>
              <w:rPr>
                <w:sz w:val="17"/>
              </w:rPr>
              <w:t>—</w:t>
            </w:r>
          </w:p>
        </w:tc>
      </w:tr>
      <w:tr w:rsidR="0028635E" w14:paraId="0231CB47" w14:textId="77777777" w:rsidTr="0028635E">
        <w:trPr>
          <w:cantSplit/>
        </w:trPr>
        <w:tc>
          <w:tcPr>
            <w:tcW w:w="2580" w:type="dxa"/>
          </w:tcPr>
          <w:p w14:paraId="65DE7518" w14:textId="77777777" w:rsidR="0028635E" w:rsidRDefault="004E4CAB">
            <w:pPr>
              <w:pStyle w:val="Compact"/>
              <w:spacing w:before="20" w:after="20" w:line="240" w:lineRule="auto"/>
            </w:pPr>
            <w:r>
              <w:rPr>
                <w:sz w:val="17"/>
              </w:rPr>
              <w:t>Perda Kaltim 4/2024 (Trantibum)</w:t>
            </w:r>
          </w:p>
        </w:tc>
        <w:tc>
          <w:tcPr>
            <w:tcW w:w="2376" w:type="dxa"/>
          </w:tcPr>
          <w:p w14:paraId="223EF5BC" w14:textId="77777777" w:rsidR="0028635E" w:rsidRDefault="004E4CAB">
            <w:pPr>
              <w:pStyle w:val="Compact"/>
              <w:spacing w:before="20" w:after="20" w:line="240" w:lineRule="auto"/>
            </w:pPr>
            <w:r>
              <w:rPr>
                <w:sz w:val="17"/>
              </w:rPr>
              <w:t>Belum diperiksa</w:t>
            </w:r>
          </w:p>
        </w:tc>
        <w:tc>
          <w:tcPr>
            <w:tcW w:w="924" w:type="dxa"/>
          </w:tcPr>
          <w:p w14:paraId="6465E2DE" w14:textId="77777777" w:rsidR="0028635E" w:rsidRDefault="004E4CAB">
            <w:pPr>
              <w:pStyle w:val="Compact"/>
              <w:spacing w:before="20" w:after="20" w:line="240" w:lineRule="auto"/>
            </w:pPr>
            <w:r>
              <w:rPr>
                <w:sz w:val="17"/>
              </w:rPr>
              <w:t>—</w:t>
            </w:r>
          </w:p>
        </w:tc>
        <w:tc>
          <w:tcPr>
            <w:tcW w:w="3756" w:type="dxa"/>
          </w:tcPr>
          <w:p w14:paraId="33BD59FB" w14:textId="77777777" w:rsidR="0028635E" w:rsidRDefault="004E4CAB">
            <w:pPr>
              <w:pStyle w:val="Compact"/>
              <w:spacing w:before="20" w:after="20" w:line="240" w:lineRule="auto"/>
            </w:pPr>
            <w:r>
              <w:rPr>
                <w:sz w:val="17"/>
              </w:rPr>
              <w:t>—</w:t>
            </w:r>
          </w:p>
        </w:tc>
      </w:tr>
    </w:tbl>
    <w:p w14:paraId="4B501525" w14:textId="77777777" w:rsidR="0028635E" w:rsidRDefault="004E4CAB">
      <w:pPr>
        <w:pStyle w:val="BodyText"/>
      </w:pPr>
      <w:r>
        <w:rPr>
          <w:i/>
          <w:iCs/>
        </w:rPr>
        <w:lastRenderedPageBreak/>
        <w:t xml:space="preserve">Sumber: </w:t>
      </w:r>
      <w:r>
        <w:rPr>
          <w:rStyle w:val="VerbatimChar"/>
          <w:i/>
          <w:iCs/>
        </w:rPr>
        <w:t>sumber_verifikasi/verifikasi_parts/B.csv</w:t>
      </w:r>
      <w:r>
        <w:rPr>
          <w:i/>
          <w:iCs/>
        </w:rPr>
        <w:t xml:space="preserve">, kolom </w:t>
      </w:r>
      <w:r>
        <w:rPr>
          <w:rStyle w:val="VerbatimChar"/>
          <w:i/>
          <w:iCs/>
        </w:rPr>
        <w:t>status_resmi_terverifikasi</w:t>
      </w:r>
      <w:r>
        <w:rPr>
          <w:i/>
          <w:iCs/>
        </w:rPr>
        <w:t xml:space="preserve"> T12. Tidak ada baris paket ini di </w:t>
      </w:r>
      <w:r>
        <w:rPr>
          <w:rStyle w:val="VerbatimChar"/>
          <w:i/>
          <w:iCs/>
        </w:rPr>
        <w:t>verifikasi_status_web.csv</w:t>
      </w:r>
      <w:r>
        <w:rPr>
          <w:i/>
          <w:iCs/>
        </w:rPr>
        <w:t>.</w:t>
      </w:r>
    </w:p>
    <w:p w14:paraId="5A4808AE" w14:textId="77777777" w:rsidR="0028635E" w:rsidRDefault="004E4CAB">
      <w:pPr>
        <w:pStyle w:val="Heading2"/>
      </w:pPr>
      <w:bookmarkStart w:id="68" w:name="belum-ditemukan-di-folder"/>
      <w:bookmarkStart w:id="69" w:name="_Toc242201631"/>
      <w:bookmarkEnd w:id="66"/>
      <w:r>
        <w:t>13.2 Belum ditemukan di folder</w:t>
      </w:r>
      <w:bookmarkEnd w:id="69"/>
    </w:p>
    <w:p w14:paraId="1881DCB2" w14:textId="77777777" w:rsidR="0028635E" w:rsidRDefault="004E4CAB">
      <w:pPr>
        <w:pStyle w:val="Compact"/>
        <w:numPr>
          <w:ilvl w:val="0"/>
          <w:numId w:val="18"/>
        </w:numPr>
      </w:pPr>
      <w:r>
        <w:t>Naskah induk Perda Kota 10/2013 tentang Perlindungan Anak dan Lampiran KLA; Perwali KLA; Keputusan wadah perlindungan terpadu.</w:t>
      </w:r>
    </w:p>
    <w:p w14:paraId="48FC5834" w14:textId="77777777" w:rsidR="0028635E" w:rsidRDefault="004E4CAB">
      <w:pPr>
        <w:pStyle w:val="Compact"/>
        <w:numPr>
          <w:ilvl w:val="0"/>
          <w:numId w:val="18"/>
        </w:numPr>
      </w:pPr>
      <w:r>
        <w:t>Peraturan Kepala Daerah tentang universal precaution dan tata cara pengangkatan anggota KPAD (Perda 3/2009 Ps 13 ayat (5), 25 ayat (6)); Tim Pengawasan Terpadu (Ps 35 ayat (4)).</w:t>
      </w:r>
    </w:p>
    <w:p w14:paraId="13D09DEE" w14:textId="77777777" w:rsidR="0028635E" w:rsidRDefault="004E4CAB">
      <w:pPr>
        <w:pStyle w:val="Compact"/>
        <w:numPr>
          <w:ilvl w:val="0"/>
          <w:numId w:val="18"/>
        </w:numPr>
      </w:pPr>
      <w:r>
        <w:t>Perwali pelaksana Perda 3/2020 (Ps 28 ayat (2), 36, 37 ayat (7), 39; tenggat 1 tahun).</w:t>
      </w:r>
    </w:p>
    <w:p w14:paraId="45478189" w14:textId="77777777" w:rsidR="0028635E" w:rsidRDefault="004E4CAB">
      <w:pPr>
        <w:pStyle w:val="Compact"/>
        <w:numPr>
          <w:ilvl w:val="0"/>
          <w:numId w:val="18"/>
        </w:numPr>
      </w:pPr>
      <w:r>
        <w:t>Perwali pelaksana Perda 4/2025 (Ps 26 ayat (4), 44, 52, 57, 73 ayat (5), 77; tenggat Februari 2026).</w:t>
      </w:r>
    </w:p>
    <w:p w14:paraId="634148F2" w14:textId="77777777" w:rsidR="0028635E" w:rsidRDefault="004E4CAB">
      <w:pPr>
        <w:pStyle w:val="Compact"/>
        <w:numPr>
          <w:ilvl w:val="0"/>
          <w:numId w:val="18"/>
        </w:numPr>
      </w:pPr>
      <w:r>
        <w:t>Keputusan Kepala Daerah tentang tata cara razia (Perda 18/2002 Ps 4 ayat (2)); Perda Kota 04/2002 (PPNS).</w:t>
      </w:r>
    </w:p>
    <w:p w14:paraId="5A98667F" w14:textId="77777777" w:rsidR="0028635E" w:rsidRDefault="004E4CAB">
      <w:pPr>
        <w:pStyle w:val="Compact"/>
        <w:numPr>
          <w:ilvl w:val="0"/>
          <w:numId w:val="18"/>
        </w:numPr>
      </w:pPr>
      <w:r>
        <w:t>Pergub pelaksana Perda Kaltim 4/2024 (Ps 46; tenggat Februari 2025); Keputusan Gubernur Satgas Linmas.</w:t>
      </w:r>
    </w:p>
    <w:p w14:paraId="23A0F646" w14:textId="77777777" w:rsidR="0028635E" w:rsidRDefault="004E4CAB">
      <w:pPr>
        <w:pStyle w:val="Compact"/>
        <w:numPr>
          <w:ilvl w:val="0"/>
          <w:numId w:val="18"/>
        </w:numPr>
      </w:pPr>
      <w:r>
        <w:t>Pergub RAD, rehabilitasi medis, sosial, dan pasca-rehabilitasi Perda Kaltim 4/2022 (Ps 30; tenggat 6 bulan); Perda Kaltim 7/2017 yang dicabut (diperlukan untuk uji kemunduran).</w:t>
      </w:r>
    </w:p>
    <w:p w14:paraId="711490A0" w14:textId="77777777" w:rsidR="0028635E" w:rsidRDefault="004E4CAB">
      <w:pPr>
        <w:pStyle w:val="Compact"/>
        <w:numPr>
          <w:ilvl w:val="0"/>
          <w:numId w:val="18"/>
        </w:numPr>
      </w:pPr>
      <w:r>
        <w:t>Ketetapan Gubernur tentang tempat rehabilitasi, tempat visite, dan penanganan ODHIV meninggal (Perda Kaltim 5/2007 Ps 12 ayat (3)); Perda Kaltim 15/2004 (PPNS).</w:t>
      </w:r>
    </w:p>
    <w:p w14:paraId="3CFD48FB" w14:textId="77777777" w:rsidR="0028635E" w:rsidRDefault="004E4CAB">
      <w:pPr>
        <w:pStyle w:val="Compact"/>
        <w:numPr>
          <w:ilvl w:val="0"/>
          <w:numId w:val="18"/>
        </w:numPr>
      </w:pPr>
      <w:r>
        <w:t>Keluarga aturan kesehatan umum, jaminan/retribusi, dan HAM/privasi untuk kota dan provinsi.</w:t>
      </w:r>
    </w:p>
    <w:p w14:paraId="5BE58C97" w14:textId="77777777" w:rsidR="0028635E" w:rsidRDefault="004E4CAB">
      <w:pPr>
        <w:pStyle w:val="Compact"/>
        <w:numPr>
          <w:ilvl w:val="0"/>
          <w:numId w:val="18"/>
        </w:numPr>
      </w:pPr>
      <w:r>
        <w:t>Naskah resmi Perda Kaltim 5/2007 (teks saat ini berasal dari transkripsi mesin).</w:t>
      </w:r>
    </w:p>
    <w:p w14:paraId="104F5AAB" w14:textId="77777777" w:rsidR="0028635E" w:rsidRDefault="004E4CAB">
      <w:pPr>
        <w:pStyle w:val="Compact"/>
        <w:numPr>
          <w:ilvl w:val="0"/>
          <w:numId w:val="18"/>
        </w:numPr>
      </w:pPr>
      <w:r>
        <w:t>Pedoman teknis HIV menurut Permenkes 3/2026 Pasal 96 huruf a (tingkat nasional).</w:t>
      </w:r>
    </w:p>
    <w:p w14:paraId="4F56157B" w14:textId="77777777" w:rsidR="0028635E" w:rsidRDefault="004E4CAB">
      <w:pPr>
        <w:pStyle w:val="FirstParagraph"/>
      </w:pPr>
      <w:r>
        <w:t xml:space="preserve">Empat delegasi memiliki tenggat teks yang sudah lewat. Lewatnya tenggat </w:t>
      </w:r>
      <w:r>
        <w:rPr>
          <w:b/>
          <w:bCs/>
        </w:rPr>
        <w:t>tidak</w:t>
      </w:r>
      <w:r>
        <w:t xml:space="preserve"> </w:t>
      </w:r>
      <w:r>
        <w:t>menunjukkan bahwa aturan pelaksana tidak ada; status yang tepat adalah belum dapat dinilai.</w:t>
      </w:r>
    </w:p>
    <w:p w14:paraId="3482F4D6" w14:textId="77777777" w:rsidR="0028635E" w:rsidRDefault="004E4CAB">
      <w:pPr>
        <w:pStyle w:val="Heading2"/>
      </w:pPr>
      <w:bookmarkStart w:id="70" w:name="data-pelaksanaan-yang-dibutuhkan"/>
      <w:bookmarkStart w:id="71" w:name="_Toc242201632"/>
      <w:bookmarkEnd w:id="68"/>
      <w:r>
        <w:t>13.3 Data pelaksanaan yang dibutuhkan</w:t>
      </w:r>
      <w:bookmarkEnd w:id="71"/>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737"/>
        <w:gridCol w:w="5543"/>
        <w:gridCol w:w="988"/>
        <w:gridCol w:w="2369"/>
      </w:tblGrid>
      <w:tr w:rsidR="0028635E" w14:paraId="117204EF" w14:textId="77777777" w:rsidTr="0028635E">
        <w:trPr>
          <w:cnfStyle w:val="100000000000" w:firstRow="1" w:lastRow="0" w:firstColumn="0" w:lastColumn="0" w:oddVBand="0" w:evenVBand="0" w:oddHBand="0" w:evenHBand="0" w:firstRowFirstColumn="0" w:firstRowLastColumn="0" w:lastRowFirstColumn="0" w:lastRowLastColumn="0"/>
          <w:cantSplit/>
          <w:tblHeader/>
        </w:trPr>
        <w:tc>
          <w:tcPr>
            <w:tcW w:w="736" w:type="dxa"/>
            <w:shd w:val="clear" w:color="auto" w:fill="D9E2F3"/>
          </w:tcPr>
          <w:p w14:paraId="1EF797D3" w14:textId="77777777" w:rsidR="0028635E" w:rsidRDefault="004E4CAB">
            <w:pPr>
              <w:pStyle w:val="Compact"/>
              <w:spacing w:before="20" w:after="20" w:line="240" w:lineRule="auto"/>
            </w:pPr>
            <w:r>
              <w:rPr>
                <w:b/>
                <w:sz w:val="17"/>
              </w:rPr>
              <w:t>Jenis data</w:t>
            </w:r>
          </w:p>
        </w:tc>
        <w:tc>
          <w:tcPr>
            <w:tcW w:w="5542" w:type="dxa"/>
            <w:shd w:val="clear" w:color="auto" w:fill="D9E2F3"/>
          </w:tcPr>
          <w:p w14:paraId="1B884A94" w14:textId="77777777" w:rsidR="0028635E" w:rsidRDefault="004E4CAB">
            <w:pPr>
              <w:pStyle w:val="Compact"/>
              <w:spacing w:before="20" w:after="20" w:line="240" w:lineRule="auto"/>
            </w:pPr>
            <w:r>
              <w:rPr>
                <w:b/>
                <w:sz w:val="17"/>
              </w:rPr>
              <w:t>Isi yang dibutuhkan untuk Samarinda</w:t>
            </w:r>
          </w:p>
        </w:tc>
        <w:tc>
          <w:tcPr>
            <w:tcW w:w="988" w:type="dxa"/>
            <w:shd w:val="clear" w:color="auto" w:fill="D9E2F3"/>
          </w:tcPr>
          <w:p w14:paraId="56A1C9D6" w14:textId="77777777" w:rsidR="0028635E" w:rsidRDefault="004E4CAB">
            <w:pPr>
              <w:pStyle w:val="Compact"/>
              <w:spacing w:before="20" w:after="20" w:line="240" w:lineRule="auto"/>
            </w:pPr>
            <w:r>
              <w:rPr>
                <w:b/>
                <w:sz w:val="17"/>
              </w:rPr>
              <w:t>Masalah yang diuji</w:t>
            </w:r>
          </w:p>
        </w:tc>
        <w:tc>
          <w:tcPr>
            <w:tcW w:w="2369" w:type="dxa"/>
            <w:shd w:val="clear" w:color="auto" w:fill="D9E2F3"/>
          </w:tcPr>
          <w:p w14:paraId="17C8E7D1" w14:textId="77777777" w:rsidR="0028635E" w:rsidRDefault="004E4CAB">
            <w:pPr>
              <w:pStyle w:val="Compact"/>
              <w:spacing w:before="20" w:after="20" w:line="240" w:lineRule="auto"/>
            </w:pPr>
            <w:r>
              <w:rPr>
                <w:b/>
                <w:sz w:val="17"/>
              </w:rPr>
              <w:t>Pemegang data (usulan)</w:t>
            </w:r>
          </w:p>
        </w:tc>
      </w:tr>
      <w:tr w:rsidR="0028635E" w14:paraId="3AD8C4BA" w14:textId="77777777" w:rsidTr="0028635E">
        <w:trPr>
          <w:cantSplit/>
        </w:trPr>
        <w:tc>
          <w:tcPr>
            <w:tcW w:w="736" w:type="dxa"/>
          </w:tcPr>
          <w:p w14:paraId="5E340DA7" w14:textId="77777777" w:rsidR="0028635E" w:rsidRDefault="004E4CAB">
            <w:pPr>
              <w:pStyle w:val="Compact"/>
              <w:spacing w:before="20" w:after="20" w:line="240" w:lineRule="auto"/>
            </w:pPr>
            <w:r>
              <w:rPr>
                <w:sz w:val="17"/>
              </w:rPr>
              <w:t>R-2 Penegakan</w:t>
            </w:r>
          </w:p>
        </w:tc>
        <w:tc>
          <w:tcPr>
            <w:tcW w:w="5542" w:type="dxa"/>
          </w:tcPr>
          <w:p w14:paraId="0DFCAECA" w14:textId="77777777" w:rsidR="0028635E" w:rsidRDefault="004E4CAB">
            <w:pPr>
              <w:pStyle w:val="Compact"/>
              <w:spacing w:before="20" w:after="20" w:line="240" w:lineRule="auto"/>
            </w:pPr>
            <w:r>
              <w:rPr>
                <w:sz w:val="17"/>
              </w:rPr>
              <w:t>Data operasi Satpol PP berdasarkan Perda 4/2025 Ps 22–23 dan Perda 18/2002; penyitaan kondom; sanksi KTP; perkara berdasarkan Perda Kaltim 5/2007 Ps 15–16; laporan petugas kesehatan ke aparat</w:t>
            </w:r>
          </w:p>
        </w:tc>
        <w:tc>
          <w:tcPr>
            <w:tcW w:w="988" w:type="dxa"/>
          </w:tcPr>
          <w:p w14:paraId="31CA3D2C" w14:textId="77777777" w:rsidR="0028635E" w:rsidRDefault="004E4CAB">
            <w:pPr>
              <w:pStyle w:val="Compact"/>
              <w:spacing w:before="20" w:after="20" w:line="240" w:lineRule="auto"/>
            </w:pPr>
            <w:r>
              <w:rPr>
                <w:sz w:val="17"/>
              </w:rPr>
              <w:t>MLW-01, 03, 04, 09</w:t>
            </w:r>
          </w:p>
        </w:tc>
        <w:tc>
          <w:tcPr>
            <w:tcW w:w="2369" w:type="dxa"/>
          </w:tcPr>
          <w:p w14:paraId="369986E5" w14:textId="77777777" w:rsidR="0028635E" w:rsidRDefault="004E4CAB">
            <w:pPr>
              <w:pStyle w:val="Compact"/>
              <w:spacing w:before="20" w:after="20" w:line="240" w:lineRule="auto"/>
            </w:pPr>
            <w:r>
              <w:rPr>
                <w:sz w:val="17"/>
              </w:rPr>
              <w:t>Satpol PP kota dan provinsi; kepolisian; Dinkes</w:t>
            </w:r>
          </w:p>
        </w:tc>
      </w:tr>
      <w:tr w:rsidR="0028635E" w14:paraId="7EB0CDA2" w14:textId="77777777" w:rsidTr="0028635E">
        <w:trPr>
          <w:cantSplit/>
        </w:trPr>
        <w:tc>
          <w:tcPr>
            <w:tcW w:w="736" w:type="dxa"/>
          </w:tcPr>
          <w:p w14:paraId="28FFDCA1" w14:textId="77777777" w:rsidR="0028635E" w:rsidRDefault="004E4CAB">
            <w:pPr>
              <w:pStyle w:val="Compact"/>
              <w:spacing w:before="20" w:after="20" w:line="240" w:lineRule="auto"/>
            </w:pPr>
            <w:r>
              <w:rPr>
                <w:sz w:val="17"/>
              </w:rPr>
              <w:t>R-3 Layanan</w:t>
            </w:r>
          </w:p>
        </w:tc>
        <w:tc>
          <w:tcPr>
            <w:tcW w:w="5542" w:type="dxa"/>
          </w:tcPr>
          <w:p w14:paraId="7ABFC3C8" w14:textId="77777777" w:rsidR="0028635E" w:rsidRDefault="004E4CAB">
            <w:pPr>
              <w:pStyle w:val="Compact"/>
              <w:spacing w:before="20" w:after="20" w:line="240" w:lineRule="auto"/>
            </w:pPr>
            <w:r>
              <w:rPr>
                <w:sz w:val="17"/>
              </w:rPr>
              <w:t>Cara tes HIV pada populasi kunci (sukarela/wajib); cakupan IMS sebelum dan sesudah penutupan lokalisasi; rujukan IPWL ke layanan HIV; cakupan LASS/PTRM; alur data IPWL ke BNN/Polri; data penolakan pegawai/siswa karena tes urine</w:t>
            </w:r>
          </w:p>
        </w:tc>
        <w:tc>
          <w:tcPr>
            <w:tcW w:w="988" w:type="dxa"/>
          </w:tcPr>
          <w:p w14:paraId="29C6D1CF" w14:textId="77777777" w:rsidR="0028635E" w:rsidRDefault="004E4CAB">
            <w:pPr>
              <w:pStyle w:val="Compact"/>
              <w:spacing w:before="20" w:after="20" w:line="240" w:lineRule="auto"/>
            </w:pPr>
            <w:r>
              <w:rPr>
                <w:sz w:val="17"/>
              </w:rPr>
              <w:t>MLW-02, 03, 06</w:t>
            </w:r>
          </w:p>
        </w:tc>
        <w:tc>
          <w:tcPr>
            <w:tcW w:w="2369" w:type="dxa"/>
          </w:tcPr>
          <w:p w14:paraId="4B6BB94E" w14:textId="77777777" w:rsidR="0028635E" w:rsidRDefault="004E4CAB">
            <w:pPr>
              <w:pStyle w:val="Compact"/>
              <w:spacing w:before="20" w:after="20" w:line="240" w:lineRule="auto"/>
            </w:pPr>
            <w:r>
              <w:rPr>
                <w:sz w:val="17"/>
              </w:rPr>
              <w:t>Dinkes; BNNK; IPWL; sekolah dan BKPSDM</w:t>
            </w:r>
          </w:p>
        </w:tc>
      </w:tr>
      <w:tr w:rsidR="0028635E" w14:paraId="69627E8D" w14:textId="77777777" w:rsidTr="0028635E">
        <w:trPr>
          <w:cantSplit/>
        </w:trPr>
        <w:tc>
          <w:tcPr>
            <w:tcW w:w="736" w:type="dxa"/>
          </w:tcPr>
          <w:p w14:paraId="5FCDBA0F" w14:textId="77777777" w:rsidR="0028635E" w:rsidRDefault="004E4CAB">
            <w:pPr>
              <w:pStyle w:val="Compact"/>
              <w:spacing w:before="20" w:after="20" w:line="240" w:lineRule="auto"/>
            </w:pPr>
            <w:r>
              <w:rPr>
                <w:sz w:val="17"/>
              </w:rPr>
              <w:t>R-4 Kesaksian</w:t>
            </w:r>
          </w:p>
        </w:tc>
        <w:tc>
          <w:tcPr>
            <w:tcW w:w="5542" w:type="dxa"/>
          </w:tcPr>
          <w:p w14:paraId="7267B52D" w14:textId="77777777" w:rsidR="0028635E" w:rsidRDefault="004E4CAB">
            <w:pPr>
              <w:pStyle w:val="Compact"/>
              <w:spacing w:before="20" w:after="20" w:line="240" w:lineRule="auto"/>
            </w:pPr>
            <w:r>
              <w:rPr>
                <w:sz w:val="17"/>
              </w:rPr>
              <w:t>FGD/wawancara ODHIV, PSP, LSL, TG, penasun, ibu dengan HIV, kader Posyandu, dan penjangkau</w:t>
            </w:r>
          </w:p>
        </w:tc>
        <w:tc>
          <w:tcPr>
            <w:tcW w:w="988" w:type="dxa"/>
          </w:tcPr>
          <w:p w14:paraId="0F9E767D" w14:textId="77777777" w:rsidR="0028635E" w:rsidRDefault="004E4CAB">
            <w:pPr>
              <w:pStyle w:val="Compact"/>
              <w:spacing w:before="20" w:after="20" w:line="240" w:lineRule="auto"/>
            </w:pPr>
            <w:r>
              <w:rPr>
                <w:sz w:val="17"/>
              </w:rPr>
              <w:t>Semua; khususnya PPIA dan ASI</w:t>
            </w:r>
          </w:p>
        </w:tc>
        <w:tc>
          <w:tcPr>
            <w:tcW w:w="2369" w:type="dxa"/>
          </w:tcPr>
          <w:p w14:paraId="4D3445B1" w14:textId="77777777" w:rsidR="0028635E" w:rsidRDefault="004E4CAB">
            <w:pPr>
              <w:pStyle w:val="Compact"/>
              <w:spacing w:before="20" w:after="20" w:line="240" w:lineRule="auto"/>
            </w:pPr>
            <w:r>
              <w:rPr>
                <w:sz w:val="17"/>
              </w:rPr>
              <w:t>Mitra komunitas; peneliti dengan persetujuan etik</w:t>
            </w:r>
          </w:p>
        </w:tc>
      </w:tr>
      <w:tr w:rsidR="0028635E" w14:paraId="660063E1" w14:textId="77777777" w:rsidTr="0028635E">
        <w:trPr>
          <w:cantSplit/>
        </w:trPr>
        <w:tc>
          <w:tcPr>
            <w:tcW w:w="736" w:type="dxa"/>
          </w:tcPr>
          <w:p w14:paraId="029DCC9B" w14:textId="77777777" w:rsidR="0028635E" w:rsidRDefault="004E4CAB">
            <w:pPr>
              <w:pStyle w:val="Compact"/>
              <w:spacing w:before="20" w:after="20" w:line="240" w:lineRule="auto"/>
            </w:pPr>
            <w:r>
              <w:rPr>
                <w:sz w:val="17"/>
              </w:rPr>
              <w:t>R-5 Pengaduan</w:t>
            </w:r>
          </w:p>
        </w:tc>
        <w:tc>
          <w:tcPr>
            <w:tcW w:w="5542" w:type="dxa"/>
          </w:tcPr>
          <w:p w14:paraId="7ABF0091" w14:textId="77777777" w:rsidR="0028635E" w:rsidRDefault="004E4CAB">
            <w:pPr>
              <w:pStyle w:val="Compact"/>
              <w:spacing w:before="20" w:after="20" w:line="240" w:lineRule="auto"/>
            </w:pPr>
            <w:r>
              <w:rPr>
                <w:sz w:val="17"/>
              </w:rPr>
              <w:t>Keberadaan KPAD dan register mediasi; pengaduan ke Dinkes, Ombudsman, LBH, organisasi komunitas</w:t>
            </w:r>
          </w:p>
        </w:tc>
        <w:tc>
          <w:tcPr>
            <w:tcW w:w="988" w:type="dxa"/>
          </w:tcPr>
          <w:p w14:paraId="0C85A59B" w14:textId="77777777" w:rsidR="0028635E" w:rsidRDefault="004E4CAB">
            <w:pPr>
              <w:pStyle w:val="Compact"/>
              <w:spacing w:before="20" w:after="20" w:line="240" w:lineRule="auto"/>
            </w:pPr>
            <w:r>
              <w:rPr>
                <w:sz w:val="17"/>
              </w:rPr>
              <w:t>MLW-08</w:t>
            </w:r>
          </w:p>
        </w:tc>
        <w:tc>
          <w:tcPr>
            <w:tcW w:w="2369" w:type="dxa"/>
          </w:tcPr>
          <w:p w14:paraId="7E2ED723" w14:textId="77777777" w:rsidR="0028635E" w:rsidRDefault="004E4CAB">
            <w:pPr>
              <w:pStyle w:val="Compact"/>
              <w:spacing w:before="20" w:after="20" w:line="240" w:lineRule="auto"/>
            </w:pPr>
            <w:r>
              <w:rPr>
                <w:sz w:val="17"/>
              </w:rPr>
              <w:t>KPA kota; Dinkes; Ombudsman perwakilan Kaltim</w:t>
            </w:r>
          </w:p>
        </w:tc>
      </w:tr>
      <w:tr w:rsidR="0028635E" w14:paraId="73928A1E" w14:textId="77777777" w:rsidTr="0028635E">
        <w:trPr>
          <w:cantSplit/>
        </w:trPr>
        <w:tc>
          <w:tcPr>
            <w:tcW w:w="736" w:type="dxa"/>
          </w:tcPr>
          <w:p w14:paraId="3804ACD8" w14:textId="77777777" w:rsidR="0028635E" w:rsidRDefault="004E4CAB">
            <w:pPr>
              <w:pStyle w:val="Compact"/>
              <w:spacing w:before="20" w:after="20" w:line="240" w:lineRule="auto"/>
            </w:pPr>
            <w:r>
              <w:rPr>
                <w:sz w:val="17"/>
              </w:rPr>
              <w:t>Spasial</w:t>
            </w:r>
          </w:p>
        </w:tc>
        <w:tc>
          <w:tcPr>
            <w:tcW w:w="5542" w:type="dxa"/>
          </w:tcPr>
          <w:p w14:paraId="2667A8D8" w14:textId="77777777" w:rsidR="0028635E" w:rsidRDefault="004E4CAB">
            <w:pPr>
              <w:pStyle w:val="Compact"/>
              <w:spacing w:before="20" w:after="20" w:line="240" w:lineRule="auto"/>
            </w:pPr>
            <w:r>
              <w:rPr>
                <w:sz w:val="17"/>
              </w:rPr>
              <w:t>Peta lokasi penertiban dibanding titik layanan IMS/HR</w:t>
            </w:r>
          </w:p>
        </w:tc>
        <w:tc>
          <w:tcPr>
            <w:tcW w:w="988" w:type="dxa"/>
          </w:tcPr>
          <w:p w14:paraId="71C54028" w14:textId="77777777" w:rsidR="0028635E" w:rsidRDefault="004E4CAB">
            <w:pPr>
              <w:pStyle w:val="Compact"/>
              <w:spacing w:before="20" w:after="20" w:line="240" w:lineRule="auto"/>
            </w:pPr>
            <w:r>
              <w:rPr>
                <w:sz w:val="17"/>
              </w:rPr>
              <w:t>MLW-04</w:t>
            </w:r>
          </w:p>
        </w:tc>
        <w:tc>
          <w:tcPr>
            <w:tcW w:w="2369" w:type="dxa"/>
          </w:tcPr>
          <w:p w14:paraId="373B28A1" w14:textId="77777777" w:rsidR="0028635E" w:rsidRDefault="004E4CAB">
            <w:pPr>
              <w:pStyle w:val="Compact"/>
              <w:spacing w:before="20" w:after="20" w:line="240" w:lineRule="auto"/>
            </w:pPr>
            <w:r>
              <w:rPr>
                <w:sz w:val="17"/>
              </w:rPr>
              <w:t>Satpol PP; Dinkes</w:t>
            </w:r>
          </w:p>
        </w:tc>
      </w:tr>
    </w:tbl>
    <w:p w14:paraId="57C994BD" w14:textId="77777777" w:rsidR="0028635E" w:rsidRDefault="004E4CAB">
      <w:pPr>
        <w:pStyle w:val="BodyText"/>
      </w:pPr>
      <w:r>
        <w:t>Pengumpulan R-4 harus memakai persetujuan, perlindungan identitas, dan persetujuan etik.</w:t>
      </w:r>
    </w:p>
    <w:p w14:paraId="6B5BE99A" w14:textId="77777777" w:rsidR="0028635E" w:rsidRDefault="004E4CAB">
      <w:pPr>
        <w:pStyle w:val="Heading2"/>
      </w:pPr>
      <w:bookmarkStart w:id="72" w:name="X726039c74a21ba77476d296730ecb805519907d"/>
      <w:bookmarkStart w:id="73" w:name="_Toc242201633"/>
      <w:bookmarkEnd w:id="70"/>
      <w:r>
        <w:t>13.4 Teks perubahan yang belum dibaca dan perbedaan data</w:t>
      </w:r>
      <w:bookmarkEnd w:id="73"/>
    </w:p>
    <w:p w14:paraId="401DBC12" w14:textId="77777777" w:rsidR="0028635E" w:rsidRDefault="004E4CAB">
      <w:pPr>
        <w:pStyle w:val="FirstParagraph"/>
      </w:pPr>
      <w:r>
        <w:rPr>
          <w:b/>
          <w:bCs/>
        </w:rPr>
        <w:t>Teks perubahan.</w:t>
      </w:r>
      <w:r>
        <w:t xml:space="preserve"> </w:t>
      </w:r>
      <w:r>
        <w:t>Tidak ada teks perubahan resmi terhadap delapan Perda paket ini yang tercatat dalam verifikasi. Yang belum dibaca adalah naskah induk Perda 10/2013 (yang diubah oleh Perda 3/2023) dan Perda Kaltim 7/2017 (yang dicabut oleh Perda Kaltim 4/2022).</w:t>
      </w:r>
    </w:p>
    <w:p w14:paraId="4FC4D395" w14:textId="77777777" w:rsidR="0028635E" w:rsidRDefault="004E4CAB">
      <w:pPr>
        <w:pStyle w:val="BodyText"/>
      </w:pPr>
      <w:r>
        <w:rPr>
          <w:b/>
          <w:bCs/>
        </w:rPr>
        <w:t>Perbedaan antara profil dan CSV yang ditemukan.</w:t>
      </w:r>
    </w:p>
    <w:p w14:paraId="4CF5DB30" w14:textId="77777777" w:rsidR="0028635E" w:rsidRDefault="004E4CAB">
      <w:pPr>
        <w:pStyle w:val="Compact"/>
        <w:numPr>
          <w:ilvl w:val="0"/>
          <w:numId w:val="19"/>
        </w:numPr>
      </w:pPr>
      <w:r>
        <w:t>Profil (blok A, E) menyatakan Perda Kaltim 4/2022, Perda Kaltim 4/2024, dan Perda Kota 3/2009 tidak memiliki Issue_ID di T18. Versi T18 saat ini memuat 20 Issue_ID untuk ketiganya (6 + 6 + 8). Laporan ini memakai T18 saat ini.</w:t>
      </w:r>
    </w:p>
    <w:p w14:paraId="0EE69509" w14:textId="77777777" w:rsidR="0028635E" w:rsidRDefault="004E4CAB">
      <w:pPr>
        <w:pStyle w:val="Compact"/>
        <w:numPr>
          <w:ilvl w:val="0"/>
          <w:numId w:val="19"/>
        </w:numPr>
      </w:pPr>
      <w:r>
        <w:lastRenderedPageBreak/>
        <w:t>Profil menyebut ketegangan pengganti ASI vs ASI eksklusif belum tercatat di T19. T19 saat ini memuatnya (KAB-6472-003-I03).</w:t>
      </w:r>
    </w:p>
    <w:p w14:paraId="3EF03085" w14:textId="77777777" w:rsidR="0028635E" w:rsidRDefault="004E4CAB">
      <w:pPr>
        <w:pStyle w:val="Compact"/>
        <w:numPr>
          <w:ilvl w:val="0"/>
          <w:numId w:val="19"/>
        </w:numPr>
      </w:pPr>
      <w:r>
        <w:t>T33 mencatat H3 “proteksi di 0 instrumen”</w:t>
      </w:r>
      <w:r>
        <w:t>, padahal dua Perda HIV memuat kerahasiaan. Penyebabnya adalah aturan hitung T33 yang mengecualikan instrumen berarah ganda.</w:t>
      </w:r>
    </w:p>
    <w:p w14:paraId="1F822547" w14:textId="77777777" w:rsidR="0028635E" w:rsidRDefault="004E4CAB">
      <w:pPr>
        <w:pStyle w:val="Compact"/>
        <w:numPr>
          <w:ilvl w:val="0"/>
          <w:numId w:val="19"/>
        </w:numPr>
      </w:pPr>
      <w:r>
        <w:t>T34 mencatat LSL dan TG sebagai REC− di Perda 3/2009; profil dan T21 menyatakan keduanya tidak disebut eksplisit. Laporan mengikuti profil.</w:t>
      </w:r>
    </w:p>
    <w:p w14:paraId="5EDCC8CB" w14:textId="77777777" w:rsidR="0028635E" w:rsidRDefault="004E4CAB">
      <w:pPr>
        <w:pStyle w:val="Compact"/>
        <w:numPr>
          <w:ilvl w:val="0"/>
          <w:numId w:val="19"/>
        </w:numPr>
      </w:pPr>
      <w:r>
        <w:t>Laporan Nasional bagian 7.1 memberi tanda ○ (tidak ditemukan) pada kolom biaya/dokumen untuk Samarinda, padahal Perda 4/2025 Ps 73 ayat (2) huruf c memuat penahanan dan pemblokiran KTP (tanda ◐ diberikan untuk Pontianak dengan isi serupa). Perlu dikoreksi di tingkat nasional.</w:t>
      </w:r>
    </w:p>
    <w:p w14:paraId="570FEFD5" w14:textId="77777777" w:rsidR="0028635E" w:rsidRDefault="004E4CAB">
      <w:pPr>
        <w:pStyle w:val="Compact"/>
        <w:numPr>
          <w:ilvl w:val="0"/>
          <w:numId w:val="19"/>
        </w:numPr>
      </w:pPr>
      <w:r>
        <w:t>Profil L.2 memakai label “Klasifikasi” untuk kolom kebenaran tema T30; ini berbeda dari penandaan “perlu penyesuaian” (6 dari 7 reform).</w:t>
      </w:r>
    </w:p>
    <w:p w14:paraId="1970A149" w14:textId="77777777" w:rsidR="0028635E" w:rsidRDefault="004E4CAB">
      <w:pPr>
        <w:pStyle w:val="Compact"/>
        <w:numPr>
          <w:ilvl w:val="0"/>
          <w:numId w:val="19"/>
        </w:numPr>
      </w:pPr>
      <w:r>
        <w:t>Identitas instrumen: Perda 3/2009 ditetapkan 2008 menurut teks; Perda 3/2023 mencantumkan Lembaran Daerah tahun 2022.</w:t>
      </w:r>
    </w:p>
    <w:p w14:paraId="10E83E5F" w14:textId="77777777" w:rsidR="0028635E" w:rsidRDefault="004E4CAB">
      <w:pPr>
        <w:pStyle w:val="Heading1"/>
      </w:pPr>
      <w:bookmarkStart w:id="74" w:name="langkah-6-12-dan-24-bulan-usulan"/>
      <w:bookmarkStart w:id="75" w:name="_Toc242201634"/>
      <w:bookmarkEnd w:id="64"/>
      <w:bookmarkEnd w:id="72"/>
      <w:r>
        <w:t>14. Langkah 6, 12, dan 24 bulan (usulan)</w:t>
      </w:r>
      <w:bookmarkEnd w:id="75"/>
    </w:p>
    <w:p w14:paraId="38AD759D" w14:textId="77777777" w:rsidR="0028635E" w:rsidRDefault="0028635E">
      <w:pPr>
        <w:spacing w:after="0" w:line="20" w:lineRule="exact"/>
        <w:rPr>
          <w:sz w:val="2"/>
        </w:rPr>
        <w:sectPr w:rsidR="0028635E">
          <w:footerReference w:type="default" r:id="rId21"/>
          <w:footnotePr>
            <w:numRestart w:val="eachSect"/>
          </w:footnotePr>
          <w:pgSz w:w="11906" w:h="16838"/>
          <w:pgMar w:top="1134" w:right="1134" w:bottom="1134" w:left="1134" w:header="720" w:footer="567" w:gutter="0"/>
          <w:cols w:space="720"/>
        </w:sectPr>
      </w:pPr>
    </w:p>
    <w:p w14:paraId="7185DD3A" w14:textId="77777777" w:rsidR="0028635E" w:rsidRDefault="004E4CAB">
      <w:pPr>
        <w:pStyle w:val="FirstParagraph"/>
        <w:keepNext/>
        <w:spacing w:before="120"/>
        <w:jc w:val="center"/>
      </w:pPr>
      <w:r>
        <w:rPr>
          <w:noProof/>
        </w:rPr>
        <w:lastRenderedPageBreak/>
        <w:drawing>
          <wp:inline distT="0" distB="0" distL="0" distR="0" wp14:anchorId="378D92FC" wp14:editId="4D4CA6F0">
            <wp:extent cx="8820000" cy="4357209"/>
            <wp:effectExtent l="0" t="0" r="0" b="0"/>
            <wp:docPr id="65" name="Picture"/>
            <wp:cNvGraphicFramePr/>
            <a:graphic xmlns:a="http://schemas.openxmlformats.org/drawingml/2006/main">
              <a:graphicData uri="http://schemas.openxmlformats.org/drawingml/2006/picture">
                <pic:pic xmlns:pic="http://schemas.openxmlformats.org/drawingml/2006/picture">
                  <pic:nvPicPr>
                    <pic:cNvPr id="66" name="Picture" descr="C:/LLM/HRIA/review_design_2/output/Analisis_Regulasi_HRIA_RIA_v3/word/_diagram_png/5d2b60cdf7b99d63.png"/>
                    <pic:cNvPicPr>
                      <a:picLocks noChangeAspect="1" noChangeArrowheads="1"/>
                    </pic:cNvPicPr>
                  </pic:nvPicPr>
                  <pic:blipFill>
                    <a:blip r:embed="rId22"/>
                    <a:stretch>
                      <a:fillRect/>
                    </a:stretch>
                  </pic:blipFill>
                  <pic:spPr bwMode="auto">
                    <a:xfrm>
                      <a:off x="0" y="0"/>
                      <a:ext cx="8820000" cy="4357209"/>
                    </a:xfrm>
                    <a:prstGeom prst="rect">
                      <a:avLst/>
                    </a:prstGeom>
                    <a:noFill/>
                    <a:ln w="9525">
                      <a:noFill/>
                      <a:headEnd/>
                      <a:tailEnd/>
                    </a:ln>
                  </pic:spPr>
                </pic:pic>
              </a:graphicData>
            </a:graphic>
          </wp:inline>
        </w:drawing>
      </w:r>
    </w:p>
    <w:p w14:paraId="3784E811" w14:textId="77777777" w:rsidR="0028635E" w:rsidRDefault="004E4CAB">
      <w:pPr>
        <w:pStyle w:val="Caption"/>
      </w:pPr>
      <w:r>
        <w:rPr>
          <w:iCs/>
        </w:rPr>
        <w:t>Gambar 8. Jadwal usulan untuk dibahas, bukan komitmen instansi. Durasi adalah perkiraan kasar. Revisi Perda bergantung pada hasil verifikasi dan bukti.</w:t>
      </w:r>
    </w:p>
    <w:p w14:paraId="00C7A088" w14:textId="77777777" w:rsidR="0028635E" w:rsidRDefault="0028635E">
      <w:pPr>
        <w:spacing w:after="0" w:line="20" w:lineRule="exact"/>
        <w:rPr>
          <w:sz w:val="2"/>
        </w:rPr>
        <w:sectPr w:rsidR="0028635E">
          <w:footerReference w:type="default" r:id="rId23"/>
          <w:footnotePr>
            <w:numRestart w:val="eachSect"/>
          </w:footnotePr>
          <w:pgSz w:w="16838" w:h="11906" w:orient="landscape"/>
          <w:pgMar w:top="1134" w:right="1134" w:bottom="1134" w:left="1134" w:header="720" w:footer="567" w:gutter="0"/>
          <w:cols w:space="720"/>
        </w:sectPr>
      </w:pPr>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888"/>
        <w:gridCol w:w="3017"/>
        <w:gridCol w:w="3017"/>
        <w:gridCol w:w="2715"/>
      </w:tblGrid>
      <w:tr w:rsidR="0028635E" w14:paraId="3528F11C" w14:textId="77777777" w:rsidTr="0028635E">
        <w:trPr>
          <w:cnfStyle w:val="100000000000" w:firstRow="1" w:lastRow="0" w:firstColumn="0" w:lastColumn="0" w:oddVBand="0" w:evenVBand="0" w:oddHBand="0" w:evenHBand="0" w:firstRowFirstColumn="0" w:firstRowLastColumn="0" w:lastRowFirstColumn="0" w:lastRowLastColumn="0"/>
          <w:cantSplit/>
          <w:tblHeader/>
        </w:trPr>
        <w:tc>
          <w:tcPr>
            <w:tcW w:w="887" w:type="dxa"/>
            <w:shd w:val="clear" w:color="auto" w:fill="D9E2F3"/>
          </w:tcPr>
          <w:p w14:paraId="05663868" w14:textId="77777777" w:rsidR="0028635E" w:rsidRDefault="004E4CAB">
            <w:pPr>
              <w:pStyle w:val="Compact"/>
              <w:spacing w:before="20" w:after="20" w:line="240" w:lineRule="auto"/>
            </w:pPr>
            <w:r>
              <w:rPr>
                <w:b/>
                <w:sz w:val="17"/>
              </w:rPr>
              <w:lastRenderedPageBreak/>
              <w:t>Jangka</w:t>
            </w:r>
          </w:p>
        </w:tc>
        <w:tc>
          <w:tcPr>
            <w:tcW w:w="3017" w:type="dxa"/>
            <w:shd w:val="clear" w:color="auto" w:fill="D9E2F3"/>
          </w:tcPr>
          <w:p w14:paraId="3D8EADB2" w14:textId="77777777" w:rsidR="0028635E" w:rsidRDefault="004E4CAB">
            <w:pPr>
              <w:pStyle w:val="Compact"/>
              <w:spacing w:before="20" w:after="20" w:line="240" w:lineRule="auto"/>
            </w:pPr>
            <w:r>
              <w:rPr>
                <w:b/>
                <w:sz w:val="17"/>
              </w:rPr>
              <w:t>Kota Samarinda</w:t>
            </w:r>
          </w:p>
        </w:tc>
        <w:tc>
          <w:tcPr>
            <w:tcW w:w="3017" w:type="dxa"/>
            <w:shd w:val="clear" w:color="auto" w:fill="D9E2F3"/>
          </w:tcPr>
          <w:p w14:paraId="25AA68AE" w14:textId="77777777" w:rsidR="0028635E" w:rsidRDefault="004E4CAB">
            <w:pPr>
              <w:pStyle w:val="Compact"/>
              <w:spacing w:before="20" w:after="20" w:line="240" w:lineRule="auto"/>
            </w:pPr>
            <w:r>
              <w:rPr>
                <w:b/>
                <w:sz w:val="17"/>
              </w:rPr>
              <w:t>Provinsi Kalimantan Timur</w:t>
            </w:r>
          </w:p>
        </w:tc>
        <w:tc>
          <w:tcPr>
            <w:tcW w:w="2715" w:type="dxa"/>
            <w:shd w:val="clear" w:color="auto" w:fill="D9E2F3"/>
          </w:tcPr>
          <w:p w14:paraId="157E9BBA" w14:textId="77777777" w:rsidR="0028635E" w:rsidRDefault="004E4CAB">
            <w:pPr>
              <w:pStyle w:val="Compact"/>
              <w:spacing w:before="20" w:after="20" w:line="240" w:lineRule="auto"/>
            </w:pPr>
            <w:r>
              <w:rPr>
                <w:b/>
                <w:sz w:val="17"/>
              </w:rPr>
              <w:t>Bukti dan koordinasi pusat</w:t>
            </w:r>
          </w:p>
        </w:tc>
      </w:tr>
      <w:tr w:rsidR="0028635E" w14:paraId="7F356616" w14:textId="77777777" w:rsidTr="0028635E">
        <w:trPr>
          <w:cantSplit/>
        </w:trPr>
        <w:tc>
          <w:tcPr>
            <w:tcW w:w="887" w:type="dxa"/>
          </w:tcPr>
          <w:p w14:paraId="7EB67E09" w14:textId="77777777" w:rsidR="0028635E" w:rsidRDefault="004E4CAB">
            <w:pPr>
              <w:pStyle w:val="Compact"/>
              <w:spacing w:before="20" w:after="20" w:line="240" w:lineRule="auto"/>
            </w:pPr>
            <w:r>
              <w:rPr>
                <w:b/>
                <w:bCs/>
                <w:sz w:val="17"/>
              </w:rPr>
              <w:t>0–6 bulan</w:t>
            </w:r>
            <w:r>
              <w:rPr>
                <w:sz w:val="17"/>
              </w:rPr>
              <w:t xml:space="preserve"> (sampai April 2027)</w:t>
            </w:r>
          </w:p>
        </w:tc>
        <w:tc>
          <w:tcPr>
            <w:tcW w:w="3017" w:type="dxa"/>
          </w:tcPr>
          <w:p w14:paraId="3A0E0852" w14:textId="77777777" w:rsidR="0028635E" w:rsidRDefault="004E4CAB">
            <w:pPr>
              <w:pStyle w:val="Compact"/>
              <w:spacing w:before="20" w:after="20" w:line="240" w:lineRule="auto"/>
            </w:pPr>
            <w:r>
              <w:rPr>
                <w:sz w:val="17"/>
              </w:rPr>
              <w:t>Bagian Hukum: verifikasi JDIH lima Perda kota dan inventarisasi pasal (pidana berbasis status, tes wajib, pengecualian kerahasiaan, sanksi KTP). Dinkes: SOP tes sukarela dan kerahasiaan sementara. Satpol PP dan Dinkes: mulai menyusun Perwali/SOP pengecualian kegiatan kesehatan</w:t>
            </w:r>
          </w:p>
        </w:tc>
        <w:tc>
          <w:tcPr>
            <w:tcW w:w="3017" w:type="dxa"/>
          </w:tcPr>
          <w:p w14:paraId="4761FEBE" w14:textId="77777777" w:rsidR="0028635E" w:rsidRDefault="004E4CAB">
            <w:pPr>
              <w:pStyle w:val="Compact"/>
              <w:spacing w:before="20" w:after="20" w:line="240" w:lineRule="auto"/>
            </w:pPr>
            <w:r>
              <w:rPr>
                <w:sz w:val="17"/>
              </w:rPr>
              <w:t>Biro Hukum: verifikasi JDIH tiga Perda dan perolehan naskah resmi Perda 5/2007; telusuri Pergub pelaksana Perda 4/2022 dan 4/2024</w:t>
            </w:r>
          </w:p>
        </w:tc>
        <w:tc>
          <w:tcPr>
            <w:tcW w:w="2715" w:type="dxa"/>
          </w:tcPr>
          <w:p w14:paraId="15768768" w14:textId="77777777" w:rsidR="0028635E" w:rsidRDefault="004E4CAB">
            <w:pPr>
              <w:pStyle w:val="Compact"/>
              <w:spacing w:before="20" w:after="20" w:line="240" w:lineRule="auto"/>
            </w:pPr>
            <w:r>
              <w:rPr>
                <w:sz w:val="17"/>
              </w:rPr>
              <w:t>Protokol R-2 s.d. R-5 dengan persetujuan etik; meminta arahan Kemendagri–Kemenkes terkait Pasal 97 Permenkes 3/2026</w:t>
            </w:r>
          </w:p>
        </w:tc>
      </w:tr>
      <w:tr w:rsidR="0028635E" w14:paraId="2189A1D7" w14:textId="77777777" w:rsidTr="0028635E">
        <w:trPr>
          <w:cantSplit/>
        </w:trPr>
        <w:tc>
          <w:tcPr>
            <w:tcW w:w="887" w:type="dxa"/>
          </w:tcPr>
          <w:p w14:paraId="3E9A5ADF" w14:textId="77777777" w:rsidR="0028635E" w:rsidRDefault="004E4CAB">
            <w:pPr>
              <w:pStyle w:val="Compact"/>
              <w:spacing w:before="20" w:after="20" w:line="240" w:lineRule="auto"/>
            </w:pPr>
            <w:r>
              <w:rPr>
                <w:b/>
                <w:bCs/>
                <w:sz w:val="17"/>
              </w:rPr>
              <w:t>6–12 bulan</w:t>
            </w:r>
            <w:r>
              <w:rPr>
                <w:sz w:val="17"/>
              </w:rPr>
              <w:t xml:space="preserve"> (sampai Oktober 2027)</w:t>
            </w:r>
          </w:p>
        </w:tc>
        <w:tc>
          <w:tcPr>
            <w:tcW w:w="3017" w:type="dxa"/>
          </w:tcPr>
          <w:p w14:paraId="429CE0AC" w14:textId="77777777" w:rsidR="0028635E" w:rsidRDefault="004E4CAB">
            <w:pPr>
              <w:pStyle w:val="Compact"/>
              <w:spacing w:before="20" w:after="20" w:line="240" w:lineRule="auto"/>
            </w:pPr>
            <w:r>
              <w:rPr>
                <w:sz w:val="17"/>
              </w:rPr>
              <w:t>Tetapkan Perwali/SOP pengecualian kegiatan kesehatan; bentuk ulang KPAD dengan kursi ODHIV dan populasi kunci serta kanal pengaduan anonim; rancangan revisi Perda 3/2023 (pengecualian medis ASI)</w:t>
            </w:r>
          </w:p>
        </w:tc>
        <w:tc>
          <w:tcPr>
            <w:tcW w:w="3017" w:type="dxa"/>
          </w:tcPr>
          <w:p w14:paraId="17640127" w14:textId="77777777" w:rsidR="0028635E" w:rsidRDefault="004E4CAB">
            <w:pPr>
              <w:pStyle w:val="Compact"/>
              <w:spacing w:before="20" w:after="20" w:line="240" w:lineRule="auto"/>
            </w:pPr>
            <w:r>
              <w:rPr>
                <w:sz w:val="17"/>
              </w:rPr>
              <w:t>Tetapkan Pergub Perda 4/2024 dengan pengecualian kegiatan kesehatan dan koordinasi Dinkes; usulan revisi Perda 5/2007 masuk Propemperda</w:t>
            </w:r>
          </w:p>
        </w:tc>
        <w:tc>
          <w:tcPr>
            <w:tcW w:w="2715" w:type="dxa"/>
          </w:tcPr>
          <w:p w14:paraId="728CE066" w14:textId="77777777" w:rsidR="0028635E" w:rsidRDefault="004E4CAB">
            <w:pPr>
              <w:pStyle w:val="Compact"/>
              <w:spacing w:before="20" w:after="20" w:line="240" w:lineRule="auto"/>
            </w:pPr>
            <w:r>
              <w:rPr>
                <w:sz w:val="17"/>
              </w:rPr>
              <w:t>Pengumpulan data layanan, penegakan, dan FGD lima kelompok</w:t>
            </w:r>
          </w:p>
        </w:tc>
      </w:tr>
      <w:tr w:rsidR="0028635E" w14:paraId="4F6A3F5E" w14:textId="77777777" w:rsidTr="0028635E">
        <w:trPr>
          <w:cantSplit/>
        </w:trPr>
        <w:tc>
          <w:tcPr>
            <w:tcW w:w="887" w:type="dxa"/>
          </w:tcPr>
          <w:p w14:paraId="38128774" w14:textId="77777777" w:rsidR="0028635E" w:rsidRDefault="004E4CAB">
            <w:pPr>
              <w:pStyle w:val="Compact"/>
              <w:spacing w:before="20" w:after="20" w:line="240" w:lineRule="auto"/>
            </w:pPr>
            <w:r>
              <w:rPr>
                <w:b/>
                <w:bCs/>
                <w:sz w:val="17"/>
              </w:rPr>
              <w:t>12–24 bulan</w:t>
            </w:r>
            <w:r>
              <w:rPr>
                <w:sz w:val="17"/>
              </w:rPr>
              <w:t xml:space="preserve"> (sampai Oktober 2028)</w:t>
            </w:r>
          </w:p>
        </w:tc>
        <w:tc>
          <w:tcPr>
            <w:tcW w:w="3017" w:type="dxa"/>
          </w:tcPr>
          <w:p w14:paraId="39E33885" w14:textId="77777777" w:rsidR="0028635E" w:rsidRDefault="004E4CAB">
            <w:pPr>
              <w:pStyle w:val="Compact"/>
              <w:spacing w:before="20" w:after="20" w:line="240" w:lineRule="auto"/>
            </w:pPr>
            <w:r>
              <w:rPr>
                <w:sz w:val="17"/>
              </w:rPr>
              <w:t>Revisi Perda 3/2009 per pasal (tes sukarela, sanksi kebocoran, konsiderans baru); keputusan atas Perda 18/2002; revisi Perda 4/2025 Ps 22, 27, 73; Perwali P4GN dengan kerahasiaan dan rujukan HR</w:t>
            </w:r>
          </w:p>
        </w:tc>
        <w:tc>
          <w:tcPr>
            <w:tcW w:w="3017" w:type="dxa"/>
          </w:tcPr>
          <w:p w14:paraId="5CFC15D0" w14:textId="77777777" w:rsidR="0028635E" w:rsidRDefault="004E4CAB">
            <w:pPr>
              <w:pStyle w:val="Compact"/>
              <w:spacing w:before="20" w:after="20" w:line="240" w:lineRule="auto"/>
            </w:pPr>
            <w:r>
              <w:rPr>
                <w:sz w:val="17"/>
              </w:rPr>
              <w:t>Revisi atau penggantian Perda 5/2007 (hapus pidana status dan pelaporan ke aparat; tambah TG); revisi Perda 4/2022 (kerahasiaan, HR)</w:t>
            </w:r>
          </w:p>
        </w:tc>
        <w:tc>
          <w:tcPr>
            <w:tcW w:w="2715" w:type="dxa"/>
          </w:tcPr>
          <w:p w14:paraId="4DDDC20D" w14:textId="77777777" w:rsidR="0028635E" w:rsidRDefault="004E4CAB">
            <w:pPr>
              <w:pStyle w:val="Compact"/>
              <w:spacing w:before="20" w:after="20" w:line="240" w:lineRule="auto"/>
            </w:pPr>
            <w:r>
              <w:rPr>
                <w:sz w:val="17"/>
              </w:rPr>
              <w:t>Baseline M1–M4; penilaian ulang risiko dengan data; penyesuaian dengan pedoman teknis HIV bila sudah terbit</w:t>
            </w:r>
          </w:p>
        </w:tc>
      </w:tr>
    </w:tbl>
    <w:p w14:paraId="3A0DE066" w14:textId="77777777" w:rsidR="0028635E" w:rsidRDefault="004E4CAB">
      <w:pPr>
        <w:pStyle w:val="BodyText"/>
      </w:pPr>
      <w:r>
        <w:rPr>
          <w:b/>
          <w:bCs/>
        </w:rPr>
        <w:t>Hal yang sebaiknya tidak dilakukan.</w:t>
      </w:r>
    </w:p>
    <w:p w14:paraId="41668E6F" w14:textId="77777777" w:rsidR="0028635E" w:rsidRDefault="004E4CAB">
      <w:pPr>
        <w:pStyle w:val="Compact"/>
        <w:numPr>
          <w:ilvl w:val="0"/>
          <w:numId w:val="20"/>
        </w:numPr>
      </w:pPr>
      <w:r>
        <w:rPr>
          <w:b/>
          <w:bCs/>
        </w:rPr>
        <w:t>Mencabut Perda 3/2009 atau Perda Kaltim 5/2007 secara keseluruhan.</w:t>
      </w:r>
      <w:r>
        <w:t xml:space="preserve"> Langkah ini ikut menghapus layanan gratis, larangan tes paksa, kerahasiaan, harm reduction, dan mediasi pengaduan KPAD.</w:t>
      </w:r>
    </w:p>
    <w:p w14:paraId="167308F3" w14:textId="77777777" w:rsidR="0028635E" w:rsidRDefault="004E4CAB">
      <w:pPr>
        <w:pStyle w:val="Compact"/>
        <w:numPr>
          <w:ilvl w:val="0"/>
          <w:numId w:val="20"/>
        </w:numPr>
      </w:pPr>
      <w:r>
        <w:rPr>
          <w:b/>
          <w:bCs/>
        </w:rPr>
        <w:t>Menunggu pedoman teknis HIV untuk langkah yang tidak bergantung padanya.</w:t>
      </w:r>
      <w:r>
        <w:t xml:space="preserve"> </w:t>
      </w:r>
      <w:r>
        <w:t>Contohnya Perwali pengecualian kegiatan kesehatan, KPAD dengan kursi komunitas, penghapusan pelaporan ke aparat, dan pengecualian medis ASI.</w:t>
      </w:r>
    </w:p>
    <w:p w14:paraId="562B16D6" w14:textId="77777777" w:rsidR="0028635E" w:rsidRDefault="004E4CAB">
      <w:pPr>
        <w:pStyle w:val="Compact"/>
        <w:numPr>
          <w:ilvl w:val="0"/>
          <w:numId w:val="20"/>
        </w:numPr>
      </w:pPr>
      <w:r>
        <w:rPr>
          <w:b/>
          <w:bCs/>
        </w:rPr>
        <w:t>Menerbitkan Perwali pelaksana Perda 4/2025 tanpa koordinasi dengan Dinkes dan KPA.</w:t>
      </w:r>
      <w:r>
        <w:t xml:space="preserve"> Perwali itu akan menentukan apakah penjangkauan dan kondom dikecualikan dari penertiban.</w:t>
      </w:r>
    </w:p>
    <w:p w14:paraId="4E17F14C" w14:textId="77777777" w:rsidR="0028635E" w:rsidRDefault="004E4CAB">
      <w:pPr>
        <w:pStyle w:val="Compact"/>
        <w:numPr>
          <w:ilvl w:val="0"/>
          <w:numId w:val="20"/>
        </w:numPr>
      </w:pPr>
      <w:r>
        <w:rPr>
          <w:b/>
          <w:bCs/>
        </w:rPr>
        <w:t>Menyatakan risiko dalam laporan ini sebagai dampak</w:t>
      </w:r>
      <w:r>
        <w:t xml:space="preserve"> sebelum data R-2 s.d. R-5 tersedia.</w:t>
      </w:r>
    </w:p>
    <w:p w14:paraId="0790DD7C" w14:textId="77777777" w:rsidR="0028635E" w:rsidRDefault="004E4CAB">
      <w:pPr>
        <w:pStyle w:val="Compact"/>
        <w:numPr>
          <w:ilvl w:val="0"/>
          <w:numId w:val="20"/>
        </w:numPr>
      </w:pPr>
      <w:r>
        <w:rPr>
          <w:b/>
          <w:bCs/>
        </w:rPr>
        <w:t>Memakai jumlah isu atau jumlah reform untuk membandingkan atau memeringkat</w:t>
      </w:r>
      <w:r>
        <w:t xml:space="preserve"> Samarinda dengan wilayah lain.</w:t>
      </w:r>
    </w:p>
    <w:p w14:paraId="5B8D8E99" w14:textId="77777777" w:rsidR="0028635E" w:rsidRDefault="004E4CAB">
      <w:pPr>
        <w:pStyle w:val="Heading1"/>
      </w:pPr>
      <w:bookmarkStart w:id="76" w:name="lampiran"/>
      <w:bookmarkStart w:id="77" w:name="_Toc242201635"/>
      <w:bookmarkEnd w:id="74"/>
      <w:r>
        <w:t>Lampiran</w:t>
      </w:r>
      <w:bookmarkEnd w:id="77"/>
    </w:p>
    <w:p w14:paraId="60A47865" w14:textId="77777777" w:rsidR="0028635E" w:rsidRDefault="004E4CAB">
      <w:pPr>
        <w:pStyle w:val="Heading2"/>
      </w:pPr>
      <w:bookmarkStart w:id="78" w:name="lampiran-a.-dokumen-rujukan"/>
      <w:bookmarkStart w:id="79" w:name="_Toc242201636"/>
      <w:r>
        <w:t>Lampiran A. Dokumen rujukan</w:t>
      </w:r>
      <w:bookmarkEnd w:id="79"/>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2785"/>
        <w:gridCol w:w="6852"/>
      </w:tblGrid>
      <w:tr w:rsidR="0028635E" w14:paraId="55B437B4" w14:textId="77777777" w:rsidTr="0028635E">
        <w:trPr>
          <w:cnfStyle w:val="100000000000" w:firstRow="1" w:lastRow="0" w:firstColumn="0" w:lastColumn="0" w:oddVBand="0" w:evenVBand="0" w:oddHBand="0" w:evenHBand="0" w:firstRowFirstColumn="0" w:firstRowLastColumn="0" w:lastRowFirstColumn="0" w:lastRowLastColumn="0"/>
          <w:cantSplit/>
          <w:tblHeader/>
        </w:trPr>
        <w:tc>
          <w:tcPr>
            <w:tcW w:w="2785" w:type="dxa"/>
            <w:shd w:val="clear" w:color="auto" w:fill="D9E2F3"/>
          </w:tcPr>
          <w:p w14:paraId="20AB9B5A" w14:textId="77777777" w:rsidR="0028635E" w:rsidRDefault="004E4CAB">
            <w:pPr>
              <w:pStyle w:val="Compact"/>
              <w:spacing w:before="20" w:after="20" w:line="240" w:lineRule="auto"/>
            </w:pPr>
            <w:r>
              <w:rPr>
                <w:b/>
                <w:sz w:val="17"/>
              </w:rPr>
              <w:t>Kebutuhan</w:t>
            </w:r>
          </w:p>
        </w:tc>
        <w:tc>
          <w:tcPr>
            <w:tcW w:w="6851" w:type="dxa"/>
            <w:shd w:val="clear" w:color="auto" w:fill="D9E2F3"/>
          </w:tcPr>
          <w:p w14:paraId="72738B4F" w14:textId="77777777" w:rsidR="0028635E" w:rsidRDefault="004E4CAB">
            <w:pPr>
              <w:pStyle w:val="Compact"/>
              <w:spacing w:before="20" w:after="20" w:line="240" w:lineRule="auto"/>
            </w:pPr>
            <w:r>
              <w:rPr>
                <w:b/>
                <w:sz w:val="17"/>
              </w:rPr>
              <w:t>Dokumen</w:t>
            </w:r>
          </w:p>
        </w:tc>
      </w:tr>
      <w:tr w:rsidR="0028635E" w14:paraId="56121F8C" w14:textId="77777777" w:rsidTr="0028635E">
        <w:trPr>
          <w:cantSplit/>
        </w:trPr>
        <w:tc>
          <w:tcPr>
            <w:tcW w:w="2785" w:type="dxa"/>
          </w:tcPr>
          <w:p w14:paraId="7DC9E4B4" w14:textId="77777777" w:rsidR="0028635E" w:rsidRDefault="004E4CAB">
            <w:pPr>
              <w:pStyle w:val="Compact"/>
              <w:spacing w:before="20" w:after="20" w:line="240" w:lineRule="auto"/>
            </w:pPr>
            <w:r>
              <w:rPr>
                <w:sz w:val="17"/>
              </w:rPr>
              <w:t>Profil teknis wilayah (blok A–L, L.2)</w:t>
            </w:r>
          </w:p>
        </w:tc>
        <w:tc>
          <w:tcPr>
            <w:tcW w:w="6851" w:type="dxa"/>
          </w:tcPr>
          <w:p w14:paraId="4557D84F" w14:textId="77777777" w:rsidR="0028635E" w:rsidRDefault="004E4CAB">
            <w:pPr>
              <w:pStyle w:val="Compact"/>
              <w:spacing w:before="20" w:after="20" w:line="240" w:lineRule="auto"/>
            </w:pPr>
            <w:r>
              <w:rPr>
                <w:rStyle w:val="VerbatimChar"/>
                <w:sz w:val="17"/>
              </w:rPr>
              <w:t>wilayah/Samarinda.md</w:t>
            </w:r>
          </w:p>
        </w:tc>
      </w:tr>
      <w:tr w:rsidR="0028635E" w14:paraId="0A2C3DF8" w14:textId="77777777" w:rsidTr="0028635E">
        <w:trPr>
          <w:cantSplit/>
        </w:trPr>
        <w:tc>
          <w:tcPr>
            <w:tcW w:w="2785" w:type="dxa"/>
          </w:tcPr>
          <w:p w14:paraId="10511754" w14:textId="77777777" w:rsidR="0028635E" w:rsidRDefault="004E4CAB">
            <w:pPr>
              <w:pStyle w:val="Compact"/>
              <w:spacing w:before="20" w:after="20" w:line="240" w:lineRule="auto"/>
            </w:pPr>
            <w:r>
              <w:rPr>
                <w:sz w:val="17"/>
              </w:rPr>
              <w:t>Profil provinsi induk</w:t>
            </w:r>
          </w:p>
        </w:tc>
        <w:tc>
          <w:tcPr>
            <w:tcW w:w="6851" w:type="dxa"/>
          </w:tcPr>
          <w:p w14:paraId="11F8A059" w14:textId="77777777" w:rsidR="0028635E" w:rsidRDefault="004E4CAB">
            <w:pPr>
              <w:pStyle w:val="Compact"/>
              <w:spacing w:before="20" w:after="20" w:line="240" w:lineRule="auto"/>
            </w:pPr>
            <w:r>
              <w:rPr>
                <w:rStyle w:val="VerbatimChar"/>
                <w:sz w:val="17"/>
              </w:rPr>
              <w:t>provinsi/Kalimantan_Timur.md</w:t>
            </w:r>
          </w:p>
        </w:tc>
      </w:tr>
      <w:tr w:rsidR="0028635E" w14:paraId="2A810B30" w14:textId="77777777" w:rsidTr="0028635E">
        <w:trPr>
          <w:cantSplit/>
        </w:trPr>
        <w:tc>
          <w:tcPr>
            <w:tcW w:w="2785" w:type="dxa"/>
          </w:tcPr>
          <w:p w14:paraId="5E51F915" w14:textId="77777777" w:rsidR="0028635E" w:rsidRDefault="004E4CAB">
            <w:pPr>
              <w:pStyle w:val="Compact"/>
              <w:spacing w:before="20" w:after="20" w:line="240" w:lineRule="auto"/>
            </w:pPr>
            <w:r>
              <w:rPr>
                <w:sz w:val="17"/>
              </w:rPr>
              <w:t>Diagram cascade teknis</w:t>
            </w:r>
          </w:p>
        </w:tc>
        <w:tc>
          <w:tcPr>
            <w:tcW w:w="6851" w:type="dxa"/>
          </w:tcPr>
          <w:p w14:paraId="09CD77FE" w14:textId="77777777" w:rsidR="0028635E" w:rsidRDefault="004E4CAB">
            <w:pPr>
              <w:pStyle w:val="Compact"/>
              <w:spacing w:before="20" w:after="20" w:line="240" w:lineRule="auto"/>
            </w:pPr>
            <w:r>
              <w:rPr>
                <w:rStyle w:val="VerbatimChar"/>
                <w:sz w:val="17"/>
              </w:rPr>
              <w:t>diagram/D05_cascade_Samarinda.mmd</w:t>
            </w:r>
          </w:p>
        </w:tc>
      </w:tr>
      <w:tr w:rsidR="0028635E" w14:paraId="0D743703" w14:textId="77777777" w:rsidTr="0028635E">
        <w:trPr>
          <w:cantSplit/>
        </w:trPr>
        <w:tc>
          <w:tcPr>
            <w:tcW w:w="2785" w:type="dxa"/>
          </w:tcPr>
          <w:p w14:paraId="339707F4" w14:textId="77777777" w:rsidR="0028635E" w:rsidRDefault="004E4CAB">
            <w:pPr>
              <w:pStyle w:val="Compact"/>
              <w:spacing w:before="20" w:after="20" w:line="240" w:lineRule="auto"/>
            </w:pPr>
            <w:r>
              <w:rPr>
                <w:sz w:val="17"/>
              </w:rPr>
              <w:t>Laporan nasional untuk pengambil kebijakan</w:t>
            </w:r>
          </w:p>
        </w:tc>
        <w:tc>
          <w:tcPr>
            <w:tcW w:w="6851" w:type="dxa"/>
          </w:tcPr>
          <w:p w14:paraId="4418FB79" w14:textId="77777777" w:rsidR="0028635E" w:rsidRDefault="004E4CAB">
            <w:pPr>
              <w:pStyle w:val="Compact"/>
              <w:spacing w:before="20" w:after="20" w:line="240" w:lineRule="auto"/>
            </w:pPr>
            <w:r>
              <w:rPr>
                <w:rStyle w:val="VerbatimChar"/>
                <w:sz w:val="17"/>
              </w:rPr>
              <w:t>nasional/Laporan_Nasional.md</w:t>
            </w:r>
            <w:r>
              <w:rPr>
                <w:sz w:val="17"/>
              </w:rPr>
              <w:t xml:space="preserve"> (bagian 4, 7, 8, 9, 11)</w:t>
            </w:r>
          </w:p>
        </w:tc>
      </w:tr>
      <w:tr w:rsidR="0028635E" w14:paraId="4A9C82A3" w14:textId="77777777" w:rsidTr="0028635E">
        <w:trPr>
          <w:cantSplit/>
        </w:trPr>
        <w:tc>
          <w:tcPr>
            <w:tcW w:w="2785" w:type="dxa"/>
          </w:tcPr>
          <w:p w14:paraId="3E6F30B4" w14:textId="77777777" w:rsidR="0028635E" w:rsidRDefault="004E4CAB">
            <w:pPr>
              <w:pStyle w:val="Compact"/>
              <w:spacing w:before="20" w:after="20" w:line="240" w:lineRule="auto"/>
            </w:pPr>
            <w:r>
              <w:rPr>
                <w:sz w:val="17"/>
              </w:rPr>
              <w:t>Rumusan ulang RF-NAS terhadap Permenkes 3/2026</w:t>
            </w:r>
          </w:p>
        </w:tc>
        <w:tc>
          <w:tcPr>
            <w:tcW w:w="6851" w:type="dxa"/>
          </w:tcPr>
          <w:p w14:paraId="4AAC2F39" w14:textId="77777777" w:rsidR="0028635E" w:rsidRDefault="004E4CAB">
            <w:pPr>
              <w:pStyle w:val="Compact"/>
              <w:spacing w:before="20" w:after="20" w:line="240" w:lineRule="auto"/>
            </w:pPr>
            <w:r>
              <w:rPr>
                <w:rStyle w:val="VerbatimChar"/>
                <w:sz w:val="17"/>
              </w:rPr>
              <w:t>nasional/N6_Reformulasi_RF-NAS-01-05_Permenkes_3_2026.md</w:t>
            </w:r>
            <w:r>
              <w:rPr>
                <w:sz w:val="17"/>
              </w:rPr>
              <w:t xml:space="preserve">, </w:t>
            </w:r>
            <w:r>
              <w:rPr>
                <w:rStyle w:val="VerbatimChar"/>
                <w:sz w:val="17"/>
              </w:rPr>
              <w:t>nasional/N7_Reformulasi_RF-NAS-06-10_Permenkes_3_2026.md</w:t>
            </w:r>
          </w:p>
        </w:tc>
      </w:tr>
      <w:tr w:rsidR="0028635E" w14:paraId="09234F6C" w14:textId="77777777" w:rsidTr="0028635E">
        <w:trPr>
          <w:cantSplit/>
        </w:trPr>
        <w:tc>
          <w:tcPr>
            <w:tcW w:w="2785" w:type="dxa"/>
          </w:tcPr>
          <w:p w14:paraId="714C7463" w14:textId="77777777" w:rsidR="0028635E" w:rsidRDefault="004E4CAB">
            <w:pPr>
              <w:pStyle w:val="Compact"/>
              <w:spacing w:before="20" w:after="20" w:line="240" w:lineRule="auto"/>
            </w:pPr>
            <w:r>
              <w:rPr>
                <w:sz w:val="17"/>
              </w:rPr>
              <w:t>Kartu instrumen</w:t>
            </w:r>
          </w:p>
        </w:tc>
        <w:tc>
          <w:tcPr>
            <w:tcW w:w="6851" w:type="dxa"/>
          </w:tcPr>
          <w:p w14:paraId="1D19FD9E" w14:textId="77777777" w:rsidR="0028635E" w:rsidRDefault="004E4CAB">
            <w:pPr>
              <w:pStyle w:val="Compact"/>
              <w:spacing w:before="20" w:after="20" w:line="240" w:lineRule="auto"/>
            </w:pPr>
            <w:r>
              <w:rPr>
                <w:rStyle w:val="VerbatimChar"/>
                <w:sz w:val="17"/>
              </w:rPr>
              <w:t>instrumen/PROV-64-001…003.md</w:t>
            </w:r>
            <w:r>
              <w:rPr>
                <w:sz w:val="17"/>
              </w:rPr>
              <w:t xml:space="preserve">, </w:t>
            </w:r>
            <w:r>
              <w:rPr>
                <w:rStyle w:val="VerbatimChar"/>
                <w:sz w:val="17"/>
              </w:rPr>
              <w:t>instrumen/KAB-6472-001…005.md</w:t>
            </w:r>
          </w:p>
        </w:tc>
      </w:tr>
      <w:tr w:rsidR="0028635E" w14:paraId="6D43DBFA" w14:textId="77777777" w:rsidTr="0028635E">
        <w:trPr>
          <w:cantSplit/>
        </w:trPr>
        <w:tc>
          <w:tcPr>
            <w:tcW w:w="2785" w:type="dxa"/>
          </w:tcPr>
          <w:p w14:paraId="2AAA9E7A" w14:textId="77777777" w:rsidR="0028635E" w:rsidRDefault="004E4CAB">
            <w:pPr>
              <w:pStyle w:val="Compact"/>
              <w:spacing w:before="20" w:after="20" w:line="240" w:lineRule="auto"/>
            </w:pPr>
            <w:r>
              <w:rPr>
                <w:sz w:val="17"/>
              </w:rPr>
              <w:t>Tabel data</w:t>
            </w:r>
          </w:p>
        </w:tc>
        <w:tc>
          <w:tcPr>
            <w:tcW w:w="6851" w:type="dxa"/>
          </w:tcPr>
          <w:p w14:paraId="6E8E89A8" w14:textId="77777777" w:rsidR="0028635E" w:rsidRDefault="004E4CAB">
            <w:pPr>
              <w:pStyle w:val="Compact"/>
              <w:spacing w:before="20" w:after="20" w:line="240" w:lineRule="auto"/>
            </w:pPr>
            <w:r>
              <w:rPr>
                <w:rStyle w:val="VerbatimChar"/>
                <w:sz w:val="17"/>
              </w:rPr>
              <w:t>data/sintesis/T11, T12, T18–T21, T26, T30, T30b, T31–T34</w:t>
            </w:r>
          </w:p>
        </w:tc>
      </w:tr>
      <w:tr w:rsidR="0028635E" w14:paraId="0E3A7E35" w14:textId="77777777" w:rsidTr="0028635E">
        <w:trPr>
          <w:cantSplit/>
        </w:trPr>
        <w:tc>
          <w:tcPr>
            <w:tcW w:w="2785" w:type="dxa"/>
          </w:tcPr>
          <w:p w14:paraId="5F5B0007" w14:textId="77777777" w:rsidR="0028635E" w:rsidRDefault="004E4CAB">
            <w:pPr>
              <w:pStyle w:val="Compact"/>
              <w:spacing w:before="20" w:after="20" w:line="240" w:lineRule="auto"/>
            </w:pPr>
            <w:r>
              <w:rPr>
                <w:sz w:val="17"/>
              </w:rPr>
              <w:t>Verifikasi status</w:t>
            </w:r>
          </w:p>
        </w:tc>
        <w:tc>
          <w:tcPr>
            <w:tcW w:w="6851" w:type="dxa"/>
          </w:tcPr>
          <w:p w14:paraId="411CF046" w14:textId="77777777" w:rsidR="0028635E" w:rsidRDefault="004E4CAB">
            <w:pPr>
              <w:pStyle w:val="Compact"/>
              <w:spacing w:before="20" w:after="20" w:line="240" w:lineRule="auto"/>
            </w:pPr>
            <w:r>
              <w:rPr>
                <w:rStyle w:val="VerbatimChar"/>
                <w:sz w:val="17"/>
              </w:rPr>
              <w:t>sumber_verifikasi/verifikasi_parts/B.csv</w:t>
            </w:r>
          </w:p>
        </w:tc>
      </w:tr>
    </w:tbl>
    <w:p w14:paraId="75086362" w14:textId="77777777" w:rsidR="0028635E" w:rsidRDefault="004E4CAB">
      <w:pPr>
        <w:pStyle w:val="Heading2"/>
      </w:pPr>
      <w:bookmarkStart w:id="80" w:name="lampiran-b.-istilah-singkat"/>
      <w:bookmarkStart w:id="81" w:name="_Toc242201637"/>
      <w:bookmarkEnd w:id="78"/>
      <w:r>
        <w:t>Lampiran B. Istilah singkat</w:t>
      </w:r>
      <w:bookmarkEnd w:id="81"/>
    </w:p>
    <w:tbl>
      <w:tblPr>
        <w:tblStyle w:val="Table"/>
        <w:tblW w:w="963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30" w:type="dxa"/>
          <w:left w:w="70" w:type="dxa"/>
          <w:bottom w:w="30" w:type="dxa"/>
          <w:right w:w="70" w:type="dxa"/>
        </w:tblCellMar>
        <w:tblLook w:val="0020" w:firstRow="1" w:lastRow="0" w:firstColumn="0" w:lastColumn="0" w:noHBand="0" w:noVBand="0"/>
      </w:tblPr>
      <w:tblGrid>
        <w:gridCol w:w="2230"/>
        <w:gridCol w:w="7407"/>
      </w:tblGrid>
      <w:tr w:rsidR="0028635E" w14:paraId="2BA3B562" w14:textId="77777777" w:rsidTr="0028635E">
        <w:trPr>
          <w:cnfStyle w:val="100000000000" w:firstRow="1" w:lastRow="0" w:firstColumn="0" w:lastColumn="0" w:oddVBand="0" w:evenVBand="0" w:oddHBand="0" w:evenHBand="0" w:firstRowFirstColumn="0" w:firstRowLastColumn="0" w:lastRowFirstColumn="0" w:lastRowLastColumn="0"/>
          <w:cantSplit/>
          <w:tblHeader/>
        </w:trPr>
        <w:tc>
          <w:tcPr>
            <w:tcW w:w="2230" w:type="dxa"/>
            <w:shd w:val="clear" w:color="auto" w:fill="D9E2F3"/>
          </w:tcPr>
          <w:p w14:paraId="5DD9A647" w14:textId="77777777" w:rsidR="0028635E" w:rsidRDefault="004E4CAB">
            <w:pPr>
              <w:pStyle w:val="Compact"/>
              <w:spacing w:before="20" w:after="20" w:line="240" w:lineRule="auto"/>
            </w:pPr>
            <w:r>
              <w:rPr>
                <w:b/>
                <w:sz w:val="17"/>
              </w:rPr>
              <w:t>Istilah</w:t>
            </w:r>
          </w:p>
        </w:tc>
        <w:tc>
          <w:tcPr>
            <w:tcW w:w="7406" w:type="dxa"/>
            <w:shd w:val="clear" w:color="auto" w:fill="D9E2F3"/>
          </w:tcPr>
          <w:p w14:paraId="01CCDF6B" w14:textId="77777777" w:rsidR="0028635E" w:rsidRDefault="004E4CAB">
            <w:pPr>
              <w:pStyle w:val="Compact"/>
              <w:spacing w:before="20" w:after="20" w:line="240" w:lineRule="auto"/>
            </w:pPr>
            <w:r>
              <w:rPr>
                <w:b/>
                <w:sz w:val="17"/>
              </w:rPr>
              <w:t>Arti</w:t>
            </w:r>
          </w:p>
        </w:tc>
      </w:tr>
      <w:tr w:rsidR="0028635E" w14:paraId="4D054DAB" w14:textId="77777777" w:rsidTr="0028635E">
        <w:trPr>
          <w:cantSplit/>
        </w:trPr>
        <w:tc>
          <w:tcPr>
            <w:tcW w:w="2230" w:type="dxa"/>
          </w:tcPr>
          <w:p w14:paraId="42723C35" w14:textId="77777777" w:rsidR="0028635E" w:rsidRDefault="004E4CAB">
            <w:pPr>
              <w:pStyle w:val="Compact"/>
              <w:spacing w:before="20" w:after="20" w:line="240" w:lineRule="auto"/>
            </w:pPr>
            <w:r>
              <w:rPr>
                <w:sz w:val="17"/>
              </w:rPr>
              <w:t>AAAQ</w:t>
            </w:r>
          </w:p>
        </w:tc>
        <w:tc>
          <w:tcPr>
            <w:tcW w:w="7406" w:type="dxa"/>
          </w:tcPr>
          <w:p w14:paraId="337C924C" w14:textId="77777777" w:rsidR="0028635E" w:rsidRDefault="004E4CAB">
            <w:pPr>
              <w:pStyle w:val="Compact"/>
              <w:spacing w:before="20" w:after="20" w:line="240" w:lineRule="auto"/>
            </w:pPr>
            <w:r>
              <w:rPr>
                <w:sz w:val="17"/>
              </w:rPr>
              <w:t>Ketersediaan, keterjangkauan, keberterimaan, dan mutu layanan</w:t>
            </w:r>
          </w:p>
        </w:tc>
      </w:tr>
      <w:tr w:rsidR="0028635E" w14:paraId="50A079AD" w14:textId="77777777" w:rsidTr="0028635E">
        <w:trPr>
          <w:cantSplit/>
        </w:trPr>
        <w:tc>
          <w:tcPr>
            <w:tcW w:w="2230" w:type="dxa"/>
          </w:tcPr>
          <w:p w14:paraId="5F816DB7" w14:textId="77777777" w:rsidR="0028635E" w:rsidRDefault="004E4CAB">
            <w:pPr>
              <w:pStyle w:val="Compact"/>
              <w:spacing w:before="20" w:after="20" w:line="240" w:lineRule="auto"/>
            </w:pPr>
            <w:r>
              <w:rPr>
                <w:sz w:val="17"/>
              </w:rPr>
              <w:lastRenderedPageBreak/>
              <w:t>HR</w:t>
            </w:r>
          </w:p>
        </w:tc>
        <w:tc>
          <w:tcPr>
            <w:tcW w:w="7406" w:type="dxa"/>
          </w:tcPr>
          <w:p w14:paraId="035AE219" w14:textId="77777777" w:rsidR="0028635E" w:rsidRDefault="004E4CAB">
            <w:pPr>
              <w:pStyle w:val="Compact"/>
              <w:spacing w:before="20" w:after="20" w:line="240" w:lineRule="auto"/>
            </w:pPr>
            <w:r>
              <w:rPr>
                <w:sz w:val="17"/>
              </w:rPr>
              <w:t>Harm reduction: pengurangan dampak buruk penggunaan napza, mis. layanan alat suntik steril (LASS) dan terapi rumatan metadon (PTRM)</w:t>
            </w:r>
          </w:p>
        </w:tc>
      </w:tr>
      <w:tr w:rsidR="0028635E" w14:paraId="25DDBF4C" w14:textId="77777777" w:rsidTr="0028635E">
        <w:trPr>
          <w:cantSplit/>
        </w:trPr>
        <w:tc>
          <w:tcPr>
            <w:tcW w:w="2230" w:type="dxa"/>
          </w:tcPr>
          <w:p w14:paraId="3768BC36" w14:textId="77777777" w:rsidR="0028635E" w:rsidRDefault="004E4CAB">
            <w:pPr>
              <w:pStyle w:val="Compact"/>
              <w:spacing w:before="20" w:after="20" w:line="240" w:lineRule="auto"/>
            </w:pPr>
            <w:r>
              <w:rPr>
                <w:sz w:val="17"/>
              </w:rPr>
              <w:t>IPWL</w:t>
            </w:r>
          </w:p>
        </w:tc>
        <w:tc>
          <w:tcPr>
            <w:tcW w:w="7406" w:type="dxa"/>
          </w:tcPr>
          <w:p w14:paraId="48093FB4" w14:textId="77777777" w:rsidR="0028635E" w:rsidRDefault="004E4CAB">
            <w:pPr>
              <w:pStyle w:val="Compact"/>
              <w:spacing w:before="20" w:after="20" w:line="240" w:lineRule="auto"/>
            </w:pPr>
            <w:r>
              <w:rPr>
                <w:sz w:val="17"/>
              </w:rPr>
              <w:t>Institusi Penerima Wajib Lapor pecandu narkotika</w:t>
            </w:r>
          </w:p>
        </w:tc>
      </w:tr>
      <w:tr w:rsidR="0028635E" w14:paraId="4F92CB49" w14:textId="77777777" w:rsidTr="0028635E">
        <w:trPr>
          <w:cantSplit/>
        </w:trPr>
        <w:tc>
          <w:tcPr>
            <w:tcW w:w="2230" w:type="dxa"/>
          </w:tcPr>
          <w:p w14:paraId="47009775" w14:textId="77777777" w:rsidR="0028635E" w:rsidRDefault="004E4CAB">
            <w:pPr>
              <w:pStyle w:val="Compact"/>
              <w:spacing w:before="20" w:after="20" w:line="240" w:lineRule="auto"/>
            </w:pPr>
            <w:r>
              <w:rPr>
                <w:sz w:val="17"/>
              </w:rPr>
              <w:t>KPAD</w:t>
            </w:r>
          </w:p>
        </w:tc>
        <w:tc>
          <w:tcPr>
            <w:tcW w:w="7406" w:type="dxa"/>
          </w:tcPr>
          <w:p w14:paraId="7CBF3CF7" w14:textId="77777777" w:rsidR="0028635E" w:rsidRDefault="004E4CAB">
            <w:pPr>
              <w:pStyle w:val="Compact"/>
              <w:spacing w:before="20" w:after="20" w:line="240" w:lineRule="auto"/>
            </w:pPr>
            <w:r>
              <w:rPr>
                <w:sz w:val="17"/>
              </w:rPr>
              <w:t>Komisi Penanggulangan AIDS Daerah</w:t>
            </w:r>
          </w:p>
        </w:tc>
      </w:tr>
      <w:tr w:rsidR="0028635E" w14:paraId="4E460096" w14:textId="77777777" w:rsidTr="0028635E">
        <w:trPr>
          <w:cantSplit/>
        </w:trPr>
        <w:tc>
          <w:tcPr>
            <w:tcW w:w="2230" w:type="dxa"/>
          </w:tcPr>
          <w:p w14:paraId="4D8D9D97" w14:textId="77777777" w:rsidR="0028635E" w:rsidRDefault="004E4CAB">
            <w:pPr>
              <w:pStyle w:val="Compact"/>
              <w:spacing w:before="20" w:after="20" w:line="240" w:lineRule="auto"/>
            </w:pPr>
            <w:r>
              <w:rPr>
                <w:sz w:val="17"/>
              </w:rPr>
              <w:t>LSL</w:t>
            </w:r>
          </w:p>
        </w:tc>
        <w:tc>
          <w:tcPr>
            <w:tcW w:w="7406" w:type="dxa"/>
          </w:tcPr>
          <w:p w14:paraId="4CE37D2D" w14:textId="77777777" w:rsidR="0028635E" w:rsidRDefault="004E4CAB">
            <w:pPr>
              <w:pStyle w:val="Compact"/>
              <w:spacing w:before="20" w:after="20" w:line="240" w:lineRule="auto"/>
            </w:pPr>
            <w:r>
              <w:rPr>
                <w:sz w:val="17"/>
              </w:rPr>
              <w:t>Lelaki yang berhubungan seks dengan lelaki</w:t>
            </w:r>
          </w:p>
        </w:tc>
      </w:tr>
      <w:tr w:rsidR="0028635E" w14:paraId="2EA63FFE" w14:textId="77777777" w:rsidTr="0028635E">
        <w:trPr>
          <w:cantSplit/>
        </w:trPr>
        <w:tc>
          <w:tcPr>
            <w:tcW w:w="2230" w:type="dxa"/>
          </w:tcPr>
          <w:p w14:paraId="6E916124" w14:textId="77777777" w:rsidR="0028635E" w:rsidRDefault="004E4CAB">
            <w:pPr>
              <w:pStyle w:val="Compact"/>
              <w:spacing w:before="20" w:after="20" w:line="240" w:lineRule="auto"/>
            </w:pPr>
            <w:r>
              <w:rPr>
                <w:sz w:val="17"/>
              </w:rPr>
              <w:t>MLW</w:t>
            </w:r>
          </w:p>
        </w:tc>
        <w:tc>
          <w:tcPr>
            <w:tcW w:w="7406" w:type="dxa"/>
          </w:tcPr>
          <w:p w14:paraId="5A489C6F" w14:textId="77777777" w:rsidR="0028635E" w:rsidRDefault="004E4CAB">
            <w:pPr>
              <w:pStyle w:val="Compact"/>
              <w:spacing w:before="20" w:after="20" w:line="240" w:lineRule="auto"/>
            </w:pPr>
            <w:r>
              <w:rPr>
                <w:sz w:val="17"/>
              </w:rPr>
              <w:t>Kode masalah lintas wilayah (MLW-01 s.d. 11) dalam Laporan Nasional</w:t>
            </w:r>
          </w:p>
        </w:tc>
      </w:tr>
      <w:tr w:rsidR="0028635E" w14:paraId="3A3674E7" w14:textId="77777777" w:rsidTr="0028635E">
        <w:trPr>
          <w:cantSplit/>
        </w:trPr>
        <w:tc>
          <w:tcPr>
            <w:tcW w:w="2230" w:type="dxa"/>
          </w:tcPr>
          <w:p w14:paraId="3AF1BBCE" w14:textId="77777777" w:rsidR="0028635E" w:rsidRDefault="004E4CAB">
            <w:pPr>
              <w:pStyle w:val="Compact"/>
              <w:spacing w:before="20" w:after="20" w:line="240" w:lineRule="auto"/>
            </w:pPr>
            <w:r>
              <w:rPr>
                <w:sz w:val="17"/>
              </w:rPr>
              <w:t>ODHIV</w:t>
            </w:r>
          </w:p>
        </w:tc>
        <w:tc>
          <w:tcPr>
            <w:tcW w:w="7406" w:type="dxa"/>
          </w:tcPr>
          <w:p w14:paraId="66BEA114" w14:textId="77777777" w:rsidR="0028635E" w:rsidRDefault="004E4CAB">
            <w:pPr>
              <w:pStyle w:val="Compact"/>
              <w:spacing w:before="20" w:after="20" w:line="240" w:lineRule="auto"/>
            </w:pPr>
            <w:r>
              <w:rPr>
                <w:sz w:val="17"/>
              </w:rPr>
              <w:t>Orang dengan HIV</w:t>
            </w:r>
          </w:p>
        </w:tc>
      </w:tr>
      <w:tr w:rsidR="0028635E" w14:paraId="7447C576" w14:textId="77777777" w:rsidTr="0028635E">
        <w:trPr>
          <w:cantSplit/>
        </w:trPr>
        <w:tc>
          <w:tcPr>
            <w:tcW w:w="2230" w:type="dxa"/>
          </w:tcPr>
          <w:p w14:paraId="562F8654" w14:textId="77777777" w:rsidR="0028635E" w:rsidRDefault="004E4CAB">
            <w:pPr>
              <w:pStyle w:val="Compact"/>
              <w:spacing w:before="20" w:after="20" w:line="240" w:lineRule="auto"/>
            </w:pPr>
            <w:r>
              <w:rPr>
                <w:sz w:val="17"/>
              </w:rPr>
              <w:t>PANTHER</w:t>
            </w:r>
          </w:p>
        </w:tc>
        <w:tc>
          <w:tcPr>
            <w:tcW w:w="7406" w:type="dxa"/>
          </w:tcPr>
          <w:p w14:paraId="78411822" w14:textId="77777777" w:rsidR="0028635E" w:rsidRDefault="004E4CAB">
            <w:pPr>
              <w:pStyle w:val="Compact"/>
              <w:spacing w:before="20" w:after="20" w:line="240" w:lineRule="auto"/>
            </w:pPr>
            <w:r>
              <w:rPr>
                <w:sz w:val="17"/>
              </w:rPr>
              <w:t>Prinsip pendekatan berbasis hak: partisipasi, akuntabilitas, non-diskriminasi, transparansi, martabat, pemberdayaan, negara hukum</w:t>
            </w:r>
          </w:p>
        </w:tc>
      </w:tr>
      <w:tr w:rsidR="0028635E" w14:paraId="49B82A20" w14:textId="77777777" w:rsidTr="0028635E">
        <w:trPr>
          <w:cantSplit/>
        </w:trPr>
        <w:tc>
          <w:tcPr>
            <w:tcW w:w="2230" w:type="dxa"/>
          </w:tcPr>
          <w:p w14:paraId="006F3C7A" w14:textId="77777777" w:rsidR="0028635E" w:rsidRDefault="004E4CAB">
            <w:pPr>
              <w:pStyle w:val="Compact"/>
              <w:spacing w:before="20" w:after="20" w:line="240" w:lineRule="auto"/>
            </w:pPr>
            <w:r>
              <w:rPr>
                <w:sz w:val="17"/>
              </w:rPr>
              <w:t>PENASUN</w:t>
            </w:r>
          </w:p>
        </w:tc>
        <w:tc>
          <w:tcPr>
            <w:tcW w:w="7406" w:type="dxa"/>
          </w:tcPr>
          <w:p w14:paraId="466FCA7E" w14:textId="77777777" w:rsidR="0028635E" w:rsidRDefault="004E4CAB">
            <w:pPr>
              <w:pStyle w:val="Compact"/>
              <w:spacing w:before="20" w:after="20" w:line="240" w:lineRule="auto"/>
            </w:pPr>
            <w:r>
              <w:rPr>
                <w:sz w:val="17"/>
              </w:rPr>
              <w:t>Pengguna napza suntik</w:t>
            </w:r>
          </w:p>
        </w:tc>
      </w:tr>
      <w:tr w:rsidR="0028635E" w14:paraId="712D12CC" w14:textId="77777777" w:rsidTr="0028635E">
        <w:trPr>
          <w:cantSplit/>
        </w:trPr>
        <w:tc>
          <w:tcPr>
            <w:tcW w:w="2230" w:type="dxa"/>
          </w:tcPr>
          <w:p w14:paraId="3934F793" w14:textId="77777777" w:rsidR="0028635E" w:rsidRDefault="004E4CAB">
            <w:pPr>
              <w:pStyle w:val="Compact"/>
              <w:spacing w:before="20" w:after="20" w:line="240" w:lineRule="auto"/>
            </w:pPr>
            <w:r>
              <w:rPr>
                <w:sz w:val="17"/>
              </w:rPr>
              <w:t>PPIA</w:t>
            </w:r>
          </w:p>
        </w:tc>
        <w:tc>
          <w:tcPr>
            <w:tcW w:w="7406" w:type="dxa"/>
          </w:tcPr>
          <w:p w14:paraId="400A9619" w14:textId="77777777" w:rsidR="0028635E" w:rsidRDefault="004E4CAB">
            <w:pPr>
              <w:pStyle w:val="Compact"/>
              <w:spacing w:before="20" w:after="20" w:line="240" w:lineRule="auto"/>
            </w:pPr>
            <w:r>
              <w:rPr>
                <w:sz w:val="17"/>
              </w:rPr>
              <w:t>Pencegahan penularan HIV dari ibu ke anak</w:t>
            </w:r>
          </w:p>
        </w:tc>
      </w:tr>
      <w:tr w:rsidR="0028635E" w14:paraId="0518B2EF" w14:textId="77777777" w:rsidTr="0028635E">
        <w:trPr>
          <w:cantSplit/>
        </w:trPr>
        <w:tc>
          <w:tcPr>
            <w:tcW w:w="2230" w:type="dxa"/>
          </w:tcPr>
          <w:p w14:paraId="69371484" w14:textId="77777777" w:rsidR="0028635E" w:rsidRDefault="004E4CAB">
            <w:pPr>
              <w:pStyle w:val="Compact"/>
              <w:spacing w:before="20" w:after="20" w:line="240" w:lineRule="auto"/>
            </w:pPr>
            <w:r>
              <w:rPr>
                <w:sz w:val="17"/>
              </w:rPr>
              <w:t>PSP</w:t>
            </w:r>
          </w:p>
        </w:tc>
        <w:tc>
          <w:tcPr>
            <w:tcW w:w="7406" w:type="dxa"/>
          </w:tcPr>
          <w:p w14:paraId="011B0843" w14:textId="77777777" w:rsidR="0028635E" w:rsidRDefault="004E4CAB">
            <w:pPr>
              <w:pStyle w:val="Compact"/>
              <w:spacing w:before="20" w:after="20" w:line="240" w:lineRule="auto"/>
            </w:pPr>
            <w:r>
              <w:rPr>
                <w:sz w:val="17"/>
              </w:rPr>
              <w:t>Pekerja seks perempuan</w:t>
            </w:r>
          </w:p>
        </w:tc>
      </w:tr>
      <w:tr w:rsidR="0028635E" w14:paraId="6B5AA24E" w14:textId="77777777" w:rsidTr="0028635E">
        <w:trPr>
          <w:cantSplit/>
        </w:trPr>
        <w:tc>
          <w:tcPr>
            <w:tcW w:w="2230" w:type="dxa"/>
          </w:tcPr>
          <w:p w14:paraId="1F951DF8" w14:textId="77777777" w:rsidR="0028635E" w:rsidRDefault="004E4CAB">
            <w:pPr>
              <w:pStyle w:val="Compact"/>
              <w:spacing w:before="20" w:after="20" w:line="240" w:lineRule="auto"/>
            </w:pPr>
            <w:r>
              <w:rPr>
                <w:sz w:val="17"/>
              </w:rPr>
              <w:t>R-1 s.d. R-5</w:t>
            </w:r>
          </w:p>
        </w:tc>
        <w:tc>
          <w:tcPr>
            <w:tcW w:w="7406" w:type="dxa"/>
          </w:tcPr>
          <w:p w14:paraId="36AB7956" w14:textId="77777777" w:rsidR="0028635E" w:rsidRDefault="004E4CAB">
            <w:pPr>
              <w:pStyle w:val="Compact"/>
              <w:spacing w:before="20" w:after="20" w:line="240" w:lineRule="auto"/>
            </w:pPr>
            <w:r>
              <w:rPr>
                <w:sz w:val="17"/>
              </w:rPr>
              <w:t>Jenis bukti: teks aturan (R-1), penegakan (R-2), layanan (R-3), kesaksian (R-4), pengaduan (R-5)</w:t>
            </w:r>
          </w:p>
        </w:tc>
      </w:tr>
      <w:tr w:rsidR="0028635E" w14:paraId="4E4B2004" w14:textId="77777777" w:rsidTr="0028635E">
        <w:trPr>
          <w:cantSplit/>
        </w:trPr>
        <w:tc>
          <w:tcPr>
            <w:tcW w:w="2230" w:type="dxa"/>
          </w:tcPr>
          <w:p w14:paraId="0F118C91" w14:textId="77777777" w:rsidR="0028635E" w:rsidRDefault="004E4CAB">
            <w:pPr>
              <w:pStyle w:val="Compact"/>
              <w:spacing w:before="20" w:after="20" w:line="240" w:lineRule="auto"/>
            </w:pPr>
            <w:r>
              <w:rPr>
                <w:sz w:val="17"/>
              </w:rPr>
              <w:t>RF-NAS / RF-SMD</w:t>
            </w:r>
          </w:p>
        </w:tc>
        <w:tc>
          <w:tcPr>
            <w:tcW w:w="7406" w:type="dxa"/>
          </w:tcPr>
          <w:p w14:paraId="2F4A3E77" w14:textId="77777777" w:rsidR="0028635E" w:rsidRDefault="004E4CAB">
            <w:pPr>
              <w:pStyle w:val="Compact"/>
              <w:spacing w:before="20" w:after="20" w:line="240" w:lineRule="auto"/>
            </w:pPr>
            <w:r>
              <w:rPr>
                <w:sz w:val="17"/>
              </w:rPr>
              <w:t>Kode usulan perbaikan nasional / paket Samarinda</w:t>
            </w:r>
          </w:p>
        </w:tc>
      </w:tr>
      <w:tr w:rsidR="0028635E" w14:paraId="162D4BFA" w14:textId="77777777" w:rsidTr="0028635E">
        <w:trPr>
          <w:cantSplit/>
        </w:trPr>
        <w:tc>
          <w:tcPr>
            <w:tcW w:w="2230" w:type="dxa"/>
          </w:tcPr>
          <w:p w14:paraId="3318098D" w14:textId="77777777" w:rsidR="0028635E" w:rsidRDefault="004E4CAB">
            <w:pPr>
              <w:pStyle w:val="Compact"/>
              <w:spacing w:before="20" w:after="20" w:line="240" w:lineRule="auto"/>
            </w:pPr>
            <w:r>
              <w:rPr>
                <w:sz w:val="17"/>
              </w:rPr>
              <w:t>STALE-CANDIDATE</w:t>
            </w:r>
          </w:p>
        </w:tc>
        <w:tc>
          <w:tcPr>
            <w:tcW w:w="7406" w:type="dxa"/>
          </w:tcPr>
          <w:p w14:paraId="3C3346BB" w14:textId="77777777" w:rsidR="0028635E" w:rsidRDefault="004E4CAB">
            <w:pPr>
              <w:pStyle w:val="Compact"/>
              <w:spacing w:before="20" w:after="20" w:line="240" w:lineRule="auto"/>
            </w:pPr>
            <w:r>
              <w:rPr>
                <w:sz w:val="17"/>
              </w:rPr>
              <w:t>Instrumen yang dasar hukum atau aturan pelaksananya perlu diperiksa ulang</w:t>
            </w:r>
          </w:p>
        </w:tc>
      </w:tr>
      <w:tr w:rsidR="0028635E" w14:paraId="3CDCEB9A" w14:textId="77777777" w:rsidTr="0028635E">
        <w:trPr>
          <w:cantSplit/>
        </w:trPr>
        <w:tc>
          <w:tcPr>
            <w:tcW w:w="2230" w:type="dxa"/>
          </w:tcPr>
          <w:p w14:paraId="62C879B4" w14:textId="77777777" w:rsidR="0028635E" w:rsidRDefault="004E4CAB">
            <w:pPr>
              <w:pStyle w:val="Compact"/>
              <w:spacing w:before="20" w:after="20" w:line="240" w:lineRule="auto"/>
            </w:pPr>
            <w:r>
              <w:rPr>
                <w:sz w:val="17"/>
              </w:rPr>
              <w:t>TG</w:t>
            </w:r>
          </w:p>
        </w:tc>
        <w:tc>
          <w:tcPr>
            <w:tcW w:w="7406" w:type="dxa"/>
          </w:tcPr>
          <w:p w14:paraId="3FF1DDF6" w14:textId="77777777" w:rsidR="0028635E" w:rsidRDefault="004E4CAB">
            <w:pPr>
              <w:pStyle w:val="Compact"/>
              <w:spacing w:before="20" w:after="20" w:line="240" w:lineRule="auto"/>
            </w:pPr>
            <w:r>
              <w:rPr>
                <w:sz w:val="17"/>
              </w:rPr>
              <w:t>Transgender, termasuk waria</w:t>
            </w:r>
          </w:p>
        </w:tc>
      </w:tr>
      <w:tr w:rsidR="0028635E" w14:paraId="4B5C7CE0" w14:textId="77777777" w:rsidTr="0028635E">
        <w:trPr>
          <w:cantSplit/>
        </w:trPr>
        <w:tc>
          <w:tcPr>
            <w:tcW w:w="2230" w:type="dxa"/>
          </w:tcPr>
          <w:p w14:paraId="0247467F" w14:textId="77777777" w:rsidR="0028635E" w:rsidRDefault="004E4CAB">
            <w:pPr>
              <w:pStyle w:val="Compact"/>
              <w:spacing w:before="20" w:after="20" w:line="240" w:lineRule="auto"/>
            </w:pPr>
            <w:r>
              <w:rPr>
                <w:sz w:val="17"/>
              </w:rPr>
              <w:t>VCT</w:t>
            </w:r>
          </w:p>
        </w:tc>
        <w:tc>
          <w:tcPr>
            <w:tcW w:w="7406" w:type="dxa"/>
          </w:tcPr>
          <w:p w14:paraId="0368178F" w14:textId="77777777" w:rsidR="0028635E" w:rsidRDefault="004E4CAB">
            <w:pPr>
              <w:pStyle w:val="Compact"/>
              <w:spacing w:before="20" w:after="20" w:line="240" w:lineRule="auto"/>
            </w:pPr>
            <w:r>
              <w:rPr>
                <w:sz w:val="17"/>
              </w:rPr>
              <w:t>Konseling dan tes HIV sukarela</w:t>
            </w:r>
          </w:p>
        </w:tc>
      </w:tr>
    </w:tbl>
    <w:p w14:paraId="362F897D" w14:textId="77777777" w:rsidR="0028635E" w:rsidRDefault="004E4CAB">
      <w:pPr>
        <w:pStyle w:val="BodyText"/>
      </w:pPr>
      <w:r>
        <w:t>Istilah lain ada di Lampiran C Laporan Nasional.</w:t>
      </w:r>
    </w:p>
    <w:p w14:paraId="58BA4F15" w14:textId="77777777" w:rsidR="0028635E" w:rsidRDefault="004E4CAB">
      <w:pPr>
        <w:pStyle w:val="BlockText"/>
      </w:pPr>
      <w:r>
        <w:t>Status: draf berbantuan mesin, 2026-10-05. Review manusia belum dilakukan. Klasifikasi adalah usulan mesin; tingkat keparahan kandidat; status hukum BELUM_TERVERIFIKASI kecuali Perda Kota 3/2020; belum ada bukti R-2 s.d. R-5.</w:t>
      </w:r>
      <w:bookmarkEnd w:id="76"/>
      <w:bookmarkEnd w:id="80"/>
    </w:p>
    <w:sectPr w:rsidR="0028635E">
      <w:footerReference w:type="default" r:id="rId24"/>
      <w:footnotePr>
        <w:numRestart w:val="eachSect"/>
      </w:footnotePr>
      <w:pgSz w:w="11906" w:h="16838"/>
      <w:pgMar w:top="1134" w:right="1134" w:bottom="1134" w:left="1134" w:header="720"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33EFB6" w14:textId="77777777" w:rsidR="004E4CAB" w:rsidRDefault="004E4CAB">
      <w:pPr>
        <w:spacing w:after="0"/>
      </w:pPr>
      <w:r>
        <w:separator/>
      </w:r>
    </w:p>
  </w:endnote>
  <w:endnote w:type="continuationSeparator" w:id="0">
    <w:p w14:paraId="70847F17" w14:textId="77777777" w:rsidR="004E4CAB" w:rsidRDefault="004E4CA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F81" w14:textId="77777777" w:rsidR="0028635E" w:rsidRDefault="004E4CAB">
    <w:pPr>
      <w:jc w:val="center"/>
    </w:pPr>
    <w:r>
      <w:rPr>
        <w:color w:val="595959"/>
        <w:sz w:val="16"/>
      </w:rPr>
      <w:t xml:space="preserve">Draf analitik berbantuan mesin; belum ditelaah manusia  |  Halaman </w:t>
    </w:r>
    <w:r>
      <w:rPr>
        <w:color w:val="595959"/>
        <w:sz w:val="16"/>
      </w:rPr>
      <w:fldChar w:fldCharType="begin"/>
    </w:r>
    <w:r>
      <w:rPr>
        <w:color w:val="595959"/>
        <w:sz w:val="16"/>
      </w:rPr>
      <w:instrText xml:space="preserve"> PAGE </w:instrText>
    </w:r>
    <w:r w:rsidR="003A3F5C">
      <w:rPr>
        <w:color w:val="595959"/>
        <w:sz w:val="16"/>
      </w:rPr>
      <w:fldChar w:fldCharType="separate"/>
    </w:r>
    <w:r w:rsidR="003A3F5C">
      <w:rPr>
        <w:noProof/>
        <w:color w:val="595959"/>
        <w:sz w:val="16"/>
      </w:rPr>
      <w:t>1</w:t>
    </w:r>
    <w:r>
      <w:rPr>
        <w:color w:val="595959"/>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B8276" w14:textId="135C97BB" w:rsidR="0028635E" w:rsidRDefault="004E4CAB">
    <w:pPr>
      <w:jc w:val="center"/>
    </w:pPr>
    <w:r>
      <w:rPr>
        <w:color w:val="595959"/>
        <w:sz w:val="16"/>
      </w:rPr>
      <w:t xml:space="preserve">Draf analitik berbantuan mesin; belum ditelaah manusia  |  Halaman </w:t>
    </w:r>
    <w:r>
      <w:rPr>
        <w:color w:val="595959"/>
        <w:sz w:val="16"/>
      </w:rPr>
      <w:fldChar w:fldCharType="begin"/>
    </w:r>
    <w:r>
      <w:rPr>
        <w:color w:val="595959"/>
        <w:sz w:val="16"/>
      </w:rPr>
      <w:instrText xml:space="preserve"> PAGE </w:instrText>
    </w:r>
    <w:r w:rsidR="003A3F5C">
      <w:rPr>
        <w:color w:val="595959"/>
        <w:sz w:val="16"/>
      </w:rPr>
      <w:fldChar w:fldCharType="separate"/>
    </w:r>
    <w:r w:rsidR="003A3F5C">
      <w:rPr>
        <w:noProof/>
        <w:color w:val="595959"/>
        <w:sz w:val="16"/>
      </w:rPr>
      <w:t>5</w:t>
    </w:r>
    <w:r>
      <w:rPr>
        <w:color w:val="595959"/>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4FEAD" w14:textId="3EAA9960" w:rsidR="0028635E" w:rsidRDefault="004E4CAB">
    <w:pPr>
      <w:jc w:val="center"/>
    </w:pPr>
    <w:r>
      <w:rPr>
        <w:color w:val="595959"/>
        <w:sz w:val="16"/>
      </w:rPr>
      <w:t xml:space="preserve">Draf analitik berbantuan mesin; belum ditelaah manusia  |  Halaman </w:t>
    </w:r>
    <w:r>
      <w:rPr>
        <w:color w:val="595959"/>
        <w:sz w:val="16"/>
      </w:rPr>
      <w:fldChar w:fldCharType="begin"/>
    </w:r>
    <w:r>
      <w:rPr>
        <w:color w:val="595959"/>
        <w:sz w:val="16"/>
      </w:rPr>
      <w:instrText xml:space="preserve"> PAGE </w:instrText>
    </w:r>
    <w:r w:rsidR="003A3F5C">
      <w:rPr>
        <w:color w:val="595959"/>
        <w:sz w:val="16"/>
      </w:rPr>
      <w:fldChar w:fldCharType="separate"/>
    </w:r>
    <w:r w:rsidR="003A3F5C">
      <w:rPr>
        <w:noProof/>
        <w:color w:val="595959"/>
        <w:sz w:val="16"/>
      </w:rPr>
      <w:t>6</w:t>
    </w:r>
    <w:r>
      <w:rPr>
        <w:color w:val="595959"/>
        <w:sz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9D75E" w14:textId="4B0D5FF9" w:rsidR="0028635E" w:rsidRDefault="004E4CAB">
    <w:pPr>
      <w:jc w:val="center"/>
    </w:pPr>
    <w:r>
      <w:rPr>
        <w:color w:val="595959"/>
        <w:sz w:val="16"/>
      </w:rPr>
      <w:t xml:space="preserve">Draf analitik berbantuan mesin; belum ditelaah manusia  |  Halaman </w:t>
    </w:r>
    <w:r>
      <w:rPr>
        <w:color w:val="595959"/>
        <w:sz w:val="16"/>
      </w:rPr>
      <w:fldChar w:fldCharType="begin"/>
    </w:r>
    <w:r>
      <w:rPr>
        <w:color w:val="595959"/>
        <w:sz w:val="16"/>
      </w:rPr>
      <w:instrText xml:space="preserve"> PAGE </w:instrText>
    </w:r>
    <w:r w:rsidR="003A3F5C">
      <w:rPr>
        <w:color w:val="595959"/>
        <w:sz w:val="16"/>
      </w:rPr>
      <w:fldChar w:fldCharType="separate"/>
    </w:r>
    <w:r w:rsidR="003A3F5C">
      <w:rPr>
        <w:noProof/>
        <w:color w:val="595959"/>
        <w:sz w:val="16"/>
      </w:rPr>
      <w:t>9</w:t>
    </w:r>
    <w:r>
      <w:rPr>
        <w:color w:val="595959"/>
        <w:sz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7FA16" w14:textId="1DD0DB88" w:rsidR="0028635E" w:rsidRDefault="004E4CAB">
    <w:pPr>
      <w:jc w:val="center"/>
    </w:pPr>
    <w:r>
      <w:rPr>
        <w:color w:val="595959"/>
        <w:sz w:val="16"/>
      </w:rPr>
      <w:t xml:space="preserve">Draf analitik berbantuan mesin; belum ditelaah manusia  |  Halaman </w:t>
    </w:r>
    <w:r>
      <w:rPr>
        <w:color w:val="595959"/>
        <w:sz w:val="16"/>
      </w:rPr>
      <w:fldChar w:fldCharType="begin"/>
    </w:r>
    <w:r>
      <w:rPr>
        <w:color w:val="595959"/>
        <w:sz w:val="16"/>
      </w:rPr>
      <w:instrText xml:space="preserve"> PAGE </w:instrText>
    </w:r>
    <w:r w:rsidR="003A3F5C">
      <w:rPr>
        <w:color w:val="595959"/>
        <w:sz w:val="16"/>
      </w:rPr>
      <w:fldChar w:fldCharType="separate"/>
    </w:r>
    <w:r w:rsidR="003A3F5C">
      <w:rPr>
        <w:noProof/>
        <w:color w:val="595959"/>
        <w:sz w:val="16"/>
      </w:rPr>
      <w:t>10</w:t>
    </w:r>
    <w:r>
      <w:rPr>
        <w:color w:val="595959"/>
        <w:sz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E9005" w14:textId="61346B7C" w:rsidR="0028635E" w:rsidRDefault="004E4CAB">
    <w:pPr>
      <w:jc w:val="center"/>
    </w:pPr>
    <w:r>
      <w:rPr>
        <w:color w:val="595959"/>
        <w:sz w:val="16"/>
      </w:rPr>
      <w:t xml:space="preserve">Draf analitik berbantuan mesin; belum ditelaah manusia  |  Halaman </w:t>
    </w:r>
    <w:r>
      <w:rPr>
        <w:color w:val="595959"/>
        <w:sz w:val="16"/>
      </w:rPr>
      <w:fldChar w:fldCharType="begin"/>
    </w:r>
    <w:r>
      <w:rPr>
        <w:color w:val="595959"/>
        <w:sz w:val="16"/>
      </w:rPr>
      <w:instrText xml:space="preserve"> PAGE </w:instrText>
    </w:r>
    <w:r w:rsidR="003A3F5C">
      <w:rPr>
        <w:color w:val="595959"/>
        <w:sz w:val="16"/>
      </w:rPr>
      <w:fldChar w:fldCharType="separate"/>
    </w:r>
    <w:r w:rsidR="003A3F5C">
      <w:rPr>
        <w:noProof/>
        <w:color w:val="595959"/>
        <w:sz w:val="16"/>
      </w:rPr>
      <w:t>24</w:t>
    </w:r>
    <w:r>
      <w:rPr>
        <w:color w:val="595959"/>
        <w:sz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EFBB4" w14:textId="7BF1F9AA" w:rsidR="0028635E" w:rsidRDefault="004E4CAB">
    <w:pPr>
      <w:jc w:val="center"/>
    </w:pPr>
    <w:r>
      <w:rPr>
        <w:color w:val="595959"/>
        <w:sz w:val="16"/>
      </w:rPr>
      <w:t xml:space="preserve">Draf analitik berbantuan mesin; belum ditelaah manusia  |  Halaman </w:t>
    </w:r>
    <w:r>
      <w:rPr>
        <w:color w:val="595959"/>
        <w:sz w:val="16"/>
      </w:rPr>
      <w:fldChar w:fldCharType="begin"/>
    </w:r>
    <w:r>
      <w:rPr>
        <w:color w:val="595959"/>
        <w:sz w:val="16"/>
      </w:rPr>
      <w:instrText xml:space="preserve"> PAGE </w:instrText>
    </w:r>
    <w:r w:rsidR="003A3F5C">
      <w:rPr>
        <w:color w:val="595959"/>
        <w:sz w:val="16"/>
      </w:rPr>
      <w:fldChar w:fldCharType="separate"/>
    </w:r>
    <w:r w:rsidR="003A3F5C">
      <w:rPr>
        <w:noProof/>
        <w:color w:val="595959"/>
        <w:sz w:val="16"/>
      </w:rPr>
      <w:t>25</w:t>
    </w:r>
    <w:r>
      <w:rPr>
        <w:color w:val="595959"/>
        <w:sz w:val="16"/>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743F4" w14:textId="6BD91AC4" w:rsidR="0028635E" w:rsidRDefault="004E4CAB">
    <w:pPr>
      <w:jc w:val="center"/>
    </w:pPr>
    <w:r>
      <w:rPr>
        <w:color w:val="595959"/>
        <w:sz w:val="16"/>
      </w:rPr>
      <w:t xml:space="preserve">Draf analitik berbantuan mesin; belum ditelaah manusia  |  Halaman </w:t>
    </w:r>
    <w:r>
      <w:rPr>
        <w:color w:val="595959"/>
        <w:sz w:val="16"/>
      </w:rPr>
      <w:fldChar w:fldCharType="begin"/>
    </w:r>
    <w:r>
      <w:rPr>
        <w:color w:val="595959"/>
        <w:sz w:val="16"/>
      </w:rPr>
      <w:instrText xml:space="preserve"> PAGE </w:instrText>
    </w:r>
    <w:r w:rsidR="003A3F5C">
      <w:rPr>
        <w:color w:val="595959"/>
        <w:sz w:val="16"/>
      </w:rPr>
      <w:fldChar w:fldCharType="separate"/>
    </w:r>
    <w:r w:rsidR="003A3F5C">
      <w:rPr>
        <w:noProof/>
        <w:color w:val="595959"/>
        <w:sz w:val="16"/>
      </w:rPr>
      <w:t>30</w:t>
    </w:r>
    <w:r>
      <w:rPr>
        <w:color w:val="595959"/>
        <w:sz w:val="16"/>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BCB40" w14:textId="1CD290AB" w:rsidR="0028635E" w:rsidRDefault="004E4CAB">
    <w:pPr>
      <w:jc w:val="center"/>
    </w:pPr>
    <w:r>
      <w:rPr>
        <w:color w:val="595959"/>
        <w:sz w:val="16"/>
      </w:rPr>
      <w:t xml:space="preserve">Draf analitik berbantuan mesin; belum ditelaah manusia  |  Halaman </w:t>
    </w:r>
    <w:r>
      <w:rPr>
        <w:color w:val="595959"/>
        <w:sz w:val="16"/>
      </w:rPr>
      <w:fldChar w:fldCharType="begin"/>
    </w:r>
    <w:r>
      <w:rPr>
        <w:color w:val="595959"/>
        <w:sz w:val="16"/>
      </w:rPr>
      <w:instrText xml:space="preserve"> PAGE </w:instrText>
    </w:r>
    <w:r w:rsidR="003A3F5C">
      <w:rPr>
        <w:color w:val="595959"/>
        <w:sz w:val="16"/>
      </w:rPr>
      <w:fldChar w:fldCharType="separate"/>
    </w:r>
    <w:r w:rsidR="003A3F5C">
      <w:rPr>
        <w:noProof/>
        <w:color w:val="595959"/>
        <w:sz w:val="16"/>
      </w:rPr>
      <w:t>31</w:t>
    </w:r>
    <w:r>
      <w:rPr>
        <w:color w:val="595959"/>
        <w:sz w:val="16"/>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3F763" w14:textId="31D3816B" w:rsidR="0028635E" w:rsidRDefault="004E4CAB">
    <w:pPr>
      <w:jc w:val="center"/>
    </w:pPr>
    <w:r>
      <w:rPr>
        <w:color w:val="595959"/>
        <w:sz w:val="16"/>
      </w:rPr>
      <w:t xml:space="preserve">Draf analitik berbantuan mesin; belum ditelaah manusia  |  Halaman </w:t>
    </w:r>
    <w:r>
      <w:rPr>
        <w:color w:val="595959"/>
        <w:sz w:val="16"/>
      </w:rPr>
      <w:fldChar w:fldCharType="begin"/>
    </w:r>
    <w:r>
      <w:rPr>
        <w:color w:val="595959"/>
        <w:sz w:val="16"/>
      </w:rPr>
      <w:instrText xml:space="preserve"> PAGE </w:instrText>
    </w:r>
    <w:r w:rsidR="003A3F5C">
      <w:rPr>
        <w:color w:val="595959"/>
        <w:sz w:val="16"/>
      </w:rPr>
      <w:fldChar w:fldCharType="separate"/>
    </w:r>
    <w:r w:rsidR="003A3F5C">
      <w:rPr>
        <w:noProof/>
        <w:color w:val="595959"/>
        <w:sz w:val="16"/>
      </w:rPr>
      <w:t>34</w:t>
    </w:r>
    <w:r>
      <w:rPr>
        <w:color w:val="595959"/>
        <w:sz w:val="16"/>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9FEDB" w14:textId="3EAE26C3" w:rsidR="0028635E" w:rsidRDefault="004E4CAB">
    <w:pPr>
      <w:jc w:val="center"/>
    </w:pPr>
    <w:r>
      <w:rPr>
        <w:color w:val="595959"/>
        <w:sz w:val="16"/>
      </w:rPr>
      <w:t xml:space="preserve">Draf analitik berbantuan mesin; belum ditelaah manusia  |  Halaman </w:t>
    </w:r>
    <w:r>
      <w:rPr>
        <w:color w:val="595959"/>
        <w:sz w:val="16"/>
      </w:rPr>
      <w:fldChar w:fldCharType="begin"/>
    </w:r>
    <w:r>
      <w:rPr>
        <w:color w:val="595959"/>
        <w:sz w:val="16"/>
      </w:rPr>
      <w:instrText xml:space="preserve"> PAGE </w:instrText>
    </w:r>
    <w:r w:rsidR="003A3F5C">
      <w:rPr>
        <w:color w:val="595959"/>
        <w:sz w:val="16"/>
      </w:rPr>
      <w:fldChar w:fldCharType="separate"/>
    </w:r>
    <w:r w:rsidR="003A3F5C">
      <w:rPr>
        <w:noProof/>
        <w:color w:val="595959"/>
        <w:sz w:val="16"/>
      </w:rPr>
      <w:t>35</w:t>
    </w:r>
    <w:r>
      <w:rPr>
        <w:color w:val="595959"/>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74D4E0" w14:textId="77777777" w:rsidR="004E4CAB" w:rsidRDefault="004E4CAB">
      <w:pPr>
        <w:spacing w:after="0"/>
      </w:pPr>
      <w:r>
        <w:separator/>
      </w:r>
    </w:p>
  </w:footnote>
  <w:footnote w:type="continuationSeparator" w:id="0">
    <w:p w14:paraId="0B197E7A" w14:textId="77777777" w:rsidR="004E4CAB" w:rsidRDefault="004E4CA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FF86BA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1DED42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A98CF0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57158826">
    <w:abstractNumId w:val="0"/>
  </w:num>
  <w:num w:numId="2" w16cid:durableId="6758133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59724026">
    <w:abstractNumId w:val="1"/>
  </w:num>
  <w:num w:numId="4" w16cid:durableId="2124690286">
    <w:abstractNumId w:val="1"/>
  </w:num>
  <w:num w:numId="5" w16cid:durableId="5081037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116630714">
    <w:abstractNumId w:val="1"/>
  </w:num>
  <w:num w:numId="7" w16cid:durableId="501091611">
    <w:abstractNumId w:val="1"/>
  </w:num>
  <w:num w:numId="8" w16cid:durableId="1838226348">
    <w:abstractNumId w:val="1"/>
  </w:num>
  <w:num w:numId="9" w16cid:durableId="1244410649">
    <w:abstractNumId w:val="1"/>
  </w:num>
  <w:num w:numId="10" w16cid:durableId="1676759555">
    <w:abstractNumId w:val="1"/>
  </w:num>
  <w:num w:numId="11" w16cid:durableId="262031801">
    <w:abstractNumId w:val="1"/>
  </w:num>
  <w:num w:numId="12" w16cid:durableId="768740607">
    <w:abstractNumId w:val="1"/>
  </w:num>
  <w:num w:numId="13" w16cid:durableId="934899262">
    <w:abstractNumId w:val="1"/>
  </w:num>
  <w:num w:numId="14" w16cid:durableId="94134833">
    <w:abstractNumId w:val="1"/>
  </w:num>
  <w:num w:numId="15" w16cid:durableId="77993380">
    <w:abstractNumId w:val="1"/>
  </w:num>
  <w:num w:numId="16" w16cid:durableId="1983801139">
    <w:abstractNumId w:val="1"/>
  </w:num>
  <w:num w:numId="17" w16cid:durableId="1999576753">
    <w:abstractNumId w:val="1"/>
  </w:num>
  <w:num w:numId="18" w16cid:durableId="501359420">
    <w:abstractNumId w:val="1"/>
  </w:num>
  <w:num w:numId="19" w16cid:durableId="12006244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9220293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28635E"/>
    <w:rsid w:val="0028635E"/>
    <w:rsid w:val="003A3F5C"/>
    <w:rsid w:val="004E4CAB"/>
    <w:rsid w:val="005003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4F73DA"/>
  <w15:docId w15:val="{CEB9BF3C-56BD-41CB-A631-DDF0B36F2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id-ID" w:eastAsia="id-ID"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libri" w:eastAsia="Calibri" w:hAnsi="Calibri" w:cs="Calibri"/>
      <w:sz w:val="21"/>
    </w:rPr>
  </w:style>
  <w:style w:type="paragraph" w:styleId="Heading1">
    <w:name w:val="heading 1"/>
    <w:basedOn w:val="Normal"/>
    <w:next w:val="BodyText"/>
    <w:link w:val="Heading1Char"/>
    <w:uiPriority w:val="9"/>
    <w:qFormat/>
    <w:rsid w:val="00A10FD9"/>
    <w:pPr>
      <w:keepNext/>
      <w:keepLines/>
      <w:pBdr>
        <w:bottom w:val="single" w:sz="8" w:space="2" w:color="9DB2D6"/>
      </w:pBdr>
      <w:spacing w:before="400" w:after="160"/>
      <w:outlineLvl w:val="0"/>
    </w:pPr>
    <w:rPr>
      <w:b/>
      <w:color w:val="1F3864"/>
      <w:sz w:val="34"/>
      <w:szCs w:val="40"/>
    </w:rPr>
  </w:style>
  <w:style w:type="paragraph" w:styleId="Heading2">
    <w:name w:val="heading 2"/>
    <w:basedOn w:val="Normal"/>
    <w:next w:val="BodyText"/>
    <w:link w:val="Heading2Char"/>
    <w:uiPriority w:val="9"/>
    <w:semiHidden/>
    <w:unhideWhenUsed/>
    <w:qFormat/>
    <w:rsid w:val="00A10FD9"/>
    <w:pPr>
      <w:keepNext/>
      <w:keepLines/>
      <w:spacing w:before="280" w:after="100"/>
      <w:outlineLvl w:val="1"/>
    </w:pPr>
    <w:rPr>
      <w:b/>
      <w:color w:val="1F3864"/>
      <w:sz w:val="27"/>
      <w:szCs w:val="32"/>
    </w:rPr>
  </w:style>
  <w:style w:type="paragraph" w:styleId="Heading3">
    <w:name w:val="heading 3"/>
    <w:basedOn w:val="Normal"/>
    <w:next w:val="BodyText"/>
    <w:link w:val="Heading3Char"/>
    <w:uiPriority w:val="9"/>
    <w:semiHidden/>
    <w:unhideWhenUsed/>
    <w:qFormat/>
    <w:rsid w:val="00A10FD9"/>
    <w:pPr>
      <w:keepNext/>
      <w:keepLines/>
      <w:spacing w:before="200" w:after="60"/>
      <w:outlineLvl w:val="2"/>
    </w:pPr>
    <w:rPr>
      <w:b/>
      <w:color w:val="2F5496"/>
      <w:sz w:val="23"/>
      <w:szCs w:val="28"/>
    </w:rPr>
  </w:style>
  <w:style w:type="paragraph" w:styleId="Heading4">
    <w:name w:val="heading 4"/>
    <w:basedOn w:val="Normal"/>
    <w:next w:val="BodyText"/>
    <w:link w:val="Heading4Char"/>
    <w:uiPriority w:val="9"/>
    <w:semiHidden/>
    <w:unhideWhenUsed/>
    <w:qFormat/>
    <w:rsid w:val="00A10FD9"/>
    <w:pPr>
      <w:keepNext/>
      <w:keepLines/>
      <w:spacing w:before="160" w:after="60"/>
      <w:outlineLvl w:val="3"/>
    </w:pPr>
    <w:rPr>
      <w:b/>
      <w:iCs/>
      <w:color w:val="2F5496"/>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after="120" w:line="269" w:lineRule="auto"/>
    </w:pPr>
  </w:style>
  <w:style w:type="paragraph" w:customStyle="1" w:styleId="FirstParagraph">
    <w:name w:val="First Paragraph"/>
    <w:basedOn w:val="BodyText"/>
    <w:next w:val="BodyText"/>
    <w:qFormat/>
  </w:style>
  <w:style w:type="paragraph" w:customStyle="1" w:styleId="Compact">
    <w:name w:val="Compact"/>
    <w:basedOn w:val="BodyText"/>
    <w:qFormat/>
    <w:pPr>
      <w:spacing w:after="40" w:line="259" w:lineRule="auto"/>
    </w:pPr>
    <w:rPr>
      <w:sz w:val="20"/>
    </w:rPr>
  </w:style>
  <w:style w:type="paragraph" w:styleId="Title">
    <w:name w:val="Title"/>
    <w:basedOn w:val="Normal"/>
    <w:next w:val="BodyText"/>
    <w:link w:val="TitleChar"/>
    <w:uiPriority w:val="10"/>
    <w:qFormat/>
    <w:rsid w:val="00A10FD9"/>
    <w:pPr>
      <w:spacing w:after="80"/>
      <w:contextualSpacing/>
      <w:jc w:val="center"/>
    </w:pPr>
    <w:rPr>
      <w:b/>
      <w:color w:val="1F3864"/>
      <w:sz w:val="48"/>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b w:val="0"/>
      <w:color w:val="2F5496"/>
      <w:spacing w:val="15"/>
      <w:sz w:val="26"/>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pBdr>
        <w:left w:val="single" w:sz="18" w:space="6" w:color="9DB2D6"/>
      </w:pBdr>
      <w:shd w:val="clear" w:color="auto" w:fill="F3F6FB"/>
      <w:spacing w:before="100"/>
      <w:ind w:left="283" w:right="480"/>
    </w:pPr>
    <w:rPr>
      <w:sz w:val="19"/>
    </w:r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before="40"/>
      <w:jc w:val="center"/>
    </w:pPr>
    <w:rPr>
      <w:i/>
      <w:color w:val="595959"/>
      <w:sz w:val="18"/>
    </w:rPr>
  </w:style>
  <w:style w:type="paragraph" w:customStyle="1" w:styleId="TableCaption">
    <w:name w:val="Table Caption"/>
    <w:basedOn w:val="Caption"/>
    <w:pPr>
      <w:keepNext/>
    </w:pPr>
    <w:rPr>
      <w:sz w:val="21"/>
    </w:rPr>
  </w:style>
  <w:style w:type="paragraph" w:customStyle="1" w:styleId="ImageCaption">
    <w:name w:val="Image Caption"/>
    <w:basedOn w:val="Caption"/>
    <w:rPr>
      <w:sz w:val="21"/>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eastAsia="Consolas" w:hAnsi="Consolas" w:cs="Consolas"/>
      <w:sz w:val="18"/>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sz w:val="30"/>
    </w:rPr>
  </w:style>
  <w:style w:type="paragraph" w:customStyle="1" w:styleId="SourceCode">
    <w:name w:val="Source Code"/>
    <w:basedOn w:val="Normal"/>
    <w:link w:val="VerbatimChar"/>
    <w:pPr>
      <w:wordWrap w:val="0"/>
    </w:pPr>
    <w:rPr>
      <w:rFonts w:ascii="Consolas" w:eastAsia="Consolas" w:hAnsi="Consolas" w:cs="Consolas"/>
      <w:sz w:val="18"/>
    </w:rPr>
  </w:style>
  <w:style w:type="character" w:customStyle="1" w:styleId="KeywordTok">
    <w:name w:val="KeywordTok"/>
    <w:basedOn w:val="VerbatimChar"/>
    <w:rPr>
      <w:rFonts w:ascii="Consolas" w:eastAsia="Consolas" w:hAnsi="Consolas" w:cs="Consolas"/>
      <w:b/>
      <w:color w:val="007020"/>
      <w:sz w:val="18"/>
    </w:rPr>
  </w:style>
  <w:style w:type="character" w:customStyle="1" w:styleId="DataTypeTok">
    <w:name w:val="DataTypeTok"/>
    <w:basedOn w:val="VerbatimChar"/>
    <w:rPr>
      <w:rFonts w:ascii="Consolas" w:eastAsia="Consolas" w:hAnsi="Consolas" w:cs="Consolas"/>
      <w:color w:val="902000"/>
      <w:sz w:val="18"/>
    </w:rPr>
  </w:style>
  <w:style w:type="character" w:customStyle="1" w:styleId="DecValTok">
    <w:name w:val="DecValTok"/>
    <w:basedOn w:val="VerbatimChar"/>
    <w:rPr>
      <w:rFonts w:ascii="Consolas" w:eastAsia="Consolas" w:hAnsi="Consolas" w:cs="Consolas"/>
      <w:color w:val="40A070"/>
      <w:sz w:val="18"/>
    </w:rPr>
  </w:style>
  <w:style w:type="character" w:customStyle="1" w:styleId="BaseNTok">
    <w:name w:val="BaseNTok"/>
    <w:basedOn w:val="VerbatimChar"/>
    <w:rPr>
      <w:rFonts w:ascii="Consolas" w:eastAsia="Consolas" w:hAnsi="Consolas" w:cs="Consolas"/>
      <w:color w:val="40A070"/>
      <w:sz w:val="18"/>
    </w:rPr>
  </w:style>
  <w:style w:type="character" w:customStyle="1" w:styleId="FloatTok">
    <w:name w:val="FloatTok"/>
    <w:basedOn w:val="VerbatimChar"/>
    <w:rPr>
      <w:rFonts w:ascii="Consolas" w:eastAsia="Consolas" w:hAnsi="Consolas" w:cs="Consolas"/>
      <w:color w:val="40A070"/>
      <w:sz w:val="18"/>
    </w:rPr>
  </w:style>
  <w:style w:type="character" w:customStyle="1" w:styleId="ConstantTok">
    <w:name w:val="ConstantTok"/>
    <w:basedOn w:val="VerbatimChar"/>
    <w:rPr>
      <w:rFonts w:ascii="Consolas" w:eastAsia="Consolas" w:hAnsi="Consolas" w:cs="Consolas"/>
      <w:color w:val="880000"/>
      <w:sz w:val="18"/>
    </w:rPr>
  </w:style>
  <w:style w:type="character" w:customStyle="1" w:styleId="CharTok">
    <w:name w:val="CharTok"/>
    <w:basedOn w:val="VerbatimChar"/>
    <w:rPr>
      <w:rFonts w:ascii="Consolas" w:eastAsia="Consolas" w:hAnsi="Consolas" w:cs="Consolas"/>
      <w:color w:val="4070A0"/>
      <w:sz w:val="18"/>
    </w:rPr>
  </w:style>
  <w:style w:type="character" w:customStyle="1" w:styleId="SpecialCharTok">
    <w:name w:val="SpecialCharTok"/>
    <w:basedOn w:val="VerbatimChar"/>
    <w:rPr>
      <w:rFonts w:ascii="Consolas" w:eastAsia="Consolas" w:hAnsi="Consolas" w:cs="Consolas"/>
      <w:color w:val="4070A0"/>
      <w:sz w:val="18"/>
    </w:rPr>
  </w:style>
  <w:style w:type="character" w:customStyle="1" w:styleId="StringTok">
    <w:name w:val="StringTok"/>
    <w:basedOn w:val="VerbatimChar"/>
    <w:rPr>
      <w:rFonts w:ascii="Consolas" w:eastAsia="Consolas" w:hAnsi="Consolas" w:cs="Consolas"/>
      <w:color w:val="4070A0"/>
      <w:sz w:val="18"/>
    </w:rPr>
  </w:style>
  <w:style w:type="character" w:customStyle="1" w:styleId="VerbatimStringTok">
    <w:name w:val="VerbatimStringTok"/>
    <w:basedOn w:val="VerbatimChar"/>
    <w:rPr>
      <w:rFonts w:ascii="Consolas" w:eastAsia="Consolas" w:hAnsi="Consolas" w:cs="Consolas"/>
      <w:color w:val="4070A0"/>
      <w:sz w:val="18"/>
    </w:rPr>
  </w:style>
  <w:style w:type="character" w:customStyle="1" w:styleId="SpecialStringTok">
    <w:name w:val="SpecialStringTok"/>
    <w:basedOn w:val="VerbatimChar"/>
    <w:rPr>
      <w:rFonts w:ascii="Consolas" w:eastAsia="Consolas" w:hAnsi="Consolas" w:cs="Consolas"/>
      <w:color w:val="BB6688"/>
      <w:sz w:val="18"/>
    </w:rPr>
  </w:style>
  <w:style w:type="character" w:customStyle="1" w:styleId="ImportTok">
    <w:name w:val="ImportTok"/>
    <w:basedOn w:val="VerbatimChar"/>
    <w:rPr>
      <w:rFonts w:ascii="Consolas" w:eastAsia="Consolas" w:hAnsi="Consolas" w:cs="Consolas"/>
      <w:b/>
      <w:color w:val="008000"/>
      <w:sz w:val="18"/>
    </w:rPr>
  </w:style>
  <w:style w:type="character" w:customStyle="1" w:styleId="CommentTok">
    <w:name w:val="CommentTok"/>
    <w:basedOn w:val="VerbatimChar"/>
    <w:rPr>
      <w:rFonts w:ascii="Consolas" w:eastAsia="Consolas" w:hAnsi="Consolas" w:cs="Consolas"/>
      <w:i/>
      <w:color w:val="60A0B0"/>
      <w:sz w:val="18"/>
    </w:rPr>
  </w:style>
  <w:style w:type="character" w:customStyle="1" w:styleId="DocumentationTok">
    <w:name w:val="DocumentationTok"/>
    <w:basedOn w:val="VerbatimChar"/>
    <w:rPr>
      <w:rFonts w:ascii="Consolas" w:eastAsia="Consolas" w:hAnsi="Consolas" w:cs="Consolas"/>
      <w:i/>
      <w:color w:val="BA2121"/>
      <w:sz w:val="18"/>
    </w:rPr>
  </w:style>
  <w:style w:type="character" w:customStyle="1" w:styleId="AnnotationTok">
    <w:name w:val="AnnotationTok"/>
    <w:basedOn w:val="VerbatimChar"/>
    <w:rPr>
      <w:rFonts w:ascii="Consolas" w:eastAsia="Consolas" w:hAnsi="Consolas" w:cs="Consolas"/>
      <w:b/>
      <w:i/>
      <w:color w:val="60A0B0"/>
      <w:sz w:val="18"/>
    </w:rPr>
  </w:style>
  <w:style w:type="character" w:customStyle="1" w:styleId="CommentVarTok">
    <w:name w:val="CommentVarTok"/>
    <w:basedOn w:val="VerbatimChar"/>
    <w:rPr>
      <w:rFonts w:ascii="Consolas" w:eastAsia="Consolas" w:hAnsi="Consolas" w:cs="Consolas"/>
      <w:b/>
      <w:i/>
      <w:color w:val="60A0B0"/>
      <w:sz w:val="18"/>
    </w:rPr>
  </w:style>
  <w:style w:type="character" w:customStyle="1" w:styleId="OtherTok">
    <w:name w:val="OtherTok"/>
    <w:basedOn w:val="VerbatimChar"/>
    <w:rPr>
      <w:rFonts w:ascii="Consolas" w:eastAsia="Consolas" w:hAnsi="Consolas" w:cs="Consolas"/>
      <w:color w:val="007020"/>
      <w:sz w:val="18"/>
    </w:rPr>
  </w:style>
  <w:style w:type="character" w:customStyle="1" w:styleId="FunctionTok">
    <w:name w:val="FunctionTok"/>
    <w:basedOn w:val="VerbatimChar"/>
    <w:rPr>
      <w:rFonts w:ascii="Consolas" w:eastAsia="Consolas" w:hAnsi="Consolas" w:cs="Consolas"/>
      <w:color w:val="06287E"/>
      <w:sz w:val="18"/>
    </w:rPr>
  </w:style>
  <w:style w:type="character" w:customStyle="1" w:styleId="VariableTok">
    <w:name w:val="VariableTok"/>
    <w:basedOn w:val="VerbatimChar"/>
    <w:rPr>
      <w:rFonts w:ascii="Consolas" w:eastAsia="Consolas" w:hAnsi="Consolas" w:cs="Consolas"/>
      <w:color w:val="19177C"/>
      <w:sz w:val="18"/>
    </w:rPr>
  </w:style>
  <w:style w:type="character" w:customStyle="1" w:styleId="ControlFlowTok">
    <w:name w:val="ControlFlowTok"/>
    <w:basedOn w:val="VerbatimChar"/>
    <w:rPr>
      <w:rFonts w:ascii="Consolas" w:eastAsia="Consolas" w:hAnsi="Consolas" w:cs="Consolas"/>
      <w:b/>
      <w:color w:val="007020"/>
      <w:sz w:val="18"/>
    </w:rPr>
  </w:style>
  <w:style w:type="character" w:customStyle="1" w:styleId="OperatorTok">
    <w:name w:val="OperatorTok"/>
    <w:basedOn w:val="VerbatimChar"/>
    <w:rPr>
      <w:rFonts w:ascii="Consolas" w:eastAsia="Consolas" w:hAnsi="Consolas" w:cs="Consolas"/>
      <w:color w:val="666666"/>
      <w:sz w:val="18"/>
    </w:rPr>
  </w:style>
  <w:style w:type="character" w:customStyle="1" w:styleId="BuiltInTok">
    <w:name w:val="BuiltInTok"/>
    <w:basedOn w:val="VerbatimChar"/>
    <w:rPr>
      <w:rFonts w:ascii="Consolas" w:eastAsia="Consolas" w:hAnsi="Consolas" w:cs="Consolas"/>
      <w:color w:val="008000"/>
      <w:sz w:val="18"/>
    </w:rPr>
  </w:style>
  <w:style w:type="character" w:customStyle="1" w:styleId="ExtensionTok">
    <w:name w:val="ExtensionTok"/>
    <w:basedOn w:val="VerbatimChar"/>
    <w:rPr>
      <w:rFonts w:ascii="Consolas" w:eastAsia="Consolas" w:hAnsi="Consolas" w:cs="Consolas"/>
      <w:sz w:val="18"/>
    </w:rPr>
  </w:style>
  <w:style w:type="character" w:customStyle="1" w:styleId="PreprocessorTok">
    <w:name w:val="PreprocessorTok"/>
    <w:basedOn w:val="VerbatimChar"/>
    <w:rPr>
      <w:rFonts w:ascii="Consolas" w:eastAsia="Consolas" w:hAnsi="Consolas" w:cs="Consolas"/>
      <w:color w:val="BC7A00"/>
      <w:sz w:val="18"/>
    </w:rPr>
  </w:style>
  <w:style w:type="character" w:customStyle="1" w:styleId="AttributeTok">
    <w:name w:val="AttributeTok"/>
    <w:basedOn w:val="VerbatimChar"/>
    <w:rPr>
      <w:rFonts w:ascii="Consolas" w:eastAsia="Consolas" w:hAnsi="Consolas" w:cs="Consolas"/>
      <w:color w:val="7D9029"/>
      <w:sz w:val="18"/>
    </w:rPr>
  </w:style>
  <w:style w:type="character" w:customStyle="1" w:styleId="RegionMarkerTok">
    <w:name w:val="RegionMarkerTok"/>
    <w:basedOn w:val="VerbatimChar"/>
    <w:rPr>
      <w:rFonts w:ascii="Consolas" w:eastAsia="Consolas" w:hAnsi="Consolas" w:cs="Consolas"/>
      <w:sz w:val="18"/>
    </w:rPr>
  </w:style>
  <w:style w:type="character" w:customStyle="1" w:styleId="InformationTok">
    <w:name w:val="InformationTok"/>
    <w:basedOn w:val="VerbatimChar"/>
    <w:rPr>
      <w:rFonts w:ascii="Consolas" w:eastAsia="Consolas" w:hAnsi="Consolas" w:cs="Consolas"/>
      <w:b/>
      <w:i/>
      <w:color w:val="60A0B0"/>
      <w:sz w:val="18"/>
    </w:rPr>
  </w:style>
  <w:style w:type="character" w:customStyle="1" w:styleId="WarningTok">
    <w:name w:val="WarningTok"/>
    <w:basedOn w:val="VerbatimChar"/>
    <w:rPr>
      <w:rFonts w:ascii="Consolas" w:eastAsia="Consolas" w:hAnsi="Consolas" w:cs="Consolas"/>
      <w:b/>
      <w:i/>
      <w:color w:val="60A0B0"/>
      <w:sz w:val="18"/>
    </w:rPr>
  </w:style>
  <w:style w:type="character" w:customStyle="1" w:styleId="AlertTok">
    <w:name w:val="AlertTok"/>
    <w:basedOn w:val="VerbatimChar"/>
    <w:rPr>
      <w:rFonts w:ascii="Consolas" w:eastAsia="Consolas" w:hAnsi="Consolas" w:cs="Consolas"/>
      <w:b/>
      <w:color w:val="FF0000"/>
      <w:sz w:val="18"/>
    </w:rPr>
  </w:style>
  <w:style w:type="character" w:customStyle="1" w:styleId="ErrorTok">
    <w:name w:val="ErrorTok"/>
    <w:basedOn w:val="VerbatimChar"/>
    <w:rPr>
      <w:rFonts w:ascii="Consolas" w:eastAsia="Consolas" w:hAnsi="Consolas" w:cs="Consolas"/>
      <w:b/>
      <w:color w:val="FF0000"/>
      <w:sz w:val="18"/>
    </w:rPr>
  </w:style>
  <w:style w:type="character" w:customStyle="1" w:styleId="NormalTok">
    <w:name w:val="NormalTok"/>
    <w:basedOn w:val="VerbatimChar"/>
    <w:rPr>
      <w:rFonts w:ascii="Consolas" w:eastAsia="Consolas" w:hAnsi="Consolas" w:cs="Consolas"/>
      <w:sz w:val="18"/>
    </w:rPr>
  </w:style>
  <w:style w:type="paragraph" w:styleId="TOC1">
    <w:name w:val="toc 1"/>
    <w:basedOn w:val="Normal"/>
    <w:next w:val="Normal"/>
    <w:autoRedefine/>
    <w:uiPriority w:val="39"/>
    <w:rsid w:val="003A3F5C"/>
    <w:pPr>
      <w:spacing w:after="100"/>
    </w:pPr>
  </w:style>
  <w:style w:type="paragraph" w:styleId="TOC2">
    <w:name w:val="toc 2"/>
    <w:basedOn w:val="Normal"/>
    <w:next w:val="Normal"/>
    <w:autoRedefine/>
    <w:uiPriority w:val="39"/>
    <w:rsid w:val="003A3F5C"/>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9.xml"/><Relationship Id="rId7" Type="http://schemas.openxmlformats.org/officeDocument/2006/relationships/footer" Target="footer1.xml"/><Relationship Id="rId12" Type="http://schemas.openxmlformats.org/officeDocument/2006/relationships/footer" Target="footer4.xml"/><Relationship Id="rId17" Type="http://schemas.openxmlformats.org/officeDocument/2006/relationships/footer" Target="foot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footer" Target="foot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footer" Target="footer11.xml"/><Relationship Id="rId5"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footer" Target="footer10.xml"/><Relationship Id="rId10" Type="http://schemas.openxmlformats.org/officeDocument/2006/relationships/footer" Target="footer3.xml"/><Relationship Id="rId19" Type="http://schemas.openxmlformats.org/officeDocument/2006/relationships/footer" Target="footer7.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4.png"/><Relationship Id="rId22"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36</Pages>
  <Words>12126</Words>
  <Characters>71535</Characters>
  <Application>Microsoft Office Word</Application>
  <DocSecurity>0</DocSecurity>
  <Lines>2949</Lines>
  <Paragraphs>1375</Paragraphs>
  <ScaleCrop>false</ScaleCrop>
  <Company/>
  <LinksUpToDate>false</LinksUpToDate>
  <CharactersWithSpaces>82314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Wilayah: Kota Samarinda, Kalimantan Timur — Regulasi HIV, Perlindungan Hak, dan Agenda Perbaikan</dc:title>
  <dc:creator>Tim kajian HRIA–RIA (draf berbantuan mesin)</dc:creator>
  <cp:keywords/>
  <dc:description>Draf analitik berbantuan mesin; belum ditelaah manusia</dc:description>
  <cp:lastModifiedBy>Purnama Alamsyah</cp:lastModifiedBy>
  <cp:revision>2</cp:revision>
  <dcterms:created xsi:type="dcterms:W3CDTF">2026-10-06T10:48:00Z</dcterms:created>
  <dcterms:modified xsi:type="dcterms:W3CDTF">2026-10-06T10:52:00Z</dcterms:modified>
  <dc:language>id-ID</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Kajian regulasi HRIA–RIA berjenjang: nasional → Provinsi Kalimantan Timur → Kota Samarinda</vt:lpwstr>
  </property>
  <property fmtid="{D5CDD505-2E9C-101B-9397-08002B2CF9AE}" pid="3" name="toc-title">
    <vt:lpwstr>Daftar Isi</vt:lpwstr>
  </property>
</Properties>
</file>