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C90" w:rsidRDefault="00D93481" w:rsidP="00262C90">
      <w:pPr>
        <w:pStyle w:val="Heading1"/>
        <w:rPr>
          <w:noProof/>
        </w:rPr>
      </w:pPr>
      <w:r>
        <w:rPr>
          <w:noProof/>
        </w:rPr>
        <w:t xml:space="preserve">Import Export </w:t>
      </w:r>
      <w:r w:rsidR="00262C90">
        <w:rPr>
          <w:noProof/>
        </w:rPr>
        <w:t>Model</w:t>
      </w:r>
      <w:r>
        <w:rPr>
          <w:noProof/>
        </w:rPr>
        <w:t>s</w:t>
      </w:r>
      <w:r w:rsidR="009A7C75">
        <w:rPr>
          <w:noProof/>
        </w:rPr>
        <w:t xml:space="preserve"> in Dynamics AX 2012</w:t>
      </w:r>
      <w:r>
        <w:rPr>
          <w:noProof/>
        </w:rPr>
        <w:t xml:space="preserve"> without </w:t>
      </w:r>
      <w:r w:rsidR="00C52B24">
        <w:rPr>
          <w:noProof/>
        </w:rPr>
        <w:t xml:space="preserve">Windows </w:t>
      </w:r>
      <w:r>
        <w:rPr>
          <w:noProof/>
        </w:rPr>
        <w:t>PowerShell or AXUtil</w:t>
      </w:r>
      <w:r w:rsidR="00262C90">
        <w:rPr>
          <w:noProof/>
        </w:rPr>
        <w:t xml:space="preserve"> </w:t>
      </w:r>
      <w:r>
        <w:rPr>
          <w:noProof/>
        </w:rPr>
        <w:t xml:space="preserve">– Model </w:t>
      </w:r>
      <w:r w:rsidR="008521DE">
        <w:rPr>
          <w:noProof/>
        </w:rPr>
        <w:t>Import Export</w:t>
      </w:r>
      <w:r w:rsidR="00262C90">
        <w:rPr>
          <w:noProof/>
        </w:rPr>
        <w:t xml:space="preserve"> Wizard</w:t>
      </w:r>
    </w:p>
    <w:p w:rsidR="00262C90" w:rsidRPr="00262C90" w:rsidRDefault="00262C90" w:rsidP="00262C90"/>
    <w:p w:rsidR="00262C90" w:rsidRDefault="00262C90" w:rsidP="00262C90">
      <w:pPr>
        <w:jc w:val="both"/>
        <w:rPr>
          <w:rFonts w:cs="Segoe UI"/>
          <w:color w:val="2A2A2A"/>
        </w:rPr>
      </w:pPr>
      <w:r w:rsidRPr="000012C4">
        <w:rPr>
          <w:rFonts w:cs="Segoe UI"/>
          <w:color w:val="2A2A2A"/>
        </w:rPr>
        <w:t>A</w:t>
      </w:r>
      <w:r w:rsidRPr="000012C4">
        <w:rPr>
          <w:rStyle w:val="apple-converted-space"/>
          <w:rFonts w:cs="Segoe UI"/>
          <w:color w:val="2A2A2A"/>
        </w:rPr>
        <w:t> </w:t>
      </w:r>
      <w:r w:rsidRPr="009C257E">
        <w:rPr>
          <w:rStyle w:val="parameter"/>
          <w:rFonts w:cs="Segoe UI"/>
          <w:b/>
          <w:i/>
          <w:iCs/>
          <w:color w:val="2A2A2A"/>
        </w:rPr>
        <w:t>model</w:t>
      </w:r>
      <w:r w:rsidRPr="000012C4">
        <w:rPr>
          <w:rStyle w:val="apple-converted-space"/>
          <w:rFonts w:cs="Segoe UI"/>
          <w:color w:val="2A2A2A"/>
        </w:rPr>
        <w:t> </w:t>
      </w:r>
      <w:r w:rsidRPr="000012C4">
        <w:rPr>
          <w:rFonts w:cs="Segoe UI"/>
          <w:color w:val="2A2A2A"/>
        </w:rPr>
        <w:t xml:space="preserve">is a set of elements in a given layer. Each layer consists of one or more models. Models can be exported to files that have the </w:t>
      </w:r>
      <w:r w:rsidRPr="009C257E">
        <w:rPr>
          <w:rFonts w:cs="Segoe UI"/>
          <w:b/>
          <w:color w:val="2A2A2A"/>
        </w:rPr>
        <w:t>.</w:t>
      </w:r>
      <w:proofErr w:type="spellStart"/>
      <w:r w:rsidRPr="009C257E">
        <w:rPr>
          <w:rFonts w:cs="Segoe UI"/>
          <w:b/>
          <w:color w:val="2A2A2A"/>
        </w:rPr>
        <w:t>axmodel</w:t>
      </w:r>
      <w:proofErr w:type="spellEnd"/>
      <w:r w:rsidRPr="009C257E">
        <w:rPr>
          <w:rFonts w:cs="Segoe UI"/>
          <w:b/>
          <w:color w:val="2A2A2A"/>
        </w:rPr>
        <w:t xml:space="preserve"> extension</w:t>
      </w:r>
      <w:r w:rsidRPr="000012C4">
        <w:rPr>
          <w:rFonts w:cs="Segoe UI"/>
          <w:color w:val="2A2A2A"/>
        </w:rPr>
        <w:t xml:space="preserve">. These files are called </w:t>
      </w:r>
      <w:r w:rsidRPr="009C257E">
        <w:rPr>
          <w:rFonts w:cs="Segoe UI"/>
          <w:b/>
          <w:color w:val="2A2A2A"/>
        </w:rPr>
        <w:t>model files</w:t>
      </w:r>
      <w:r w:rsidRPr="000012C4">
        <w:rPr>
          <w:rFonts w:cs="Segoe UI"/>
          <w:color w:val="2A2A2A"/>
        </w:rPr>
        <w:t>. Model files are deployment artifacts that can be imported into a model store</w:t>
      </w:r>
      <w:r w:rsidRPr="000012C4">
        <w:rPr>
          <w:rFonts w:cs="Segoe UI"/>
          <w:color w:val="2A2A2A"/>
        </w:rPr>
        <w:t>.</w:t>
      </w:r>
    </w:p>
    <w:p w:rsidR="00203764" w:rsidRDefault="00203764" w:rsidP="00262C90">
      <w:pPr>
        <w:jc w:val="both"/>
        <w:rPr>
          <w:rFonts w:cs="Segoe UI"/>
          <w:color w:val="2A2A2A"/>
        </w:rPr>
      </w:pPr>
    </w:p>
    <w:p w:rsidR="009A7C75" w:rsidRPr="009A7C75" w:rsidRDefault="009A7C75" w:rsidP="009A7C75">
      <w:pPr>
        <w:pStyle w:val="Heading2"/>
        <w:rPr>
          <w:rFonts w:asciiTheme="minorHAnsi" w:hAnsiTheme="minorHAnsi"/>
          <w:sz w:val="22"/>
          <w:szCs w:val="22"/>
        </w:rPr>
      </w:pPr>
      <w:r w:rsidRPr="009A7C75">
        <w:t>Challenge</w:t>
      </w:r>
    </w:p>
    <w:p w:rsidR="00203764" w:rsidRDefault="009A7C75" w:rsidP="00262C90">
      <w:pPr>
        <w:jc w:val="both"/>
        <w:rPr>
          <w:rFonts w:cs="Lucida Sans Unicode"/>
          <w:color w:val="000000"/>
          <w:shd w:val="clear" w:color="auto" w:fill="FFFFFF"/>
        </w:rPr>
      </w:pPr>
      <w:r>
        <w:t>M</w:t>
      </w:r>
      <w:r w:rsidR="000012C4" w:rsidRPr="000012C4">
        <w:t>any a times we face req</w:t>
      </w:r>
      <w:r w:rsidR="000012C4" w:rsidRPr="000012C4">
        <w:t xml:space="preserve">uirements of </w:t>
      </w:r>
      <w:r w:rsidR="000012C4" w:rsidRPr="009A7C75">
        <w:rPr>
          <w:b/>
        </w:rPr>
        <w:t xml:space="preserve">migrating </w:t>
      </w:r>
      <w:r w:rsidR="000012C4" w:rsidRPr="009A7C75">
        <w:rPr>
          <w:b/>
        </w:rPr>
        <w:t>models</w:t>
      </w:r>
      <w:r w:rsidR="000012C4" w:rsidRPr="000012C4">
        <w:t xml:space="preserve"> from one environment to other</w:t>
      </w:r>
      <w:r w:rsidR="000012C4" w:rsidRPr="000012C4">
        <w:t xml:space="preserve">, especially from test to production or vice a versa. </w:t>
      </w:r>
      <w:r>
        <w:t xml:space="preserve">The only solution currently available is to use </w:t>
      </w:r>
      <w:proofErr w:type="spellStart"/>
      <w:r w:rsidRPr="009C257E">
        <w:rPr>
          <w:rFonts w:cs="Lucida Sans Unicode"/>
          <w:b/>
          <w:color w:val="000000"/>
          <w:shd w:val="clear" w:color="auto" w:fill="FFFFFF"/>
        </w:rPr>
        <w:t>AXUtil</w:t>
      </w:r>
      <w:proofErr w:type="spellEnd"/>
      <w:r w:rsidRPr="009C257E">
        <w:rPr>
          <w:rFonts w:cs="Lucida Sans Unicode"/>
          <w:b/>
          <w:color w:val="000000"/>
          <w:shd w:val="clear" w:color="auto" w:fill="FFFFFF"/>
        </w:rPr>
        <w:t xml:space="preserve"> tool</w:t>
      </w:r>
      <w:r>
        <w:rPr>
          <w:rFonts w:cs="Lucida Sans Unicode"/>
          <w:b/>
          <w:color w:val="000000"/>
          <w:shd w:val="clear" w:color="auto" w:fill="FFFFFF"/>
        </w:rPr>
        <w:t xml:space="preserve"> or </w:t>
      </w:r>
      <w:proofErr w:type="spellStart"/>
      <w:r>
        <w:rPr>
          <w:rFonts w:cs="Lucida Sans Unicode"/>
          <w:b/>
          <w:color w:val="000000"/>
          <w:shd w:val="clear" w:color="auto" w:fill="FFFFFF"/>
        </w:rPr>
        <w:t>WindowsP</w:t>
      </w:r>
      <w:r w:rsidRPr="009C257E">
        <w:rPr>
          <w:rFonts w:cs="Lucida Sans Unicode"/>
          <w:b/>
          <w:color w:val="000000"/>
          <w:shd w:val="clear" w:color="auto" w:fill="FFFFFF"/>
        </w:rPr>
        <w:t>ower</w:t>
      </w:r>
      <w:proofErr w:type="spellEnd"/>
      <w:r w:rsidRPr="009C257E">
        <w:rPr>
          <w:rFonts w:cs="Lucida Sans Unicode"/>
          <w:b/>
          <w:color w:val="000000"/>
          <w:shd w:val="clear" w:color="auto" w:fill="FFFFFF"/>
        </w:rPr>
        <w:t xml:space="preserve"> shell</w:t>
      </w:r>
      <w:r>
        <w:rPr>
          <w:rFonts w:cs="Lucida Sans Unicode"/>
          <w:b/>
          <w:color w:val="000000"/>
          <w:shd w:val="clear" w:color="auto" w:fill="FFFFFF"/>
        </w:rPr>
        <w:t xml:space="preserve">, </w:t>
      </w:r>
      <w:r w:rsidRPr="00203764">
        <w:rPr>
          <w:rFonts w:cs="Lucida Sans Unicode"/>
          <w:color w:val="000000"/>
          <w:shd w:val="clear" w:color="auto" w:fill="FFFFFF"/>
        </w:rPr>
        <w:t xml:space="preserve">which will expect you to write </w:t>
      </w:r>
      <w:r w:rsidR="00203764" w:rsidRPr="00203764">
        <w:rPr>
          <w:rFonts w:cs="Lucida Sans Unicode"/>
          <w:color w:val="000000"/>
          <w:shd w:val="clear" w:color="auto" w:fill="FFFFFF"/>
        </w:rPr>
        <w:t>line command</w:t>
      </w:r>
      <w:r w:rsidR="00203764">
        <w:rPr>
          <w:rFonts w:cs="Lucida Sans Unicode"/>
          <w:color w:val="000000"/>
          <w:shd w:val="clear" w:color="auto" w:fill="FFFFFF"/>
        </w:rPr>
        <w:t>s</w:t>
      </w:r>
      <w:r w:rsidR="00203764" w:rsidRPr="00203764">
        <w:rPr>
          <w:rFonts w:cs="Lucida Sans Unicode"/>
          <w:color w:val="000000"/>
          <w:shd w:val="clear" w:color="auto" w:fill="FFFFFF"/>
        </w:rPr>
        <w:t xml:space="preserve"> for doing this</w:t>
      </w:r>
      <w:r w:rsidR="00203764">
        <w:rPr>
          <w:rFonts w:cs="Lucida Sans Unicode"/>
          <w:color w:val="000000"/>
          <w:shd w:val="clear" w:color="auto" w:fill="FFFFFF"/>
        </w:rPr>
        <w:t>. What if you don’t know the commands? What if you the developer is not present to provide you needful information? In that case, even after completion, you won’t be able to deliver.</w:t>
      </w:r>
    </w:p>
    <w:p w:rsidR="00203764" w:rsidRDefault="00203764" w:rsidP="00262C90">
      <w:pPr>
        <w:jc w:val="both"/>
        <w:rPr>
          <w:rFonts w:cs="Lucida Sans Unicode"/>
          <w:color w:val="000000"/>
          <w:shd w:val="clear" w:color="auto" w:fill="FFFFFF"/>
        </w:rPr>
      </w:pPr>
      <w:r>
        <w:rPr>
          <w:rFonts w:cs="Lucida Sans Unicode"/>
          <w:color w:val="000000"/>
          <w:shd w:val="clear" w:color="auto" w:fill="FFFFFF"/>
        </w:rPr>
        <w:t xml:space="preserve">Even, </w:t>
      </w:r>
      <w:r w:rsidR="000012C4" w:rsidRPr="000012C4">
        <w:rPr>
          <w:rFonts w:cs="Lucida Sans Unicode"/>
          <w:color w:val="000000"/>
          <w:shd w:val="clear" w:color="auto" w:fill="FFFFFF"/>
        </w:rPr>
        <w:t>for</w:t>
      </w:r>
      <w:r w:rsidR="000012C4" w:rsidRPr="000012C4">
        <w:rPr>
          <w:rFonts w:cs="Lucida Sans Unicode"/>
          <w:color w:val="000000"/>
          <w:shd w:val="clear" w:color="auto" w:fill="FFFFFF"/>
        </w:rPr>
        <w:t xml:space="preserve"> those of you who have been working on AX 2012 and have been using the </w:t>
      </w:r>
      <w:proofErr w:type="spellStart"/>
      <w:r w:rsidR="000012C4" w:rsidRPr="009C257E">
        <w:rPr>
          <w:rFonts w:cs="Lucida Sans Unicode"/>
          <w:b/>
          <w:color w:val="000000"/>
          <w:shd w:val="clear" w:color="auto" w:fill="FFFFFF"/>
        </w:rPr>
        <w:t>AXUtil</w:t>
      </w:r>
      <w:proofErr w:type="spellEnd"/>
      <w:r w:rsidR="000012C4" w:rsidRPr="009C257E">
        <w:rPr>
          <w:rFonts w:cs="Lucida Sans Unicode"/>
          <w:b/>
          <w:color w:val="000000"/>
          <w:shd w:val="clear" w:color="auto" w:fill="FFFFFF"/>
        </w:rPr>
        <w:t xml:space="preserve"> tool</w:t>
      </w:r>
      <w:r w:rsidR="006D6D3B">
        <w:rPr>
          <w:rFonts w:cs="Lucida Sans Unicode"/>
          <w:b/>
          <w:color w:val="000000"/>
          <w:shd w:val="clear" w:color="auto" w:fill="FFFFFF"/>
        </w:rPr>
        <w:t xml:space="preserve"> or </w:t>
      </w:r>
      <w:proofErr w:type="spellStart"/>
      <w:r w:rsidR="006D6D3B">
        <w:rPr>
          <w:rFonts w:cs="Lucida Sans Unicode"/>
          <w:b/>
          <w:color w:val="000000"/>
          <w:shd w:val="clear" w:color="auto" w:fill="FFFFFF"/>
        </w:rPr>
        <w:t>WindowsP</w:t>
      </w:r>
      <w:r w:rsidR="000012C4" w:rsidRPr="009C257E">
        <w:rPr>
          <w:rFonts w:cs="Lucida Sans Unicode"/>
          <w:b/>
          <w:color w:val="000000"/>
          <w:shd w:val="clear" w:color="auto" w:fill="FFFFFF"/>
        </w:rPr>
        <w:t>ower</w:t>
      </w:r>
      <w:proofErr w:type="spellEnd"/>
      <w:r w:rsidR="000012C4" w:rsidRPr="009C257E">
        <w:rPr>
          <w:rFonts w:cs="Lucida Sans Unicode"/>
          <w:b/>
          <w:color w:val="000000"/>
          <w:shd w:val="clear" w:color="auto" w:fill="FFFFFF"/>
        </w:rPr>
        <w:t xml:space="preserve"> shell</w:t>
      </w:r>
      <w:r w:rsidR="009C257E">
        <w:rPr>
          <w:rFonts w:cs="Lucida Sans Unicode"/>
          <w:b/>
          <w:color w:val="000000"/>
          <w:shd w:val="clear" w:color="auto" w:fill="FFFFFF"/>
        </w:rPr>
        <w:t xml:space="preserve"> </w:t>
      </w:r>
      <w:proofErr w:type="spellStart"/>
      <w:r w:rsidR="009C257E">
        <w:rPr>
          <w:rFonts w:cs="Lucida Sans Unicode"/>
          <w:b/>
          <w:color w:val="000000"/>
          <w:shd w:val="clear" w:color="auto" w:fill="FFFFFF"/>
        </w:rPr>
        <w:t>cmdlets</w:t>
      </w:r>
      <w:proofErr w:type="spellEnd"/>
      <w:r w:rsidR="000012C4" w:rsidRPr="000012C4">
        <w:rPr>
          <w:rFonts w:cs="Lucida Sans Unicode"/>
          <w:color w:val="000000"/>
          <w:shd w:val="clear" w:color="auto" w:fill="FFFFFF"/>
        </w:rPr>
        <w:t xml:space="preserve"> for im</w:t>
      </w:r>
      <w:r w:rsidR="000012C4" w:rsidRPr="000012C4">
        <w:rPr>
          <w:rFonts w:cs="Lucida Sans Unicode"/>
          <w:color w:val="000000"/>
          <w:shd w:val="clear" w:color="auto" w:fill="FFFFFF"/>
        </w:rPr>
        <w:t xml:space="preserve">porting, exporting </w:t>
      </w:r>
      <w:r w:rsidR="000012C4" w:rsidRPr="000012C4">
        <w:rPr>
          <w:rFonts w:cs="Lucida Sans Unicode"/>
          <w:color w:val="000000"/>
          <w:shd w:val="clear" w:color="auto" w:fill="FFFFFF"/>
        </w:rPr>
        <w:t>models, you’ve probably run into a significant amount of frustration</w:t>
      </w:r>
      <w:r>
        <w:rPr>
          <w:rFonts w:cs="Lucida Sans Unicode"/>
          <w:color w:val="000000"/>
          <w:shd w:val="clear" w:color="auto" w:fill="FFFFFF"/>
        </w:rPr>
        <w:t xml:space="preserve"> in remembering the cumbersome commands, closing and opening the AX environment multiple times</w:t>
      </w:r>
      <w:r w:rsidR="000012C4" w:rsidRPr="000012C4">
        <w:rPr>
          <w:rFonts w:cs="Lucida Sans Unicode"/>
          <w:color w:val="000000"/>
          <w:shd w:val="clear" w:color="auto" w:fill="FFFFFF"/>
        </w:rPr>
        <w:t xml:space="preserve">. </w:t>
      </w:r>
    </w:p>
    <w:p w:rsidR="000012C4" w:rsidRDefault="00203764" w:rsidP="00262C90">
      <w:pPr>
        <w:jc w:val="both"/>
        <w:rPr>
          <w:rFonts w:cs="Lucida Sans Unicode"/>
          <w:b/>
          <w:color w:val="000000"/>
          <w:shd w:val="clear" w:color="auto" w:fill="FFFFFF"/>
        </w:rPr>
      </w:pPr>
      <w:r>
        <w:rPr>
          <w:rFonts w:cs="Lucida Sans Unicode"/>
          <w:color w:val="000000"/>
          <w:shd w:val="clear" w:color="auto" w:fill="FFFFFF"/>
        </w:rPr>
        <w:t>This all leads</w:t>
      </w:r>
      <w:r w:rsidR="000012C4" w:rsidRPr="000012C4">
        <w:rPr>
          <w:rFonts w:cs="Lucida Sans Unicode"/>
          <w:color w:val="000000"/>
          <w:shd w:val="clear" w:color="auto" w:fill="FFFFFF"/>
        </w:rPr>
        <w:t xml:space="preserve"> to the inevitable question: </w:t>
      </w:r>
      <w:r w:rsidR="000012C4" w:rsidRPr="009C257E">
        <w:rPr>
          <w:rFonts w:cs="Lucida Sans Unicode"/>
          <w:b/>
          <w:color w:val="000000"/>
          <w:shd w:val="clear" w:color="auto" w:fill="FFFFFF"/>
        </w:rPr>
        <w:t>Why didn’t AX2012 ship with some sort of visual interface to accomplish Model management?</w:t>
      </w:r>
    </w:p>
    <w:p w:rsidR="00203764" w:rsidRDefault="00203764" w:rsidP="00262C90">
      <w:pPr>
        <w:jc w:val="both"/>
        <w:rPr>
          <w:rFonts w:cs="Lucida Sans Unicode"/>
          <w:b/>
          <w:color w:val="000000"/>
          <w:shd w:val="clear" w:color="auto" w:fill="FFFFFF"/>
        </w:rPr>
      </w:pPr>
    </w:p>
    <w:p w:rsidR="00203764" w:rsidRDefault="00203764" w:rsidP="00203764">
      <w:pPr>
        <w:pStyle w:val="Heading2"/>
        <w:rPr>
          <w:shd w:val="clear" w:color="auto" w:fill="FFFFFF"/>
        </w:rPr>
      </w:pPr>
      <w:r>
        <w:rPr>
          <w:shd w:val="clear" w:color="auto" w:fill="FFFFFF"/>
        </w:rPr>
        <w:t>Solution</w:t>
      </w:r>
    </w:p>
    <w:p w:rsidR="009A7C75" w:rsidRDefault="009C257E" w:rsidP="00262C90">
      <w:pPr>
        <w:jc w:val="both"/>
        <w:rPr>
          <w:rFonts w:ascii="Segoe UI" w:hAnsi="Segoe UI" w:cs="Segoe UI"/>
          <w:color w:val="2A2A2A"/>
          <w:sz w:val="20"/>
          <w:szCs w:val="20"/>
        </w:rPr>
      </w:pPr>
      <w:r>
        <w:rPr>
          <w:rFonts w:ascii="Segoe UI" w:hAnsi="Segoe UI" w:cs="Segoe UI"/>
          <w:color w:val="2A2A2A"/>
          <w:sz w:val="20"/>
          <w:szCs w:val="20"/>
        </w:rPr>
        <w:t xml:space="preserve">How about a wizard with a simple GUI lets you do the same with relative ease? That’s exactly what we are going to present you: </w:t>
      </w:r>
      <w:r w:rsidR="000035B7">
        <w:rPr>
          <w:rFonts w:ascii="Segoe UI" w:hAnsi="Segoe UI" w:cs="Segoe UI"/>
          <w:b/>
          <w:color w:val="2A2A2A"/>
          <w:sz w:val="20"/>
          <w:szCs w:val="20"/>
        </w:rPr>
        <w:t>A Model Import Export</w:t>
      </w:r>
      <w:r w:rsidRPr="009C257E">
        <w:rPr>
          <w:rFonts w:ascii="Segoe UI" w:hAnsi="Segoe UI" w:cs="Segoe UI"/>
          <w:b/>
          <w:color w:val="2A2A2A"/>
          <w:sz w:val="20"/>
          <w:szCs w:val="20"/>
        </w:rPr>
        <w:t xml:space="preserve"> wizard for Microsoft Dynamics AX 2012</w:t>
      </w:r>
      <w:r>
        <w:rPr>
          <w:rFonts w:ascii="Segoe UI" w:hAnsi="Segoe UI" w:cs="Segoe UI"/>
          <w:b/>
          <w:color w:val="2A2A2A"/>
          <w:sz w:val="20"/>
          <w:szCs w:val="20"/>
        </w:rPr>
        <w:t>.</w:t>
      </w:r>
      <w:r w:rsidR="006D6D3B">
        <w:rPr>
          <w:rFonts w:ascii="Segoe UI" w:hAnsi="Segoe UI" w:cs="Segoe UI"/>
          <w:b/>
          <w:color w:val="2A2A2A"/>
          <w:sz w:val="20"/>
          <w:szCs w:val="20"/>
        </w:rPr>
        <w:t xml:space="preserve"> </w:t>
      </w:r>
      <w:r w:rsidR="006D6D3B">
        <w:rPr>
          <w:rFonts w:ascii="Segoe UI" w:hAnsi="Segoe UI" w:cs="Segoe UI"/>
          <w:color w:val="2A2A2A"/>
          <w:sz w:val="20"/>
          <w:szCs w:val="20"/>
        </w:rPr>
        <w:t xml:space="preserve">The best thing about this is that, </w:t>
      </w:r>
      <w:r w:rsidR="006D6D3B" w:rsidRPr="006D6D3B">
        <w:rPr>
          <w:rFonts w:ascii="Segoe UI" w:hAnsi="Segoe UI" w:cs="Segoe UI"/>
          <w:b/>
          <w:color w:val="2A2A2A"/>
          <w:sz w:val="20"/>
          <w:szCs w:val="20"/>
        </w:rPr>
        <w:t>it’s so simple</w:t>
      </w:r>
      <w:r w:rsidR="006D6D3B">
        <w:rPr>
          <w:rFonts w:ascii="Segoe UI" w:hAnsi="Segoe UI" w:cs="Segoe UI"/>
          <w:b/>
          <w:color w:val="2A2A2A"/>
          <w:sz w:val="20"/>
          <w:szCs w:val="20"/>
        </w:rPr>
        <w:t xml:space="preserve">. </w:t>
      </w:r>
      <w:r w:rsidR="006D6D3B">
        <w:rPr>
          <w:rFonts w:ascii="Segoe UI" w:hAnsi="Segoe UI" w:cs="Segoe UI"/>
          <w:color w:val="2A2A2A"/>
          <w:sz w:val="20"/>
          <w:szCs w:val="20"/>
        </w:rPr>
        <w:t xml:space="preserve">Imagine in three mouse clicks, your model will be exported to your desired location. Similar is the case with import. </w:t>
      </w:r>
      <w:r w:rsidR="00F41FA1">
        <w:rPr>
          <w:rFonts w:ascii="Segoe UI" w:hAnsi="Segoe UI" w:cs="Segoe UI"/>
          <w:color w:val="2A2A2A"/>
          <w:sz w:val="20"/>
          <w:szCs w:val="20"/>
        </w:rPr>
        <w:t>You would not be asked to type a single command</w:t>
      </w:r>
      <w:r w:rsidR="00F41FA1">
        <w:rPr>
          <w:rFonts w:ascii="Segoe UI" w:hAnsi="Segoe UI" w:cs="Segoe UI"/>
          <w:color w:val="2A2A2A"/>
          <w:sz w:val="20"/>
          <w:szCs w:val="20"/>
        </w:rPr>
        <w:t xml:space="preserve">. </w:t>
      </w:r>
      <w:r w:rsidR="006D6D3B">
        <w:rPr>
          <w:rFonts w:ascii="Segoe UI" w:hAnsi="Segoe UI" w:cs="Segoe UI"/>
          <w:color w:val="2A2A2A"/>
          <w:sz w:val="20"/>
          <w:szCs w:val="20"/>
        </w:rPr>
        <w:t xml:space="preserve">This will make your </w:t>
      </w:r>
      <w:r w:rsidR="000035B7">
        <w:rPr>
          <w:rFonts w:ascii="Segoe UI" w:hAnsi="Segoe UI" w:cs="Segoe UI"/>
          <w:b/>
          <w:color w:val="2A2A2A"/>
          <w:sz w:val="20"/>
          <w:szCs w:val="20"/>
        </w:rPr>
        <w:t>model migration</w:t>
      </w:r>
      <w:bookmarkStart w:id="0" w:name="_GoBack"/>
      <w:bookmarkEnd w:id="0"/>
      <w:r w:rsidR="000B139B">
        <w:rPr>
          <w:rFonts w:ascii="Segoe UI" w:hAnsi="Segoe UI" w:cs="Segoe UI"/>
          <w:b/>
          <w:color w:val="2A2A2A"/>
          <w:sz w:val="20"/>
          <w:szCs w:val="20"/>
        </w:rPr>
        <w:t xml:space="preserve"> </w:t>
      </w:r>
      <w:r w:rsidR="006D6D3B" w:rsidRPr="006D6D3B">
        <w:rPr>
          <w:rFonts w:ascii="Segoe UI" w:hAnsi="Segoe UI" w:cs="Segoe UI"/>
          <w:b/>
          <w:color w:val="2A2A2A"/>
          <w:sz w:val="20"/>
          <w:szCs w:val="20"/>
        </w:rPr>
        <w:t>fast and simplified</w:t>
      </w:r>
      <w:r w:rsidR="006D6D3B">
        <w:rPr>
          <w:rFonts w:ascii="Segoe UI" w:hAnsi="Segoe UI" w:cs="Segoe UI"/>
          <w:color w:val="2A2A2A"/>
          <w:sz w:val="20"/>
          <w:szCs w:val="20"/>
        </w:rPr>
        <w:t>.</w:t>
      </w:r>
      <w:r w:rsidR="00F41FA1">
        <w:rPr>
          <w:rFonts w:ascii="Segoe UI" w:hAnsi="Segoe UI" w:cs="Segoe UI"/>
          <w:color w:val="2A2A2A"/>
          <w:sz w:val="20"/>
          <w:szCs w:val="20"/>
        </w:rPr>
        <w:t xml:space="preserve"> </w:t>
      </w:r>
    </w:p>
    <w:p w:rsidR="000B139B" w:rsidRDefault="000B139B" w:rsidP="00262C90">
      <w:pPr>
        <w:jc w:val="both"/>
        <w:rPr>
          <w:rFonts w:ascii="Segoe UI" w:hAnsi="Segoe UI" w:cs="Segoe UI"/>
          <w:color w:val="2A2A2A"/>
          <w:sz w:val="20"/>
          <w:szCs w:val="20"/>
        </w:rPr>
      </w:pPr>
    </w:p>
    <w:p w:rsidR="000B139B" w:rsidRPr="00160717" w:rsidRDefault="000B139B" w:rsidP="000B139B">
      <w:pPr>
        <w:pStyle w:val="Heading2"/>
        <w:rPr>
          <w:shd w:val="clear" w:color="auto" w:fill="FFFFFF"/>
        </w:rPr>
      </w:pPr>
      <w:r>
        <w:rPr>
          <w:shd w:val="clear" w:color="auto" w:fill="FFFFFF"/>
        </w:rPr>
        <w:t>Key Features</w:t>
      </w:r>
    </w:p>
    <w:p w:rsidR="000B139B" w:rsidRPr="000B139B" w:rsidRDefault="000B139B" w:rsidP="000B139B">
      <w:pPr>
        <w:pStyle w:val="ListParagraph"/>
        <w:numPr>
          <w:ilvl w:val="0"/>
          <w:numId w:val="2"/>
        </w:numPr>
        <w:jc w:val="both"/>
        <w:rPr>
          <w:rFonts w:cs="Segoe UI"/>
          <w:color w:val="2A2A2A"/>
        </w:rPr>
      </w:pPr>
      <w:r>
        <w:rPr>
          <w:rFonts w:cs="Lucida Sans Unicode"/>
          <w:color w:val="000000"/>
          <w:shd w:val="clear" w:color="auto" w:fill="FFFFFF"/>
        </w:rPr>
        <w:t>Simple GUI for i</w:t>
      </w:r>
      <w:r w:rsidRPr="00160717">
        <w:rPr>
          <w:rFonts w:cs="Lucida Sans Unicode"/>
          <w:color w:val="000000"/>
          <w:shd w:val="clear" w:color="auto" w:fill="FFFFFF"/>
        </w:rPr>
        <w:t>mport and</w:t>
      </w:r>
      <w:r>
        <w:rPr>
          <w:rFonts w:cs="Lucida Sans Unicode"/>
          <w:color w:val="000000"/>
          <w:shd w:val="clear" w:color="auto" w:fill="FFFFFF"/>
        </w:rPr>
        <w:t xml:space="preserve"> export models</w:t>
      </w:r>
    </w:p>
    <w:p w:rsidR="000B139B" w:rsidRPr="00160717" w:rsidRDefault="000B139B" w:rsidP="000B139B">
      <w:pPr>
        <w:pStyle w:val="ListParagraph"/>
        <w:numPr>
          <w:ilvl w:val="0"/>
          <w:numId w:val="2"/>
        </w:numPr>
        <w:jc w:val="both"/>
        <w:rPr>
          <w:rFonts w:cs="Segoe UI"/>
          <w:color w:val="2A2A2A"/>
        </w:rPr>
      </w:pPr>
      <w:r>
        <w:rPr>
          <w:rFonts w:cs="Lucida Sans Unicode"/>
          <w:color w:val="000000"/>
          <w:shd w:val="clear" w:color="auto" w:fill="FFFFFF"/>
        </w:rPr>
        <w:t>No need to close AX client now</w:t>
      </w:r>
    </w:p>
    <w:p w:rsidR="000B139B" w:rsidRPr="000B139B" w:rsidRDefault="000B139B" w:rsidP="000B139B">
      <w:pPr>
        <w:pStyle w:val="ListParagraph"/>
        <w:numPr>
          <w:ilvl w:val="0"/>
          <w:numId w:val="2"/>
        </w:numPr>
        <w:jc w:val="both"/>
        <w:rPr>
          <w:rFonts w:cs="Segoe UI"/>
          <w:color w:val="2A2A2A"/>
        </w:rPr>
      </w:pPr>
      <w:r>
        <w:rPr>
          <w:rFonts w:cs="Lucida Sans Unicode"/>
          <w:color w:val="000000"/>
          <w:shd w:val="clear" w:color="auto" w:fill="FFFFFF"/>
        </w:rPr>
        <w:t xml:space="preserve">Faster than </w:t>
      </w:r>
      <w:proofErr w:type="spellStart"/>
      <w:r>
        <w:rPr>
          <w:rFonts w:cs="Lucida Sans Unicode"/>
          <w:color w:val="000000"/>
          <w:shd w:val="clear" w:color="auto" w:fill="FFFFFF"/>
        </w:rPr>
        <w:t>AXUtil</w:t>
      </w:r>
      <w:proofErr w:type="spellEnd"/>
      <w:r>
        <w:rPr>
          <w:rFonts w:cs="Lucida Sans Unicode"/>
          <w:color w:val="000000"/>
          <w:shd w:val="clear" w:color="auto" w:fill="FFFFFF"/>
        </w:rPr>
        <w:t xml:space="preserve"> and</w:t>
      </w:r>
      <w:r>
        <w:rPr>
          <w:rFonts w:cs="Lucida Sans Unicode"/>
          <w:color w:val="000000"/>
          <w:shd w:val="clear" w:color="auto" w:fill="FFFFFF"/>
        </w:rPr>
        <w:t xml:space="preserve"> </w:t>
      </w:r>
      <w:proofErr w:type="spellStart"/>
      <w:r>
        <w:rPr>
          <w:rFonts w:cs="Lucida Sans Unicode"/>
          <w:color w:val="000000"/>
          <w:shd w:val="clear" w:color="auto" w:fill="FFFFFF"/>
        </w:rPr>
        <w:t>WindowsPowerShell</w:t>
      </w:r>
      <w:proofErr w:type="spellEnd"/>
    </w:p>
    <w:p w:rsidR="000B139B" w:rsidRPr="00160717" w:rsidRDefault="000B139B" w:rsidP="000B139B">
      <w:pPr>
        <w:pStyle w:val="ListParagraph"/>
        <w:numPr>
          <w:ilvl w:val="0"/>
          <w:numId w:val="2"/>
        </w:numPr>
        <w:jc w:val="both"/>
        <w:rPr>
          <w:rFonts w:cs="Segoe UI"/>
          <w:color w:val="2A2A2A"/>
        </w:rPr>
      </w:pPr>
      <w:r>
        <w:rPr>
          <w:rFonts w:cs="Segoe UI"/>
          <w:color w:val="2A2A2A"/>
        </w:rPr>
        <w:t>Filter model based on layers</w:t>
      </w:r>
    </w:p>
    <w:p w:rsidR="000B139B" w:rsidRPr="00160717" w:rsidRDefault="000B139B" w:rsidP="000B139B">
      <w:pPr>
        <w:pStyle w:val="ListParagraph"/>
        <w:numPr>
          <w:ilvl w:val="0"/>
          <w:numId w:val="2"/>
        </w:numPr>
        <w:jc w:val="both"/>
        <w:rPr>
          <w:rFonts w:cs="Segoe UI"/>
          <w:color w:val="2A2A2A"/>
        </w:rPr>
      </w:pPr>
      <w:r>
        <w:rPr>
          <w:rFonts w:cs="Lucida Sans Unicode"/>
          <w:color w:val="000000"/>
          <w:shd w:val="clear" w:color="auto" w:fill="FFFFFF"/>
        </w:rPr>
        <w:t>Minimum steps and availability within AX environment.</w:t>
      </w:r>
    </w:p>
    <w:p w:rsidR="000B139B" w:rsidRDefault="000B139B" w:rsidP="00262C90">
      <w:pPr>
        <w:jc w:val="both"/>
        <w:rPr>
          <w:rFonts w:ascii="Segoe UI" w:hAnsi="Segoe UI" w:cs="Segoe UI"/>
          <w:color w:val="2A2A2A"/>
          <w:sz w:val="20"/>
          <w:szCs w:val="20"/>
        </w:rPr>
      </w:pPr>
    </w:p>
    <w:p w:rsidR="000B139B" w:rsidRDefault="000B139B">
      <w:pPr>
        <w:rPr>
          <w:rFonts w:ascii="Segoe UI" w:hAnsi="Segoe UI" w:cs="Segoe UI"/>
          <w:color w:val="2A2A2A"/>
          <w:sz w:val="20"/>
          <w:szCs w:val="20"/>
        </w:rPr>
      </w:pPr>
      <w:r>
        <w:rPr>
          <w:rFonts w:ascii="Segoe UI" w:hAnsi="Segoe UI" w:cs="Segoe UI"/>
          <w:color w:val="2A2A2A"/>
          <w:sz w:val="20"/>
          <w:szCs w:val="20"/>
        </w:rPr>
        <w:br w:type="page"/>
      </w:r>
    </w:p>
    <w:p w:rsidR="000B139B" w:rsidRDefault="000B139B" w:rsidP="00262C90">
      <w:pPr>
        <w:jc w:val="both"/>
        <w:rPr>
          <w:rFonts w:ascii="Segoe UI" w:hAnsi="Segoe UI" w:cs="Segoe UI"/>
          <w:color w:val="2A2A2A"/>
          <w:sz w:val="20"/>
          <w:szCs w:val="20"/>
        </w:rPr>
      </w:pPr>
    </w:p>
    <w:p w:rsidR="006D6D3B" w:rsidRDefault="006D6D3B" w:rsidP="00262C90">
      <w:pPr>
        <w:jc w:val="both"/>
        <w:rPr>
          <w:rFonts w:ascii="Segoe UI" w:hAnsi="Segoe UI" w:cs="Segoe UI"/>
          <w:color w:val="2A2A2A"/>
          <w:sz w:val="20"/>
          <w:szCs w:val="20"/>
        </w:rPr>
      </w:pPr>
      <w:r>
        <w:rPr>
          <w:rFonts w:ascii="Segoe UI" w:hAnsi="Segoe UI" w:cs="Segoe UI"/>
          <w:color w:val="2A2A2A"/>
          <w:sz w:val="20"/>
          <w:szCs w:val="20"/>
        </w:rPr>
        <w:t xml:space="preserve">Moreover, it’s available for you in the development environment itself, so </w:t>
      </w:r>
      <w:r w:rsidRPr="006D6D3B">
        <w:rPr>
          <w:rFonts w:ascii="Segoe UI" w:hAnsi="Segoe UI" w:cs="Segoe UI"/>
          <w:b/>
          <w:color w:val="2A2A2A"/>
          <w:sz w:val="20"/>
          <w:szCs w:val="20"/>
        </w:rPr>
        <w:t>no need to close the AX client</w:t>
      </w:r>
      <w:r>
        <w:rPr>
          <w:rFonts w:ascii="Segoe UI" w:hAnsi="Segoe UI" w:cs="Segoe UI"/>
          <w:color w:val="2A2A2A"/>
          <w:sz w:val="20"/>
          <w:szCs w:val="20"/>
        </w:rPr>
        <w:t xml:space="preserve"> as the case was with </w:t>
      </w:r>
      <w:proofErr w:type="spellStart"/>
      <w:r>
        <w:rPr>
          <w:rFonts w:ascii="Segoe UI" w:hAnsi="Segoe UI" w:cs="Segoe UI"/>
          <w:color w:val="2A2A2A"/>
          <w:sz w:val="20"/>
          <w:szCs w:val="20"/>
        </w:rPr>
        <w:t>AXUtil</w:t>
      </w:r>
      <w:proofErr w:type="spellEnd"/>
      <w:r>
        <w:rPr>
          <w:rFonts w:ascii="Segoe UI" w:hAnsi="Segoe UI" w:cs="Segoe UI"/>
          <w:color w:val="2A2A2A"/>
          <w:sz w:val="20"/>
          <w:szCs w:val="20"/>
        </w:rPr>
        <w:t xml:space="preserve"> and Windows PowerShell.</w:t>
      </w:r>
    </w:p>
    <w:p w:rsidR="000B139B" w:rsidRDefault="000B139B" w:rsidP="00262C90">
      <w:pPr>
        <w:jc w:val="both"/>
        <w:rPr>
          <w:rFonts w:ascii="Segoe UI" w:hAnsi="Segoe UI" w:cs="Segoe UI"/>
          <w:color w:val="2A2A2A"/>
          <w:sz w:val="20"/>
          <w:szCs w:val="20"/>
        </w:rPr>
      </w:pPr>
      <w:r w:rsidRPr="00160717">
        <w:rPr>
          <w:b/>
          <w:noProof/>
        </w:rPr>
        <w:drawing>
          <wp:inline distT="0" distB="0" distL="0" distR="0" wp14:anchorId="6F96A494" wp14:editId="0134A62C">
            <wp:extent cx="4399280" cy="3174365"/>
            <wp:effectExtent l="0" t="0" r="1270" b="6985"/>
            <wp:docPr id="2" name="Picture 2" descr="cid:image002.png@01D04C9A.5FCFE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04C9A.5FCFE8C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399280" cy="3174365"/>
                    </a:xfrm>
                    <a:prstGeom prst="rect">
                      <a:avLst/>
                    </a:prstGeom>
                    <a:noFill/>
                    <a:ln>
                      <a:noFill/>
                    </a:ln>
                  </pic:spPr>
                </pic:pic>
              </a:graphicData>
            </a:graphic>
          </wp:inline>
        </w:drawing>
      </w:r>
    </w:p>
    <w:p w:rsidR="000B139B" w:rsidRDefault="00D93481" w:rsidP="00160717">
      <w:pPr>
        <w:jc w:val="both"/>
        <w:rPr>
          <w:rFonts w:cs="Segoe UI"/>
          <w:color w:val="2A2A2A"/>
        </w:rPr>
      </w:pPr>
      <w:r>
        <w:rPr>
          <w:rFonts w:cs="Segoe UI"/>
          <w:color w:val="2A2A2A"/>
        </w:rPr>
        <w:t>Having such a tool would</w:t>
      </w:r>
      <w:r w:rsidR="00160717">
        <w:rPr>
          <w:rFonts w:cs="Segoe UI"/>
          <w:color w:val="2A2A2A"/>
        </w:rPr>
        <w:t xml:space="preserve"> led to a hassle free development and will leave you free off migration tension. </w:t>
      </w:r>
    </w:p>
    <w:p w:rsidR="000B139B" w:rsidRDefault="000B139B" w:rsidP="00160717">
      <w:pPr>
        <w:jc w:val="both"/>
        <w:rPr>
          <w:rFonts w:cs="Segoe UI"/>
          <w:color w:val="2A2A2A"/>
        </w:rPr>
      </w:pPr>
    </w:p>
    <w:p w:rsidR="000B139B" w:rsidRDefault="000B139B" w:rsidP="000B139B">
      <w:pPr>
        <w:pStyle w:val="Heading2"/>
      </w:pPr>
      <w:r>
        <w:t>Steps to install the tool</w:t>
      </w:r>
    </w:p>
    <w:p w:rsidR="000B139B" w:rsidRDefault="000B139B" w:rsidP="000B139B">
      <w:pPr>
        <w:pStyle w:val="ListParagraph"/>
        <w:numPr>
          <w:ilvl w:val="0"/>
          <w:numId w:val="4"/>
        </w:numPr>
        <w:spacing w:after="0" w:line="240" w:lineRule="auto"/>
        <w:contextualSpacing w:val="0"/>
      </w:pPr>
      <w:r>
        <w:t xml:space="preserve">Import the </w:t>
      </w:r>
      <w:r>
        <w:t>XPO project</w:t>
      </w:r>
      <w:r>
        <w:t xml:space="preserve"> in your AX environment.</w:t>
      </w:r>
    </w:p>
    <w:p w:rsidR="000B139B" w:rsidRDefault="000B139B" w:rsidP="000B139B">
      <w:pPr>
        <w:pStyle w:val="ListParagraph"/>
        <w:numPr>
          <w:ilvl w:val="0"/>
          <w:numId w:val="4"/>
        </w:numPr>
        <w:spacing w:after="0" w:line="240" w:lineRule="auto"/>
        <w:contextualSpacing w:val="0"/>
      </w:pPr>
      <w:r>
        <w:t>Once import is done, restart your AX client.</w:t>
      </w:r>
    </w:p>
    <w:p w:rsidR="000B139B" w:rsidRDefault="008521DE" w:rsidP="000B139B">
      <w:pPr>
        <w:pStyle w:val="ListParagraph"/>
        <w:numPr>
          <w:ilvl w:val="0"/>
          <w:numId w:val="4"/>
        </w:numPr>
        <w:spacing w:after="0" w:line="240" w:lineRule="auto"/>
        <w:contextualSpacing w:val="0"/>
      </w:pPr>
      <w:r>
        <w:t>You can find the wizard under Tools-&gt;Model Management-&gt;Import Export Wizard, in the Development Workspace.</w:t>
      </w:r>
    </w:p>
    <w:p w:rsidR="007D73A7" w:rsidRDefault="007D73A7" w:rsidP="007D73A7">
      <w:pPr>
        <w:spacing w:after="0" w:line="240" w:lineRule="auto"/>
      </w:pPr>
    </w:p>
    <w:p w:rsidR="007D73A7" w:rsidRDefault="007D73A7" w:rsidP="007D73A7">
      <w:pPr>
        <w:pStyle w:val="Heading2"/>
      </w:pPr>
      <w:r>
        <w:lastRenderedPageBreak/>
        <w:t>Export Using Wizard</w:t>
      </w:r>
    </w:p>
    <w:p w:rsidR="007D73A7" w:rsidRDefault="002930A0" w:rsidP="007D73A7">
      <w:r>
        <w:rPr>
          <w:noProof/>
        </w:rPr>
        <w:drawing>
          <wp:inline distT="0" distB="0" distL="0" distR="0" wp14:anchorId="16807507" wp14:editId="6D2EA305">
            <wp:extent cx="5943600" cy="3102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2610"/>
                    </a:xfrm>
                    <a:prstGeom prst="rect">
                      <a:avLst/>
                    </a:prstGeom>
                  </pic:spPr>
                </pic:pic>
              </a:graphicData>
            </a:graphic>
          </wp:inline>
        </w:drawing>
      </w:r>
    </w:p>
    <w:p w:rsidR="002930A0" w:rsidRDefault="002930A0" w:rsidP="007D73A7"/>
    <w:p w:rsidR="007D73A7" w:rsidRDefault="007D73A7" w:rsidP="007D73A7"/>
    <w:p w:rsidR="007D73A7" w:rsidRPr="007D73A7" w:rsidRDefault="007D73A7" w:rsidP="007D73A7">
      <w:pPr>
        <w:pStyle w:val="Heading2"/>
      </w:pPr>
      <w:r>
        <w:t>Import Using Wizard</w:t>
      </w:r>
    </w:p>
    <w:p w:rsidR="000B139B" w:rsidRPr="000B139B" w:rsidRDefault="002930A0" w:rsidP="000B139B">
      <w:r>
        <w:rPr>
          <w:noProof/>
        </w:rPr>
        <w:drawing>
          <wp:inline distT="0" distB="0" distL="0" distR="0" wp14:anchorId="0B6685B0" wp14:editId="0E5B19F8">
            <wp:extent cx="5943600" cy="1877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7060"/>
                    </a:xfrm>
                    <a:prstGeom prst="rect">
                      <a:avLst/>
                    </a:prstGeom>
                  </pic:spPr>
                </pic:pic>
              </a:graphicData>
            </a:graphic>
          </wp:inline>
        </w:drawing>
      </w:r>
    </w:p>
    <w:sectPr w:rsidR="000B139B" w:rsidRPr="000B1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91233"/>
    <w:multiLevelType w:val="hybridMultilevel"/>
    <w:tmpl w:val="E7C64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E370D1"/>
    <w:multiLevelType w:val="hybridMultilevel"/>
    <w:tmpl w:val="C89243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A87DE5"/>
    <w:multiLevelType w:val="hybridMultilevel"/>
    <w:tmpl w:val="8452C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D3E153F"/>
    <w:multiLevelType w:val="hybridMultilevel"/>
    <w:tmpl w:val="9D10F3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90"/>
    <w:rsid w:val="000012C4"/>
    <w:rsid w:val="000035B7"/>
    <w:rsid w:val="000B139B"/>
    <w:rsid w:val="00160717"/>
    <w:rsid w:val="00203764"/>
    <w:rsid w:val="00262C90"/>
    <w:rsid w:val="002930A0"/>
    <w:rsid w:val="006D6D3B"/>
    <w:rsid w:val="007D73A7"/>
    <w:rsid w:val="008521DE"/>
    <w:rsid w:val="009159F9"/>
    <w:rsid w:val="009A7C75"/>
    <w:rsid w:val="009C257E"/>
    <w:rsid w:val="009D6A50"/>
    <w:rsid w:val="00C52B24"/>
    <w:rsid w:val="00D93481"/>
    <w:rsid w:val="00F305B9"/>
    <w:rsid w:val="00F4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092EE-8CA7-4D1B-8309-558D0CA9A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2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7C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C90"/>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262C90"/>
  </w:style>
  <w:style w:type="character" w:customStyle="1" w:styleId="parameter">
    <w:name w:val="parameter"/>
    <w:basedOn w:val="DefaultParagraphFont"/>
    <w:rsid w:val="00262C90"/>
  </w:style>
  <w:style w:type="paragraph" w:styleId="ListParagraph">
    <w:name w:val="List Paragraph"/>
    <w:basedOn w:val="Normal"/>
    <w:uiPriority w:val="34"/>
    <w:qFormat/>
    <w:rsid w:val="00160717"/>
    <w:pPr>
      <w:ind w:left="720"/>
      <w:contextualSpacing/>
    </w:pPr>
  </w:style>
  <w:style w:type="character" w:customStyle="1" w:styleId="Heading2Char">
    <w:name w:val="Heading 2 Char"/>
    <w:basedOn w:val="DefaultParagraphFont"/>
    <w:link w:val="Heading2"/>
    <w:uiPriority w:val="9"/>
    <w:rsid w:val="009A7C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22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2.png@01D04C9A.5FCFE8C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Purnesh Dixit</dc:creator>
  <cp:keywords/>
  <dc:description/>
  <cp:lastModifiedBy>Purnesh Dixit</cp:lastModifiedBy>
  <cp:revision>10</cp:revision>
  <dcterms:created xsi:type="dcterms:W3CDTF">2015-03-04T04:59:00Z</dcterms:created>
  <dcterms:modified xsi:type="dcterms:W3CDTF">2015-03-04T06:50:00Z</dcterms:modified>
</cp:coreProperties>
</file>