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438" w:rsidRDefault="000B3438" w:rsidP="000B3438">
      <w:pPr>
        <w:pStyle w:val="Title"/>
      </w:pPr>
    </w:p>
    <w:p w:rsidR="000B3438" w:rsidRPr="00083C63" w:rsidRDefault="000B3438" w:rsidP="000B3438">
      <w:pPr>
        <w:spacing w:line="720" w:lineRule="auto"/>
        <w:jc w:val="center"/>
        <w:rPr>
          <w:lang w:bidi="en-US"/>
        </w:rPr>
      </w:pPr>
    </w:p>
    <w:p w:rsidR="000B3438" w:rsidRDefault="000B3438" w:rsidP="000B3438">
      <w:pPr>
        <w:pStyle w:val="Title"/>
        <w:spacing w:line="720" w:lineRule="auto"/>
        <w:jc w:val="center"/>
      </w:pPr>
      <w:r>
        <w:t xml:space="preserve">Workflow Implementation for </w:t>
      </w:r>
    </w:p>
    <w:p w:rsidR="000B3438" w:rsidRDefault="000B3438" w:rsidP="000B3438">
      <w:pPr>
        <w:pStyle w:val="Title"/>
        <w:spacing w:line="720" w:lineRule="auto"/>
        <w:jc w:val="center"/>
      </w:pPr>
      <w:r>
        <w:t>Event Management</w:t>
      </w:r>
    </w:p>
    <w:p w:rsidR="000B3438" w:rsidRDefault="000B3438" w:rsidP="000B3438"/>
    <w:p w:rsidR="000B3438" w:rsidRDefault="000B3438" w:rsidP="000B3438"/>
    <w:p w:rsidR="000B3438" w:rsidRDefault="000B3438" w:rsidP="000B3438"/>
    <w:p w:rsidR="000B3438" w:rsidRDefault="000B3438" w:rsidP="000B3438"/>
    <w:p w:rsidR="000B3438" w:rsidRDefault="000B3438" w:rsidP="000B3438"/>
    <w:p w:rsidR="000B3438" w:rsidRDefault="000B3438" w:rsidP="000B3438"/>
    <w:p w:rsidR="000B3438" w:rsidRDefault="000B3438" w:rsidP="000B3438"/>
    <w:p w:rsidR="000B3438" w:rsidRDefault="000B3438" w:rsidP="000B3438"/>
    <w:p w:rsidR="000B3438" w:rsidRDefault="000B3438" w:rsidP="000B3438"/>
    <w:p w:rsidR="000B3438" w:rsidRDefault="000B3438" w:rsidP="000B3438"/>
    <w:p w:rsidR="000B3438" w:rsidRDefault="000B3438" w:rsidP="000B3438"/>
    <w:p w:rsidR="000B3438" w:rsidRDefault="000B3438" w:rsidP="000B3438"/>
    <w:p w:rsidR="000B3438" w:rsidRDefault="000B3438" w:rsidP="000B3438"/>
    <w:p w:rsidR="000B3438" w:rsidRDefault="000B3438" w:rsidP="000B3438"/>
    <w:p w:rsidR="000B3438" w:rsidRDefault="000B3438" w:rsidP="000B3438"/>
    <w:p w:rsidR="000B3438" w:rsidRDefault="000B3438" w:rsidP="000B3438">
      <w:pPr>
        <w:pStyle w:val="TOCHeading"/>
      </w:pPr>
      <w:r>
        <w:lastRenderedPageBreak/>
        <w:t>Table of Contents</w:t>
      </w:r>
    </w:p>
    <w:p w:rsidR="00AE4766" w:rsidRDefault="000B3438">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10991013" w:history="1">
        <w:r w:rsidR="00AE4766" w:rsidRPr="00C10F14">
          <w:rPr>
            <w:rStyle w:val="Hyperlink"/>
            <w:noProof/>
          </w:rPr>
          <w:t>Introduction</w:t>
        </w:r>
        <w:r w:rsidR="00AE4766">
          <w:rPr>
            <w:noProof/>
            <w:webHidden/>
          </w:rPr>
          <w:tab/>
        </w:r>
        <w:r w:rsidR="00AE4766">
          <w:rPr>
            <w:noProof/>
            <w:webHidden/>
          </w:rPr>
          <w:fldChar w:fldCharType="begin"/>
        </w:r>
        <w:r w:rsidR="00AE4766">
          <w:rPr>
            <w:noProof/>
            <w:webHidden/>
          </w:rPr>
          <w:instrText xml:space="preserve"> PAGEREF _Toc410991013 \h </w:instrText>
        </w:r>
        <w:r w:rsidR="00AE4766">
          <w:rPr>
            <w:noProof/>
            <w:webHidden/>
          </w:rPr>
        </w:r>
        <w:r w:rsidR="00AE4766">
          <w:rPr>
            <w:noProof/>
            <w:webHidden/>
          </w:rPr>
          <w:fldChar w:fldCharType="separate"/>
        </w:r>
        <w:r w:rsidR="00AE4766">
          <w:rPr>
            <w:noProof/>
            <w:webHidden/>
          </w:rPr>
          <w:t>4</w:t>
        </w:r>
        <w:r w:rsidR="00AE4766">
          <w:rPr>
            <w:noProof/>
            <w:webHidden/>
          </w:rPr>
          <w:fldChar w:fldCharType="end"/>
        </w:r>
      </w:hyperlink>
    </w:p>
    <w:p w:rsidR="00AE4766" w:rsidRDefault="00AE4766">
      <w:pPr>
        <w:pStyle w:val="TOC2"/>
        <w:tabs>
          <w:tab w:val="right" w:leader="dot" w:pos="9350"/>
        </w:tabs>
        <w:rPr>
          <w:rFonts w:eastAsiaTheme="minorEastAsia"/>
          <w:noProof/>
        </w:rPr>
      </w:pPr>
      <w:hyperlink w:anchor="_Toc410991014" w:history="1">
        <w:r w:rsidRPr="00C10F14">
          <w:rPr>
            <w:rStyle w:val="Hyperlink"/>
            <w:noProof/>
          </w:rPr>
          <w:t>Event Management Scenario</w:t>
        </w:r>
        <w:r>
          <w:rPr>
            <w:noProof/>
            <w:webHidden/>
          </w:rPr>
          <w:tab/>
        </w:r>
        <w:r>
          <w:rPr>
            <w:noProof/>
            <w:webHidden/>
          </w:rPr>
          <w:fldChar w:fldCharType="begin"/>
        </w:r>
        <w:r>
          <w:rPr>
            <w:noProof/>
            <w:webHidden/>
          </w:rPr>
          <w:instrText xml:space="preserve"> PAGEREF _Toc410991014 \h </w:instrText>
        </w:r>
        <w:r>
          <w:rPr>
            <w:noProof/>
            <w:webHidden/>
          </w:rPr>
        </w:r>
        <w:r>
          <w:rPr>
            <w:noProof/>
            <w:webHidden/>
          </w:rPr>
          <w:fldChar w:fldCharType="separate"/>
        </w:r>
        <w:r>
          <w:rPr>
            <w:noProof/>
            <w:webHidden/>
          </w:rPr>
          <w:t>4</w:t>
        </w:r>
        <w:r>
          <w:rPr>
            <w:noProof/>
            <w:webHidden/>
          </w:rPr>
          <w:fldChar w:fldCharType="end"/>
        </w:r>
      </w:hyperlink>
    </w:p>
    <w:p w:rsidR="00AE4766" w:rsidRDefault="00AE4766">
      <w:pPr>
        <w:pStyle w:val="TOC2"/>
        <w:tabs>
          <w:tab w:val="right" w:leader="dot" w:pos="9350"/>
        </w:tabs>
        <w:rPr>
          <w:rFonts w:eastAsiaTheme="minorEastAsia"/>
          <w:noProof/>
        </w:rPr>
      </w:pPr>
      <w:hyperlink w:anchor="_Toc410991015" w:history="1">
        <w:r w:rsidRPr="00C10F14">
          <w:rPr>
            <w:rStyle w:val="Hyperlink"/>
            <w:noProof/>
          </w:rPr>
          <w:t>Visual representation</w:t>
        </w:r>
        <w:r>
          <w:rPr>
            <w:noProof/>
            <w:webHidden/>
          </w:rPr>
          <w:tab/>
        </w:r>
        <w:r>
          <w:rPr>
            <w:noProof/>
            <w:webHidden/>
          </w:rPr>
          <w:fldChar w:fldCharType="begin"/>
        </w:r>
        <w:r>
          <w:rPr>
            <w:noProof/>
            <w:webHidden/>
          </w:rPr>
          <w:instrText xml:space="preserve"> PAGEREF _Toc410991015 \h </w:instrText>
        </w:r>
        <w:r>
          <w:rPr>
            <w:noProof/>
            <w:webHidden/>
          </w:rPr>
        </w:r>
        <w:r>
          <w:rPr>
            <w:noProof/>
            <w:webHidden/>
          </w:rPr>
          <w:fldChar w:fldCharType="separate"/>
        </w:r>
        <w:r>
          <w:rPr>
            <w:noProof/>
            <w:webHidden/>
          </w:rPr>
          <w:t>5</w:t>
        </w:r>
        <w:r>
          <w:rPr>
            <w:noProof/>
            <w:webHidden/>
          </w:rPr>
          <w:fldChar w:fldCharType="end"/>
        </w:r>
      </w:hyperlink>
    </w:p>
    <w:p w:rsidR="00AE4766" w:rsidRDefault="00AE4766">
      <w:pPr>
        <w:pStyle w:val="TOC2"/>
        <w:tabs>
          <w:tab w:val="right" w:leader="dot" w:pos="9350"/>
        </w:tabs>
        <w:rPr>
          <w:rFonts w:eastAsiaTheme="minorEastAsia"/>
          <w:noProof/>
        </w:rPr>
      </w:pPr>
      <w:hyperlink w:anchor="_Toc410991016" w:history="1">
        <w:r w:rsidRPr="00C10F14">
          <w:rPr>
            <w:rStyle w:val="Hyperlink"/>
            <w:noProof/>
            <w:lang w:bidi="en-US"/>
          </w:rPr>
          <w:t>Workflow Category</w:t>
        </w:r>
        <w:r>
          <w:rPr>
            <w:noProof/>
            <w:webHidden/>
          </w:rPr>
          <w:tab/>
        </w:r>
        <w:r>
          <w:rPr>
            <w:noProof/>
            <w:webHidden/>
          </w:rPr>
          <w:fldChar w:fldCharType="begin"/>
        </w:r>
        <w:r>
          <w:rPr>
            <w:noProof/>
            <w:webHidden/>
          </w:rPr>
          <w:instrText xml:space="preserve"> PAGEREF _Toc410991016 \h </w:instrText>
        </w:r>
        <w:r>
          <w:rPr>
            <w:noProof/>
            <w:webHidden/>
          </w:rPr>
        </w:r>
        <w:r>
          <w:rPr>
            <w:noProof/>
            <w:webHidden/>
          </w:rPr>
          <w:fldChar w:fldCharType="separate"/>
        </w:r>
        <w:r>
          <w:rPr>
            <w:noProof/>
            <w:webHidden/>
          </w:rPr>
          <w:t>7</w:t>
        </w:r>
        <w:r>
          <w:rPr>
            <w:noProof/>
            <w:webHidden/>
          </w:rPr>
          <w:fldChar w:fldCharType="end"/>
        </w:r>
      </w:hyperlink>
    </w:p>
    <w:p w:rsidR="00AE4766" w:rsidRDefault="00AE4766">
      <w:pPr>
        <w:pStyle w:val="TOC2"/>
        <w:tabs>
          <w:tab w:val="right" w:leader="dot" w:pos="9350"/>
        </w:tabs>
        <w:rPr>
          <w:rFonts w:eastAsiaTheme="minorEastAsia"/>
          <w:noProof/>
        </w:rPr>
      </w:pPr>
      <w:hyperlink w:anchor="_Toc410991017" w:history="1">
        <w:r w:rsidRPr="00C10F14">
          <w:rPr>
            <w:rStyle w:val="Hyperlink"/>
            <w:noProof/>
            <w:lang w:bidi="en-US"/>
          </w:rPr>
          <w:t>Query</w:t>
        </w:r>
        <w:r>
          <w:rPr>
            <w:noProof/>
            <w:webHidden/>
          </w:rPr>
          <w:tab/>
        </w:r>
        <w:r>
          <w:rPr>
            <w:noProof/>
            <w:webHidden/>
          </w:rPr>
          <w:fldChar w:fldCharType="begin"/>
        </w:r>
        <w:r>
          <w:rPr>
            <w:noProof/>
            <w:webHidden/>
          </w:rPr>
          <w:instrText xml:space="preserve"> PAGEREF _Toc410991017 \h </w:instrText>
        </w:r>
        <w:r>
          <w:rPr>
            <w:noProof/>
            <w:webHidden/>
          </w:rPr>
        </w:r>
        <w:r>
          <w:rPr>
            <w:noProof/>
            <w:webHidden/>
          </w:rPr>
          <w:fldChar w:fldCharType="separate"/>
        </w:r>
        <w:r>
          <w:rPr>
            <w:noProof/>
            <w:webHidden/>
          </w:rPr>
          <w:t>7</w:t>
        </w:r>
        <w:r>
          <w:rPr>
            <w:noProof/>
            <w:webHidden/>
          </w:rPr>
          <w:fldChar w:fldCharType="end"/>
        </w:r>
      </w:hyperlink>
    </w:p>
    <w:p w:rsidR="00AE4766" w:rsidRDefault="00AE4766">
      <w:pPr>
        <w:pStyle w:val="TOC2"/>
        <w:tabs>
          <w:tab w:val="right" w:leader="dot" w:pos="9350"/>
        </w:tabs>
        <w:rPr>
          <w:rFonts w:eastAsiaTheme="minorEastAsia"/>
          <w:noProof/>
        </w:rPr>
      </w:pPr>
      <w:hyperlink w:anchor="_Toc410991018" w:history="1">
        <w:r w:rsidRPr="00C10F14">
          <w:rPr>
            <w:rStyle w:val="Hyperlink"/>
            <w:noProof/>
          </w:rPr>
          <w:t>Workflow type</w:t>
        </w:r>
        <w:r>
          <w:rPr>
            <w:noProof/>
            <w:webHidden/>
          </w:rPr>
          <w:tab/>
        </w:r>
        <w:r>
          <w:rPr>
            <w:noProof/>
            <w:webHidden/>
          </w:rPr>
          <w:fldChar w:fldCharType="begin"/>
        </w:r>
        <w:r>
          <w:rPr>
            <w:noProof/>
            <w:webHidden/>
          </w:rPr>
          <w:instrText xml:space="preserve"> PAGEREF _Toc410991018 \h </w:instrText>
        </w:r>
        <w:r>
          <w:rPr>
            <w:noProof/>
            <w:webHidden/>
          </w:rPr>
        </w:r>
        <w:r>
          <w:rPr>
            <w:noProof/>
            <w:webHidden/>
          </w:rPr>
          <w:fldChar w:fldCharType="separate"/>
        </w:r>
        <w:r>
          <w:rPr>
            <w:noProof/>
            <w:webHidden/>
          </w:rPr>
          <w:t>7</w:t>
        </w:r>
        <w:r>
          <w:rPr>
            <w:noProof/>
            <w:webHidden/>
          </w:rPr>
          <w:fldChar w:fldCharType="end"/>
        </w:r>
      </w:hyperlink>
    </w:p>
    <w:p w:rsidR="00AE4766" w:rsidRDefault="00AE4766">
      <w:pPr>
        <w:pStyle w:val="TOC2"/>
        <w:tabs>
          <w:tab w:val="right" w:leader="dot" w:pos="9350"/>
        </w:tabs>
        <w:rPr>
          <w:rFonts w:eastAsiaTheme="minorEastAsia"/>
          <w:noProof/>
        </w:rPr>
      </w:pPr>
      <w:hyperlink w:anchor="_Toc410991019" w:history="1">
        <w:r w:rsidRPr="00C10F14">
          <w:rPr>
            <w:rStyle w:val="Hyperlink"/>
            <w:noProof/>
          </w:rPr>
          <w:t>Workflow approval tasks</w:t>
        </w:r>
        <w:r>
          <w:rPr>
            <w:noProof/>
            <w:webHidden/>
          </w:rPr>
          <w:tab/>
        </w:r>
        <w:r>
          <w:rPr>
            <w:noProof/>
            <w:webHidden/>
          </w:rPr>
          <w:fldChar w:fldCharType="begin"/>
        </w:r>
        <w:r>
          <w:rPr>
            <w:noProof/>
            <w:webHidden/>
          </w:rPr>
          <w:instrText xml:space="preserve"> PAGEREF _Toc410991019 \h </w:instrText>
        </w:r>
        <w:r>
          <w:rPr>
            <w:noProof/>
            <w:webHidden/>
          </w:rPr>
        </w:r>
        <w:r>
          <w:rPr>
            <w:noProof/>
            <w:webHidden/>
          </w:rPr>
          <w:fldChar w:fldCharType="separate"/>
        </w:r>
        <w:r>
          <w:rPr>
            <w:noProof/>
            <w:webHidden/>
          </w:rPr>
          <w:t>10</w:t>
        </w:r>
        <w:r>
          <w:rPr>
            <w:noProof/>
            <w:webHidden/>
          </w:rPr>
          <w:fldChar w:fldCharType="end"/>
        </w:r>
      </w:hyperlink>
    </w:p>
    <w:p w:rsidR="00AE4766" w:rsidRDefault="00AE4766">
      <w:pPr>
        <w:pStyle w:val="TOC2"/>
        <w:tabs>
          <w:tab w:val="right" w:leader="dot" w:pos="9350"/>
        </w:tabs>
        <w:rPr>
          <w:rFonts w:eastAsiaTheme="minorEastAsia"/>
          <w:noProof/>
        </w:rPr>
      </w:pPr>
      <w:hyperlink w:anchor="_Toc410991020" w:history="1">
        <w:r w:rsidRPr="00C10F14">
          <w:rPr>
            <w:rStyle w:val="Hyperlink"/>
            <w:noProof/>
          </w:rPr>
          <w:t>Workflow automated task</w:t>
        </w:r>
        <w:r>
          <w:rPr>
            <w:noProof/>
            <w:webHidden/>
          </w:rPr>
          <w:tab/>
        </w:r>
        <w:r>
          <w:rPr>
            <w:noProof/>
            <w:webHidden/>
          </w:rPr>
          <w:fldChar w:fldCharType="begin"/>
        </w:r>
        <w:r>
          <w:rPr>
            <w:noProof/>
            <w:webHidden/>
          </w:rPr>
          <w:instrText xml:space="preserve"> PAGEREF _Toc410991020 \h </w:instrText>
        </w:r>
        <w:r>
          <w:rPr>
            <w:noProof/>
            <w:webHidden/>
          </w:rPr>
        </w:r>
        <w:r>
          <w:rPr>
            <w:noProof/>
            <w:webHidden/>
          </w:rPr>
          <w:fldChar w:fldCharType="separate"/>
        </w:r>
        <w:r>
          <w:rPr>
            <w:noProof/>
            <w:webHidden/>
          </w:rPr>
          <w:t>12</w:t>
        </w:r>
        <w:r>
          <w:rPr>
            <w:noProof/>
            <w:webHidden/>
          </w:rPr>
          <w:fldChar w:fldCharType="end"/>
        </w:r>
      </w:hyperlink>
    </w:p>
    <w:p w:rsidR="00AE4766" w:rsidRDefault="00AE4766">
      <w:pPr>
        <w:pStyle w:val="TOC2"/>
        <w:tabs>
          <w:tab w:val="right" w:leader="dot" w:pos="9350"/>
        </w:tabs>
        <w:rPr>
          <w:rFonts w:eastAsiaTheme="minorEastAsia"/>
          <w:noProof/>
        </w:rPr>
      </w:pPr>
      <w:hyperlink w:anchor="_Toc410991021" w:history="1">
        <w:r w:rsidRPr="00C10F14">
          <w:rPr>
            <w:rStyle w:val="Hyperlink"/>
            <w:noProof/>
          </w:rPr>
          <w:t>Adding supported elements in workflow type</w:t>
        </w:r>
        <w:r>
          <w:rPr>
            <w:noProof/>
            <w:webHidden/>
          </w:rPr>
          <w:tab/>
        </w:r>
        <w:r>
          <w:rPr>
            <w:noProof/>
            <w:webHidden/>
          </w:rPr>
          <w:fldChar w:fldCharType="begin"/>
        </w:r>
        <w:r>
          <w:rPr>
            <w:noProof/>
            <w:webHidden/>
          </w:rPr>
          <w:instrText xml:space="preserve"> PAGEREF _Toc410991021 \h </w:instrText>
        </w:r>
        <w:r>
          <w:rPr>
            <w:noProof/>
            <w:webHidden/>
          </w:rPr>
        </w:r>
        <w:r>
          <w:rPr>
            <w:noProof/>
            <w:webHidden/>
          </w:rPr>
          <w:fldChar w:fldCharType="separate"/>
        </w:r>
        <w:r>
          <w:rPr>
            <w:noProof/>
            <w:webHidden/>
          </w:rPr>
          <w:t>13</w:t>
        </w:r>
        <w:r>
          <w:rPr>
            <w:noProof/>
            <w:webHidden/>
          </w:rPr>
          <w:fldChar w:fldCharType="end"/>
        </w:r>
      </w:hyperlink>
    </w:p>
    <w:p w:rsidR="00AE4766" w:rsidRDefault="00AE4766">
      <w:pPr>
        <w:pStyle w:val="TOC2"/>
        <w:tabs>
          <w:tab w:val="right" w:leader="dot" w:pos="9350"/>
        </w:tabs>
        <w:rPr>
          <w:rFonts w:eastAsiaTheme="minorEastAsia"/>
          <w:noProof/>
        </w:rPr>
      </w:pPr>
      <w:hyperlink w:anchor="_Toc410991022" w:history="1">
        <w:r w:rsidRPr="00C10F14">
          <w:rPr>
            <w:rStyle w:val="Hyperlink"/>
            <w:noProof/>
          </w:rPr>
          <w:t>Enable Workflows on Forms</w:t>
        </w:r>
        <w:r>
          <w:rPr>
            <w:noProof/>
            <w:webHidden/>
          </w:rPr>
          <w:tab/>
        </w:r>
        <w:r>
          <w:rPr>
            <w:noProof/>
            <w:webHidden/>
          </w:rPr>
          <w:fldChar w:fldCharType="begin"/>
        </w:r>
        <w:r>
          <w:rPr>
            <w:noProof/>
            <w:webHidden/>
          </w:rPr>
          <w:instrText xml:space="preserve"> PAGEREF _Toc410991022 \h </w:instrText>
        </w:r>
        <w:r>
          <w:rPr>
            <w:noProof/>
            <w:webHidden/>
          </w:rPr>
        </w:r>
        <w:r>
          <w:rPr>
            <w:noProof/>
            <w:webHidden/>
          </w:rPr>
          <w:fldChar w:fldCharType="separate"/>
        </w:r>
        <w:r>
          <w:rPr>
            <w:noProof/>
            <w:webHidden/>
          </w:rPr>
          <w:t>14</w:t>
        </w:r>
        <w:r>
          <w:rPr>
            <w:noProof/>
            <w:webHidden/>
          </w:rPr>
          <w:fldChar w:fldCharType="end"/>
        </w:r>
      </w:hyperlink>
    </w:p>
    <w:p w:rsidR="00AE4766" w:rsidRDefault="00AE4766">
      <w:pPr>
        <w:pStyle w:val="TOC3"/>
        <w:tabs>
          <w:tab w:val="right" w:leader="dot" w:pos="9350"/>
        </w:tabs>
        <w:rPr>
          <w:rFonts w:eastAsiaTheme="minorEastAsia"/>
          <w:noProof/>
        </w:rPr>
      </w:pPr>
      <w:hyperlink w:anchor="_Toc410991023" w:history="1">
        <w:r w:rsidRPr="00C10F14">
          <w:rPr>
            <w:rStyle w:val="Hyperlink"/>
            <w:noProof/>
          </w:rPr>
          <w:t>Override submitToWorkflowMethod</w:t>
        </w:r>
        <w:r>
          <w:rPr>
            <w:noProof/>
            <w:webHidden/>
          </w:rPr>
          <w:tab/>
        </w:r>
        <w:r>
          <w:rPr>
            <w:noProof/>
            <w:webHidden/>
          </w:rPr>
          <w:fldChar w:fldCharType="begin"/>
        </w:r>
        <w:r>
          <w:rPr>
            <w:noProof/>
            <w:webHidden/>
          </w:rPr>
          <w:instrText xml:space="preserve"> PAGEREF _Toc410991023 \h </w:instrText>
        </w:r>
        <w:r>
          <w:rPr>
            <w:noProof/>
            <w:webHidden/>
          </w:rPr>
        </w:r>
        <w:r>
          <w:rPr>
            <w:noProof/>
            <w:webHidden/>
          </w:rPr>
          <w:fldChar w:fldCharType="separate"/>
        </w:r>
        <w:r>
          <w:rPr>
            <w:noProof/>
            <w:webHidden/>
          </w:rPr>
          <w:t>15</w:t>
        </w:r>
        <w:r>
          <w:rPr>
            <w:noProof/>
            <w:webHidden/>
          </w:rPr>
          <w:fldChar w:fldCharType="end"/>
        </w:r>
      </w:hyperlink>
    </w:p>
    <w:p w:rsidR="00AE4766" w:rsidRDefault="00AE4766">
      <w:pPr>
        <w:pStyle w:val="TOC3"/>
        <w:tabs>
          <w:tab w:val="right" w:leader="dot" w:pos="9350"/>
        </w:tabs>
        <w:rPr>
          <w:rFonts w:eastAsiaTheme="minorEastAsia"/>
          <w:noProof/>
        </w:rPr>
      </w:pPr>
      <w:hyperlink w:anchor="_Toc410991024" w:history="1">
        <w:r w:rsidRPr="00C10F14">
          <w:rPr>
            <w:rStyle w:val="Hyperlink"/>
            <w:noProof/>
          </w:rPr>
          <w:t>Submit to workflow class</w:t>
        </w:r>
        <w:r>
          <w:rPr>
            <w:noProof/>
            <w:webHidden/>
          </w:rPr>
          <w:tab/>
        </w:r>
        <w:r>
          <w:rPr>
            <w:noProof/>
            <w:webHidden/>
          </w:rPr>
          <w:fldChar w:fldCharType="begin"/>
        </w:r>
        <w:r>
          <w:rPr>
            <w:noProof/>
            <w:webHidden/>
          </w:rPr>
          <w:instrText xml:space="preserve"> PAGEREF _Toc410991024 \h </w:instrText>
        </w:r>
        <w:r>
          <w:rPr>
            <w:noProof/>
            <w:webHidden/>
          </w:rPr>
        </w:r>
        <w:r>
          <w:rPr>
            <w:noProof/>
            <w:webHidden/>
          </w:rPr>
          <w:fldChar w:fldCharType="separate"/>
        </w:r>
        <w:r>
          <w:rPr>
            <w:noProof/>
            <w:webHidden/>
          </w:rPr>
          <w:t>16</w:t>
        </w:r>
        <w:r>
          <w:rPr>
            <w:noProof/>
            <w:webHidden/>
          </w:rPr>
          <w:fldChar w:fldCharType="end"/>
        </w:r>
      </w:hyperlink>
    </w:p>
    <w:p w:rsidR="00AE4766" w:rsidRDefault="00AE4766">
      <w:pPr>
        <w:pStyle w:val="TOC2"/>
        <w:tabs>
          <w:tab w:val="right" w:leader="dot" w:pos="9350"/>
        </w:tabs>
        <w:rPr>
          <w:rFonts w:eastAsiaTheme="minorEastAsia"/>
          <w:noProof/>
        </w:rPr>
      </w:pPr>
      <w:hyperlink w:anchor="_Toc410991025" w:history="1">
        <w:r w:rsidRPr="00C10F14">
          <w:rPr>
            <w:rStyle w:val="Hyperlink"/>
            <w:noProof/>
          </w:rPr>
          <w:t>Event Handlers</w:t>
        </w:r>
        <w:r>
          <w:rPr>
            <w:noProof/>
            <w:webHidden/>
          </w:rPr>
          <w:tab/>
        </w:r>
        <w:r>
          <w:rPr>
            <w:noProof/>
            <w:webHidden/>
          </w:rPr>
          <w:fldChar w:fldCharType="begin"/>
        </w:r>
        <w:r>
          <w:rPr>
            <w:noProof/>
            <w:webHidden/>
          </w:rPr>
          <w:instrText xml:space="preserve"> PAGEREF _Toc410991025 \h </w:instrText>
        </w:r>
        <w:r>
          <w:rPr>
            <w:noProof/>
            <w:webHidden/>
          </w:rPr>
        </w:r>
        <w:r>
          <w:rPr>
            <w:noProof/>
            <w:webHidden/>
          </w:rPr>
          <w:fldChar w:fldCharType="separate"/>
        </w:r>
        <w:r>
          <w:rPr>
            <w:noProof/>
            <w:webHidden/>
          </w:rPr>
          <w:t>16</w:t>
        </w:r>
        <w:r>
          <w:rPr>
            <w:noProof/>
            <w:webHidden/>
          </w:rPr>
          <w:fldChar w:fldCharType="end"/>
        </w:r>
      </w:hyperlink>
    </w:p>
    <w:p w:rsidR="00AE4766" w:rsidRDefault="00AE4766">
      <w:pPr>
        <w:pStyle w:val="TOC2"/>
        <w:tabs>
          <w:tab w:val="right" w:leader="dot" w:pos="9350"/>
        </w:tabs>
        <w:rPr>
          <w:rFonts w:eastAsiaTheme="minorEastAsia"/>
          <w:noProof/>
        </w:rPr>
      </w:pPr>
      <w:hyperlink w:anchor="_Toc410991026" w:history="1">
        <w:r w:rsidRPr="00C10F14">
          <w:rPr>
            <w:rStyle w:val="Hyperlink"/>
            <w:noProof/>
          </w:rPr>
          <w:t>Authoring the workflows</w:t>
        </w:r>
        <w:r>
          <w:rPr>
            <w:noProof/>
            <w:webHidden/>
          </w:rPr>
          <w:tab/>
        </w:r>
        <w:r>
          <w:rPr>
            <w:noProof/>
            <w:webHidden/>
          </w:rPr>
          <w:fldChar w:fldCharType="begin"/>
        </w:r>
        <w:r>
          <w:rPr>
            <w:noProof/>
            <w:webHidden/>
          </w:rPr>
          <w:instrText xml:space="preserve"> PAGEREF _Toc410991026 \h </w:instrText>
        </w:r>
        <w:r>
          <w:rPr>
            <w:noProof/>
            <w:webHidden/>
          </w:rPr>
        </w:r>
        <w:r>
          <w:rPr>
            <w:noProof/>
            <w:webHidden/>
          </w:rPr>
          <w:fldChar w:fldCharType="separate"/>
        </w:r>
        <w:r>
          <w:rPr>
            <w:noProof/>
            <w:webHidden/>
          </w:rPr>
          <w:t>17</w:t>
        </w:r>
        <w:r>
          <w:rPr>
            <w:noProof/>
            <w:webHidden/>
          </w:rPr>
          <w:fldChar w:fldCharType="end"/>
        </w:r>
      </w:hyperlink>
    </w:p>
    <w:p w:rsidR="00AE4766" w:rsidRDefault="00AE4766">
      <w:pPr>
        <w:pStyle w:val="TOC3"/>
        <w:tabs>
          <w:tab w:val="right" w:leader="dot" w:pos="9350"/>
        </w:tabs>
        <w:rPr>
          <w:rFonts w:eastAsiaTheme="minorEastAsia"/>
          <w:noProof/>
        </w:rPr>
      </w:pPr>
      <w:hyperlink w:anchor="_Toc410991027" w:history="1">
        <w:r w:rsidRPr="00C10F14">
          <w:rPr>
            <w:rStyle w:val="Hyperlink"/>
            <w:noProof/>
          </w:rPr>
          <w:t>Workflow configuration</w:t>
        </w:r>
        <w:r>
          <w:rPr>
            <w:noProof/>
            <w:webHidden/>
          </w:rPr>
          <w:tab/>
        </w:r>
        <w:r>
          <w:rPr>
            <w:noProof/>
            <w:webHidden/>
          </w:rPr>
          <w:fldChar w:fldCharType="begin"/>
        </w:r>
        <w:r>
          <w:rPr>
            <w:noProof/>
            <w:webHidden/>
          </w:rPr>
          <w:instrText xml:space="preserve"> PAGEREF _Toc410991027 \h </w:instrText>
        </w:r>
        <w:r>
          <w:rPr>
            <w:noProof/>
            <w:webHidden/>
          </w:rPr>
        </w:r>
        <w:r>
          <w:rPr>
            <w:noProof/>
            <w:webHidden/>
          </w:rPr>
          <w:fldChar w:fldCharType="separate"/>
        </w:r>
        <w:r>
          <w:rPr>
            <w:noProof/>
            <w:webHidden/>
          </w:rPr>
          <w:t>18</w:t>
        </w:r>
        <w:r>
          <w:rPr>
            <w:noProof/>
            <w:webHidden/>
          </w:rPr>
          <w:fldChar w:fldCharType="end"/>
        </w:r>
      </w:hyperlink>
    </w:p>
    <w:p w:rsidR="00AE4766" w:rsidRDefault="00AE4766">
      <w:pPr>
        <w:pStyle w:val="TOC3"/>
        <w:tabs>
          <w:tab w:val="right" w:leader="dot" w:pos="9350"/>
        </w:tabs>
        <w:rPr>
          <w:rFonts w:eastAsiaTheme="minorEastAsia"/>
          <w:noProof/>
        </w:rPr>
      </w:pPr>
      <w:hyperlink w:anchor="_Toc410991028" w:history="1">
        <w:r w:rsidRPr="00C10F14">
          <w:rPr>
            <w:rStyle w:val="Hyperlink"/>
            <w:noProof/>
          </w:rPr>
          <w:t>Workflow editor</w:t>
        </w:r>
        <w:r>
          <w:rPr>
            <w:noProof/>
            <w:webHidden/>
          </w:rPr>
          <w:tab/>
        </w:r>
        <w:r>
          <w:rPr>
            <w:noProof/>
            <w:webHidden/>
          </w:rPr>
          <w:fldChar w:fldCharType="begin"/>
        </w:r>
        <w:r>
          <w:rPr>
            <w:noProof/>
            <w:webHidden/>
          </w:rPr>
          <w:instrText xml:space="preserve"> PAGEREF _Toc410991028 \h </w:instrText>
        </w:r>
        <w:r>
          <w:rPr>
            <w:noProof/>
            <w:webHidden/>
          </w:rPr>
        </w:r>
        <w:r>
          <w:rPr>
            <w:noProof/>
            <w:webHidden/>
          </w:rPr>
          <w:fldChar w:fldCharType="separate"/>
        </w:r>
        <w:r>
          <w:rPr>
            <w:noProof/>
            <w:webHidden/>
          </w:rPr>
          <w:t>19</w:t>
        </w:r>
        <w:r>
          <w:rPr>
            <w:noProof/>
            <w:webHidden/>
          </w:rPr>
          <w:fldChar w:fldCharType="end"/>
        </w:r>
      </w:hyperlink>
    </w:p>
    <w:p w:rsidR="00AE4766" w:rsidRDefault="00AE4766">
      <w:pPr>
        <w:pStyle w:val="TOC2"/>
        <w:tabs>
          <w:tab w:val="right" w:leader="dot" w:pos="9350"/>
        </w:tabs>
        <w:rPr>
          <w:rFonts w:eastAsiaTheme="minorEastAsia"/>
          <w:noProof/>
        </w:rPr>
      </w:pPr>
      <w:hyperlink w:anchor="_Toc410991029" w:history="1">
        <w:r w:rsidRPr="00C10F14">
          <w:rPr>
            <w:rStyle w:val="Hyperlink"/>
            <w:noProof/>
          </w:rPr>
          <w:t>Dynamic assignment of user to invitation response approval task</w:t>
        </w:r>
        <w:r>
          <w:rPr>
            <w:noProof/>
            <w:webHidden/>
          </w:rPr>
          <w:tab/>
        </w:r>
        <w:r>
          <w:rPr>
            <w:noProof/>
            <w:webHidden/>
          </w:rPr>
          <w:fldChar w:fldCharType="begin"/>
        </w:r>
        <w:r>
          <w:rPr>
            <w:noProof/>
            <w:webHidden/>
          </w:rPr>
          <w:instrText xml:space="preserve"> PAGEREF _Toc410991029 \h </w:instrText>
        </w:r>
        <w:r>
          <w:rPr>
            <w:noProof/>
            <w:webHidden/>
          </w:rPr>
        </w:r>
        <w:r>
          <w:rPr>
            <w:noProof/>
            <w:webHidden/>
          </w:rPr>
          <w:fldChar w:fldCharType="separate"/>
        </w:r>
        <w:r>
          <w:rPr>
            <w:noProof/>
            <w:webHidden/>
          </w:rPr>
          <w:t>20</w:t>
        </w:r>
        <w:r>
          <w:rPr>
            <w:noProof/>
            <w:webHidden/>
          </w:rPr>
          <w:fldChar w:fldCharType="end"/>
        </w:r>
      </w:hyperlink>
    </w:p>
    <w:p w:rsidR="00AE4766" w:rsidRDefault="00AE4766">
      <w:pPr>
        <w:pStyle w:val="TOC3"/>
        <w:tabs>
          <w:tab w:val="right" w:leader="dot" w:pos="9350"/>
        </w:tabs>
        <w:rPr>
          <w:rFonts w:eastAsiaTheme="minorEastAsia"/>
          <w:noProof/>
        </w:rPr>
      </w:pPr>
      <w:hyperlink w:anchor="_Toc410991030" w:history="1">
        <w:r w:rsidRPr="00C10F14">
          <w:rPr>
            <w:rStyle w:val="Hyperlink"/>
            <w:noProof/>
          </w:rPr>
          <w:t>Custom Workflow participant provider</w:t>
        </w:r>
        <w:r>
          <w:rPr>
            <w:noProof/>
            <w:webHidden/>
          </w:rPr>
          <w:tab/>
        </w:r>
        <w:r>
          <w:rPr>
            <w:noProof/>
            <w:webHidden/>
          </w:rPr>
          <w:fldChar w:fldCharType="begin"/>
        </w:r>
        <w:r>
          <w:rPr>
            <w:noProof/>
            <w:webHidden/>
          </w:rPr>
          <w:instrText xml:space="preserve"> PAGEREF _Toc410991030 \h </w:instrText>
        </w:r>
        <w:r>
          <w:rPr>
            <w:noProof/>
            <w:webHidden/>
          </w:rPr>
        </w:r>
        <w:r>
          <w:rPr>
            <w:noProof/>
            <w:webHidden/>
          </w:rPr>
          <w:fldChar w:fldCharType="separate"/>
        </w:r>
        <w:r>
          <w:rPr>
            <w:noProof/>
            <w:webHidden/>
          </w:rPr>
          <w:t>21</w:t>
        </w:r>
        <w:r>
          <w:rPr>
            <w:noProof/>
            <w:webHidden/>
          </w:rPr>
          <w:fldChar w:fldCharType="end"/>
        </w:r>
      </w:hyperlink>
    </w:p>
    <w:p w:rsidR="00AE4766" w:rsidRDefault="00AE4766">
      <w:pPr>
        <w:pStyle w:val="TOC3"/>
        <w:tabs>
          <w:tab w:val="right" w:leader="dot" w:pos="9350"/>
        </w:tabs>
        <w:rPr>
          <w:rFonts w:eastAsiaTheme="minorEastAsia"/>
          <w:noProof/>
        </w:rPr>
      </w:pPr>
      <w:hyperlink w:anchor="_Toc410991031" w:history="1">
        <w:r w:rsidRPr="00C10F14">
          <w:rPr>
            <w:rStyle w:val="Hyperlink"/>
            <w:noProof/>
          </w:rPr>
          <w:t>Participant provider assignment</w:t>
        </w:r>
        <w:r>
          <w:rPr>
            <w:noProof/>
            <w:webHidden/>
          </w:rPr>
          <w:tab/>
        </w:r>
        <w:r>
          <w:rPr>
            <w:noProof/>
            <w:webHidden/>
          </w:rPr>
          <w:fldChar w:fldCharType="begin"/>
        </w:r>
        <w:r>
          <w:rPr>
            <w:noProof/>
            <w:webHidden/>
          </w:rPr>
          <w:instrText xml:space="preserve"> PAGEREF _Toc410991031 \h </w:instrText>
        </w:r>
        <w:r>
          <w:rPr>
            <w:noProof/>
            <w:webHidden/>
          </w:rPr>
        </w:r>
        <w:r>
          <w:rPr>
            <w:noProof/>
            <w:webHidden/>
          </w:rPr>
          <w:fldChar w:fldCharType="separate"/>
        </w:r>
        <w:r>
          <w:rPr>
            <w:noProof/>
            <w:webHidden/>
          </w:rPr>
          <w:t>22</w:t>
        </w:r>
        <w:r>
          <w:rPr>
            <w:noProof/>
            <w:webHidden/>
          </w:rPr>
          <w:fldChar w:fldCharType="end"/>
        </w:r>
      </w:hyperlink>
    </w:p>
    <w:p w:rsidR="00AE4766" w:rsidRDefault="00AE4766">
      <w:pPr>
        <w:pStyle w:val="TOC2"/>
        <w:tabs>
          <w:tab w:val="right" w:leader="dot" w:pos="9350"/>
        </w:tabs>
        <w:rPr>
          <w:rFonts w:eastAsiaTheme="minorEastAsia"/>
          <w:noProof/>
        </w:rPr>
      </w:pPr>
      <w:hyperlink w:anchor="_Toc410991032" w:history="1">
        <w:r w:rsidRPr="00C10F14">
          <w:rPr>
            <w:rStyle w:val="Hyperlink"/>
            <w:noProof/>
          </w:rPr>
          <w:t>Workflow enabled forms</w:t>
        </w:r>
        <w:r>
          <w:rPr>
            <w:noProof/>
            <w:webHidden/>
          </w:rPr>
          <w:tab/>
        </w:r>
        <w:r>
          <w:rPr>
            <w:noProof/>
            <w:webHidden/>
          </w:rPr>
          <w:fldChar w:fldCharType="begin"/>
        </w:r>
        <w:r>
          <w:rPr>
            <w:noProof/>
            <w:webHidden/>
          </w:rPr>
          <w:instrText xml:space="preserve"> PAGEREF _Toc410991032 \h </w:instrText>
        </w:r>
        <w:r>
          <w:rPr>
            <w:noProof/>
            <w:webHidden/>
          </w:rPr>
        </w:r>
        <w:r>
          <w:rPr>
            <w:noProof/>
            <w:webHidden/>
          </w:rPr>
          <w:fldChar w:fldCharType="separate"/>
        </w:r>
        <w:r>
          <w:rPr>
            <w:noProof/>
            <w:webHidden/>
          </w:rPr>
          <w:t>25</w:t>
        </w:r>
        <w:r>
          <w:rPr>
            <w:noProof/>
            <w:webHidden/>
          </w:rPr>
          <w:fldChar w:fldCharType="end"/>
        </w:r>
      </w:hyperlink>
    </w:p>
    <w:p w:rsidR="00AE4766" w:rsidRDefault="00AE4766">
      <w:pPr>
        <w:pStyle w:val="TOC2"/>
        <w:tabs>
          <w:tab w:val="right" w:leader="dot" w:pos="9350"/>
        </w:tabs>
        <w:rPr>
          <w:rFonts w:eastAsiaTheme="minorEastAsia"/>
          <w:noProof/>
        </w:rPr>
      </w:pPr>
      <w:hyperlink w:anchor="_Toc410991033" w:history="1">
        <w:r w:rsidRPr="00C10F14">
          <w:rPr>
            <w:rStyle w:val="Hyperlink"/>
            <w:noProof/>
          </w:rPr>
          <w:t>Workflows on Enterprise Portal</w:t>
        </w:r>
        <w:r>
          <w:rPr>
            <w:noProof/>
            <w:webHidden/>
          </w:rPr>
          <w:tab/>
        </w:r>
        <w:r>
          <w:rPr>
            <w:noProof/>
            <w:webHidden/>
          </w:rPr>
          <w:fldChar w:fldCharType="begin"/>
        </w:r>
        <w:r>
          <w:rPr>
            <w:noProof/>
            <w:webHidden/>
          </w:rPr>
          <w:instrText xml:space="preserve"> PAGEREF _Toc410991033 \h </w:instrText>
        </w:r>
        <w:r>
          <w:rPr>
            <w:noProof/>
            <w:webHidden/>
          </w:rPr>
        </w:r>
        <w:r>
          <w:rPr>
            <w:noProof/>
            <w:webHidden/>
          </w:rPr>
          <w:fldChar w:fldCharType="separate"/>
        </w:r>
        <w:r>
          <w:rPr>
            <w:noProof/>
            <w:webHidden/>
          </w:rPr>
          <w:t>26</w:t>
        </w:r>
        <w:r>
          <w:rPr>
            <w:noProof/>
            <w:webHidden/>
          </w:rPr>
          <w:fldChar w:fldCharType="end"/>
        </w:r>
      </w:hyperlink>
    </w:p>
    <w:p w:rsidR="00AE4766" w:rsidRDefault="00AE4766">
      <w:pPr>
        <w:pStyle w:val="TOC3"/>
        <w:tabs>
          <w:tab w:val="right" w:leader="dot" w:pos="9350"/>
        </w:tabs>
        <w:rPr>
          <w:rFonts w:eastAsiaTheme="minorEastAsia"/>
          <w:noProof/>
        </w:rPr>
      </w:pPr>
      <w:hyperlink w:anchor="_Toc410991034" w:history="1">
        <w:r w:rsidRPr="00C10F14">
          <w:rPr>
            <w:rStyle w:val="Hyperlink"/>
            <w:noProof/>
          </w:rPr>
          <w:t>Enabling event approval on Enterprise portal</w:t>
        </w:r>
        <w:r>
          <w:rPr>
            <w:noProof/>
            <w:webHidden/>
          </w:rPr>
          <w:tab/>
        </w:r>
        <w:r>
          <w:rPr>
            <w:noProof/>
            <w:webHidden/>
          </w:rPr>
          <w:fldChar w:fldCharType="begin"/>
        </w:r>
        <w:r>
          <w:rPr>
            <w:noProof/>
            <w:webHidden/>
          </w:rPr>
          <w:instrText xml:space="preserve"> PAGEREF _Toc410991034 \h </w:instrText>
        </w:r>
        <w:r>
          <w:rPr>
            <w:noProof/>
            <w:webHidden/>
          </w:rPr>
        </w:r>
        <w:r>
          <w:rPr>
            <w:noProof/>
            <w:webHidden/>
          </w:rPr>
          <w:fldChar w:fldCharType="separate"/>
        </w:r>
        <w:r>
          <w:rPr>
            <w:noProof/>
            <w:webHidden/>
          </w:rPr>
          <w:t>26</w:t>
        </w:r>
        <w:r>
          <w:rPr>
            <w:noProof/>
            <w:webHidden/>
          </w:rPr>
          <w:fldChar w:fldCharType="end"/>
        </w:r>
      </w:hyperlink>
    </w:p>
    <w:p w:rsidR="00AE4766" w:rsidRDefault="00AE4766">
      <w:pPr>
        <w:pStyle w:val="TOC3"/>
        <w:tabs>
          <w:tab w:val="right" w:leader="dot" w:pos="9350"/>
        </w:tabs>
        <w:rPr>
          <w:rFonts w:eastAsiaTheme="minorEastAsia"/>
          <w:noProof/>
        </w:rPr>
      </w:pPr>
      <w:hyperlink w:anchor="_Toc410991035" w:history="1">
        <w:r w:rsidRPr="00C10F14">
          <w:rPr>
            <w:rStyle w:val="Hyperlink"/>
            <w:noProof/>
          </w:rPr>
          <w:t>Enabling workflow type</w:t>
        </w:r>
        <w:r>
          <w:rPr>
            <w:noProof/>
            <w:webHidden/>
          </w:rPr>
          <w:tab/>
        </w:r>
        <w:r>
          <w:rPr>
            <w:noProof/>
            <w:webHidden/>
          </w:rPr>
          <w:fldChar w:fldCharType="begin"/>
        </w:r>
        <w:r>
          <w:rPr>
            <w:noProof/>
            <w:webHidden/>
          </w:rPr>
          <w:instrText xml:space="preserve"> PAGEREF _Toc410991035 \h </w:instrText>
        </w:r>
        <w:r>
          <w:rPr>
            <w:noProof/>
            <w:webHidden/>
          </w:rPr>
        </w:r>
        <w:r>
          <w:rPr>
            <w:noProof/>
            <w:webHidden/>
          </w:rPr>
          <w:fldChar w:fldCharType="separate"/>
        </w:r>
        <w:r>
          <w:rPr>
            <w:noProof/>
            <w:webHidden/>
          </w:rPr>
          <w:t>27</w:t>
        </w:r>
        <w:r>
          <w:rPr>
            <w:noProof/>
            <w:webHidden/>
          </w:rPr>
          <w:fldChar w:fldCharType="end"/>
        </w:r>
      </w:hyperlink>
    </w:p>
    <w:p w:rsidR="00AE4766" w:rsidRDefault="00AE4766">
      <w:pPr>
        <w:pStyle w:val="TOC3"/>
        <w:tabs>
          <w:tab w:val="right" w:leader="dot" w:pos="9350"/>
        </w:tabs>
        <w:rPr>
          <w:rFonts w:eastAsiaTheme="minorEastAsia"/>
          <w:noProof/>
        </w:rPr>
      </w:pPr>
      <w:hyperlink w:anchor="_Toc410991036" w:history="1">
        <w:r w:rsidRPr="00C10F14">
          <w:rPr>
            <w:rStyle w:val="Hyperlink"/>
            <w:noProof/>
          </w:rPr>
          <w:t>Enabling workflow element</w:t>
        </w:r>
        <w:r>
          <w:rPr>
            <w:noProof/>
            <w:webHidden/>
          </w:rPr>
          <w:tab/>
        </w:r>
        <w:r>
          <w:rPr>
            <w:noProof/>
            <w:webHidden/>
          </w:rPr>
          <w:fldChar w:fldCharType="begin"/>
        </w:r>
        <w:r>
          <w:rPr>
            <w:noProof/>
            <w:webHidden/>
          </w:rPr>
          <w:instrText xml:space="preserve"> PAGEREF _Toc410991036 \h </w:instrText>
        </w:r>
        <w:r>
          <w:rPr>
            <w:noProof/>
            <w:webHidden/>
          </w:rPr>
        </w:r>
        <w:r>
          <w:rPr>
            <w:noProof/>
            <w:webHidden/>
          </w:rPr>
          <w:fldChar w:fldCharType="separate"/>
        </w:r>
        <w:r>
          <w:rPr>
            <w:noProof/>
            <w:webHidden/>
          </w:rPr>
          <w:t>28</w:t>
        </w:r>
        <w:r>
          <w:rPr>
            <w:noProof/>
            <w:webHidden/>
          </w:rPr>
          <w:fldChar w:fldCharType="end"/>
        </w:r>
      </w:hyperlink>
    </w:p>
    <w:p w:rsidR="00AE4766" w:rsidRDefault="00AE4766">
      <w:pPr>
        <w:pStyle w:val="TOC3"/>
        <w:tabs>
          <w:tab w:val="right" w:leader="dot" w:pos="9350"/>
        </w:tabs>
        <w:rPr>
          <w:rFonts w:eastAsiaTheme="minorEastAsia"/>
          <w:noProof/>
        </w:rPr>
      </w:pPr>
      <w:hyperlink w:anchor="_Toc410991037" w:history="1">
        <w:r w:rsidRPr="00C10F14">
          <w:rPr>
            <w:rStyle w:val="Hyperlink"/>
            <w:noProof/>
          </w:rPr>
          <w:t>Enterprise portal with Worklfows</w:t>
        </w:r>
        <w:r>
          <w:rPr>
            <w:noProof/>
            <w:webHidden/>
          </w:rPr>
          <w:tab/>
        </w:r>
        <w:r>
          <w:rPr>
            <w:noProof/>
            <w:webHidden/>
          </w:rPr>
          <w:fldChar w:fldCharType="begin"/>
        </w:r>
        <w:r>
          <w:rPr>
            <w:noProof/>
            <w:webHidden/>
          </w:rPr>
          <w:instrText xml:space="preserve"> PAGEREF _Toc410991037 \h </w:instrText>
        </w:r>
        <w:r>
          <w:rPr>
            <w:noProof/>
            <w:webHidden/>
          </w:rPr>
        </w:r>
        <w:r>
          <w:rPr>
            <w:noProof/>
            <w:webHidden/>
          </w:rPr>
          <w:fldChar w:fldCharType="separate"/>
        </w:r>
        <w:r>
          <w:rPr>
            <w:noProof/>
            <w:webHidden/>
          </w:rPr>
          <w:t>29</w:t>
        </w:r>
        <w:r>
          <w:rPr>
            <w:noProof/>
            <w:webHidden/>
          </w:rPr>
          <w:fldChar w:fldCharType="end"/>
        </w:r>
      </w:hyperlink>
    </w:p>
    <w:p w:rsidR="00AE4766" w:rsidRDefault="00AE4766">
      <w:pPr>
        <w:pStyle w:val="TOC2"/>
        <w:tabs>
          <w:tab w:val="right" w:leader="dot" w:pos="9350"/>
        </w:tabs>
        <w:rPr>
          <w:rFonts w:eastAsiaTheme="minorEastAsia"/>
          <w:noProof/>
        </w:rPr>
      </w:pPr>
      <w:hyperlink w:anchor="_Toc410991038" w:history="1">
        <w:r w:rsidRPr="00C10F14">
          <w:rPr>
            <w:rStyle w:val="Hyperlink"/>
            <w:noProof/>
          </w:rPr>
          <w:t>Things to keep in mind</w:t>
        </w:r>
        <w:r>
          <w:rPr>
            <w:noProof/>
            <w:webHidden/>
          </w:rPr>
          <w:tab/>
        </w:r>
        <w:r>
          <w:rPr>
            <w:noProof/>
            <w:webHidden/>
          </w:rPr>
          <w:fldChar w:fldCharType="begin"/>
        </w:r>
        <w:r>
          <w:rPr>
            <w:noProof/>
            <w:webHidden/>
          </w:rPr>
          <w:instrText xml:space="preserve"> PAGEREF _Toc410991038 \h </w:instrText>
        </w:r>
        <w:r>
          <w:rPr>
            <w:noProof/>
            <w:webHidden/>
          </w:rPr>
        </w:r>
        <w:r>
          <w:rPr>
            <w:noProof/>
            <w:webHidden/>
          </w:rPr>
          <w:fldChar w:fldCharType="separate"/>
        </w:r>
        <w:r>
          <w:rPr>
            <w:noProof/>
            <w:webHidden/>
          </w:rPr>
          <w:t>29</w:t>
        </w:r>
        <w:r>
          <w:rPr>
            <w:noProof/>
            <w:webHidden/>
          </w:rPr>
          <w:fldChar w:fldCharType="end"/>
        </w:r>
      </w:hyperlink>
    </w:p>
    <w:p w:rsidR="000B3438" w:rsidRDefault="000B3438" w:rsidP="000B3438">
      <w:pPr>
        <w:rPr>
          <w:b/>
          <w:bCs/>
          <w:noProof/>
        </w:rPr>
      </w:pPr>
      <w:r>
        <w:rPr>
          <w:b/>
          <w:bCs/>
          <w:noProof/>
        </w:rPr>
        <w:fldChar w:fldCharType="end"/>
      </w:r>
    </w:p>
    <w:p w:rsidR="000B3438" w:rsidRDefault="000B3438" w:rsidP="000B3438">
      <w:pPr>
        <w:rPr>
          <w:b/>
          <w:bCs/>
          <w:noProof/>
        </w:rPr>
      </w:pPr>
      <w:bookmarkStart w:id="0" w:name="_GoBack"/>
      <w:bookmarkEnd w:id="0"/>
    </w:p>
    <w:p w:rsidR="000B3438" w:rsidRDefault="000B3438" w:rsidP="000B3438">
      <w:pPr>
        <w:rPr>
          <w:b/>
          <w:bCs/>
          <w:noProof/>
        </w:rPr>
      </w:pPr>
    </w:p>
    <w:p w:rsidR="000B3438" w:rsidRDefault="000B3438" w:rsidP="000B3438">
      <w:pPr>
        <w:pStyle w:val="Title"/>
      </w:pPr>
      <w:r>
        <w:lastRenderedPageBreak/>
        <w:t>Highlighted Features</w:t>
      </w:r>
    </w:p>
    <w:tbl>
      <w:tblPr>
        <w:tblStyle w:val="PlainTable3"/>
        <w:tblW w:w="0" w:type="auto"/>
        <w:tblInd w:w="0" w:type="dxa"/>
        <w:tblLook w:val="04A0" w:firstRow="1" w:lastRow="0" w:firstColumn="1" w:lastColumn="0" w:noHBand="0" w:noVBand="1"/>
      </w:tblPr>
      <w:tblGrid>
        <w:gridCol w:w="4675"/>
        <w:gridCol w:w="4675"/>
      </w:tblGrid>
      <w:tr w:rsidR="000B3438" w:rsidTr="007D4A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top w:val="nil"/>
              <w:left w:val="nil"/>
            </w:tcBorders>
            <w:hideMark/>
          </w:tcPr>
          <w:p w:rsidR="000B3438" w:rsidRDefault="000B3438" w:rsidP="007D4A1A">
            <w:pPr>
              <w:rPr>
                <w:lang w:bidi="en-US"/>
              </w:rPr>
            </w:pPr>
            <w:r>
              <w:rPr>
                <w:lang w:bidi="en-US"/>
              </w:rPr>
              <w:t>Features</w:t>
            </w:r>
          </w:p>
        </w:tc>
        <w:tc>
          <w:tcPr>
            <w:tcW w:w="4675" w:type="dxa"/>
            <w:tcBorders>
              <w:top w:val="nil"/>
              <w:left w:val="nil"/>
              <w:right w:val="nil"/>
            </w:tcBorders>
            <w:hideMark/>
          </w:tcPr>
          <w:p w:rsidR="000B3438" w:rsidRDefault="000B3438" w:rsidP="007D4A1A">
            <w:pPr>
              <w:cnfStyle w:val="100000000000" w:firstRow="1" w:lastRow="0" w:firstColumn="0" w:lastColumn="0" w:oddVBand="0" w:evenVBand="0" w:oddHBand="0" w:evenHBand="0" w:firstRowFirstColumn="0" w:firstRowLastColumn="0" w:lastRowFirstColumn="0" w:lastRowLastColumn="0"/>
              <w:rPr>
                <w:lang w:bidi="en-US"/>
              </w:rPr>
            </w:pPr>
            <w:r>
              <w:rPr>
                <w:lang w:bidi="en-US"/>
              </w:rPr>
              <w:t>Purpose</w:t>
            </w:r>
          </w:p>
        </w:tc>
      </w:tr>
      <w:tr w:rsidR="000B3438" w:rsidTr="007D4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0B3438" w:rsidRDefault="000B3438" w:rsidP="007D4A1A">
            <w:pPr>
              <w:rPr>
                <w:lang w:bidi="en-US"/>
              </w:rPr>
            </w:pPr>
            <w:r>
              <w:rPr>
                <w:lang w:bidi="en-US"/>
              </w:rPr>
              <w:t>Workflow types</w:t>
            </w:r>
          </w:p>
        </w:tc>
        <w:tc>
          <w:tcPr>
            <w:tcW w:w="4675" w:type="dxa"/>
          </w:tcPr>
          <w:p w:rsidR="000B3438" w:rsidRDefault="000B3438" w:rsidP="007D4A1A">
            <w:pPr>
              <w:cnfStyle w:val="000000100000" w:firstRow="0" w:lastRow="0" w:firstColumn="0" w:lastColumn="0" w:oddVBand="0" w:evenVBand="0" w:oddHBand="1" w:evenHBand="0" w:firstRowFirstColumn="0" w:firstRowLastColumn="0" w:lastRowFirstColumn="0" w:lastRowLastColumn="0"/>
              <w:rPr>
                <w:lang w:bidi="en-US"/>
              </w:rPr>
            </w:pPr>
            <w:r>
              <w:rPr>
                <w:lang w:bidi="en-US"/>
              </w:rPr>
              <w:t>Two workflow types: for event approval and for invitation</w:t>
            </w:r>
          </w:p>
          <w:p w:rsidR="000B3438" w:rsidRDefault="000B3438" w:rsidP="007D4A1A">
            <w:pPr>
              <w:cnfStyle w:val="000000100000" w:firstRow="0" w:lastRow="0" w:firstColumn="0" w:lastColumn="0" w:oddVBand="0" w:evenVBand="0" w:oddHBand="1" w:evenHBand="0" w:firstRowFirstColumn="0" w:firstRowLastColumn="0" w:lastRowFirstColumn="0" w:lastRowLastColumn="0"/>
              <w:rPr>
                <w:lang w:bidi="en-US"/>
              </w:rPr>
            </w:pPr>
          </w:p>
        </w:tc>
      </w:tr>
      <w:tr w:rsidR="000B3438" w:rsidTr="007D4A1A">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0B3438" w:rsidRDefault="000B3438" w:rsidP="000B3438">
            <w:pPr>
              <w:rPr>
                <w:lang w:bidi="en-US"/>
              </w:rPr>
            </w:pPr>
            <w:r>
              <w:rPr>
                <w:lang w:bidi="en-US"/>
              </w:rPr>
              <w:t xml:space="preserve">Workflow </w:t>
            </w:r>
            <w:r>
              <w:rPr>
                <w:lang w:bidi="en-US"/>
              </w:rPr>
              <w:t>Approval Items</w:t>
            </w:r>
          </w:p>
        </w:tc>
        <w:tc>
          <w:tcPr>
            <w:tcW w:w="4675" w:type="dxa"/>
          </w:tcPr>
          <w:p w:rsidR="000B3438" w:rsidRDefault="000B3438" w:rsidP="000B3438">
            <w:pPr>
              <w:cnfStyle w:val="000000000000" w:firstRow="0" w:lastRow="0" w:firstColumn="0" w:lastColumn="0" w:oddVBand="0" w:evenVBand="0" w:oddHBand="0" w:evenHBand="0" w:firstRowFirstColumn="0" w:firstRowLastColumn="0" w:lastRowFirstColumn="0" w:lastRowLastColumn="0"/>
              <w:rPr>
                <w:lang w:bidi="en-US"/>
              </w:rPr>
            </w:pPr>
            <w:r>
              <w:rPr>
                <w:lang w:bidi="en-US"/>
              </w:rPr>
              <w:t>One approval item for each approval and invitation</w:t>
            </w:r>
          </w:p>
        </w:tc>
      </w:tr>
      <w:tr w:rsidR="000B3438" w:rsidTr="007D4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0B3438" w:rsidRDefault="000B3438" w:rsidP="007D4A1A">
            <w:pPr>
              <w:rPr>
                <w:lang w:bidi="en-US"/>
              </w:rPr>
            </w:pPr>
            <w:r>
              <w:rPr>
                <w:lang w:bidi="en-US"/>
              </w:rPr>
              <w:t>Workflow Automated Task</w:t>
            </w:r>
          </w:p>
        </w:tc>
        <w:tc>
          <w:tcPr>
            <w:tcW w:w="4675" w:type="dxa"/>
          </w:tcPr>
          <w:p w:rsidR="000B3438" w:rsidRDefault="000B3438" w:rsidP="007D4A1A">
            <w:pPr>
              <w:cnfStyle w:val="000000100000" w:firstRow="0" w:lastRow="0" w:firstColumn="0" w:lastColumn="0" w:oddVBand="0" w:evenVBand="0" w:oddHBand="1" w:evenHBand="0" w:firstRowFirstColumn="0" w:firstRowLastColumn="0" w:lastRowFirstColumn="0" w:lastRowLastColumn="0"/>
              <w:rPr>
                <w:lang w:bidi="en-US"/>
              </w:rPr>
            </w:pPr>
            <w:r>
              <w:rPr>
                <w:lang w:bidi="en-US"/>
              </w:rPr>
              <w:t>To send invitations automatically once event is approved</w:t>
            </w:r>
          </w:p>
        </w:tc>
      </w:tr>
      <w:tr w:rsidR="000B3438" w:rsidTr="007D4A1A">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tcPr>
          <w:p w:rsidR="000B3438" w:rsidRDefault="000B3438" w:rsidP="007D4A1A">
            <w:pPr>
              <w:rPr>
                <w:lang w:bidi="en-US"/>
              </w:rPr>
            </w:pPr>
            <w:r>
              <w:rPr>
                <w:lang w:bidi="en-US"/>
              </w:rPr>
              <w:t>Workflow Participant Provider</w:t>
            </w:r>
          </w:p>
        </w:tc>
        <w:tc>
          <w:tcPr>
            <w:tcW w:w="4675" w:type="dxa"/>
          </w:tcPr>
          <w:p w:rsidR="000B3438" w:rsidRDefault="00A94867" w:rsidP="007D4A1A">
            <w:pPr>
              <w:cnfStyle w:val="000000000000" w:firstRow="0" w:lastRow="0" w:firstColumn="0" w:lastColumn="0" w:oddVBand="0" w:evenVBand="0" w:oddHBand="0" w:evenHBand="0" w:firstRowFirstColumn="0" w:firstRowLastColumn="0" w:lastRowFirstColumn="0" w:lastRowLastColumn="0"/>
              <w:rPr>
                <w:lang w:bidi="en-US"/>
              </w:rPr>
            </w:pPr>
            <w:r>
              <w:rPr>
                <w:lang w:bidi="en-US"/>
              </w:rPr>
              <w:t xml:space="preserve">New </w:t>
            </w:r>
            <w:r w:rsidR="000B3438">
              <w:rPr>
                <w:lang w:bidi="en-US"/>
              </w:rPr>
              <w:t>Class created to dynamically assign users to an approval task for event invitations</w:t>
            </w:r>
          </w:p>
        </w:tc>
      </w:tr>
      <w:tr w:rsidR="000B3438" w:rsidTr="007D4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B3438" w:rsidRDefault="000B3438" w:rsidP="007D4A1A">
            <w:pPr>
              <w:rPr>
                <w:lang w:bidi="en-US"/>
              </w:rPr>
            </w:pPr>
            <w:r>
              <w:rPr>
                <w:lang w:bidi="en-US"/>
              </w:rPr>
              <w:t>Workflow Alerts</w:t>
            </w:r>
          </w:p>
        </w:tc>
        <w:tc>
          <w:tcPr>
            <w:tcW w:w="4675" w:type="dxa"/>
          </w:tcPr>
          <w:p w:rsidR="000B3438" w:rsidRDefault="000B3438" w:rsidP="007D4A1A">
            <w:pPr>
              <w:cnfStyle w:val="000000100000" w:firstRow="0" w:lastRow="0" w:firstColumn="0" w:lastColumn="0" w:oddVBand="0" w:evenVBand="0" w:oddHBand="1" w:evenHBand="0" w:firstRowFirstColumn="0" w:firstRowLastColumn="0" w:lastRowFirstColumn="0" w:lastRowLastColumn="0"/>
              <w:rPr>
                <w:lang w:bidi="en-US"/>
              </w:rPr>
            </w:pPr>
            <w:r>
              <w:rPr>
                <w:lang w:bidi="en-US"/>
              </w:rPr>
              <w:t>Configuring alerts within AX and email</w:t>
            </w:r>
          </w:p>
          <w:p w:rsidR="000B3438" w:rsidRDefault="000B3438" w:rsidP="007D4A1A">
            <w:pPr>
              <w:cnfStyle w:val="000000100000" w:firstRow="0" w:lastRow="0" w:firstColumn="0" w:lastColumn="0" w:oddVBand="0" w:evenVBand="0" w:oddHBand="1" w:evenHBand="0" w:firstRowFirstColumn="0" w:firstRowLastColumn="0" w:lastRowFirstColumn="0" w:lastRowLastColumn="0"/>
              <w:rPr>
                <w:lang w:bidi="en-US"/>
              </w:rPr>
            </w:pPr>
          </w:p>
        </w:tc>
      </w:tr>
      <w:tr w:rsidR="000B3438" w:rsidTr="007D4A1A">
        <w:tc>
          <w:tcPr>
            <w:cnfStyle w:val="001000000000" w:firstRow="0" w:lastRow="0" w:firstColumn="1" w:lastColumn="0" w:oddVBand="0" w:evenVBand="0" w:oddHBand="0" w:evenHBand="0" w:firstRowFirstColumn="0" w:firstRowLastColumn="0" w:lastRowFirstColumn="0" w:lastRowLastColumn="0"/>
            <w:tcW w:w="4675" w:type="dxa"/>
          </w:tcPr>
          <w:p w:rsidR="000B3438" w:rsidRDefault="000B3438" w:rsidP="007D4A1A">
            <w:pPr>
              <w:rPr>
                <w:lang w:bidi="en-US"/>
              </w:rPr>
            </w:pPr>
            <w:r>
              <w:rPr>
                <w:lang w:bidi="en-US"/>
              </w:rPr>
              <w:t>EP Enabled WOrklfow Items</w:t>
            </w:r>
          </w:p>
        </w:tc>
        <w:tc>
          <w:tcPr>
            <w:tcW w:w="4675" w:type="dxa"/>
          </w:tcPr>
          <w:p w:rsidR="000B3438" w:rsidRDefault="000B3438" w:rsidP="007D4A1A">
            <w:pPr>
              <w:cnfStyle w:val="000000000000" w:firstRow="0" w:lastRow="0" w:firstColumn="0" w:lastColumn="0" w:oddVBand="0" w:evenVBand="0" w:oddHBand="0" w:evenHBand="0" w:firstRowFirstColumn="0" w:firstRowLastColumn="0" w:lastRowFirstColumn="0" w:lastRowLastColumn="0"/>
              <w:rPr>
                <w:lang w:bidi="en-US"/>
              </w:rPr>
            </w:pPr>
            <w:r>
              <w:rPr>
                <w:lang w:bidi="en-US"/>
              </w:rPr>
              <w:t>Customization to enable workflow on enterprise portal</w:t>
            </w:r>
          </w:p>
          <w:p w:rsidR="000B3438" w:rsidRDefault="000B3438" w:rsidP="007D4A1A">
            <w:pPr>
              <w:cnfStyle w:val="000000000000" w:firstRow="0" w:lastRow="0" w:firstColumn="0" w:lastColumn="0" w:oddVBand="0" w:evenVBand="0" w:oddHBand="0" w:evenHBand="0" w:firstRowFirstColumn="0" w:firstRowLastColumn="0" w:lastRowFirstColumn="0" w:lastRowLastColumn="0"/>
              <w:rPr>
                <w:lang w:bidi="en-US"/>
              </w:rPr>
            </w:pPr>
          </w:p>
        </w:tc>
      </w:tr>
    </w:tbl>
    <w:p w:rsidR="00D5634A" w:rsidRDefault="00D5634A"/>
    <w:p w:rsidR="00A94867" w:rsidRDefault="00A94867"/>
    <w:p w:rsidR="00A94867" w:rsidRDefault="00A94867"/>
    <w:p w:rsidR="00A94867" w:rsidRDefault="00A94867"/>
    <w:p w:rsidR="00A94867" w:rsidRDefault="00A94867"/>
    <w:p w:rsidR="00A94867" w:rsidRDefault="00A94867"/>
    <w:p w:rsidR="00A94867" w:rsidRDefault="00A94867"/>
    <w:p w:rsidR="00A94867" w:rsidRDefault="00A94867"/>
    <w:p w:rsidR="00A94867" w:rsidRDefault="00A94867"/>
    <w:p w:rsidR="00A94867" w:rsidRDefault="00A94867"/>
    <w:p w:rsidR="00A94867" w:rsidRDefault="00A94867"/>
    <w:p w:rsidR="00A94867" w:rsidRDefault="00A94867"/>
    <w:p w:rsidR="00A94867" w:rsidRDefault="00A94867"/>
    <w:p w:rsidR="00A94867" w:rsidRDefault="00A94867"/>
    <w:p w:rsidR="00A94867" w:rsidRDefault="00A94867"/>
    <w:p w:rsidR="00A94867" w:rsidRDefault="00A94867"/>
    <w:p w:rsidR="00E92D80" w:rsidRDefault="00E92D80"/>
    <w:p w:rsidR="00A94867" w:rsidRDefault="00A94867" w:rsidP="00A94867">
      <w:pPr>
        <w:pStyle w:val="Title"/>
      </w:pPr>
      <w:r>
        <w:lastRenderedPageBreak/>
        <w:t>Workflow</w:t>
      </w:r>
      <w:r>
        <w:t xml:space="preserve"> Overview</w:t>
      </w:r>
    </w:p>
    <w:p w:rsidR="00A94867" w:rsidRDefault="00197469" w:rsidP="00197469">
      <w:pPr>
        <w:pStyle w:val="Heading2"/>
      </w:pPr>
      <w:bookmarkStart w:id="1" w:name="_Toc410991013"/>
      <w:r>
        <w:t>Introduction</w:t>
      </w:r>
      <w:bookmarkEnd w:id="1"/>
    </w:p>
    <w:p w:rsidR="00197469" w:rsidRDefault="00197469" w:rsidP="00197469"/>
    <w:p w:rsidR="00197469" w:rsidRDefault="00197469" w:rsidP="00E92D80">
      <w:pPr>
        <w:jc w:val="both"/>
      </w:pPr>
      <w:r w:rsidRPr="00197469">
        <w:t>Workflow is a system in Microsoft Dynamics® AX 2012 that allows business</w:t>
      </w:r>
      <w:r>
        <w:t xml:space="preserve"> </w:t>
      </w:r>
      <w:r w:rsidRPr="00197469">
        <w:t>processes to be automated. For example, a purchase requisition may need to be</w:t>
      </w:r>
      <w:r>
        <w:t xml:space="preserve"> </w:t>
      </w:r>
      <w:r w:rsidRPr="00197469">
        <w:t>approved by a number of different employees according to the requisition's total</w:t>
      </w:r>
      <w:r>
        <w:t xml:space="preserve"> </w:t>
      </w:r>
      <w:r w:rsidRPr="00197469">
        <w:t>amount. Each employee has to approve it before the next employee in the</w:t>
      </w:r>
      <w:r>
        <w:t xml:space="preserve"> </w:t>
      </w:r>
      <w:r w:rsidRPr="00197469">
        <w:t>approval route.</w:t>
      </w:r>
      <w:r>
        <w:t xml:space="preserve"> </w:t>
      </w:r>
    </w:p>
    <w:p w:rsidR="00197469" w:rsidRDefault="00197469" w:rsidP="00E92D80">
      <w:pPr>
        <w:jc w:val="both"/>
      </w:pPr>
      <w:r w:rsidRPr="00197469">
        <w:t>A Workflow in Microsoft Dynamics AX uses a combination of Application</w:t>
      </w:r>
      <w:r>
        <w:t xml:space="preserve"> </w:t>
      </w:r>
      <w:r w:rsidRPr="00197469">
        <w:t>Object Tree (AOT) elements created by IT and additional set up that a user can</w:t>
      </w:r>
      <w:r>
        <w:t xml:space="preserve"> </w:t>
      </w:r>
      <w:r w:rsidRPr="00197469">
        <w:t>control.</w:t>
      </w:r>
    </w:p>
    <w:p w:rsidR="00265200" w:rsidRDefault="00265200" w:rsidP="00197469">
      <w:pPr>
        <w:pStyle w:val="Heading2"/>
      </w:pPr>
    </w:p>
    <w:p w:rsidR="00197469" w:rsidRDefault="00197469" w:rsidP="00197469">
      <w:pPr>
        <w:pStyle w:val="Heading2"/>
      </w:pPr>
      <w:bookmarkStart w:id="2" w:name="_Toc410991014"/>
      <w:r>
        <w:t>Event Management Scenario</w:t>
      </w:r>
      <w:bookmarkEnd w:id="2"/>
    </w:p>
    <w:p w:rsidR="00197469" w:rsidRDefault="00197469" w:rsidP="00197469"/>
    <w:p w:rsidR="00197469" w:rsidRDefault="00265200" w:rsidP="00E92D80">
      <w:pPr>
        <w:jc w:val="both"/>
      </w:pPr>
      <w:r>
        <w:t>Whenever an event is drafted and ready to be launched, it needs to be approved by the concerned authority before publishing. Once the event is approved, an automated task should run which will send separate workflow to each invitee as an event invitation. The requirement is whenever an event is created, it should undergo the approval. The assigned user can either approve or reject the event. Until it is approved, the event cannot be published. After the approval, each workflow invitation should be handled as approval.</w:t>
      </w:r>
    </w:p>
    <w:p w:rsidR="00E92D80" w:rsidRDefault="00E92D80" w:rsidP="00E92D80">
      <w:pPr>
        <w:jc w:val="both"/>
      </w:pPr>
    </w:p>
    <w:p w:rsidR="00E92D80" w:rsidRPr="00E92D80" w:rsidRDefault="00E92D80" w:rsidP="00E92D80">
      <w:pPr>
        <w:jc w:val="both"/>
        <w:rPr>
          <w:b/>
          <w:i/>
        </w:rPr>
      </w:pPr>
      <w:r w:rsidRPr="00E92D80">
        <w:rPr>
          <w:b/>
          <w:i/>
        </w:rPr>
        <w:t xml:space="preserve">Note: This document doesn’t provide the step by step processes </w:t>
      </w:r>
      <w:r w:rsidR="007F0DB9">
        <w:rPr>
          <w:b/>
          <w:i/>
        </w:rPr>
        <w:t xml:space="preserve">and assumes the reader has the basic understanding of workflow </w:t>
      </w:r>
      <w:r w:rsidR="007F7B4C">
        <w:rPr>
          <w:b/>
          <w:i/>
        </w:rPr>
        <w:t xml:space="preserve">development and customization. This document </w:t>
      </w:r>
      <w:r w:rsidRPr="00E92D80">
        <w:rPr>
          <w:b/>
          <w:i/>
        </w:rPr>
        <w:t xml:space="preserve">states the </w:t>
      </w:r>
      <w:r w:rsidR="007F7B4C">
        <w:rPr>
          <w:b/>
          <w:i/>
        </w:rPr>
        <w:t xml:space="preserve">implementation of workflow for event management. Purpose of this document is to provide the details </w:t>
      </w:r>
      <w:r w:rsidR="00CE25AF">
        <w:rPr>
          <w:b/>
          <w:i/>
        </w:rPr>
        <w:t>of live issues and requirements came across for</w:t>
      </w:r>
      <w:r w:rsidRPr="00E92D80">
        <w:rPr>
          <w:b/>
          <w:i/>
        </w:rPr>
        <w:t xml:space="preserve"> event management and how they are resolved using workflows</w:t>
      </w:r>
      <w:r>
        <w:rPr>
          <w:b/>
          <w:i/>
        </w:rPr>
        <w:t>. Please refer to the Chapter 6 of Development 3 learning material for Microsoft Dynamics AX 2012 for the step by step process</w:t>
      </w:r>
      <w:r w:rsidR="007F0DB9">
        <w:rPr>
          <w:b/>
          <w:i/>
        </w:rPr>
        <w:t xml:space="preserve"> and basic workflow development.</w:t>
      </w:r>
    </w:p>
    <w:p w:rsidR="00E92D80" w:rsidRDefault="00E92D80" w:rsidP="00197469"/>
    <w:p w:rsidR="003C5689" w:rsidRDefault="003C5689" w:rsidP="00197469"/>
    <w:p w:rsidR="003C5689" w:rsidRDefault="003C5689" w:rsidP="00197469"/>
    <w:p w:rsidR="003C5689" w:rsidRDefault="003C5689" w:rsidP="00197469"/>
    <w:p w:rsidR="003C5689" w:rsidRDefault="003C5689" w:rsidP="00197469"/>
    <w:p w:rsidR="003C5689" w:rsidRDefault="003C5689" w:rsidP="00197469"/>
    <w:p w:rsidR="003C5689" w:rsidRDefault="003C5689" w:rsidP="00197469"/>
    <w:p w:rsidR="003C5689" w:rsidRDefault="003C5689" w:rsidP="00197469"/>
    <w:p w:rsidR="00425BA7" w:rsidRDefault="00425BA7" w:rsidP="00197469"/>
    <w:p w:rsidR="003C5689" w:rsidRDefault="003C5689" w:rsidP="003C5689">
      <w:pPr>
        <w:pStyle w:val="Heading2"/>
      </w:pPr>
      <w:bookmarkStart w:id="3" w:name="_Toc410991015"/>
      <w:r>
        <w:t>Visual representation</w:t>
      </w:r>
      <w:bookmarkEnd w:id="3"/>
    </w:p>
    <w:p w:rsidR="003C5689" w:rsidRDefault="003C5689" w:rsidP="003C5689"/>
    <w:p w:rsidR="003C5689" w:rsidRDefault="003C5689" w:rsidP="003C5689">
      <w:r>
        <w:rPr>
          <w:noProof/>
        </w:rPr>
        <w:drawing>
          <wp:inline distT="0" distB="0" distL="0" distR="0" wp14:anchorId="3588BC4C" wp14:editId="59AC7B96">
            <wp:extent cx="5852160" cy="448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2160" cy="4480560"/>
                    </a:xfrm>
                    <a:prstGeom prst="rect">
                      <a:avLst/>
                    </a:prstGeom>
                    <a:noFill/>
                    <a:ln>
                      <a:noFill/>
                    </a:ln>
                  </pic:spPr>
                </pic:pic>
              </a:graphicData>
            </a:graphic>
          </wp:inline>
        </w:drawing>
      </w:r>
      <w:r>
        <w:rPr>
          <w:noProof/>
        </w:rPr>
        <w:drawing>
          <wp:inline distT="0" distB="0" distL="0" distR="0" wp14:anchorId="3AB0D965" wp14:editId="2D90CD56">
            <wp:extent cx="5857875" cy="1885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7875" cy="1885950"/>
                    </a:xfrm>
                    <a:prstGeom prst="rect">
                      <a:avLst/>
                    </a:prstGeom>
                    <a:noFill/>
                    <a:ln>
                      <a:noFill/>
                    </a:ln>
                  </pic:spPr>
                </pic:pic>
              </a:graphicData>
            </a:graphic>
          </wp:inline>
        </w:drawing>
      </w:r>
    </w:p>
    <w:p w:rsidR="0021644A" w:rsidRDefault="0021644A" w:rsidP="003C5689"/>
    <w:p w:rsidR="0021644A" w:rsidRDefault="0021644A" w:rsidP="003C5689"/>
    <w:p w:rsidR="0021644A" w:rsidRDefault="0021644A" w:rsidP="003C5689"/>
    <w:p w:rsidR="0021644A" w:rsidRDefault="0021644A" w:rsidP="0021644A">
      <w:pPr>
        <w:pStyle w:val="Title"/>
      </w:pPr>
      <w:r>
        <w:lastRenderedPageBreak/>
        <w:t>Workflow</w:t>
      </w:r>
      <w:r>
        <w:t xml:space="preserve"> Development</w:t>
      </w:r>
    </w:p>
    <w:p w:rsidR="0021644A" w:rsidRDefault="0021644A" w:rsidP="0021644A">
      <w:pPr>
        <w:pStyle w:val="Heading2"/>
        <w:rPr>
          <w:lang w:bidi="en-US"/>
        </w:rPr>
      </w:pPr>
      <w:bookmarkStart w:id="4" w:name="_Toc410991016"/>
      <w:r>
        <w:rPr>
          <w:lang w:bidi="en-US"/>
        </w:rPr>
        <w:t>Workflow Category</w:t>
      </w:r>
      <w:bookmarkEnd w:id="4"/>
    </w:p>
    <w:p w:rsidR="0021644A" w:rsidRDefault="0021644A" w:rsidP="0021644A">
      <w:pPr>
        <w:rPr>
          <w:lang w:bidi="en-US"/>
        </w:rPr>
      </w:pPr>
    </w:p>
    <w:p w:rsidR="0021644A" w:rsidRDefault="0021644A" w:rsidP="007F0DB9">
      <w:pPr>
        <w:jc w:val="both"/>
        <w:rPr>
          <w:lang w:bidi="en-US"/>
        </w:rPr>
      </w:pPr>
      <w:r>
        <w:rPr>
          <w:lang w:bidi="en-US"/>
        </w:rPr>
        <w:t>W</w:t>
      </w:r>
      <w:r w:rsidRPr="0021644A">
        <w:rPr>
          <w:lang w:bidi="en-US"/>
        </w:rPr>
        <w:t>orkflow category is used to determine the module in which the workflow will</w:t>
      </w:r>
      <w:r>
        <w:rPr>
          <w:lang w:bidi="en-US"/>
        </w:rPr>
        <w:t xml:space="preserve"> </w:t>
      </w:r>
      <w:r w:rsidRPr="0021644A">
        <w:rPr>
          <w:lang w:bidi="en-US"/>
        </w:rPr>
        <w:t>be available. Modules are defined by the ModuleAxapta enum.</w:t>
      </w:r>
      <w:r>
        <w:rPr>
          <w:lang w:bidi="en-US"/>
        </w:rPr>
        <w:t xml:space="preserve"> We created workflow category for Event Management Module.</w:t>
      </w:r>
    </w:p>
    <w:p w:rsidR="0021644A" w:rsidRDefault="0021644A" w:rsidP="0021644A">
      <w:pPr>
        <w:rPr>
          <w:lang w:bidi="en-US"/>
        </w:rPr>
      </w:pPr>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21644A" w:rsidRDefault="0021644A" w:rsidP="0021644A">
      <w:pPr>
        <w:rPr>
          <w:lang w:bidi="en-US"/>
        </w:rPr>
      </w:pPr>
    </w:p>
    <w:p w:rsidR="0021644A" w:rsidRPr="0021644A" w:rsidRDefault="0021644A" w:rsidP="0021644A">
      <w:pPr>
        <w:pStyle w:val="Heading2"/>
        <w:rPr>
          <w:lang w:bidi="en-US"/>
        </w:rPr>
      </w:pPr>
      <w:bookmarkStart w:id="5" w:name="_Toc410991017"/>
      <w:r>
        <w:rPr>
          <w:lang w:bidi="en-US"/>
        </w:rPr>
        <w:t>Query</w:t>
      </w:r>
      <w:bookmarkEnd w:id="5"/>
    </w:p>
    <w:p w:rsidR="0021644A" w:rsidRDefault="0021644A" w:rsidP="0021644A"/>
    <w:p w:rsidR="0021644A" w:rsidRDefault="0021644A" w:rsidP="007F0DB9">
      <w:pPr>
        <w:jc w:val="both"/>
      </w:pPr>
      <w:r w:rsidRPr="0021644A">
        <w:t>A workflow uses a query to define the data that is used by the workflow. It can</w:t>
      </w:r>
      <w:r>
        <w:t xml:space="preserve"> </w:t>
      </w:r>
      <w:r w:rsidRPr="0021644A">
        <w:t>define one or more tables and all or selected fields on that table.</w:t>
      </w:r>
      <w:r w:rsidR="0023438B">
        <w:t xml:space="preserve"> We create query for Event details table.</w:t>
      </w:r>
    </w:p>
    <w:p w:rsidR="0023438B" w:rsidRDefault="0023438B" w:rsidP="0021644A">
      <w:r>
        <w:rPr>
          <w:noProof/>
        </w:rPr>
        <w:drawing>
          <wp:inline distT="0" distB="0" distL="0" distR="0">
            <wp:extent cx="5943600"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23438B" w:rsidRDefault="0023438B" w:rsidP="0023438B">
      <w:pPr>
        <w:pStyle w:val="Heading2"/>
      </w:pPr>
      <w:bookmarkStart w:id="6" w:name="_Toc410991018"/>
      <w:r>
        <w:lastRenderedPageBreak/>
        <w:t>Workflow type</w:t>
      </w:r>
      <w:bookmarkEnd w:id="6"/>
    </w:p>
    <w:p w:rsidR="0023438B" w:rsidRDefault="0023438B" w:rsidP="0023438B"/>
    <w:p w:rsidR="0023438B" w:rsidRDefault="0023438B" w:rsidP="007F0DB9">
      <w:pPr>
        <w:jc w:val="both"/>
      </w:pPr>
      <w:r w:rsidRPr="0023438B">
        <w:t>A workflow type defines the business document being acted upon, the supported</w:t>
      </w:r>
      <w:r>
        <w:t xml:space="preserve"> </w:t>
      </w:r>
      <w:r w:rsidRPr="0023438B">
        <w:t>AOT elements, and event handlers and menu items for the workflow. Workflows</w:t>
      </w:r>
      <w:r>
        <w:t xml:space="preserve"> </w:t>
      </w:r>
      <w:r w:rsidRPr="0023438B">
        <w:t>are created based on a type, and many workflows can be based on the same type.</w:t>
      </w:r>
    </w:p>
    <w:p w:rsidR="0023438B" w:rsidRDefault="0023438B" w:rsidP="007F0DB9">
      <w:pPr>
        <w:jc w:val="both"/>
      </w:pPr>
      <w:r>
        <w:t>For event management, we have created two workflow types:</w:t>
      </w:r>
    </w:p>
    <w:p w:rsidR="0023438B" w:rsidRDefault="0023438B" w:rsidP="007F0DB9">
      <w:pPr>
        <w:pStyle w:val="ListParagraph"/>
        <w:numPr>
          <w:ilvl w:val="0"/>
          <w:numId w:val="1"/>
        </w:numPr>
        <w:jc w:val="both"/>
      </w:pPr>
      <w:r>
        <w:t>For Event approval – This is required for event approval and sending invitation workflows</w:t>
      </w:r>
    </w:p>
    <w:p w:rsidR="0023438B" w:rsidRDefault="0023438B" w:rsidP="007F0DB9">
      <w:pPr>
        <w:pStyle w:val="ListParagraph"/>
        <w:numPr>
          <w:ilvl w:val="0"/>
          <w:numId w:val="1"/>
        </w:numPr>
        <w:jc w:val="both"/>
      </w:pPr>
      <w:r>
        <w:t>For Event invitations – This will be a separate workflow for each invitee.</w:t>
      </w:r>
    </w:p>
    <w:p w:rsidR="0023438B" w:rsidRDefault="0023438B" w:rsidP="007F0DB9">
      <w:pPr>
        <w:jc w:val="both"/>
      </w:pPr>
      <w:r>
        <w:t xml:space="preserve">Workflow types are created using the workflow type wizard. </w:t>
      </w:r>
    </w:p>
    <w:p w:rsidR="0023438B" w:rsidRDefault="0023438B" w:rsidP="0023438B">
      <w:r>
        <w:rPr>
          <w:noProof/>
        </w:rPr>
        <w:drawing>
          <wp:inline distT="0" distB="0" distL="0" distR="0">
            <wp:extent cx="594360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535C98" w:rsidRDefault="00535C98" w:rsidP="00535C98">
      <w:pPr>
        <w:jc w:val="center"/>
      </w:pPr>
      <w:r>
        <w:t>Workflow type wizard</w:t>
      </w:r>
    </w:p>
    <w:p w:rsidR="00535C98" w:rsidRDefault="00535C98" w:rsidP="0023438B"/>
    <w:p w:rsidR="00535C98" w:rsidRDefault="00535C98" w:rsidP="0023438B">
      <w:r>
        <w:rPr>
          <w:noProof/>
        </w:rPr>
        <w:lastRenderedPageBreak/>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535C98" w:rsidRDefault="00535C98" w:rsidP="00535C98">
      <w:pPr>
        <w:jc w:val="center"/>
      </w:pPr>
      <w:r>
        <w:t>Event approval workflow type</w:t>
      </w:r>
    </w:p>
    <w:p w:rsidR="00535C98" w:rsidRDefault="00535C98" w:rsidP="00535C98">
      <w:pPr>
        <w:jc w:val="center"/>
      </w:pPr>
    </w:p>
    <w:p w:rsidR="00535C98" w:rsidRDefault="00535C98" w:rsidP="00535C98">
      <w:pPr>
        <w:jc w:val="center"/>
      </w:pPr>
      <w:r>
        <w:rPr>
          <w:noProof/>
        </w:rPr>
        <w:drawing>
          <wp:inline distT="0" distB="0" distL="0" distR="0">
            <wp:extent cx="594360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535C98" w:rsidRDefault="00535C98" w:rsidP="00535C98">
      <w:pPr>
        <w:jc w:val="center"/>
      </w:pPr>
      <w:r>
        <w:t>Event invitation workflow type</w:t>
      </w:r>
    </w:p>
    <w:p w:rsidR="00535C98" w:rsidRDefault="00E42812" w:rsidP="00E42812">
      <w:pPr>
        <w:pStyle w:val="Heading2"/>
      </w:pPr>
      <w:bookmarkStart w:id="7" w:name="_Toc410991019"/>
      <w:r>
        <w:lastRenderedPageBreak/>
        <w:t>Workflow approval</w:t>
      </w:r>
      <w:r w:rsidR="0064330D">
        <w:t xml:space="preserve"> tasks</w:t>
      </w:r>
      <w:bookmarkEnd w:id="7"/>
    </w:p>
    <w:p w:rsidR="00E42812" w:rsidRDefault="00E42812" w:rsidP="00E42812"/>
    <w:p w:rsidR="00E42812" w:rsidRPr="00E42812" w:rsidRDefault="00E42812" w:rsidP="007F0DB9">
      <w:pPr>
        <w:jc w:val="both"/>
      </w:pPr>
      <w:r w:rsidRPr="00E42812">
        <w:t>A workflow element may contain a number of outcomes. The workflow may be</w:t>
      </w:r>
      <w:r>
        <w:t xml:space="preserve"> </w:t>
      </w:r>
      <w:r w:rsidRPr="00E42812">
        <w:t>approved, rejected, returned or a change may be requested. The Workflow</w:t>
      </w:r>
      <w:r>
        <w:t xml:space="preserve"> </w:t>
      </w:r>
      <w:r w:rsidRPr="00E42812">
        <w:t>Approval element determines which of these outcomes is allowed and what</w:t>
      </w:r>
      <w:r>
        <w:t xml:space="preserve"> </w:t>
      </w:r>
      <w:r w:rsidRPr="00E42812">
        <w:t>happens in the event of each outcome.</w:t>
      </w:r>
    </w:p>
    <w:p w:rsidR="00E42812" w:rsidRDefault="00E42812" w:rsidP="007F0DB9">
      <w:pPr>
        <w:jc w:val="both"/>
      </w:pPr>
      <w:r w:rsidRPr="00E42812">
        <w:t>Each outcome can trigger the execution of business logic by specifying a menu</w:t>
      </w:r>
      <w:r>
        <w:t xml:space="preserve"> </w:t>
      </w:r>
      <w:r w:rsidRPr="00E42812">
        <w:t>item for each item.</w:t>
      </w:r>
    </w:p>
    <w:p w:rsidR="0064330D" w:rsidRDefault="0064330D" w:rsidP="007F0DB9">
      <w:pPr>
        <w:jc w:val="both"/>
      </w:pPr>
      <w:r>
        <w:t>For event management again, two approval tasks are required:</w:t>
      </w:r>
    </w:p>
    <w:p w:rsidR="0064330D" w:rsidRDefault="0064330D" w:rsidP="007F0DB9">
      <w:pPr>
        <w:pStyle w:val="ListParagraph"/>
        <w:numPr>
          <w:ilvl w:val="0"/>
          <w:numId w:val="2"/>
        </w:numPr>
        <w:jc w:val="both"/>
      </w:pPr>
      <w:r>
        <w:t>Event approval – This will be the part of event approval workflow type responsible for event approval</w:t>
      </w:r>
    </w:p>
    <w:p w:rsidR="0064330D" w:rsidRDefault="0064330D" w:rsidP="007F0DB9">
      <w:pPr>
        <w:pStyle w:val="ListParagraph"/>
        <w:numPr>
          <w:ilvl w:val="0"/>
          <w:numId w:val="2"/>
        </w:numPr>
        <w:jc w:val="both"/>
      </w:pPr>
      <w:r>
        <w:t>Event invitation – This will be the part of event invitation workflow type responsible acceptance/rejection of event invitation.</w:t>
      </w:r>
    </w:p>
    <w:p w:rsidR="0064330D" w:rsidRDefault="0064330D" w:rsidP="007F0DB9">
      <w:pPr>
        <w:jc w:val="both"/>
      </w:pPr>
      <w:r>
        <w:t>These workflow approval tasks are also created by wizard:</w:t>
      </w:r>
    </w:p>
    <w:p w:rsidR="0064330D" w:rsidRDefault="0064330D" w:rsidP="0064330D">
      <w:r>
        <w:rPr>
          <w:noProof/>
        </w:rPr>
        <w:drawing>
          <wp:inline distT="0" distB="0" distL="0" distR="0">
            <wp:extent cx="436245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3314700"/>
                    </a:xfrm>
                    <a:prstGeom prst="rect">
                      <a:avLst/>
                    </a:prstGeom>
                    <a:noFill/>
                    <a:ln>
                      <a:noFill/>
                    </a:ln>
                  </pic:spPr>
                </pic:pic>
              </a:graphicData>
            </a:graphic>
          </wp:inline>
        </w:drawing>
      </w:r>
    </w:p>
    <w:p w:rsidR="0064330D" w:rsidRDefault="0064330D" w:rsidP="0064330D">
      <w:pPr>
        <w:jc w:val="center"/>
      </w:pPr>
      <w:r>
        <w:t>Approval wizard</w:t>
      </w:r>
    </w:p>
    <w:p w:rsidR="00864D71" w:rsidRDefault="00864D71" w:rsidP="0064330D">
      <w:pPr>
        <w:jc w:val="center"/>
      </w:pPr>
    </w:p>
    <w:p w:rsidR="00864D71" w:rsidRDefault="00864D71" w:rsidP="0064330D">
      <w:pPr>
        <w:jc w:val="center"/>
      </w:pPr>
    </w:p>
    <w:p w:rsidR="00864D71" w:rsidRDefault="00864D71" w:rsidP="0064330D">
      <w:pPr>
        <w:jc w:val="center"/>
      </w:pPr>
    </w:p>
    <w:p w:rsidR="00864D71" w:rsidRDefault="00864D71" w:rsidP="0064330D">
      <w:pPr>
        <w:jc w:val="center"/>
      </w:pPr>
    </w:p>
    <w:p w:rsidR="00864D71" w:rsidRDefault="00864D71" w:rsidP="0064330D">
      <w:pPr>
        <w:jc w:val="center"/>
      </w:pPr>
    </w:p>
    <w:p w:rsidR="00864D71" w:rsidRDefault="00864D71" w:rsidP="0064330D">
      <w:pPr>
        <w:jc w:val="center"/>
      </w:pPr>
    </w:p>
    <w:p w:rsidR="00864D71" w:rsidRDefault="00864D71" w:rsidP="0064330D">
      <w:pPr>
        <w:jc w:val="center"/>
      </w:pPr>
      <w:r>
        <w:rPr>
          <w:noProof/>
        </w:rPr>
        <w:lastRenderedPageBreak/>
        <w:drawing>
          <wp:inline distT="0" distB="0" distL="0" distR="0">
            <wp:extent cx="594360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864D71" w:rsidRDefault="00864D71" w:rsidP="0064330D">
      <w:pPr>
        <w:jc w:val="center"/>
      </w:pPr>
      <w:r>
        <w:t>Event approval task</w:t>
      </w:r>
    </w:p>
    <w:p w:rsidR="005B00C8" w:rsidRDefault="005B00C8" w:rsidP="0064330D">
      <w:pPr>
        <w:jc w:val="center"/>
      </w:pPr>
      <w:r>
        <w:rPr>
          <w:noProof/>
        </w:rPr>
        <w:drawing>
          <wp:inline distT="0" distB="0" distL="0" distR="0">
            <wp:extent cx="594360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5B00C8" w:rsidRDefault="005B00C8" w:rsidP="0064330D">
      <w:pPr>
        <w:jc w:val="center"/>
      </w:pPr>
      <w:r>
        <w:t>Event invitation response approval task</w:t>
      </w:r>
    </w:p>
    <w:p w:rsidR="005B00C8" w:rsidRPr="00E42812" w:rsidRDefault="004F7B04" w:rsidP="004F7B04">
      <w:pPr>
        <w:pStyle w:val="Heading2"/>
      </w:pPr>
      <w:bookmarkStart w:id="8" w:name="_Toc410991020"/>
      <w:r>
        <w:lastRenderedPageBreak/>
        <w:t>Workflow automated task</w:t>
      </w:r>
      <w:bookmarkEnd w:id="8"/>
    </w:p>
    <w:p w:rsidR="00535C98" w:rsidRDefault="00535C98" w:rsidP="004F7B04">
      <w:pPr>
        <w:jc w:val="both"/>
      </w:pPr>
    </w:p>
    <w:p w:rsidR="004F7B04" w:rsidRDefault="004F7B04" w:rsidP="007F0DB9">
      <w:pPr>
        <w:pStyle w:val="NormalWeb"/>
        <w:spacing w:before="0" w:beforeAutospacing="0" w:after="0" w:afterAutospacing="0" w:line="270" w:lineRule="atLeast"/>
        <w:jc w:val="both"/>
        <w:rPr>
          <w:rFonts w:asciiTheme="minorHAnsi" w:hAnsiTheme="minorHAnsi" w:cs="Segoe UI"/>
          <w:color w:val="2A2A2A"/>
          <w:sz w:val="22"/>
          <w:szCs w:val="22"/>
        </w:rPr>
      </w:pPr>
      <w:r w:rsidRPr="004F7B04">
        <w:rPr>
          <w:rFonts w:asciiTheme="minorHAnsi" w:hAnsiTheme="minorHAnsi" w:cs="Segoe UI"/>
          <w:color w:val="2A2A2A"/>
          <w:sz w:val="22"/>
          <w:szCs w:val="22"/>
        </w:rPr>
        <w:t>Automated tasks are workflow elements that are used to start X++ code in the application without requiring user intervention. When the workflow is started, an automated task could execute a customer credit check and send the results to the workflow owner. Based on the results of the credit check, the workflow owner can take action and continue the sales order workflow.</w:t>
      </w:r>
    </w:p>
    <w:p w:rsidR="001B3941" w:rsidRPr="004F7B04" w:rsidRDefault="001B3941" w:rsidP="007F0DB9">
      <w:pPr>
        <w:pStyle w:val="NormalWeb"/>
        <w:spacing w:before="0" w:beforeAutospacing="0" w:after="0" w:afterAutospacing="0" w:line="270" w:lineRule="atLeast"/>
        <w:jc w:val="both"/>
        <w:rPr>
          <w:rFonts w:asciiTheme="minorHAnsi" w:hAnsiTheme="minorHAnsi" w:cs="Segoe UI"/>
          <w:color w:val="2A2A2A"/>
          <w:sz w:val="22"/>
          <w:szCs w:val="22"/>
        </w:rPr>
      </w:pPr>
    </w:p>
    <w:p w:rsidR="004F7B04" w:rsidRDefault="004F7B04" w:rsidP="007F0DB9">
      <w:pPr>
        <w:pStyle w:val="NormalWeb"/>
        <w:spacing w:before="0" w:beforeAutospacing="0" w:after="0" w:afterAutospacing="0" w:line="270" w:lineRule="atLeast"/>
        <w:jc w:val="both"/>
        <w:rPr>
          <w:rFonts w:asciiTheme="minorHAnsi" w:hAnsiTheme="minorHAnsi" w:cs="Segoe UI"/>
          <w:color w:val="2A2A2A"/>
          <w:sz w:val="22"/>
          <w:szCs w:val="22"/>
        </w:rPr>
      </w:pPr>
      <w:r w:rsidRPr="004F7B04">
        <w:rPr>
          <w:rFonts w:asciiTheme="minorHAnsi" w:hAnsiTheme="minorHAnsi" w:cs="Segoe UI"/>
          <w:color w:val="2A2A2A"/>
          <w:sz w:val="22"/>
          <w:szCs w:val="22"/>
        </w:rPr>
        <w:t>The business logic for an automated task must always run on the AOS and not the client. You can use an automated task to, for example, execute database transactions or updates.</w:t>
      </w:r>
    </w:p>
    <w:p w:rsidR="001B3941" w:rsidRPr="004F7B04" w:rsidRDefault="001B3941" w:rsidP="007F0DB9">
      <w:pPr>
        <w:pStyle w:val="NormalWeb"/>
        <w:spacing w:before="0" w:beforeAutospacing="0" w:after="0" w:afterAutospacing="0" w:line="270" w:lineRule="atLeast"/>
        <w:jc w:val="both"/>
        <w:rPr>
          <w:rFonts w:asciiTheme="minorHAnsi" w:hAnsiTheme="minorHAnsi" w:cs="Segoe UI"/>
          <w:color w:val="2A2A2A"/>
          <w:sz w:val="22"/>
          <w:szCs w:val="22"/>
        </w:rPr>
      </w:pPr>
    </w:p>
    <w:p w:rsidR="004F7B04" w:rsidRDefault="004F7B04" w:rsidP="007F0DB9">
      <w:pPr>
        <w:pStyle w:val="NormalWeb"/>
        <w:spacing w:before="0" w:beforeAutospacing="0" w:after="0" w:afterAutospacing="0" w:line="270" w:lineRule="atLeast"/>
        <w:jc w:val="both"/>
        <w:rPr>
          <w:rFonts w:asciiTheme="minorHAnsi" w:hAnsiTheme="minorHAnsi" w:cs="Segoe UI"/>
          <w:color w:val="2A2A2A"/>
          <w:sz w:val="22"/>
          <w:szCs w:val="22"/>
        </w:rPr>
      </w:pPr>
      <w:r w:rsidRPr="004F7B04">
        <w:rPr>
          <w:rFonts w:asciiTheme="minorHAnsi" w:hAnsiTheme="minorHAnsi" w:cs="Segoe UI"/>
          <w:color w:val="2A2A2A"/>
          <w:sz w:val="22"/>
          <w:szCs w:val="22"/>
        </w:rPr>
        <w:t>Automated tasks do not have outcomes. Since there is no user interaction, the outcome of an automated task is one of the following: completed, not completed, or canceled. You can write custom business logic enclosed in event handlers to handle these outcomes.</w:t>
      </w:r>
    </w:p>
    <w:p w:rsidR="001B3941" w:rsidRDefault="001B3941" w:rsidP="007F0DB9">
      <w:pPr>
        <w:pStyle w:val="NormalWeb"/>
        <w:spacing w:before="0" w:beforeAutospacing="0" w:after="0" w:afterAutospacing="0" w:line="270" w:lineRule="atLeast"/>
        <w:jc w:val="both"/>
        <w:rPr>
          <w:rFonts w:asciiTheme="minorHAnsi" w:hAnsiTheme="minorHAnsi" w:cs="Segoe UI"/>
          <w:color w:val="2A2A2A"/>
          <w:sz w:val="22"/>
          <w:szCs w:val="22"/>
        </w:rPr>
      </w:pPr>
    </w:p>
    <w:p w:rsidR="001B3941" w:rsidRDefault="001B3941" w:rsidP="007F0DB9">
      <w:pPr>
        <w:pStyle w:val="NormalWeb"/>
        <w:spacing w:before="0" w:beforeAutospacing="0" w:after="0" w:afterAutospacing="0" w:line="270" w:lineRule="atLeast"/>
        <w:jc w:val="both"/>
        <w:rPr>
          <w:rFonts w:asciiTheme="minorHAnsi" w:hAnsiTheme="minorHAnsi" w:cs="Segoe UI"/>
          <w:color w:val="2A2A2A"/>
          <w:sz w:val="22"/>
          <w:szCs w:val="22"/>
        </w:rPr>
      </w:pPr>
      <w:r>
        <w:rPr>
          <w:rFonts w:asciiTheme="minorHAnsi" w:hAnsiTheme="minorHAnsi" w:cs="Segoe UI"/>
          <w:color w:val="2A2A2A"/>
          <w:sz w:val="22"/>
          <w:szCs w:val="22"/>
        </w:rPr>
        <w:t>For event management, we have created one automated task – send invitations for executing the code which sends invitations to the invitees. It points to a class which acts as the ev</w:t>
      </w:r>
      <w:r w:rsidR="00604357">
        <w:rPr>
          <w:rFonts w:asciiTheme="minorHAnsi" w:hAnsiTheme="minorHAnsi" w:cs="Segoe UI"/>
          <w:color w:val="2A2A2A"/>
          <w:sz w:val="22"/>
          <w:szCs w:val="22"/>
        </w:rPr>
        <w:t>ent handler for the task and executes</w:t>
      </w:r>
      <w:r>
        <w:rPr>
          <w:rFonts w:asciiTheme="minorHAnsi" w:hAnsiTheme="minorHAnsi" w:cs="Segoe UI"/>
          <w:color w:val="2A2A2A"/>
          <w:sz w:val="22"/>
          <w:szCs w:val="22"/>
        </w:rPr>
        <w:t xml:space="preserve"> two tasks:</w:t>
      </w:r>
    </w:p>
    <w:p w:rsidR="001B3941" w:rsidRDefault="001B3941" w:rsidP="007F0DB9">
      <w:pPr>
        <w:pStyle w:val="NormalWeb"/>
        <w:numPr>
          <w:ilvl w:val="0"/>
          <w:numId w:val="3"/>
        </w:numPr>
        <w:spacing w:before="0" w:beforeAutospacing="0" w:after="0" w:afterAutospacing="0" w:line="270" w:lineRule="atLeast"/>
        <w:jc w:val="both"/>
        <w:rPr>
          <w:rFonts w:asciiTheme="minorHAnsi" w:hAnsiTheme="minorHAnsi" w:cs="Segoe UI"/>
          <w:color w:val="2A2A2A"/>
          <w:sz w:val="22"/>
          <w:szCs w:val="22"/>
        </w:rPr>
      </w:pPr>
      <w:r>
        <w:rPr>
          <w:rFonts w:asciiTheme="minorHAnsi" w:hAnsiTheme="minorHAnsi" w:cs="Segoe UI"/>
          <w:color w:val="2A2A2A"/>
          <w:sz w:val="22"/>
          <w:szCs w:val="22"/>
        </w:rPr>
        <w:t>Instantiate event invitation workflows for each invitee.</w:t>
      </w:r>
    </w:p>
    <w:p w:rsidR="001B3941" w:rsidRDefault="00604357" w:rsidP="007F0DB9">
      <w:pPr>
        <w:pStyle w:val="NormalWeb"/>
        <w:numPr>
          <w:ilvl w:val="0"/>
          <w:numId w:val="3"/>
        </w:numPr>
        <w:spacing w:before="0" w:beforeAutospacing="0" w:after="0" w:afterAutospacing="0" w:line="270" w:lineRule="atLeast"/>
        <w:jc w:val="both"/>
        <w:rPr>
          <w:rFonts w:asciiTheme="minorHAnsi" w:hAnsiTheme="minorHAnsi" w:cs="Segoe UI"/>
          <w:color w:val="2A2A2A"/>
          <w:sz w:val="22"/>
          <w:szCs w:val="22"/>
        </w:rPr>
      </w:pPr>
      <w:r>
        <w:rPr>
          <w:rFonts w:asciiTheme="minorHAnsi" w:hAnsiTheme="minorHAnsi" w:cs="Segoe UI"/>
          <w:color w:val="2A2A2A"/>
          <w:sz w:val="22"/>
          <w:szCs w:val="22"/>
        </w:rPr>
        <w:t>Sends outlook calenda</w:t>
      </w:r>
      <w:r w:rsidR="001B3941">
        <w:rPr>
          <w:rFonts w:asciiTheme="minorHAnsi" w:hAnsiTheme="minorHAnsi" w:cs="Segoe UI"/>
          <w:color w:val="2A2A2A"/>
          <w:sz w:val="22"/>
          <w:szCs w:val="22"/>
        </w:rPr>
        <w:t>r invites for each invitee.</w:t>
      </w:r>
    </w:p>
    <w:p w:rsidR="001B3941" w:rsidRDefault="001B3941" w:rsidP="001B3941">
      <w:pPr>
        <w:pStyle w:val="NormalWeb"/>
        <w:spacing w:before="0" w:beforeAutospacing="0" w:after="0" w:afterAutospacing="0" w:line="270" w:lineRule="atLeast"/>
        <w:jc w:val="both"/>
        <w:rPr>
          <w:rFonts w:asciiTheme="minorHAnsi" w:hAnsiTheme="minorHAnsi" w:cs="Segoe UI"/>
          <w:noProof/>
          <w:color w:val="2A2A2A"/>
          <w:sz w:val="22"/>
          <w:szCs w:val="22"/>
        </w:rPr>
      </w:pPr>
    </w:p>
    <w:p w:rsidR="001B3941" w:rsidRDefault="001B3941" w:rsidP="001B3941">
      <w:pPr>
        <w:pStyle w:val="NormalWeb"/>
        <w:spacing w:before="0" w:beforeAutospacing="0" w:after="0" w:afterAutospacing="0" w:line="270" w:lineRule="atLeast"/>
        <w:jc w:val="both"/>
        <w:rPr>
          <w:rFonts w:asciiTheme="minorHAnsi" w:hAnsiTheme="minorHAnsi" w:cs="Segoe UI"/>
          <w:color w:val="2A2A2A"/>
          <w:sz w:val="22"/>
          <w:szCs w:val="22"/>
        </w:rPr>
      </w:pPr>
      <w:r>
        <w:rPr>
          <w:rFonts w:asciiTheme="minorHAnsi" w:hAnsiTheme="minorHAnsi" w:cs="Segoe UI"/>
          <w:noProof/>
          <w:color w:val="2A2A2A"/>
          <w:sz w:val="22"/>
          <w:szCs w:val="22"/>
        </w:rPr>
        <w:drawing>
          <wp:inline distT="0" distB="0" distL="0" distR="0">
            <wp:extent cx="594360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1B3941" w:rsidRDefault="001B3941" w:rsidP="001B3941">
      <w:pPr>
        <w:pStyle w:val="NormalWeb"/>
        <w:spacing w:before="0" w:beforeAutospacing="0" w:after="0" w:afterAutospacing="0" w:line="270" w:lineRule="atLeast"/>
        <w:jc w:val="center"/>
        <w:rPr>
          <w:rFonts w:asciiTheme="minorHAnsi" w:hAnsiTheme="minorHAnsi" w:cs="Segoe UI"/>
          <w:color w:val="2A2A2A"/>
          <w:sz w:val="22"/>
          <w:szCs w:val="22"/>
        </w:rPr>
      </w:pPr>
      <w:r>
        <w:rPr>
          <w:rFonts w:asciiTheme="minorHAnsi" w:hAnsiTheme="minorHAnsi" w:cs="Segoe UI"/>
          <w:color w:val="2A2A2A"/>
          <w:sz w:val="22"/>
          <w:szCs w:val="22"/>
        </w:rPr>
        <w:t>Event invitation automated task</w:t>
      </w:r>
    </w:p>
    <w:p w:rsidR="001B3941" w:rsidRDefault="001B3941" w:rsidP="001B3941">
      <w:pPr>
        <w:pStyle w:val="NormalWeb"/>
        <w:spacing w:before="0" w:beforeAutospacing="0" w:after="0" w:afterAutospacing="0" w:line="270" w:lineRule="atLeast"/>
        <w:jc w:val="center"/>
        <w:rPr>
          <w:rFonts w:asciiTheme="minorHAnsi" w:hAnsiTheme="minorHAnsi" w:cs="Segoe UI"/>
          <w:color w:val="2A2A2A"/>
          <w:sz w:val="22"/>
          <w:szCs w:val="22"/>
        </w:rPr>
      </w:pPr>
    </w:p>
    <w:p w:rsidR="001B3941" w:rsidRDefault="001B3941" w:rsidP="001B3941">
      <w:pPr>
        <w:pStyle w:val="NormalWeb"/>
        <w:spacing w:before="0" w:beforeAutospacing="0" w:after="0" w:afterAutospacing="0" w:line="270" w:lineRule="atLeast"/>
        <w:jc w:val="center"/>
        <w:rPr>
          <w:rFonts w:asciiTheme="minorHAnsi" w:hAnsiTheme="minorHAnsi" w:cs="Segoe UI"/>
          <w:color w:val="2A2A2A"/>
          <w:sz w:val="22"/>
          <w:szCs w:val="22"/>
        </w:rPr>
      </w:pPr>
      <w:r>
        <w:rPr>
          <w:rFonts w:asciiTheme="minorHAnsi" w:hAnsiTheme="minorHAnsi" w:cs="Segoe UI"/>
          <w:noProof/>
          <w:color w:val="2A2A2A"/>
          <w:sz w:val="22"/>
          <w:szCs w:val="22"/>
        </w:rPr>
        <w:lastRenderedPageBreak/>
        <w:drawing>
          <wp:inline distT="0" distB="0" distL="0" distR="0">
            <wp:extent cx="594360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1B3941" w:rsidRPr="004F7B04" w:rsidRDefault="001B3941" w:rsidP="001B3941">
      <w:pPr>
        <w:pStyle w:val="NormalWeb"/>
        <w:spacing w:before="0" w:beforeAutospacing="0" w:after="0" w:afterAutospacing="0" w:line="270" w:lineRule="atLeast"/>
        <w:jc w:val="center"/>
        <w:rPr>
          <w:rFonts w:asciiTheme="minorHAnsi" w:hAnsiTheme="minorHAnsi" w:cs="Segoe UI"/>
          <w:color w:val="2A2A2A"/>
          <w:sz w:val="22"/>
          <w:szCs w:val="22"/>
        </w:rPr>
      </w:pPr>
      <w:r>
        <w:rPr>
          <w:rFonts w:asciiTheme="minorHAnsi" w:hAnsiTheme="minorHAnsi" w:cs="Segoe UI"/>
          <w:color w:val="2A2A2A"/>
          <w:sz w:val="22"/>
          <w:szCs w:val="22"/>
        </w:rPr>
        <w:t>Event handler class with execute method containing business logic</w:t>
      </w:r>
    </w:p>
    <w:p w:rsidR="004F7B04" w:rsidRDefault="004F7B04" w:rsidP="004F7B04">
      <w:pPr>
        <w:jc w:val="both"/>
      </w:pPr>
    </w:p>
    <w:p w:rsidR="00CF4A77" w:rsidRDefault="00CF4A77" w:rsidP="00CF4A77">
      <w:pPr>
        <w:pStyle w:val="Heading2"/>
      </w:pPr>
      <w:bookmarkStart w:id="9" w:name="_Toc410991021"/>
      <w:r>
        <w:t>Adding supported elements in workflow type</w:t>
      </w:r>
      <w:bookmarkEnd w:id="9"/>
    </w:p>
    <w:p w:rsidR="00CF4A77" w:rsidRDefault="00CF4A77" w:rsidP="00CF4A77"/>
    <w:p w:rsidR="00CF4A77" w:rsidRDefault="00CF4A77" w:rsidP="007F0DB9">
      <w:pPr>
        <w:jc w:val="both"/>
      </w:pPr>
      <w:r>
        <w:t>In order to use the approval tasks or automated tasks etc. in your workflow configuration you must add these tasks to their respective workflow types under supported elements.</w:t>
      </w:r>
    </w:p>
    <w:p w:rsidR="00CF4A77" w:rsidRDefault="00CF4A77" w:rsidP="007F0DB9">
      <w:pPr>
        <w:jc w:val="both"/>
      </w:pPr>
      <w:r>
        <w:t>For event management, event approval task and event invitation automated task is put under event approval workflow type whereas event invitation response approval task is put under event invitation workflow type.</w:t>
      </w:r>
    </w:p>
    <w:p w:rsidR="007E3A3C" w:rsidRDefault="007E3A3C" w:rsidP="00CF4A77"/>
    <w:p w:rsidR="007E3A3C" w:rsidRDefault="007E3A3C" w:rsidP="00CF4A77">
      <w:r>
        <w:rPr>
          <w:noProof/>
        </w:rPr>
        <w:drawing>
          <wp:inline distT="0" distB="0" distL="0" distR="0">
            <wp:extent cx="3609975" cy="1962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975" cy="1962150"/>
                    </a:xfrm>
                    <a:prstGeom prst="rect">
                      <a:avLst/>
                    </a:prstGeom>
                    <a:noFill/>
                    <a:ln>
                      <a:noFill/>
                    </a:ln>
                  </pic:spPr>
                </pic:pic>
              </a:graphicData>
            </a:graphic>
          </wp:inline>
        </w:drawing>
      </w:r>
    </w:p>
    <w:p w:rsidR="007E3A3C" w:rsidRDefault="007E3A3C" w:rsidP="00CF4A77">
      <w:r>
        <w:t>Supported Elements for Workflow types</w:t>
      </w:r>
    </w:p>
    <w:p w:rsidR="00973C24" w:rsidRDefault="00973C24" w:rsidP="00CF4A77"/>
    <w:p w:rsidR="00973C24" w:rsidRDefault="00973C24" w:rsidP="00973C24">
      <w:pPr>
        <w:pStyle w:val="Heading2"/>
      </w:pPr>
      <w:bookmarkStart w:id="10" w:name="_Toc410991022"/>
      <w:r>
        <w:lastRenderedPageBreak/>
        <w:t>Enable Workflows on Forms</w:t>
      </w:r>
      <w:bookmarkEnd w:id="10"/>
    </w:p>
    <w:p w:rsidR="00973C24" w:rsidRDefault="00973C24" w:rsidP="00973C24"/>
    <w:p w:rsidR="00CF4A77" w:rsidRDefault="00973C24" w:rsidP="007F0DB9">
      <w:pPr>
        <w:jc w:val="both"/>
        <w:rPr>
          <w:rFonts w:ascii="TimesNewRomanPSMT" w:hAnsi="TimesNewRomanPSMT" w:cs="TimesNewRomanPSMT"/>
        </w:rPr>
      </w:pPr>
      <w:r w:rsidRPr="00973C24">
        <w:rPr>
          <w:rFonts w:ascii="TimesNewRomanPSMT" w:hAnsi="TimesNewRomanPSMT" w:cs="TimesNewRomanPSMT"/>
        </w:rPr>
        <w:t>Now that both the workflow type and approval element are defined, you can</w:t>
      </w:r>
      <w:r>
        <w:rPr>
          <w:rFonts w:ascii="TimesNewRomanPSMT" w:hAnsi="TimesNewRomanPSMT" w:cs="TimesNewRomanPSMT"/>
        </w:rPr>
        <w:t xml:space="preserve"> </w:t>
      </w:r>
      <w:r w:rsidRPr="00973C24">
        <w:rPr>
          <w:rFonts w:ascii="TimesNewRomanPSMT" w:hAnsi="TimesNewRomanPSMT" w:cs="TimesNewRomanPSMT"/>
        </w:rPr>
        <w:t>specify which forms will use it.</w:t>
      </w:r>
    </w:p>
    <w:p w:rsidR="001272A4" w:rsidRDefault="001272A4" w:rsidP="007F0DB9">
      <w:pPr>
        <w:jc w:val="both"/>
        <w:rPr>
          <w:rFonts w:ascii="TimesNewRomanPSMT" w:hAnsi="TimesNewRomanPSMT" w:cs="TimesNewRomanPSMT"/>
        </w:rPr>
      </w:pPr>
      <w:r w:rsidRPr="001272A4">
        <w:rPr>
          <w:rFonts w:ascii="TimesNewRomanPSMT" w:hAnsi="TimesNewRomanPSMT" w:cs="TimesNewRomanPSMT"/>
        </w:rPr>
        <w:t>Workflow on the form is enabled using prope</w:t>
      </w:r>
      <w:r>
        <w:rPr>
          <w:rFonts w:ascii="TimesNewRomanPSMT" w:hAnsi="TimesNewRomanPSMT" w:cs="TimesNewRomanPSMT"/>
        </w:rPr>
        <w:t xml:space="preserve">rties on the design node, and by </w:t>
      </w:r>
      <w:r w:rsidRPr="001272A4">
        <w:rPr>
          <w:rFonts w:ascii="TimesNewRomanPSMT" w:hAnsi="TimesNewRomanPSMT" w:cs="TimesNewRomanPSMT"/>
        </w:rPr>
        <w:t>overriding a form method</w:t>
      </w:r>
    </w:p>
    <w:p w:rsidR="00973C24" w:rsidRDefault="00973C24" w:rsidP="007F0DB9">
      <w:pPr>
        <w:jc w:val="both"/>
        <w:rPr>
          <w:rFonts w:ascii="TimesNewRomanPSMT" w:hAnsi="TimesNewRomanPSMT" w:cs="TimesNewRomanPSMT"/>
        </w:rPr>
      </w:pPr>
      <w:r>
        <w:rPr>
          <w:rFonts w:ascii="TimesNewRomanPSMT" w:hAnsi="TimesNewRomanPSMT" w:cs="TimesNewRomanPSMT"/>
        </w:rPr>
        <w:t>For event management, event approval workflow is enabled on event details list page and event invitation response workflow is enabled on Event details master form. However, event invitation response workflow will be enabled only when the event is published.</w:t>
      </w:r>
    </w:p>
    <w:p w:rsidR="00AB2665" w:rsidRDefault="00AB2665" w:rsidP="007F0DB9">
      <w:pPr>
        <w:jc w:val="both"/>
        <w:rPr>
          <w:rFonts w:ascii="TimesNewRomanPSMT" w:hAnsi="TimesNewRomanPSMT" w:cs="TimesNewRomanPSMT"/>
        </w:rPr>
      </w:pPr>
    </w:p>
    <w:p w:rsidR="00AB2665" w:rsidRDefault="00AB2665" w:rsidP="00973C24">
      <w:pPr>
        <w:rPr>
          <w:rFonts w:ascii="TimesNewRomanPSMT" w:hAnsi="TimesNewRomanPSMT" w:cs="TimesNewRomanPSMT"/>
        </w:rPr>
      </w:pPr>
      <w:r>
        <w:rPr>
          <w:rFonts w:ascii="TimesNewRomanPSMT" w:hAnsi="TimesNewRomanPSMT" w:cs="TimesNewRomanPSMT"/>
          <w:noProof/>
        </w:rPr>
        <w:drawing>
          <wp:inline distT="0" distB="0" distL="0" distR="0">
            <wp:extent cx="5934075" cy="3533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AB2665" w:rsidRDefault="00AB2665" w:rsidP="00AB2665">
      <w:pPr>
        <w:jc w:val="center"/>
        <w:rPr>
          <w:rFonts w:ascii="TimesNewRomanPSMT" w:hAnsi="TimesNewRomanPSMT" w:cs="TimesNewRomanPSMT"/>
        </w:rPr>
      </w:pPr>
      <w:r>
        <w:rPr>
          <w:rFonts w:ascii="TimesNewRomanPSMT" w:hAnsi="TimesNewRomanPSMT" w:cs="TimesNewRomanPSMT"/>
        </w:rPr>
        <w:t>Event details list page</w:t>
      </w:r>
    </w:p>
    <w:p w:rsidR="00AB2665" w:rsidRDefault="00AB2665" w:rsidP="00AB2665">
      <w:pPr>
        <w:jc w:val="center"/>
        <w:rPr>
          <w:rFonts w:ascii="TimesNewRomanPSMT" w:hAnsi="TimesNewRomanPSMT" w:cs="TimesNewRomanPSMT"/>
          <w:noProof/>
        </w:rPr>
      </w:pPr>
    </w:p>
    <w:p w:rsidR="00AB2665" w:rsidRDefault="00AB2665" w:rsidP="00AB2665">
      <w:pPr>
        <w:jc w:val="center"/>
        <w:rPr>
          <w:rFonts w:ascii="TimesNewRomanPSMT" w:hAnsi="TimesNewRomanPSMT" w:cs="TimesNewRomanPSMT"/>
        </w:rPr>
      </w:pPr>
      <w:r>
        <w:rPr>
          <w:rFonts w:ascii="TimesNewRomanPSMT" w:hAnsi="TimesNewRomanPSMT" w:cs="TimesNewRomanPSMT"/>
          <w:noProof/>
        </w:rPr>
        <w:lastRenderedPageBreak/>
        <w:drawing>
          <wp:inline distT="0" distB="0" distL="0" distR="0">
            <wp:extent cx="5934075" cy="2686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rsidR="00AB2665" w:rsidRDefault="00AB2665" w:rsidP="00AB2665">
      <w:pPr>
        <w:jc w:val="center"/>
        <w:rPr>
          <w:rFonts w:ascii="TimesNewRomanPSMT" w:hAnsi="TimesNewRomanPSMT" w:cs="TimesNewRomanPSMT"/>
        </w:rPr>
      </w:pPr>
      <w:r>
        <w:rPr>
          <w:rFonts w:ascii="TimesNewRomanPSMT" w:hAnsi="TimesNewRomanPSMT" w:cs="TimesNewRomanPSMT"/>
        </w:rPr>
        <w:t>Event details master form</w:t>
      </w:r>
    </w:p>
    <w:p w:rsidR="001272A4" w:rsidRDefault="001272A4" w:rsidP="001272A4">
      <w:pPr>
        <w:pStyle w:val="Heading3"/>
      </w:pPr>
    </w:p>
    <w:p w:rsidR="001272A4" w:rsidRDefault="001272A4" w:rsidP="001272A4">
      <w:pPr>
        <w:pStyle w:val="Heading3"/>
      </w:pPr>
      <w:bookmarkStart w:id="11" w:name="_Toc410991023"/>
      <w:r w:rsidRPr="001272A4">
        <w:t>Override submitToWorkflowMethod</w:t>
      </w:r>
      <w:bookmarkEnd w:id="11"/>
    </w:p>
    <w:p w:rsidR="001272A4" w:rsidRDefault="001272A4" w:rsidP="001272A4"/>
    <w:p w:rsidR="00645E93" w:rsidRDefault="001272A4" w:rsidP="007F0DB9">
      <w:pPr>
        <w:jc w:val="both"/>
      </w:pPr>
      <w:r>
        <w:t>For event management, we</w:t>
      </w:r>
      <w:r w:rsidR="00225C87">
        <w:t xml:space="preserve"> have created method in event details table. It is this method which contain the logic for allowing submit or not. </w:t>
      </w:r>
      <w:r w:rsidR="00645E93">
        <w:t xml:space="preserve">This method returns a Boolean value. If true, submit will be enable else not. </w:t>
      </w:r>
    </w:p>
    <w:p w:rsidR="001272A4" w:rsidRDefault="00225C87" w:rsidP="007F0DB9">
      <w:pPr>
        <w:jc w:val="both"/>
      </w:pPr>
      <w:r>
        <w:t xml:space="preserve">For example, in case of event management </w:t>
      </w:r>
      <w:r w:rsidR="00645E93">
        <w:t>we are checking on the basis of event states. For event approval workflow submit will be enabled</w:t>
      </w:r>
      <w:r w:rsidR="0025010E">
        <w:t xml:space="preserve"> if the event is in draft state else not.</w:t>
      </w:r>
    </w:p>
    <w:p w:rsidR="0025010E" w:rsidRDefault="0025010E" w:rsidP="0025010E">
      <w:pPr>
        <w:pStyle w:val="Heading3"/>
      </w:pPr>
    </w:p>
    <w:p w:rsidR="00F61B1F" w:rsidRDefault="00F61B1F" w:rsidP="00F61B1F"/>
    <w:p w:rsidR="00F61B1F" w:rsidRDefault="00F61B1F" w:rsidP="00F61B1F"/>
    <w:p w:rsidR="00F61B1F" w:rsidRDefault="00F61B1F" w:rsidP="00F61B1F"/>
    <w:p w:rsidR="00F61B1F" w:rsidRDefault="00F61B1F" w:rsidP="00F61B1F"/>
    <w:p w:rsidR="00F61B1F" w:rsidRDefault="00F61B1F" w:rsidP="00F61B1F"/>
    <w:p w:rsidR="00F61B1F" w:rsidRDefault="00F61B1F" w:rsidP="00F61B1F"/>
    <w:p w:rsidR="00F61B1F" w:rsidRDefault="00F61B1F" w:rsidP="00F61B1F"/>
    <w:p w:rsidR="00F61B1F" w:rsidRDefault="00F61B1F" w:rsidP="00F61B1F"/>
    <w:p w:rsidR="00F61B1F" w:rsidRDefault="00F61B1F" w:rsidP="00F61B1F"/>
    <w:p w:rsidR="00F61B1F" w:rsidRPr="00F61B1F" w:rsidRDefault="00F61B1F" w:rsidP="00F61B1F"/>
    <w:p w:rsidR="0025010E" w:rsidRDefault="0025010E" w:rsidP="0025010E">
      <w:pPr>
        <w:pStyle w:val="Heading3"/>
      </w:pPr>
      <w:bookmarkStart w:id="12" w:name="_Toc410991024"/>
      <w:r>
        <w:lastRenderedPageBreak/>
        <w:t>Submit to workflow class</w:t>
      </w:r>
      <w:bookmarkEnd w:id="12"/>
    </w:p>
    <w:p w:rsidR="0025010E" w:rsidRDefault="0025010E" w:rsidP="0025010E"/>
    <w:p w:rsidR="0025010E" w:rsidRDefault="0025010E" w:rsidP="007F0DB9">
      <w:pPr>
        <w:jc w:val="both"/>
      </w:pPr>
      <w:r w:rsidRPr="0025010E">
        <w:t>To submit a document for workflow processing, call standard code to prompt the</w:t>
      </w:r>
      <w:r>
        <w:t xml:space="preserve"> </w:t>
      </w:r>
      <w:r w:rsidRPr="0025010E">
        <w:t>user for a comment and to process the submission.</w:t>
      </w:r>
      <w:r>
        <w:t xml:space="preserve"> When you create the workflow type using wizard, a private project will be create and inside there will be one submit manager class, so the submit menu item will point this class. In the main method of this class you must right the logic what you want to do after submission.</w:t>
      </w:r>
    </w:p>
    <w:p w:rsidR="0025010E" w:rsidRDefault="0025010E" w:rsidP="007F0DB9">
      <w:pPr>
        <w:jc w:val="both"/>
      </w:pPr>
      <w:r>
        <w:t xml:space="preserve">For event management, we are updating the event state from draft to </w:t>
      </w:r>
      <w:r w:rsidR="00F61B1F">
        <w:t>submitted</w:t>
      </w:r>
      <w:r>
        <w:t>.</w:t>
      </w:r>
    </w:p>
    <w:p w:rsidR="00A759EA" w:rsidRDefault="00A759EA" w:rsidP="0025010E">
      <w:r>
        <w:rPr>
          <w:noProof/>
        </w:rPr>
        <w:drawing>
          <wp:inline distT="0" distB="0" distL="0" distR="0">
            <wp:extent cx="5934075" cy="2924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A759EA" w:rsidRDefault="00A759EA" w:rsidP="00A759EA">
      <w:pPr>
        <w:jc w:val="center"/>
      </w:pPr>
      <w:r>
        <w:t>Submit menu item</w:t>
      </w:r>
      <w:r w:rsidR="00E5295B">
        <w:t xml:space="preserve"> for event approval workflow type</w:t>
      </w:r>
    </w:p>
    <w:p w:rsidR="00BA105F" w:rsidRDefault="00BA105F" w:rsidP="00A759EA">
      <w:pPr>
        <w:jc w:val="center"/>
      </w:pPr>
    </w:p>
    <w:p w:rsidR="00BA105F" w:rsidRDefault="00BA105F" w:rsidP="00BA105F">
      <w:pPr>
        <w:pStyle w:val="Heading2"/>
      </w:pPr>
      <w:bookmarkStart w:id="13" w:name="_Toc410991025"/>
      <w:r>
        <w:t>Event Handlers</w:t>
      </w:r>
      <w:bookmarkEnd w:id="13"/>
    </w:p>
    <w:p w:rsidR="00BA105F" w:rsidRDefault="00BA105F" w:rsidP="00BA105F"/>
    <w:p w:rsidR="00BA105F" w:rsidRPr="00BA105F" w:rsidRDefault="00BA105F" w:rsidP="007F0DB9">
      <w:pPr>
        <w:jc w:val="both"/>
      </w:pPr>
      <w:r w:rsidRPr="00BA105F">
        <w:t>Event handlers are used to execute business logic at specific points in the life of a</w:t>
      </w:r>
      <w:r>
        <w:t xml:space="preserve"> </w:t>
      </w:r>
      <w:r w:rsidRPr="00BA105F">
        <w:t>workflow. They can be implemented at the workflow level, for example when the</w:t>
      </w:r>
      <w:r>
        <w:t xml:space="preserve"> </w:t>
      </w:r>
      <w:r w:rsidRPr="00BA105F">
        <w:t>workflow is started or completed, or at an element level, for example when</w:t>
      </w:r>
      <w:r>
        <w:t xml:space="preserve"> </w:t>
      </w:r>
      <w:r w:rsidRPr="00BA105F">
        <w:t>anyone approves or rejects a step in the approval.</w:t>
      </w:r>
    </w:p>
    <w:p w:rsidR="00BA105F" w:rsidRDefault="00BA105F" w:rsidP="007F0DB9">
      <w:pPr>
        <w:jc w:val="both"/>
      </w:pPr>
      <w:r w:rsidRPr="00BA105F">
        <w:t>Event handlers are implemented by creating a class that implements one or more</w:t>
      </w:r>
      <w:r>
        <w:t xml:space="preserve"> </w:t>
      </w:r>
      <w:r w:rsidRPr="00BA105F">
        <w:t>of the EventHandler interfaces.</w:t>
      </w:r>
      <w:r>
        <w:t xml:space="preserve"> Wizard will automatically create the classes and event handlers for you. You just have to write your business logic in one or more of those methods as per your requirement.</w:t>
      </w:r>
    </w:p>
    <w:p w:rsidR="00BA105F" w:rsidRDefault="00BA105F" w:rsidP="007F0DB9">
      <w:pPr>
        <w:jc w:val="both"/>
      </w:pPr>
      <w:r>
        <w:t>There are two types of event handlers</w:t>
      </w:r>
    </w:p>
    <w:p w:rsidR="00BA105F" w:rsidRDefault="00BA105F" w:rsidP="007F0DB9">
      <w:pPr>
        <w:pStyle w:val="ListParagraph"/>
        <w:numPr>
          <w:ilvl w:val="0"/>
          <w:numId w:val="4"/>
        </w:numPr>
        <w:jc w:val="both"/>
      </w:pPr>
      <w:r>
        <w:t>Event handler for the entire workflow</w:t>
      </w:r>
    </w:p>
    <w:p w:rsidR="00BA105F" w:rsidRDefault="00BA105F" w:rsidP="007F0DB9">
      <w:pPr>
        <w:pStyle w:val="ListParagraph"/>
        <w:numPr>
          <w:ilvl w:val="0"/>
          <w:numId w:val="4"/>
        </w:numPr>
        <w:jc w:val="both"/>
      </w:pPr>
      <w:r>
        <w:t>Element level event handler</w:t>
      </w:r>
    </w:p>
    <w:p w:rsidR="00BA105F" w:rsidRDefault="00BA105F" w:rsidP="007F0DB9">
      <w:pPr>
        <w:jc w:val="both"/>
      </w:pPr>
      <w:r>
        <w:lastRenderedPageBreak/>
        <w:t>For event management, we are using the element level event handler of event approval task, using completed event method to update the event state to approved from submitted. So if the approver approves the event completed method will execute and change the event state.</w:t>
      </w:r>
    </w:p>
    <w:p w:rsidR="00A45B1C" w:rsidRDefault="00A45B1C" w:rsidP="00BA105F">
      <w:r>
        <w:rPr>
          <w:noProof/>
        </w:rPr>
        <w:drawing>
          <wp:inline distT="0" distB="0" distL="0" distR="0">
            <wp:extent cx="5934075" cy="1847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rsidR="00A45B1C" w:rsidRDefault="00A45B1C" w:rsidP="00A45B1C">
      <w:pPr>
        <w:jc w:val="center"/>
      </w:pPr>
      <w:r>
        <w:t>Event approval task event handler class</w:t>
      </w:r>
    </w:p>
    <w:p w:rsidR="00332F7C" w:rsidRDefault="00332F7C" w:rsidP="00332F7C">
      <w:pPr>
        <w:jc w:val="both"/>
        <w:rPr>
          <w:b/>
          <w:bCs/>
          <w:i/>
          <w:iCs/>
        </w:rPr>
      </w:pPr>
    </w:p>
    <w:p w:rsidR="00332F7C" w:rsidRPr="00332F7C" w:rsidRDefault="00332F7C" w:rsidP="00332F7C">
      <w:pPr>
        <w:jc w:val="both"/>
        <w:rPr>
          <w:i/>
          <w:iCs/>
        </w:rPr>
      </w:pPr>
      <w:r w:rsidRPr="00332F7C">
        <w:rPr>
          <w:b/>
          <w:bCs/>
          <w:i/>
          <w:iCs/>
        </w:rPr>
        <w:t>NOTE</w:t>
      </w:r>
      <w:r w:rsidRPr="00332F7C">
        <w:rPr>
          <w:i/>
          <w:iCs/>
        </w:rPr>
        <w:t>: Code run in batch jobs must first be compiled to the Common</w:t>
      </w:r>
      <w:r>
        <w:rPr>
          <w:i/>
          <w:iCs/>
        </w:rPr>
        <w:t xml:space="preserve"> </w:t>
      </w:r>
      <w:r w:rsidRPr="00332F7C">
        <w:rPr>
          <w:i/>
          <w:iCs/>
        </w:rPr>
        <w:t>Intermediate Language (CIL) of the .NET framework. This increases the</w:t>
      </w:r>
      <w:r>
        <w:rPr>
          <w:i/>
          <w:iCs/>
        </w:rPr>
        <w:t xml:space="preserve"> </w:t>
      </w:r>
      <w:r w:rsidRPr="00332F7C">
        <w:rPr>
          <w:i/>
          <w:iCs/>
        </w:rPr>
        <w:t>performance of the batch job.</w:t>
      </w:r>
    </w:p>
    <w:p w:rsidR="00332F7C" w:rsidRDefault="00332F7C" w:rsidP="00A45B1C">
      <w:pPr>
        <w:jc w:val="center"/>
      </w:pPr>
    </w:p>
    <w:p w:rsidR="00332F7C" w:rsidRDefault="00332F7C" w:rsidP="00332F7C">
      <w:pPr>
        <w:pStyle w:val="Heading2"/>
      </w:pPr>
      <w:bookmarkStart w:id="14" w:name="_Toc410991026"/>
      <w:r>
        <w:t>Authoring the workflows</w:t>
      </w:r>
      <w:bookmarkEnd w:id="14"/>
    </w:p>
    <w:p w:rsidR="00320ADE" w:rsidRDefault="00320ADE" w:rsidP="007F0DB9">
      <w:pPr>
        <w:jc w:val="both"/>
      </w:pPr>
    </w:p>
    <w:p w:rsidR="00320ADE" w:rsidRDefault="00320ADE" w:rsidP="007F0DB9">
      <w:pPr>
        <w:jc w:val="both"/>
      </w:pPr>
      <w:r>
        <w:t>Now that you have created the</w:t>
      </w:r>
      <w:r w:rsidRPr="00320ADE">
        <w:t xml:space="preserve"> workflow type</w:t>
      </w:r>
      <w:r>
        <w:t xml:space="preserve">s and enabled it on </w:t>
      </w:r>
      <w:r w:rsidRPr="00320ADE">
        <w:t>form</w:t>
      </w:r>
      <w:r>
        <w:t>s</w:t>
      </w:r>
      <w:r w:rsidRPr="00320ADE">
        <w:t>, you can</w:t>
      </w:r>
      <w:r>
        <w:t xml:space="preserve"> </w:t>
      </w:r>
      <w:r w:rsidRPr="00320ADE">
        <w:t>configure it for use.</w:t>
      </w:r>
      <w:r>
        <w:t xml:space="preserve"> First thing you need to put your workflow category in the main menu. So you would have to create a display menu item and point it your module.</w:t>
      </w:r>
    </w:p>
    <w:p w:rsidR="00320ADE" w:rsidRDefault="00320ADE" w:rsidP="007F0DB9">
      <w:pPr>
        <w:jc w:val="both"/>
      </w:pPr>
      <w:r>
        <w:t>For event management, we have created event management workflows menu item and have pl</w:t>
      </w:r>
      <w:r w:rsidR="00E536D6">
        <w:t>aced it under the setup submenu.</w:t>
      </w:r>
    </w:p>
    <w:p w:rsidR="00320ADE" w:rsidRPr="00E536D6" w:rsidRDefault="00320ADE" w:rsidP="007F0DB9">
      <w:pPr>
        <w:jc w:val="both"/>
        <w:rPr>
          <w:i/>
        </w:rPr>
      </w:pPr>
      <w:r w:rsidRPr="00E536D6">
        <w:rPr>
          <w:i/>
        </w:rPr>
        <w:t>Note: Your module should be present in the ModuleAxapta</w:t>
      </w:r>
      <w:r w:rsidR="00E536D6">
        <w:rPr>
          <w:i/>
        </w:rPr>
        <w:t xml:space="preserve"> enum and main menu.</w:t>
      </w:r>
    </w:p>
    <w:p w:rsidR="00320ADE" w:rsidRDefault="00320ADE" w:rsidP="00320ADE">
      <w:r>
        <w:rPr>
          <w:noProof/>
        </w:rPr>
        <w:drawing>
          <wp:inline distT="0" distB="0" distL="0" distR="0">
            <wp:extent cx="5943600" cy="205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E536D6" w:rsidRDefault="00E536D6" w:rsidP="00E536D6">
      <w:pPr>
        <w:jc w:val="center"/>
      </w:pPr>
      <w:r>
        <w:t>Event management workflows menu item</w:t>
      </w:r>
    </w:p>
    <w:p w:rsidR="00E536D6" w:rsidRDefault="00E536D6" w:rsidP="00E536D6">
      <w:pPr>
        <w:pStyle w:val="Heading3"/>
      </w:pPr>
      <w:bookmarkStart w:id="15" w:name="_Toc410991027"/>
      <w:r>
        <w:lastRenderedPageBreak/>
        <w:t>Workflow configuration</w:t>
      </w:r>
      <w:bookmarkEnd w:id="15"/>
      <w:r>
        <w:br/>
      </w:r>
    </w:p>
    <w:p w:rsidR="00E536D6" w:rsidRDefault="00E536D6" w:rsidP="007F0DB9">
      <w:pPr>
        <w:jc w:val="both"/>
      </w:pPr>
      <w:r>
        <w:t>Now that you have placed your menu item on the client, it’s time to configure it based on your requirement.</w:t>
      </w:r>
    </w:p>
    <w:p w:rsidR="00E536D6" w:rsidRDefault="00E536D6" w:rsidP="007F0DB9">
      <w:pPr>
        <w:jc w:val="both"/>
      </w:pPr>
      <w:r>
        <w:t xml:space="preserve">For event management, the workflow client configuration can be accessed under setup submenu. </w:t>
      </w:r>
    </w:p>
    <w:p w:rsidR="00E536D6" w:rsidRDefault="002A69D8" w:rsidP="00E536D6">
      <w:r>
        <w:rPr>
          <w:noProof/>
        </w:rPr>
        <w:drawing>
          <wp:inline distT="0" distB="0" distL="0" distR="0">
            <wp:extent cx="5943600" cy="2377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E536D6" w:rsidRDefault="002A69D8" w:rsidP="00E536D6">
      <w:pPr>
        <w:jc w:val="center"/>
      </w:pPr>
      <w:r>
        <w:t>Event management module</w:t>
      </w:r>
    </w:p>
    <w:p w:rsidR="00E536D6" w:rsidRDefault="00E536D6" w:rsidP="00E536D6"/>
    <w:p w:rsidR="00E536D6" w:rsidRDefault="00E536D6" w:rsidP="00E536D6">
      <w:r>
        <w:rPr>
          <w:noProof/>
        </w:rPr>
        <w:drawing>
          <wp:inline distT="0" distB="0" distL="0" distR="0">
            <wp:extent cx="5934075" cy="2352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r>
        <w:t xml:space="preserve"> </w:t>
      </w:r>
    </w:p>
    <w:p w:rsidR="00E536D6" w:rsidRDefault="00E536D6" w:rsidP="00E536D6">
      <w:pPr>
        <w:jc w:val="center"/>
      </w:pPr>
      <w:r>
        <w:t>Event management workflows</w:t>
      </w:r>
    </w:p>
    <w:p w:rsidR="00E536D6" w:rsidRDefault="00E536D6" w:rsidP="00E536D6">
      <w:pPr>
        <w:jc w:val="center"/>
      </w:pPr>
    </w:p>
    <w:p w:rsidR="00E536D6" w:rsidRPr="00E536D6" w:rsidRDefault="00E536D6" w:rsidP="00E536D6">
      <w:pPr>
        <w:pStyle w:val="Heading3"/>
      </w:pPr>
    </w:p>
    <w:p w:rsidR="00320ADE" w:rsidRPr="00320ADE" w:rsidRDefault="008477BA" w:rsidP="007F0DB9">
      <w:pPr>
        <w:jc w:val="both"/>
      </w:pPr>
      <w:r>
        <w:t>These workflows can be configured in the workflow editor very easily. Let us have a look at event management workflow editor.</w:t>
      </w:r>
    </w:p>
    <w:p w:rsidR="00BA105F" w:rsidRPr="00BA105F" w:rsidRDefault="00BA105F" w:rsidP="00BA105F"/>
    <w:p w:rsidR="00A759EA" w:rsidRDefault="005918D9" w:rsidP="005918D9">
      <w:pPr>
        <w:pStyle w:val="Heading3"/>
      </w:pPr>
      <w:bookmarkStart w:id="16" w:name="_Toc410991028"/>
      <w:r>
        <w:lastRenderedPageBreak/>
        <w:t>Wor</w:t>
      </w:r>
      <w:r w:rsidR="00D618A7">
        <w:t>k</w:t>
      </w:r>
      <w:r>
        <w:t>flow editor</w:t>
      </w:r>
      <w:bookmarkEnd w:id="16"/>
    </w:p>
    <w:p w:rsidR="00D618A7" w:rsidRDefault="00D618A7" w:rsidP="00D618A7"/>
    <w:p w:rsidR="00D618A7" w:rsidRDefault="00D618A7" w:rsidP="007F0DB9">
      <w:pPr>
        <w:jc w:val="both"/>
      </w:pPr>
      <w:r>
        <w:t>This is a GUI editor, where you can place your workflow elements and design a flowchart for your configuration. For each elements there are specific properties that you would have to set based on your requirements. For event management, we have to workflows as mentioned already, so we have two workflow configurations.</w:t>
      </w:r>
    </w:p>
    <w:p w:rsidR="00D618A7" w:rsidRDefault="00D618A7" w:rsidP="00D618A7">
      <w:r>
        <w:rPr>
          <w:noProof/>
        </w:rPr>
        <w:drawing>
          <wp:inline distT="0" distB="0" distL="0" distR="0" wp14:anchorId="7C7E96F4" wp14:editId="1F7203D5">
            <wp:extent cx="5852160" cy="4480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2160" cy="4480560"/>
                    </a:xfrm>
                    <a:prstGeom prst="rect">
                      <a:avLst/>
                    </a:prstGeom>
                    <a:noFill/>
                    <a:ln>
                      <a:noFill/>
                    </a:ln>
                  </pic:spPr>
                </pic:pic>
              </a:graphicData>
            </a:graphic>
          </wp:inline>
        </w:drawing>
      </w:r>
    </w:p>
    <w:p w:rsidR="00D618A7" w:rsidRDefault="00D618A7" w:rsidP="00D618A7">
      <w:r>
        <w:rPr>
          <w:noProof/>
        </w:rPr>
        <w:drawing>
          <wp:inline distT="0" distB="0" distL="0" distR="0" wp14:anchorId="0636382A" wp14:editId="6915698A">
            <wp:extent cx="585787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7875" cy="1885950"/>
                    </a:xfrm>
                    <a:prstGeom prst="rect">
                      <a:avLst/>
                    </a:prstGeom>
                    <a:noFill/>
                    <a:ln>
                      <a:noFill/>
                    </a:ln>
                  </pic:spPr>
                </pic:pic>
              </a:graphicData>
            </a:graphic>
          </wp:inline>
        </w:drawing>
      </w:r>
    </w:p>
    <w:p w:rsidR="00D618A7" w:rsidRDefault="00D618A7" w:rsidP="00D618A7">
      <w:pPr>
        <w:jc w:val="center"/>
      </w:pPr>
      <w:r>
        <w:t>Event approval workflow configuration</w:t>
      </w:r>
    </w:p>
    <w:p w:rsidR="00D618A7" w:rsidRDefault="00D618A7" w:rsidP="00D618A7">
      <w:pPr>
        <w:jc w:val="center"/>
      </w:pPr>
      <w:r>
        <w:rPr>
          <w:noProof/>
        </w:rPr>
        <w:lastRenderedPageBreak/>
        <w:drawing>
          <wp:inline distT="0" distB="0" distL="0" distR="0">
            <wp:extent cx="5934075" cy="2847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D618A7" w:rsidRDefault="00D618A7" w:rsidP="00D618A7">
      <w:pPr>
        <w:jc w:val="center"/>
      </w:pPr>
      <w:r>
        <w:t>Event invitation response workflow configuration</w:t>
      </w:r>
    </w:p>
    <w:p w:rsidR="00425BA7" w:rsidRDefault="00425BA7" w:rsidP="00D618A7">
      <w:pPr>
        <w:jc w:val="center"/>
      </w:pPr>
    </w:p>
    <w:p w:rsidR="00425BA7" w:rsidRDefault="00425BA7" w:rsidP="00425BA7">
      <w:r>
        <w:t xml:space="preserve">As the scenario states the requirements, these workflows are configured to serve the purpose. With the GUI interface the flow of the workflows are easily understood. </w:t>
      </w:r>
    </w:p>
    <w:p w:rsidR="00212E52" w:rsidRDefault="00212E52" w:rsidP="00425BA7">
      <w:r>
        <w:t xml:space="preserve">The development done by us as mentioned in previous parts, combines with the configuration and executes the tasks such that all the requirements are met optimally. </w:t>
      </w:r>
    </w:p>
    <w:p w:rsidR="00212E52" w:rsidRDefault="00212E52" w:rsidP="00425BA7">
      <w:r>
        <w:t>Once the configuration is completed, the workflow becomes enabled on the respective forms and is ready to be used.</w:t>
      </w:r>
    </w:p>
    <w:p w:rsidR="00212E52" w:rsidRDefault="00212E52" w:rsidP="00212E52">
      <w:pPr>
        <w:pStyle w:val="Heading2"/>
      </w:pPr>
    </w:p>
    <w:p w:rsidR="00212E52" w:rsidRDefault="00212E52" w:rsidP="00212E52">
      <w:pPr>
        <w:pStyle w:val="Heading2"/>
      </w:pPr>
      <w:bookmarkStart w:id="17" w:name="_Toc410991029"/>
      <w:r>
        <w:t>Dynamic assignment of user to invitation response approval task</w:t>
      </w:r>
      <w:bookmarkEnd w:id="17"/>
      <w:r>
        <w:t xml:space="preserve"> </w:t>
      </w:r>
    </w:p>
    <w:p w:rsidR="00212E52" w:rsidRDefault="00212E52" w:rsidP="00212E52"/>
    <w:p w:rsidR="00212E52" w:rsidRDefault="00212E52" w:rsidP="00212E52">
      <w:r>
        <w:t xml:space="preserve">For the event management, as we are using the workflow as sending invitations for events, there is </w:t>
      </w:r>
      <w:r w:rsidR="001221D6">
        <w:t xml:space="preserve">a </w:t>
      </w:r>
      <w:r>
        <w:t>customization required as it cannot be achieved through standard functionality.</w:t>
      </w:r>
    </w:p>
    <w:p w:rsidR="00212E52" w:rsidRDefault="001221D6" w:rsidP="00212E52">
      <w:r>
        <w:t>Requirement is that it is not fixed who will be invited so we cannot assign the task to particular user(s). We needed a way to dynamically send the workflows to only those people who are invited.</w:t>
      </w:r>
    </w:p>
    <w:p w:rsidR="001221D6" w:rsidRDefault="001221D6" w:rsidP="00212E52">
      <w:r>
        <w:t>Thus, we needed to create a business logic which resolves the users based on the event invitees and assign them the invitation approval task.</w:t>
      </w:r>
    </w:p>
    <w:p w:rsidR="001221D6" w:rsidRDefault="001221D6" w:rsidP="00212E52">
      <w:r>
        <w:t>For that we had to create our own Custom participant provider class for resolving the users.</w:t>
      </w:r>
    </w:p>
    <w:p w:rsidR="001221D6" w:rsidRDefault="001221D6" w:rsidP="00212E52"/>
    <w:p w:rsidR="001221D6" w:rsidRDefault="001221D6" w:rsidP="00212E52"/>
    <w:p w:rsidR="001221D6" w:rsidRDefault="001221D6" w:rsidP="00212E52"/>
    <w:p w:rsidR="001221D6" w:rsidRDefault="001221D6" w:rsidP="001221D6">
      <w:pPr>
        <w:pStyle w:val="Heading3"/>
      </w:pPr>
      <w:bookmarkStart w:id="18" w:name="_Toc410991030"/>
      <w:r>
        <w:lastRenderedPageBreak/>
        <w:t xml:space="preserve">Custom </w:t>
      </w:r>
      <w:r w:rsidR="00FD65BE">
        <w:t xml:space="preserve">Workflow </w:t>
      </w:r>
      <w:r>
        <w:t xml:space="preserve">participant </w:t>
      </w:r>
      <w:r w:rsidR="00FD65BE">
        <w:t>provider</w:t>
      </w:r>
      <w:bookmarkEnd w:id="18"/>
    </w:p>
    <w:p w:rsidR="00FD65BE" w:rsidRDefault="00FD65BE" w:rsidP="00FD65BE"/>
    <w:p w:rsidR="00FD65BE" w:rsidRDefault="00FD65BE" w:rsidP="00FD65BE">
      <w:pPr>
        <w:rPr>
          <w:rFonts w:ascii="Lucida Sans Unicode" w:hAnsi="Lucida Sans Unicode" w:cs="Lucida Sans Unicode"/>
          <w:color w:val="000000"/>
          <w:sz w:val="17"/>
          <w:szCs w:val="17"/>
          <w:shd w:val="clear" w:color="auto" w:fill="FFFFFF"/>
        </w:rPr>
      </w:pPr>
      <w:r>
        <w:rPr>
          <w:rFonts w:ascii="Lucida Sans Unicode" w:hAnsi="Lucida Sans Unicode" w:cs="Lucida Sans Unicode"/>
          <w:color w:val="000000"/>
          <w:sz w:val="17"/>
          <w:szCs w:val="17"/>
          <w:shd w:val="clear" w:color="auto" w:fill="FFFFFF"/>
        </w:rPr>
        <w:t>Participa</w:t>
      </w:r>
      <w:r>
        <w:rPr>
          <w:rFonts w:ascii="Lucida Sans Unicode" w:hAnsi="Lucida Sans Unicode" w:cs="Lucida Sans Unicode"/>
          <w:color w:val="000000"/>
          <w:sz w:val="17"/>
          <w:szCs w:val="17"/>
          <w:shd w:val="clear" w:color="auto" w:fill="FFFFFF"/>
        </w:rPr>
        <w:t>nt Providers in Dynamics AX</w:t>
      </w:r>
      <w:r>
        <w:rPr>
          <w:rFonts w:ascii="Lucida Sans Unicode" w:hAnsi="Lucida Sans Unicode" w:cs="Lucida Sans Unicode"/>
          <w:color w:val="000000"/>
          <w:sz w:val="17"/>
          <w:szCs w:val="17"/>
          <w:shd w:val="clear" w:color="auto" w:fill="FFFFFF"/>
        </w:rPr>
        <w:t xml:space="preserve"> are very useful classes for</w:t>
      </w:r>
      <w:r>
        <w:rPr>
          <w:rFonts w:ascii="Lucida Sans Unicode" w:hAnsi="Lucida Sans Unicode" w:cs="Lucida Sans Unicode"/>
          <w:color w:val="000000"/>
          <w:sz w:val="17"/>
          <w:szCs w:val="17"/>
          <w:shd w:val="clear" w:color="auto" w:fill="FFFFFF"/>
        </w:rPr>
        <w:t xml:space="preserve"> one to use in order to customiz</w:t>
      </w:r>
      <w:r>
        <w:rPr>
          <w:rFonts w:ascii="Lucida Sans Unicode" w:hAnsi="Lucida Sans Unicode" w:cs="Lucida Sans Unicode"/>
          <w:color w:val="000000"/>
          <w:sz w:val="17"/>
          <w:szCs w:val="17"/>
          <w:shd w:val="clear" w:color="auto" w:fill="FFFFFF"/>
        </w:rPr>
        <w:t>e how work items are assigned within a workflow based on your specific business rules.</w:t>
      </w:r>
    </w:p>
    <w:p w:rsidR="00FD65BE" w:rsidRDefault="00FD65BE" w:rsidP="00FD65BE">
      <w:pPr>
        <w:rPr>
          <w:rFonts w:ascii="Lucida Sans Unicode" w:hAnsi="Lucida Sans Unicode" w:cs="Lucida Sans Unicode"/>
          <w:color w:val="000000"/>
          <w:sz w:val="17"/>
          <w:szCs w:val="17"/>
          <w:shd w:val="clear" w:color="auto" w:fill="FFFFFF"/>
        </w:rPr>
      </w:pPr>
      <w:r>
        <w:rPr>
          <w:rFonts w:ascii="Lucida Sans Unicode" w:hAnsi="Lucida Sans Unicode" w:cs="Lucida Sans Unicode"/>
          <w:color w:val="000000"/>
          <w:sz w:val="17"/>
          <w:szCs w:val="17"/>
          <w:shd w:val="clear" w:color="auto" w:fill="FFFFFF"/>
        </w:rPr>
        <w:t>For event management, we created the event invitation participant provider to assign the work items to event invitees.</w:t>
      </w:r>
    </w:p>
    <w:p w:rsidR="00FD65BE" w:rsidRDefault="00FD65BE" w:rsidP="00FD65BE">
      <w:r>
        <w:rPr>
          <w:noProof/>
        </w:rPr>
        <w:drawing>
          <wp:inline distT="0" distB="0" distL="0" distR="0">
            <wp:extent cx="5943600" cy="175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rsidR="00FD65BE" w:rsidRDefault="00FD65BE" w:rsidP="00FD65BE">
      <w:pPr>
        <w:jc w:val="center"/>
      </w:pPr>
      <w:r>
        <w:t>Event invitation participant provider</w:t>
      </w:r>
    </w:p>
    <w:p w:rsidR="00FD65BE" w:rsidRDefault="00FD65BE" w:rsidP="00FD65BE">
      <w:pPr>
        <w:jc w:val="center"/>
      </w:pPr>
    </w:p>
    <w:p w:rsidR="00FD65BE" w:rsidRDefault="00FD65BE" w:rsidP="00FD65BE">
      <w:pPr>
        <w:jc w:val="center"/>
      </w:pPr>
      <w:r>
        <w:rPr>
          <w:noProof/>
        </w:rPr>
        <w:drawing>
          <wp:inline distT="0" distB="0" distL="0" distR="0">
            <wp:extent cx="5934075" cy="1838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p>
    <w:p w:rsidR="00FD65BE" w:rsidRDefault="00FD65BE" w:rsidP="00FD65BE">
      <w:pPr>
        <w:jc w:val="center"/>
      </w:pPr>
      <w:r>
        <w:t>Event invitation participant provider class</w:t>
      </w:r>
    </w:p>
    <w:p w:rsidR="00E64EFA" w:rsidRDefault="00E64EFA" w:rsidP="00FD65BE">
      <w:pPr>
        <w:jc w:val="center"/>
      </w:pPr>
      <w:r>
        <w:rPr>
          <w:noProof/>
        </w:rPr>
        <w:lastRenderedPageBreak/>
        <w:drawing>
          <wp:inline distT="0" distB="0" distL="0" distR="0">
            <wp:extent cx="4695825" cy="5819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5825" cy="5819775"/>
                    </a:xfrm>
                    <a:prstGeom prst="rect">
                      <a:avLst/>
                    </a:prstGeom>
                    <a:noFill/>
                    <a:ln>
                      <a:noFill/>
                    </a:ln>
                  </pic:spPr>
                </pic:pic>
              </a:graphicData>
            </a:graphic>
          </wp:inline>
        </w:drawing>
      </w:r>
    </w:p>
    <w:p w:rsidR="00E64EFA" w:rsidRDefault="00E64EFA" w:rsidP="00FD65BE">
      <w:pPr>
        <w:jc w:val="center"/>
      </w:pPr>
      <w:r>
        <w:t>Adding workflow types to participant provider</w:t>
      </w:r>
    </w:p>
    <w:p w:rsidR="00E64EFA" w:rsidRDefault="00E64EFA" w:rsidP="00FD65BE">
      <w:pPr>
        <w:jc w:val="center"/>
      </w:pPr>
    </w:p>
    <w:p w:rsidR="00E64EFA" w:rsidRDefault="00E64EFA" w:rsidP="00E64EFA">
      <w:pPr>
        <w:jc w:val="both"/>
      </w:pPr>
    </w:p>
    <w:p w:rsidR="00E64EFA" w:rsidRDefault="00465A47" w:rsidP="00465A47">
      <w:pPr>
        <w:pStyle w:val="Heading3"/>
      </w:pPr>
      <w:bookmarkStart w:id="19" w:name="_Toc410991031"/>
      <w:r>
        <w:t>Participant provide</w:t>
      </w:r>
      <w:r w:rsidR="000C6C3B">
        <w:t>r</w:t>
      </w:r>
      <w:r>
        <w:t xml:space="preserve"> assignment</w:t>
      </w:r>
      <w:bookmarkEnd w:id="19"/>
    </w:p>
    <w:p w:rsidR="00465A47" w:rsidRDefault="00465A47" w:rsidP="00465A47"/>
    <w:p w:rsidR="00465A47" w:rsidRDefault="00465A47" w:rsidP="00465A47">
      <w:pPr>
        <w:jc w:val="both"/>
      </w:pPr>
      <w:r>
        <w:t>This class has some standard methods which needs to be overridden as per your business rules.</w:t>
      </w:r>
    </w:p>
    <w:p w:rsidR="00465A47" w:rsidRDefault="00465A47" w:rsidP="00465A47">
      <w:pPr>
        <w:jc w:val="both"/>
      </w:pPr>
      <w:r>
        <w:t>For event management, we have resolved the users who are invited which is done resolve method of the class.</w:t>
      </w:r>
    </w:p>
    <w:p w:rsidR="00465A47" w:rsidRDefault="00465A47" w:rsidP="00465A47">
      <w:pPr>
        <w:jc w:val="both"/>
      </w:pPr>
      <w:r>
        <w:t>Now we need to assign this participant provider to the event invitation approval task.</w:t>
      </w:r>
    </w:p>
    <w:p w:rsidR="00465A47" w:rsidRPr="00465A47" w:rsidRDefault="00465A47" w:rsidP="00465A47"/>
    <w:p w:rsidR="00E64EFA" w:rsidRDefault="00E64EFA" w:rsidP="00E64EFA">
      <w:pPr>
        <w:jc w:val="both"/>
      </w:pPr>
      <w:r>
        <w:rPr>
          <w:noProof/>
        </w:rPr>
        <w:drawing>
          <wp:inline distT="0" distB="0" distL="0" distR="0">
            <wp:extent cx="5934075" cy="3057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E64EFA" w:rsidRDefault="00E64EFA" w:rsidP="00E64EFA">
      <w:pPr>
        <w:jc w:val="center"/>
      </w:pPr>
      <w:r>
        <w:t>Event invitation response step</w:t>
      </w:r>
    </w:p>
    <w:p w:rsidR="00E64EFA" w:rsidRDefault="00E64EFA" w:rsidP="00E64EFA">
      <w:pPr>
        <w:jc w:val="center"/>
      </w:pPr>
      <w:r>
        <w:rPr>
          <w:noProof/>
        </w:rPr>
        <w:drawing>
          <wp:inline distT="0" distB="0" distL="0" distR="0" wp14:anchorId="07F5D74E" wp14:editId="0A4A6F4B">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E64EFA" w:rsidRDefault="00B03273" w:rsidP="00E64EFA">
      <w:pPr>
        <w:jc w:val="center"/>
      </w:pPr>
      <w:r>
        <w:t>Participant provider assignment</w:t>
      </w:r>
    </w:p>
    <w:p w:rsidR="00B03273" w:rsidRDefault="00B03273" w:rsidP="00E64EFA">
      <w:pPr>
        <w:jc w:val="center"/>
      </w:pPr>
    </w:p>
    <w:p w:rsidR="00B03273" w:rsidRDefault="00B03273" w:rsidP="00E64EFA">
      <w:pPr>
        <w:jc w:val="center"/>
      </w:pPr>
    </w:p>
    <w:p w:rsidR="00B03273" w:rsidRDefault="00B03273" w:rsidP="00E64EFA">
      <w:pPr>
        <w:jc w:val="center"/>
      </w:pPr>
      <w:r>
        <w:rPr>
          <w:noProof/>
        </w:rPr>
        <w:lastRenderedPageBreak/>
        <w:drawing>
          <wp:inline distT="0" distB="0" distL="0" distR="0">
            <wp:extent cx="594360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5C6B80" w:rsidRDefault="005C6B80" w:rsidP="00E64EFA">
      <w:pPr>
        <w:jc w:val="center"/>
      </w:pPr>
      <w:r>
        <w:t>Role based assignment</w:t>
      </w:r>
    </w:p>
    <w:p w:rsidR="00345638" w:rsidRDefault="00345638" w:rsidP="00E64EFA">
      <w:pPr>
        <w:jc w:val="center"/>
      </w:pPr>
    </w:p>
    <w:p w:rsidR="003F6579" w:rsidRDefault="00345638" w:rsidP="00345638">
      <w:r>
        <w:t>Now our workflow is capable of dynamically assigning work items to users. So for event management, after the event is approved, the workflow will be sent to only event invitees and the work Item will be assigned accordingly.</w:t>
      </w:r>
    </w:p>
    <w:p w:rsidR="003F6579" w:rsidRDefault="003F6579" w:rsidP="00345638"/>
    <w:p w:rsidR="003F6579" w:rsidRDefault="003F6579" w:rsidP="00345638"/>
    <w:p w:rsidR="003F6579" w:rsidRDefault="003F6579" w:rsidP="00345638"/>
    <w:p w:rsidR="003F6579" w:rsidRDefault="003F6579" w:rsidP="00345638"/>
    <w:p w:rsidR="003F6579" w:rsidRDefault="003F6579" w:rsidP="00345638"/>
    <w:p w:rsidR="003F6579" w:rsidRDefault="003F6579" w:rsidP="00345638"/>
    <w:p w:rsidR="003F6579" w:rsidRDefault="003F6579" w:rsidP="00345638"/>
    <w:p w:rsidR="003F6579" w:rsidRDefault="003F6579" w:rsidP="00345638"/>
    <w:p w:rsidR="003F6579" w:rsidRDefault="003F6579" w:rsidP="00345638"/>
    <w:p w:rsidR="003F6579" w:rsidRDefault="003F6579" w:rsidP="00345638"/>
    <w:p w:rsidR="003F6579" w:rsidRDefault="003F6579" w:rsidP="00345638"/>
    <w:p w:rsidR="003F6579" w:rsidRDefault="003F6579" w:rsidP="00345638"/>
    <w:p w:rsidR="003F6579" w:rsidRDefault="003F6579" w:rsidP="00345638"/>
    <w:p w:rsidR="00345638" w:rsidRPr="00FD65BE" w:rsidRDefault="003F6579" w:rsidP="003F6579">
      <w:pPr>
        <w:pStyle w:val="Heading2"/>
      </w:pPr>
      <w:bookmarkStart w:id="20" w:name="_Toc410991032"/>
      <w:r>
        <w:lastRenderedPageBreak/>
        <w:t>Workflow enabled forms</w:t>
      </w:r>
      <w:bookmarkEnd w:id="20"/>
      <w:r w:rsidR="00345638">
        <w:t xml:space="preserve">  </w:t>
      </w:r>
    </w:p>
    <w:p w:rsidR="00D618A7" w:rsidRDefault="00D618A7" w:rsidP="00D618A7"/>
    <w:p w:rsidR="003F6579" w:rsidRDefault="003F6579" w:rsidP="00D618A7">
      <w:r>
        <w:t>Now the configuration and development is done, we can see the fully working workflows for event management forms.</w:t>
      </w:r>
    </w:p>
    <w:p w:rsidR="003F6579" w:rsidRDefault="003F6579" w:rsidP="00D618A7">
      <w:r>
        <w:rPr>
          <w:noProof/>
        </w:rPr>
        <w:drawing>
          <wp:inline distT="0" distB="0" distL="0" distR="0">
            <wp:extent cx="5943600" cy="2800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3F6579" w:rsidRDefault="003F6579" w:rsidP="003F6579">
      <w:pPr>
        <w:jc w:val="center"/>
      </w:pPr>
      <w:r>
        <w:t>Event approval</w:t>
      </w:r>
    </w:p>
    <w:p w:rsidR="003F6579" w:rsidRDefault="003F6579" w:rsidP="003F6579">
      <w:pPr>
        <w:jc w:val="center"/>
      </w:pPr>
    </w:p>
    <w:p w:rsidR="003F6579" w:rsidRDefault="003F6579" w:rsidP="003F6579">
      <w:pPr>
        <w:jc w:val="center"/>
      </w:pPr>
      <w:r>
        <w:rPr>
          <w:noProof/>
        </w:rPr>
        <w:drawing>
          <wp:inline distT="0" distB="0" distL="0" distR="0">
            <wp:extent cx="5934075" cy="3143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3F6579" w:rsidRDefault="003F6579" w:rsidP="003F6579">
      <w:pPr>
        <w:jc w:val="center"/>
      </w:pPr>
      <w:r>
        <w:t>Event invitation response</w:t>
      </w:r>
    </w:p>
    <w:p w:rsidR="000C6C3B" w:rsidRDefault="000C6C3B" w:rsidP="003F6579">
      <w:pPr>
        <w:jc w:val="center"/>
      </w:pPr>
    </w:p>
    <w:p w:rsidR="000C6C3B" w:rsidRDefault="000C6C3B" w:rsidP="000C6C3B">
      <w:pPr>
        <w:pStyle w:val="Heading2"/>
      </w:pPr>
      <w:bookmarkStart w:id="21" w:name="_Toc410991033"/>
      <w:r>
        <w:lastRenderedPageBreak/>
        <w:t>Workflows on Enterprise Portal</w:t>
      </w:r>
      <w:bookmarkEnd w:id="21"/>
    </w:p>
    <w:p w:rsidR="00E16F04" w:rsidRDefault="00E16F04" w:rsidP="00E16F04"/>
    <w:p w:rsidR="00E16F04" w:rsidRDefault="00E16F04" w:rsidP="00E16F04">
      <w:r>
        <w:t>Microsoft Dynamics AX 2012 provides you a very useful feature of using the same workflows which you have customized on the Enterprise portal as well.</w:t>
      </w:r>
    </w:p>
    <w:p w:rsidR="00E16F04" w:rsidRDefault="00E16F04" w:rsidP="00E16F04">
      <w:r>
        <w:t>There are two ways you can achieve this:</w:t>
      </w:r>
    </w:p>
    <w:p w:rsidR="00E16F04" w:rsidRDefault="00E16F04" w:rsidP="00E16F04">
      <w:pPr>
        <w:pStyle w:val="ListParagraph"/>
        <w:numPr>
          <w:ilvl w:val="0"/>
          <w:numId w:val="6"/>
        </w:numPr>
      </w:pPr>
      <w:r>
        <w:t>Through the wizard while create workflow types and elements</w:t>
      </w:r>
    </w:p>
    <w:p w:rsidR="00E16F04" w:rsidRDefault="00E16F04" w:rsidP="00E16F04">
      <w:pPr>
        <w:pStyle w:val="ListParagraph"/>
        <w:numPr>
          <w:ilvl w:val="0"/>
          <w:numId w:val="6"/>
        </w:numPr>
      </w:pPr>
      <w:r>
        <w:t>Manually creating web menu items for the elements and workflow types.</w:t>
      </w:r>
    </w:p>
    <w:p w:rsidR="00E16F04" w:rsidRDefault="00E16F04" w:rsidP="00E16F04"/>
    <w:p w:rsidR="00E16F04" w:rsidRDefault="00E16F04" w:rsidP="00E16F04">
      <w:r>
        <w:t>For event management, we have followed the second way so as to customize exactly based on our requirements.</w:t>
      </w:r>
    </w:p>
    <w:p w:rsidR="00184B00" w:rsidRDefault="00184B00" w:rsidP="00E16F04"/>
    <w:p w:rsidR="00E16F04" w:rsidRDefault="00184B00" w:rsidP="00184B00">
      <w:pPr>
        <w:pStyle w:val="Heading3"/>
      </w:pPr>
      <w:bookmarkStart w:id="22" w:name="_Toc410991034"/>
      <w:r>
        <w:t>Enabling event approval on Enterprise portal</w:t>
      </w:r>
      <w:bookmarkEnd w:id="22"/>
    </w:p>
    <w:p w:rsidR="00E16F04" w:rsidRDefault="00E16F04" w:rsidP="00E16F04"/>
    <w:p w:rsidR="00184B00" w:rsidRDefault="00184B00" w:rsidP="00E16F04">
      <w:r>
        <w:t>In order to achieve this, first we have to create action web menu items for all the elements and workflow types, which want to see on enterprise portal.</w:t>
      </w:r>
    </w:p>
    <w:p w:rsidR="00184B00" w:rsidRDefault="00184B00" w:rsidP="00E16F04">
      <w:r>
        <w:rPr>
          <w:noProof/>
        </w:rPr>
        <w:drawing>
          <wp:inline distT="0" distB="0" distL="0" distR="0">
            <wp:extent cx="5934075" cy="3848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84B00" w:rsidRDefault="00184B00" w:rsidP="00184B00">
      <w:pPr>
        <w:jc w:val="center"/>
      </w:pPr>
      <w:r>
        <w:t>Action web menu items for event approval</w:t>
      </w:r>
    </w:p>
    <w:p w:rsidR="00184B00" w:rsidRDefault="00184B00" w:rsidP="00184B00">
      <w:pPr>
        <w:jc w:val="center"/>
      </w:pPr>
    </w:p>
    <w:p w:rsidR="00184B00" w:rsidRDefault="00184B00" w:rsidP="00184B00">
      <w:pPr>
        <w:jc w:val="both"/>
      </w:pPr>
      <w:r>
        <w:lastRenderedPageBreak/>
        <w:t xml:space="preserve">Two things have to be kept in mind  </w:t>
      </w:r>
    </w:p>
    <w:p w:rsidR="00184B00" w:rsidRDefault="00184B00" w:rsidP="00184B00">
      <w:pPr>
        <w:pStyle w:val="ListParagraph"/>
        <w:numPr>
          <w:ilvl w:val="0"/>
          <w:numId w:val="7"/>
        </w:numPr>
        <w:jc w:val="both"/>
      </w:pPr>
      <w:r>
        <w:t xml:space="preserve">The object property has to be set to </w:t>
      </w:r>
      <w:r w:rsidRPr="00184B00">
        <w:rPr>
          <w:b/>
        </w:rPr>
        <w:t>ep classes of workflow</w:t>
      </w:r>
      <w:r w:rsidR="00814035">
        <w:rPr>
          <w:b/>
        </w:rPr>
        <w:t>.</w:t>
      </w:r>
    </w:p>
    <w:p w:rsidR="00184B00" w:rsidRPr="00A10935" w:rsidRDefault="00184B00" w:rsidP="00184B00">
      <w:pPr>
        <w:pStyle w:val="ListParagraph"/>
        <w:numPr>
          <w:ilvl w:val="0"/>
          <w:numId w:val="7"/>
        </w:numPr>
        <w:jc w:val="both"/>
      </w:pPr>
      <w:r>
        <w:t xml:space="preserve">Needs record property should be </w:t>
      </w:r>
      <w:r w:rsidRPr="00184B00">
        <w:rPr>
          <w:b/>
        </w:rPr>
        <w:t>Yes</w:t>
      </w:r>
      <w:r>
        <w:rPr>
          <w:b/>
        </w:rPr>
        <w:t>, if you want to pass the record in args</w:t>
      </w:r>
      <w:r w:rsidR="00814035">
        <w:rPr>
          <w:b/>
        </w:rPr>
        <w:t>.</w:t>
      </w:r>
    </w:p>
    <w:p w:rsidR="00A10935" w:rsidRDefault="00A10935" w:rsidP="00A10935">
      <w:pPr>
        <w:jc w:val="both"/>
      </w:pPr>
    </w:p>
    <w:p w:rsidR="00A10935" w:rsidRDefault="00DB3A50" w:rsidP="00A10935">
      <w:pPr>
        <w:pStyle w:val="Heading3"/>
      </w:pPr>
      <w:bookmarkStart w:id="23" w:name="_Toc410991035"/>
      <w:r>
        <w:t>Enabling</w:t>
      </w:r>
      <w:r w:rsidR="00A10935">
        <w:t xml:space="preserve"> workflow type</w:t>
      </w:r>
      <w:bookmarkEnd w:id="23"/>
    </w:p>
    <w:p w:rsidR="00A10935" w:rsidRDefault="00A10935" w:rsidP="00A10935"/>
    <w:p w:rsidR="00A10935" w:rsidRDefault="00A10935" w:rsidP="00A10935">
      <w:r>
        <w:t>After creating the action web menu items, we need to set web menu items to respective action web menu items for workflow types.</w:t>
      </w:r>
    </w:p>
    <w:p w:rsidR="00A10935" w:rsidRDefault="00A10935" w:rsidP="00A10935">
      <w:r>
        <w:t>For event management, we have modified event approval workflow type.</w:t>
      </w:r>
    </w:p>
    <w:p w:rsidR="00A10935" w:rsidRDefault="00A10935" w:rsidP="00A10935">
      <w:r>
        <w:rPr>
          <w:noProof/>
        </w:rPr>
        <w:drawing>
          <wp:inline distT="0" distB="0" distL="0" distR="0">
            <wp:extent cx="5943600" cy="3566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A10935" w:rsidRDefault="00A10935" w:rsidP="00A10935">
      <w:pPr>
        <w:jc w:val="center"/>
      </w:pPr>
      <w:r>
        <w:t>Event approval workflow type</w:t>
      </w:r>
    </w:p>
    <w:p w:rsidR="00DB3A50" w:rsidRDefault="00DB3A50" w:rsidP="00A10935">
      <w:pPr>
        <w:jc w:val="center"/>
      </w:pPr>
    </w:p>
    <w:p w:rsidR="00DB3A50" w:rsidRDefault="00DB3A50" w:rsidP="00A10935">
      <w:pPr>
        <w:jc w:val="center"/>
      </w:pPr>
    </w:p>
    <w:p w:rsidR="00DB3A50" w:rsidRDefault="00DB3A50" w:rsidP="00A10935">
      <w:pPr>
        <w:jc w:val="center"/>
      </w:pPr>
    </w:p>
    <w:p w:rsidR="00DB3A50" w:rsidRDefault="00DB3A50" w:rsidP="00A10935">
      <w:pPr>
        <w:jc w:val="center"/>
      </w:pPr>
    </w:p>
    <w:p w:rsidR="00DB3A50" w:rsidRDefault="00DB3A50" w:rsidP="00A10935">
      <w:pPr>
        <w:jc w:val="center"/>
      </w:pPr>
    </w:p>
    <w:p w:rsidR="00DB3A50" w:rsidRDefault="00DB3A50" w:rsidP="00A10935">
      <w:pPr>
        <w:jc w:val="center"/>
      </w:pPr>
    </w:p>
    <w:p w:rsidR="00DB3A50" w:rsidRDefault="00DB3A50" w:rsidP="00A10935">
      <w:pPr>
        <w:jc w:val="center"/>
      </w:pPr>
    </w:p>
    <w:p w:rsidR="00DB3A50" w:rsidRPr="00A10935" w:rsidRDefault="00DB3A50" w:rsidP="00DB3A50">
      <w:pPr>
        <w:pStyle w:val="Heading3"/>
      </w:pPr>
      <w:bookmarkStart w:id="24" w:name="_Toc410991036"/>
      <w:r>
        <w:lastRenderedPageBreak/>
        <w:t>Enabling workflow element</w:t>
      </w:r>
      <w:bookmarkEnd w:id="24"/>
    </w:p>
    <w:p w:rsidR="000C6C3B" w:rsidRDefault="000C6C3B" w:rsidP="00577855">
      <w:pPr>
        <w:jc w:val="both"/>
      </w:pPr>
    </w:p>
    <w:p w:rsidR="00577855" w:rsidRDefault="00577855" w:rsidP="00577855">
      <w:pPr>
        <w:jc w:val="both"/>
      </w:pPr>
      <w:r>
        <w:t>Now we need to enable the approval workflow element for event management on enterprise portal. We did it by setting the web menu items of event approval element to their respective web action menu items.</w:t>
      </w:r>
    </w:p>
    <w:p w:rsidR="000C6C3B" w:rsidRDefault="00577855" w:rsidP="000C6C3B">
      <w:r>
        <w:rPr>
          <w:noProof/>
        </w:rPr>
        <w:drawing>
          <wp:inline distT="0" distB="0" distL="0" distR="0">
            <wp:extent cx="5934075" cy="3038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577855" w:rsidRDefault="00577855" w:rsidP="00577855">
      <w:pPr>
        <w:jc w:val="center"/>
      </w:pPr>
      <w:r>
        <w:t>Event approval element</w:t>
      </w:r>
    </w:p>
    <w:p w:rsidR="00577855" w:rsidRDefault="00577855" w:rsidP="00577855">
      <w:pPr>
        <w:jc w:val="center"/>
      </w:pPr>
    </w:p>
    <w:p w:rsidR="00577855" w:rsidRDefault="00577855" w:rsidP="00577855">
      <w:pPr>
        <w:jc w:val="center"/>
      </w:pPr>
      <w:r>
        <w:rPr>
          <w:noProof/>
        </w:rPr>
        <w:drawing>
          <wp:inline distT="0" distB="0" distL="0" distR="0">
            <wp:extent cx="5943600" cy="2847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577855" w:rsidRPr="000C6C3B" w:rsidRDefault="00577855" w:rsidP="00577855">
      <w:pPr>
        <w:jc w:val="center"/>
      </w:pPr>
      <w:r>
        <w:t>Event approval element outcomes</w:t>
      </w:r>
    </w:p>
    <w:p w:rsidR="0025010E" w:rsidRDefault="00163723" w:rsidP="00163723">
      <w:pPr>
        <w:pStyle w:val="Heading3"/>
      </w:pPr>
      <w:bookmarkStart w:id="25" w:name="_Toc410991037"/>
      <w:r>
        <w:lastRenderedPageBreak/>
        <w:t>Enterprise portal with Worklfows</w:t>
      </w:r>
      <w:bookmarkEnd w:id="25"/>
    </w:p>
    <w:p w:rsidR="00163723" w:rsidRDefault="00163723" w:rsidP="00163723"/>
    <w:p w:rsidR="00163723" w:rsidRDefault="00163723" w:rsidP="00163723">
      <w:r>
        <w:t>Once you have enabled the workflow and their required elements on Enterprise portal, you can now see them on your respective EP forms.</w:t>
      </w:r>
    </w:p>
    <w:p w:rsidR="00E700DE" w:rsidRDefault="00E700DE" w:rsidP="00163723">
      <w:r>
        <w:rPr>
          <w:noProof/>
        </w:rPr>
        <w:drawing>
          <wp:inline distT="0" distB="0" distL="0" distR="0" wp14:anchorId="086EF733" wp14:editId="13EACCE3">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E700DE" w:rsidRDefault="00E700DE" w:rsidP="00163723"/>
    <w:p w:rsidR="00E700DE" w:rsidRDefault="00E700DE" w:rsidP="00E700DE">
      <w:pPr>
        <w:pStyle w:val="Heading2"/>
      </w:pPr>
      <w:bookmarkStart w:id="26" w:name="_Toc410991038"/>
      <w:r>
        <w:t>Things to keep in mind</w:t>
      </w:r>
      <w:bookmarkEnd w:id="26"/>
    </w:p>
    <w:p w:rsidR="00E700DE" w:rsidRDefault="00E700DE" w:rsidP="00E700DE"/>
    <w:p w:rsidR="00E700DE" w:rsidRDefault="00E700DE" w:rsidP="00E700DE">
      <w:r>
        <w:t>There are few things which may come across very often so you need to always keep in mind</w:t>
      </w:r>
    </w:p>
    <w:p w:rsidR="00E700DE" w:rsidRDefault="00E700DE" w:rsidP="00E700DE">
      <w:pPr>
        <w:pStyle w:val="ListParagraph"/>
        <w:numPr>
          <w:ilvl w:val="0"/>
          <w:numId w:val="8"/>
        </w:numPr>
      </w:pPr>
      <w:r>
        <w:t>Always run Incremental IL if changing anything in code of workflow classes or related tables.</w:t>
      </w:r>
    </w:p>
    <w:p w:rsidR="00E700DE" w:rsidRDefault="00E700DE" w:rsidP="00E700DE">
      <w:pPr>
        <w:pStyle w:val="ListParagraph"/>
        <w:numPr>
          <w:ilvl w:val="0"/>
          <w:numId w:val="8"/>
        </w:numPr>
      </w:pPr>
      <w:r>
        <w:t>Always save the configuration with a different version if modifying anything with the configuration of workflows</w:t>
      </w:r>
    </w:p>
    <w:p w:rsidR="00E700DE" w:rsidRPr="00E700DE" w:rsidRDefault="002C0706" w:rsidP="00E700DE">
      <w:pPr>
        <w:pStyle w:val="ListParagraph"/>
        <w:numPr>
          <w:ilvl w:val="0"/>
          <w:numId w:val="8"/>
        </w:numPr>
      </w:pPr>
      <w:r>
        <w:t>See the workflow history for all the steps and errors.</w:t>
      </w:r>
    </w:p>
    <w:p w:rsidR="0025010E" w:rsidRPr="0025010E" w:rsidRDefault="0025010E" w:rsidP="0025010E"/>
    <w:p w:rsidR="0025010E" w:rsidRPr="001272A4" w:rsidRDefault="0025010E" w:rsidP="001272A4"/>
    <w:p w:rsidR="001272A4" w:rsidRPr="001272A4" w:rsidRDefault="001272A4" w:rsidP="001272A4"/>
    <w:sectPr w:rsidR="001272A4" w:rsidRPr="001272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74A3B"/>
    <w:multiLevelType w:val="hybridMultilevel"/>
    <w:tmpl w:val="F4F03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F43654"/>
    <w:multiLevelType w:val="hybridMultilevel"/>
    <w:tmpl w:val="CC989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072BEA"/>
    <w:multiLevelType w:val="hybridMultilevel"/>
    <w:tmpl w:val="B136E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3A2888"/>
    <w:multiLevelType w:val="hybridMultilevel"/>
    <w:tmpl w:val="5E463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FF10DF"/>
    <w:multiLevelType w:val="hybridMultilevel"/>
    <w:tmpl w:val="D77A1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A651C2"/>
    <w:multiLevelType w:val="hybridMultilevel"/>
    <w:tmpl w:val="75829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C84467"/>
    <w:multiLevelType w:val="hybridMultilevel"/>
    <w:tmpl w:val="F0D234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EB403EE"/>
    <w:multiLevelType w:val="hybridMultilevel"/>
    <w:tmpl w:val="DF566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6"/>
  </w:num>
  <w:num w:numId="5">
    <w:abstractNumId w:val="5"/>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438"/>
    <w:rsid w:val="000B3438"/>
    <w:rsid w:val="000C6C3B"/>
    <w:rsid w:val="001221D6"/>
    <w:rsid w:val="001272A4"/>
    <w:rsid w:val="0015749D"/>
    <w:rsid w:val="00163723"/>
    <w:rsid w:val="00184B00"/>
    <w:rsid w:val="00197469"/>
    <w:rsid w:val="001B2FF8"/>
    <w:rsid w:val="001B3941"/>
    <w:rsid w:val="00212E52"/>
    <w:rsid w:val="0021644A"/>
    <w:rsid w:val="00225C87"/>
    <w:rsid w:val="0023438B"/>
    <w:rsid w:val="0025010E"/>
    <w:rsid w:val="00265200"/>
    <w:rsid w:val="002A69D8"/>
    <w:rsid w:val="002C0706"/>
    <w:rsid w:val="002D7D5D"/>
    <w:rsid w:val="00320ADE"/>
    <w:rsid w:val="00332F7C"/>
    <w:rsid w:val="00345638"/>
    <w:rsid w:val="003C5689"/>
    <w:rsid w:val="003F6579"/>
    <w:rsid w:val="00425BA7"/>
    <w:rsid w:val="00465A47"/>
    <w:rsid w:val="004F7B04"/>
    <w:rsid w:val="00535C98"/>
    <w:rsid w:val="00577855"/>
    <w:rsid w:val="005918D9"/>
    <w:rsid w:val="005B00C8"/>
    <w:rsid w:val="005C6B80"/>
    <w:rsid w:val="00604357"/>
    <w:rsid w:val="0064330D"/>
    <w:rsid w:val="00645E93"/>
    <w:rsid w:val="007E3A3C"/>
    <w:rsid w:val="007F0DB9"/>
    <w:rsid w:val="007F7B4C"/>
    <w:rsid w:val="00814035"/>
    <w:rsid w:val="008477BA"/>
    <w:rsid w:val="00864D71"/>
    <w:rsid w:val="00973C24"/>
    <w:rsid w:val="00A10935"/>
    <w:rsid w:val="00A45B1C"/>
    <w:rsid w:val="00A759EA"/>
    <w:rsid w:val="00A94867"/>
    <w:rsid w:val="00AB2665"/>
    <w:rsid w:val="00AE4766"/>
    <w:rsid w:val="00B03273"/>
    <w:rsid w:val="00BA105F"/>
    <w:rsid w:val="00BC1F12"/>
    <w:rsid w:val="00CE25AF"/>
    <w:rsid w:val="00CF4A77"/>
    <w:rsid w:val="00D5634A"/>
    <w:rsid w:val="00D618A7"/>
    <w:rsid w:val="00DB3A50"/>
    <w:rsid w:val="00E16F04"/>
    <w:rsid w:val="00E42812"/>
    <w:rsid w:val="00E5295B"/>
    <w:rsid w:val="00E536D6"/>
    <w:rsid w:val="00E64EFA"/>
    <w:rsid w:val="00E700DE"/>
    <w:rsid w:val="00E77E8F"/>
    <w:rsid w:val="00E92D80"/>
    <w:rsid w:val="00F61B1F"/>
    <w:rsid w:val="00FD6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2E199B-F682-4102-A476-871F93EB0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438"/>
  </w:style>
  <w:style w:type="paragraph" w:styleId="Heading1">
    <w:name w:val="heading 1"/>
    <w:basedOn w:val="Normal"/>
    <w:next w:val="Normal"/>
    <w:link w:val="Heading1Char"/>
    <w:uiPriority w:val="9"/>
    <w:qFormat/>
    <w:rsid w:val="000B34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74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72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3438"/>
    <w:pPr>
      <w:pBdr>
        <w:bottom w:val="single" w:sz="8" w:space="4" w:color="4F81BD"/>
      </w:pBdr>
      <w:spacing w:after="300" w:line="240" w:lineRule="auto"/>
      <w:ind w:left="144"/>
      <w:contextualSpacing/>
    </w:pPr>
    <w:rPr>
      <w:rFonts w:ascii="Cambria" w:eastAsia="Times New Roman" w:hAnsi="Cambria" w:cs="Times New Roman"/>
      <w:color w:val="17365D"/>
      <w:spacing w:val="5"/>
      <w:kern w:val="28"/>
      <w:sz w:val="52"/>
      <w:szCs w:val="52"/>
      <w:lang w:bidi="en-US"/>
    </w:rPr>
  </w:style>
  <w:style w:type="character" w:customStyle="1" w:styleId="TitleChar">
    <w:name w:val="Title Char"/>
    <w:basedOn w:val="DefaultParagraphFont"/>
    <w:link w:val="Title"/>
    <w:uiPriority w:val="10"/>
    <w:rsid w:val="000B3438"/>
    <w:rPr>
      <w:rFonts w:ascii="Cambria" w:eastAsia="Times New Roman" w:hAnsi="Cambria" w:cs="Times New Roman"/>
      <w:color w:val="17365D"/>
      <w:spacing w:val="5"/>
      <w:kern w:val="28"/>
      <w:sz w:val="52"/>
      <w:szCs w:val="52"/>
      <w:lang w:bidi="en-US"/>
    </w:rPr>
  </w:style>
  <w:style w:type="character" w:styleId="Hyperlink">
    <w:name w:val="Hyperlink"/>
    <w:basedOn w:val="DefaultParagraphFont"/>
    <w:uiPriority w:val="99"/>
    <w:unhideWhenUsed/>
    <w:rsid w:val="000B3438"/>
    <w:rPr>
      <w:color w:val="0563C1" w:themeColor="hyperlink"/>
      <w:u w:val="single"/>
    </w:rPr>
  </w:style>
  <w:style w:type="paragraph" w:styleId="TOC2">
    <w:name w:val="toc 2"/>
    <w:basedOn w:val="Normal"/>
    <w:next w:val="Normal"/>
    <w:autoRedefine/>
    <w:uiPriority w:val="39"/>
    <w:unhideWhenUsed/>
    <w:rsid w:val="000B3438"/>
    <w:pPr>
      <w:spacing w:after="100" w:line="254" w:lineRule="auto"/>
      <w:ind w:left="220"/>
    </w:pPr>
  </w:style>
  <w:style w:type="character" w:customStyle="1" w:styleId="Heading1Char">
    <w:name w:val="Heading 1 Char"/>
    <w:basedOn w:val="DefaultParagraphFont"/>
    <w:link w:val="Heading1"/>
    <w:uiPriority w:val="9"/>
    <w:rsid w:val="000B343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0B3438"/>
    <w:pPr>
      <w:keepNext w:val="0"/>
      <w:keepLines w:val="0"/>
      <w:pBdr>
        <w:bottom w:val="single" w:sz="8" w:space="4" w:color="4F81BD"/>
      </w:pBdr>
      <w:spacing w:before="0" w:after="300" w:line="240" w:lineRule="auto"/>
      <w:ind w:left="144"/>
      <w:contextualSpacing/>
      <w:outlineLvl w:val="9"/>
    </w:pPr>
    <w:rPr>
      <w:rFonts w:ascii="Cambria" w:eastAsia="Times New Roman" w:hAnsi="Cambria" w:cs="Times New Roman"/>
      <w:color w:val="17365D"/>
      <w:spacing w:val="5"/>
      <w:kern w:val="28"/>
      <w:sz w:val="52"/>
      <w:szCs w:val="52"/>
      <w:lang w:bidi="en-US"/>
    </w:rPr>
  </w:style>
  <w:style w:type="table" w:styleId="PlainTable3">
    <w:name w:val="Plain Table 3"/>
    <w:basedOn w:val="TableNormal"/>
    <w:uiPriority w:val="43"/>
    <w:rsid w:val="000B3438"/>
    <w:pPr>
      <w:spacing w:after="0" w:line="240" w:lineRule="auto"/>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19746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3438B"/>
    <w:pPr>
      <w:ind w:left="720"/>
      <w:contextualSpacing/>
    </w:pPr>
  </w:style>
  <w:style w:type="paragraph" w:styleId="NormalWeb">
    <w:name w:val="Normal (Web)"/>
    <w:basedOn w:val="Normal"/>
    <w:uiPriority w:val="99"/>
    <w:semiHidden/>
    <w:unhideWhenUsed/>
    <w:rsid w:val="004F7B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272A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D7D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5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032D6-437E-41BE-8AAA-A4EA411C4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1578</TotalTime>
  <Pages>28</Pages>
  <Words>2515</Words>
  <Characters>14342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Purnesh Dixit</dc:creator>
  <cp:keywords/>
  <dc:description/>
  <cp:lastModifiedBy>Purnesh Dixit</cp:lastModifiedBy>
  <cp:revision>59</cp:revision>
  <dcterms:created xsi:type="dcterms:W3CDTF">2015-02-05T05:09:00Z</dcterms:created>
  <dcterms:modified xsi:type="dcterms:W3CDTF">2015-02-06T07:31:00Z</dcterms:modified>
</cp:coreProperties>
</file>