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E53" w:rsidRPr="008E30DE" w:rsidRDefault="007F6E53" w:rsidP="007F6E53">
      <w:pPr>
        <w:spacing w:line="276" w:lineRule="auto"/>
        <w:jc w:val="center"/>
        <w:rPr>
          <w:b/>
          <w:sz w:val="32"/>
          <w:szCs w:val="32"/>
        </w:rPr>
      </w:pPr>
      <w:r w:rsidRPr="008E30DE">
        <w:rPr>
          <w:b/>
          <w:sz w:val="32"/>
          <w:szCs w:val="32"/>
        </w:rPr>
        <w:t xml:space="preserve">ЛАБОРАТОРНАЯ РАБОТА </w:t>
      </w:r>
      <w:r w:rsidR="008E30DE" w:rsidRPr="008E30DE">
        <w:rPr>
          <w:b/>
          <w:sz w:val="32"/>
          <w:szCs w:val="32"/>
        </w:rPr>
        <w:t>№1</w:t>
      </w:r>
    </w:p>
    <w:p w:rsidR="007F6E53" w:rsidRPr="007F6E53" w:rsidRDefault="007F6E53" w:rsidP="007F6E53">
      <w:pPr>
        <w:spacing w:line="276" w:lineRule="auto"/>
        <w:jc w:val="center"/>
        <w:rPr>
          <w:b/>
          <w:sz w:val="32"/>
          <w:szCs w:val="32"/>
        </w:rPr>
      </w:pPr>
      <w:r w:rsidRPr="007F6E53">
        <w:rPr>
          <w:b/>
          <w:sz w:val="32"/>
          <w:szCs w:val="32"/>
        </w:rPr>
        <w:t>Оценка временных характеристик диалога</w:t>
      </w:r>
    </w:p>
    <w:p w:rsidR="007F6E53" w:rsidRPr="007F6E53" w:rsidRDefault="007F6E53" w:rsidP="007F6E53">
      <w:pPr>
        <w:spacing w:line="276" w:lineRule="auto"/>
        <w:jc w:val="center"/>
        <w:rPr>
          <w:b/>
          <w:sz w:val="32"/>
          <w:szCs w:val="32"/>
        </w:rPr>
      </w:pP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Цель работы.  Познакомиться с методами оценки временных х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 xml:space="preserve">рактеристик пользовательского интерфейса. </w:t>
      </w:r>
    </w:p>
    <w:p w:rsidR="007F6E53" w:rsidRPr="007F6E53" w:rsidRDefault="007F6E53" w:rsidP="007F6E53">
      <w:pPr>
        <w:pStyle w:val="21"/>
        <w:spacing w:line="276" w:lineRule="auto"/>
        <w:rPr>
          <w:sz w:val="32"/>
          <w:szCs w:val="32"/>
        </w:rPr>
      </w:pPr>
      <w:bookmarkStart w:id="0" w:name="_Toc138795243"/>
      <w:r w:rsidRPr="007F6E53">
        <w:rPr>
          <w:sz w:val="32"/>
          <w:szCs w:val="32"/>
        </w:rPr>
        <w:t>1. Основные теоретические положения</w:t>
      </w:r>
      <w:bookmarkEnd w:id="0"/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Оценка производительности диалоговых систем играет сущес</w:t>
      </w:r>
      <w:r w:rsidRPr="007F6E53">
        <w:rPr>
          <w:sz w:val="32"/>
          <w:szCs w:val="32"/>
        </w:rPr>
        <w:t>т</w:t>
      </w:r>
      <w:r w:rsidRPr="007F6E53">
        <w:rPr>
          <w:sz w:val="32"/>
          <w:szCs w:val="32"/>
        </w:rPr>
        <w:t>венную роль при проектировании программных комплексов, реал</w:t>
      </w:r>
      <w:r w:rsidRPr="007F6E53">
        <w:rPr>
          <w:sz w:val="32"/>
          <w:szCs w:val="32"/>
        </w:rPr>
        <w:t>и</w:t>
      </w:r>
      <w:r w:rsidRPr="007F6E53">
        <w:rPr>
          <w:sz w:val="32"/>
          <w:szCs w:val="32"/>
        </w:rPr>
        <w:t>зующих эти системы. Каждая создаваемая система должна удовл</w:t>
      </w:r>
      <w:r w:rsidRPr="007F6E53">
        <w:rPr>
          <w:sz w:val="32"/>
          <w:szCs w:val="32"/>
        </w:rPr>
        <w:t>е</w:t>
      </w:r>
      <w:r w:rsidRPr="007F6E53">
        <w:rPr>
          <w:sz w:val="32"/>
          <w:szCs w:val="32"/>
        </w:rPr>
        <w:t>творять заранее заданным требованиям производительности.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Для разработки систем, удовлетворяющих конечных пользов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>телей с точки зрения их удобства, проектировщики используют ра</w:t>
      </w:r>
      <w:r w:rsidRPr="007F6E53">
        <w:rPr>
          <w:sz w:val="32"/>
          <w:szCs w:val="32"/>
        </w:rPr>
        <w:t>з</w:t>
      </w:r>
      <w:r w:rsidRPr="007F6E53">
        <w:rPr>
          <w:sz w:val="32"/>
          <w:szCs w:val="32"/>
        </w:rPr>
        <w:t>личные системы показателей. Для конкретной системы разработч</w:t>
      </w:r>
      <w:r w:rsidRPr="007F6E53">
        <w:rPr>
          <w:sz w:val="32"/>
          <w:szCs w:val="32"/>
        </w:rPr>
        <w:t>и</w:t>
      </w:r>
      <w:r w:rsidRPr="007F6E53">
        <w:rPr>
          <w:sz w:val="32"/>
          <w:szCs w:val="32"/>
        </w:rPr>
        <w:t>ком формируется определенная система показателей. К таким показ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>телям относятся «гибкость диалога», «легкость пользования», «н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>дежность» и «легкость обучения». Эти показатели в основном кач</w:t>
      </w:r>
      <w:r w:rsidRPr="007F6E53">
        <w:rPr>
          <w:sz w:val="32"/>
          <w:szCs w:val="32"/>
        </w:rPr>
        <w:t>е</w:t>
      </w:r>
      <w:r w:rsidRPr="007F6E53">
        <w:rPr>
          <w:sz w:val="32"/>
          <w:szCs w:val="32"/>
        </w:rPr>
        <w:t>ственные, то есть их невозможно количественно выразить.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Вторую группу показателей, используемых для оценки удобства системы для пользователя, составляют показатели, которые могут быть выражены количественно. К ним относятся временные характ</w:t>
      </w:r>
      <w:r w:rsidRPr="007F6E53">
        <w:rPr>
          <w:sz w:val="32"/>
          <w:szCs w:val="32"/>
        </w:rPr>
        <w:t>е</w:t>
      </w:r>
      <w:r w:rsidRPr="007F6E53">
        <w:rPr>
          <w:sz w:val="32"/>
          <w:szCs w:val="32"/>
        </w:rPr>
        <w:t>ристики решения задач в системе, реакция системы на внешние з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>просы, время ожидания ответа пользователем на конкретном шаге диалога, загрузка системы (для систем коллективного пользования) и др.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 xml:space="preserve">В лабораторной работе исследуется влияние </w:t>
      </w:r>
      <w:proofErr w:type="gramStart"/>
      <w:r w:rsidRPr="007F6E53">
        <w:rPr>
          <w:sz w:val="32"/>
          <w:szCs w:val="32"/>
        </w:rPr>
        <w:t>структуризации процесса общения конечных пользователей диалоговой системы</w:t>
      </w:r>
      <w:proofErr w:type="gramEnd"/>
      <w:r w:rsidRPr="007F6E53">
        <w:rPr>
          <w:sz w:val="32"/>
          <w:szCs w:val="32"/>
        </w:rPr>
        <w:t xml:space="preserve"> на временные характеристики решения ими прикладных задач.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Структуризация процесса общения пользователей с вычисл</w:t>
      </w:r>
      <w:r w:rsidRPr="007F6E53">
        <w:rPr>
          <w:sz w:val="32"/>
          <w:szCs w:val="32"/>
        </w:rPr>
        <w:t>и</w:t>
      </w:r>
      <w:r w:rsidRPr="007F6E53">
        <w:rPr>
          <w:sz w:val="32"/>
          <w:szCs w:val="32"/>
        </w:rPr>
        <w:t>тельной системой (</w:t>
      </w:r>
      <w:proofErr w:type="gramStart"/>
      <w:r w:rsidRPr="007F6E53">
        <w:rPr>
          <w:sz w:val="32"/>
          <w:szCs w:val="32"/>
        </w:rPr>
        <w:t>ВС</w:t>
      </w:r>
      <w:proofErr w:type="gramEnd"/>
      <w:r w:rsidRPr="007F6E53">
        <w:rPr>
          <w:sz w:val="32"/>
          <w:szCs w:val="32"/>
        </w:rPr>
        <w:t>) является характерным свойством пользов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>тельского интерфейса в любой прикладной информационной системе. В зависимости от назначения диалоговой системы и классов ее пол</w:t>
      </w:r>
      <w:r w:rsidRPr="007F6E53">
        <w:rPr>
          <w:sz w:val="32"/>
          <w:szCs w:val="32"/>
        </w:rPr>
        <w:t>ь</w:t>
      </w:r>
      <w:r w:rsidRPr="007F6E53">
        <w:rPr>
          <w:sz w:val="32"/>
          <w:szCs w:val="32"/>
        </w:rPr>
        <w:t xml:space="preserve">зователей структуризация может носить как ограничительный, так и предписывающий характер. Под структурой диалога будем понимать </w:t>
      </w:r>
      <w:r w:rsidRPr="007F6E53">
        <w:rPr>
          <w:sz w:val="32"/>
          <w:szCs w:val="32"/>
        </w:rPr>
        <w:lastRenderedPageBreak/>
        <w:t>связанную совокупность состояний диалога, достижимых при общ</w:t>
      </w:r>
      <w:r w:rsidRPr="007F6E53">
        <w:rPr>
          <w:sz w:val="32"/>
          <w:szCs w:val="32"/>
        </w:rPr>
        <w:t>е</w:t>
      </w:r>
      <w:r w:rsidRPr="007F6E53">
        <w:rPr>
          <w:sz w:val="32"/>
          <w:szCs w:val="32"/>
        </w:rPr>
        <w:t>нии пользователя с системой. Состояние диалога включает в себя три компоненты: достигнутую в системе ситуацию, которая определяется совокупностью функций, на множестве которых осуществляет свой выбор в текущий момент времени пользователь; используемую фо</w:t>
      </w:r>
      <w:r w:rsidRPr="007F6E53">
        <w:rPr>
          <w:sz w:val="32"/>
          <w:szCs w:val="32"/>
        </w:rPr>
        <w:t>р</w:t>
      </w:r>
      <w:r w:rsidRPr="007F6E53">
        <w:rPr>
          <w:sz w:val="32"/>
          <w:szCs w:val="32"/>
        </w:rPr>
        <w:t>му диалога; предысторию диалога, т.е. последовательность диалог</w:t>
      </w:r>
      <w:r w:rsidRPr="007F6E53">
        <w:rPr>
          <w:sz w:val="32"/>
          <w:szCs w:val="32"/>
        </w:rPr>
        <w:t>о</w:t>
      </w:r>
      <w:r w:rsidRPr="007F6E53">
        <w:rPr>
          <w:sz w:val="32"/>
          <w:szCs w:val="32"/>
        </w:rPr>
        <w:t>вых обменов (шагов диалога), приведших систему в данное состо</w:t>
      </w:r>
      <w:r w:rsidRPr="007F6E53">
        <w:rPr>
          <w:sz w:val="32"/>
          <w:szCs w:val="32"/>
        </w:rPr>
        <w:t>я</w:t>
      </w:r>
      <w:r w:rsidRPr="007F6E53">
        <w:rPr>
          <w:sz w:val="32"/>
          <w:szCs w:val="32"/>
        </w:rPr>
        <w:t>ние.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Шаг диалога – это наименьший элемент диалога между партн</w:t>
      </w:r>
      <w:r w:rsidRPr="007F6E53">
        <w:rPr>
          <w:sz w:val="32"/>
          <w:szCs w:val="32"/>
        </w:rPr>
        <w:t>е</w:t>
      </w:r>
      <w:r w:rsidRPr="007F6E53">
        <w:rPr>
          <w:sz w:val="32"/>
          <w:szCs w:val="32"/>
        </w:rPr>
        <w:t>рами по диалогу. Он состоит из подготовки и выдачи сообщения о</w:t>
      </w:r>
      <w:r w:rsidRPr="007F6E53">
        <w:rPr>
          <w:sz w:val="32"/>
          <w:szCs w:val="32"/>
        </w:rPr>
        <w:t>д</w:t>
      </w:r>
      <w:r w:rsidRPr="007F6E53">
        <w:rPr>
          <w:sz w:val="32"/>
          <w:szCs w:val="32"/>
        </w:rPr>
        <w:t>ним участником диалога (выполнение «действия») и последующей подготовки и выдачи сообщения вторым участником диалога (выд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 xml:space="preserve">чей «ответа»). Действие и ответ в ходе диалога могут осуществляться как </w:t>
      </w:r>
      <w:proofErr w:type="gramStart"/>
      <w:r w:rsidRPr="007F6E53">
        <w:rPr>
          <w:sz w:val="32"/>
          <w:szCs w:val="32"/>
        </w:rPr>
        <w:t>пользователем</w:t>
      </w:r>
      <w:proofErr w:type="gramEnd"/>
      <w:r w:rsidRPr="007F6E53">
        <w:rPr>
          <w:sz w:val="32"/>
          <w:szCs w:val="32"/>
        </w:rPr>
        <w:t xml:space="preserve"> так и вычислительной системой. 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Одной из моделей количественного анализа моделей интерфе</w:t>
      </w:r>
      <w:r w:rsidRPr="007F6E53">
        <w:rPr>
          <w:sz w:val="32"/>
          <w:szCs w:val="32"/>
        </w:rPr>
        <w:t>й</w:t>
      </w:r>
      <w:r w:rsidRPr="007F6E53">
        <w:rPr>
          <w:sz w:val="32"/>
          <w:szCs w:val="32"/>
        </w:rPr>
        <w:t xml:space="preserve">сов является классическая модель </w:t>
      </w:r>
      <w:r w:rsidRPr="007F6E53">
        <w:rPr>
          <w:sz w:val="32"/>
          <w:szCs w:val="32"/>
          <w:lang w:val="en-US"/>
        </w:rPr>
        <w:t>GOMS</w:t>
      </w:r>
      <w:r w:rsidRPr="007F6E53">
        <w:rPr>
          <w:sz w:val="32"/>
          <w:szCs w:val="32"/>
        </w:rPr>
        <w:t xml:space="preserve"> – «правила для целей, об</w:t>
      </w:r>
      <w:r w:rsidRPr="007F6E53">
        <w:rPr>
          <w:sz w:val="32"/>
          <w:szCs w:val="32"/>
        </w:rPr>
        <w:t>ъ</w:t>
      </w:r>
      <w:r w:rsidRPr="007F6E53">
        <w:rPr>
          <w:sz w:val="32"/>
          <w:szCs w:val="32"/>
        </w:rPr>
        <w:t>ектов, методов и выделения» (</w:t>
      </w:r>
      <w:proofErr w:type="spellStart"/>
      <w:r w:rsidRPr="007F6E53">
        <w:rPr>
          <w:sz w:val="32"/>
          <w:szCs w:val="32"/>
        </w:rPr>
        <w:t>the</w:t>
      </w:r>
      <w:proofErr w:type="spellEnd"/>
      <w:r w:rsidRPr="007F6E53">
        <w:rPr>
          <w:sz w:val="32"/>
          <w:szCs w:val="32"/>
        </w:rPr>
        <w:t xml:space="preserve"> </w:t>
      </w:r>
      <w:proofErr w:type="spellStart"/>
      <w:r w:rsidRPr="007F6E53">
        <w:rPr>
          <w:sz w:val="32"/>
          <w:szCs w:val="32"/>
        </w:rPr>
        <w:t>model</w:t>
      </w:r>
      <w:proofErr w:type="spellEnd"/>
      <w:r w:rsidRPr="007F6E53">
        <w:rPr>
          <w:sz w:val="32"/>
          <w:szCs w:val="32"/>
        </w:rPr>
        <w:t xml:space="preserve"> </w:t>
      </w:r>
      <w:proofErr w:type="spellStart"/>
      <w:r w:rsidRPr="007F6E53">
        <w:rPr>
          <w:sz w:val="32"/>
          <w:szCs w:val="32"/>
        </w:rPr>
        <w:t>of</w:t>
      </w:r>
      <w:proofErr w:type="spellEnd"/>
      <w:r w:rsidRPr="007F6E53">
        <w:rPr>
          <w:sz w:val="32"/>
          <w:szCs w:val="32"/>
        </w:rPr>
        <w:t xml:space="preserve"> </w:t>
      </w:r>
      <w:proofErr w:type="spellStart"/>
      <w:r w:rsidRPr="007F6E53">
        <w:rPr>
          <w:sz w:val="32"/>
          <w:szCs w:val="32"/>
        </w:rPr>
        <w:t>goals</w:t>
      </w:r>
      <w:proofErr w:type="spellEnd"/>
      <w:r w:rsidRPr="007F6E53">
        <w:rPr>
          <w:sz w:val="32"/>
          <w:szCs w:val="32"/>
        </w:rPr>
        <w:t xml:space="preserve">, </w:t>
      </w:r>
      <w:proofErr w:type="spellStart"/>
      <w:r w:rsidRPr="007F6E53">
        <w:rPr>
          <w:sz w:val="32"/>
          <w:szCs w:val="32"/>
        </w:rPr>
        <w:t>objects</w:t>
      </w:r>
      <w:proofErr w:type="spellEnd"/>
      <w:r w:rsidRPr="007F6E53">
        <w:rPr>
          <w:sz w:val="32"/>
          <w:szCs w:val="32"/>
        </w:rPr>
        <w:t xml:space="preserve">, </w:t>
      </w:r>
      <w:proofErr w:type="spellStart"/>
      <w:r w:rsidRPr="007F6E53">
        <w:rPr>
          <w:sz w:val="32"/>
          <w:szCs w:val="32"/>
        </w:rPr>
        <w:t>methods</w:t>
      </w:r>
      <w:proofErr w:type="spellEnd"/>
      <w:r w:rsidRPr="007F6E53">
        <w:rPr>
          <w:sz w:val="32"/>
          <w:szCs w:val="32"/>
        </w:rPr>
        <w:t xml:space="preserve">, </w:t>
      </w:r>
      <w:proofErr w:type="spellStart"/>
      <w:r w:rsidRPr="007F6E53">
        <w:rPr>
          <w:sz w:val="32"/>
          <w:szCs w:val="32"/>
        </w:rPr>
        <w:t>and</w:t>
      </w:r>
      <w:proofErr w:type="spellEnd"/>
      <w:r w:rsidRPr="007F6E53">
        <w:rPr>
          <w:sz w:val="32"/>
          <w:szCs w:val="32"/>
        </w:rPr>
        <w:t xml:space="preserve"> </w:t>
      </w:r>
      <w:proofErr w:type="spellStart"/>
      <w:r w:rsidRPr="007F6E53">
        <w:rPr>
          <w:sz w:val="32"/>
          <w:szCs w:val="32"/>
        </w:rPr>
        <w:t>selection</w:t>
      </w:r>
      <w:proofErr w:type="spellEnd"/>
      <w:r w:rsidRPr="007F6E53">
        <w:rPr>
          <w:sz w:val="32"/>
          <w:szCs w:val="32"/>
        </w:rPr>
        <w:t xml:space="preserve"> </w:t>
      </w:r>
      <w:proofErr w:type="spellStart"/>
      <w:r w:rsidRPr="007F6E53">
        <w:rPr>
          <w:sz w:val="32"/>
          <w:szCs w:val="32"/>
        </w:rPr>
        <w:t>rules</w:t>
      </w:r>
      <w:proofErr w:type="spellEnd"/>
      <w:r w:rsidRPr="007F6E53">
        <w:rPr>
          <w:sz w:val="32"/>
          <w:szCs w:val="32"/>
        </w:rPr>
        <w:t>). Использование модели позволяет предсказать, скол</w:t>
      </w:r>
      <w:r w:rsidRPr="007F6E53">
        <w:rPr>
          <w:sz w:val="32"/>
          <w:szCs w:val="32"/>
        </w:rPr>
        <w:t>ь</w:t>
      </w:r>
      <w:r w:rsidRPr="007F6E53">
        <w:rPr>
          <w:sz w:val="32"/>
          <w:szCs w:val="32"/>
        </w:rPr>
        <w:t>ко времени потребуется опытному пользователю на выполнение ко</w:t>
      </w:r>
      <w:r w:rsidRPr="007F6E53">
        <w:rPr>
          <w:sz w:val="32"/>
          <w:szCs w:val="32"/>
        </w:rPr>
        <w:t>н</w:t>
      </w:r>
      <w:r w:rsidRPr="007F6E53">
        <w:rPr>
          <w:sz w:val="32"/>
          <w:szCs w:val="32"/>
        </w:rPr>
        <w:t>кретной операции, то есть реализации шага диалога, при использов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>нии разрабатываемой модели интерфейса.</w:t>
      </w:r>
    </w:p>
    <w:p w:rsidR="007F6E53" w:rsidRPr="007F6E53" w:rsidRDefault="007F6E53" w:rsidP="007F6E53">
      <w:pPr>
        <w:spacing w:line="276" w:lineRule="auto"/>
        <w:ind w:right="-81"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К формальному анализу прибегают в случаях, когда необходимо выбрать один из нескольких вариантов разработки, когда даже н</w:t>
      </w:r>
      <w:r w:rsidRPr="007F6E53">
        <w:rPr>
          <w:sz w:val="32"/>
          <w:szCs w:val="32"/>
        </w:rPr>
        <w:t>е</w:t>
      </w:r>
      <w:r w:rsidRPr="007F6E53">
        <w:rPr>
          <w:sz w:val="32"/>
          <w:szCs w:val="32"/>
        </w:rPr>
        <w:t>большие различия в скорости могут давать большой экономический и психологический эффект. Рассмотрим один из вариантов модели GOMS – модель, основанную на оценке скорости печати.  В этой м</w:t>
      </w:r>
      <w:r w:rsidRPr="007F6E53">
        <w:rPr>
          <w:sz w:val="32"/>
          <w:szCs w:val="32"/>
        </w:rPr>
        <w:t>о</w:t>
      </w:r>
      <w:r w:rsidRPr="007F6E53">
        <w:rPr>
          <w:sz w:val="32"/>
          <w:szCs w:val="32"/>
        </w:rPr>
        <w:t>дели  время, требующееся для выполнения какой-то задачи системой «пользователь – компьютер», представляется суммой всех временных интервалов, которые потребовались системе на выполнение послед</w:t>
      </w:r>
      <w:r w:rsidRPr="007F6E53">
        <w:rPr>
          <w:sz w:val="32"/>
          <w:szCs w:val="32"/>
        </w:rPr>
        <w:t>о</w:t>
      </w:r>
      <w:r w:rsidRPr="007F6E53">
        <w:rPr>
          <w:sz w:val="32"/>
          <w:szCs w:val="32"/>
        </w:rPr>
        <w:t>вательности элементарных действий, составляющих данную задачу или данный шаг диалога. Хотя для разных пользователей время в</w:t>
      </w:r>
      <w:r w:rsidRPr="007F6E53">
        <w:rPr>
          <w:sz w:val="32"/>
          <w:szCs w:val="32"/>
        </w:rPr>
        <w:t>ы</w:t>
      </w:r>
      <w:r w:rsidRPr="007F6E53">
        <w:rPr>
          <w:sz w:val="32"/>
          <w:szCs w:val="32"/>
        </w:rPr>
        <w:t>полнения того или иного элементарного действия может сильно отл</w:t>
      </w:r>
      <w:r w:rsidRPr="007F6E53">
        <w:rPr>
          <w:sz w:val="32"/>
          <w:szCs w:val="32"/>
        </w:rPr>
        <w:t>и</w:t>
      </w:r>
      <w:r w:rsidRPr="007F6E53">
        <w:rPr>
          <w:sz w:val="32"/>
          <w:szCs w:val="32"/>
        </w:rPr>
        <w:t>чаться,  для большей части сравнительного анализа задач, включа</w:t>
      </w:r>
      <w:r w:rsidRPr="007F6E53">
        <w:rPr>
          <w:sz w:val="32"/>
          <w:szCs w:val="32"/>
        </w:rPr>
        <w:t>ю</w:t>
      </w:r>
      <w:r w:rsidRPr="007F6E53">
        <w:rPr>
          <w:sz w:val="32"/>
          <w:szCs w:val="32"/>
        </w:rPr>
        <w:lastRenderedPageBreak/>
        <w:t>щих использование клавиатуры и графического устройства ввода, вместо проведения измерений для каждого отдельного пользователя можно использовать набор стандартных временных интервалов, пол</w:t>
      </w:r>
      <w:r w:rsidRPr="007F6E53">
        <w:rPr>
          <w:sz w:val="32"/>
          <w:szCs w:val="32"/>
        </w:rPr>
        <w:t>у</w:t>
      </w:r>
      <w:r w:rsidRPr="007F6E53">
        <w:rPr>
          <w:sz w:val="32"/>
          <w:szCs w:val="32"/>
        </w:rPr>
        <w:t>ченных с помощью  лабораторных исследований.</w:t>
      </w:r>
    </w:p>
    <w:p w:rsidR="007F6E53" w:rsidRPr="007F6E53" w:rsidRDefault="007F6E53" w:rsidP="007F6E53">
      <w:pPr>
        <w:spacing w:line="276" w:lineRule="auto"/>
        <w:ind w:right="-81"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На практике указанные значения интервалов могут варьироват</w:t>
      </w:r>
      <w:r w:rsidRPr="007F6E53">
        <w:rPr>
          <w:sz w:val="32"/>
          <w:szCs w:val="32"/>
        </w:rPr>
        <w:t>ь</w:t>
      </w:r>
      <w:r w:rsidRPr="007F6E53">
        <w:rPr>
          <w:sz w:val="32"/>
          <w:szCs w:val="32"/>
        </w:rPr>
        <w:t>ся в широких пределах. Поэтому эта упрощенная модель не может и</w:t>
      </w:r>
      <w:r w:rsidRPr="007F6E53">
        <w:rPr>
          <w:sz w:val="32"/>
          <w:szCs w:val="32"/>
        </w:rPr>
        <w:t>с</w:t>
      </w:r>
      <w:r w:rsidRPr="007F6E53">
        <w:rPr>
          <w:sz w:val="32"/>
          <w:szCs w:val="32"/>
        </w:rPr>
        <w:t>пользоваться для получения абсолютных временных значений с к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>кой-либо степенью точности. Тем не менее, с помощью типичных значений можно сделать правильную сравнительную оценку между какими-то двумя интерфейсами по уровню эффективности их испол</w:t>
      </w:r>
      <w:r w:rsidRPr="007F6E53">
        <w:rPr>
          <w:sz w:val="32"/>
          <w:szCs w:val="32"/>
        </w:rPr>
        <w:t>ь</w:t>
      </w:r>
      <w:r w:rsidRPr="007F6E53">
        <w:rPr>
          <w:sz w:val="32"/>
          <w:szCs w:val="32"/>
        </w:rPr>
        <w:t xml:space="preserve">зования. 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Кроме учета изменения структуры шага диалога, при проект</w:t>
      </w:r>
      <w:r w:rsidRPr="007F6E53">
        <w:rPr>
          <w:sz w:val="32"/>
          <w:szCs w:val="32"/>
        </w:rPr>
        <w:t>и</w:t>
      </w:r>
      <w:r w:rsidRPr="007F6E53">
        <w:rPr>
          <w:sz w:val="32"/>
          <w:szCs w:val="32"/>
        </w:rPr>
        <w:t>ровании интерфейса необходимо учесть тот факт, что форма и стру</w:t>
      </w:r>
      <w:r w:rsidRPr="007F6E53">
        <w:rPr>
          <w:sz w:val="32"/>
          <w:szCs w:val="32"/>
        </w:rPr>
        <w:t>к</w:t>
      </w:r>
      <w:r w:rsidRPr="007F6E53">
        <w:rPr>
          <w:sz w:val="32"/>
          <w:szCs w:val="32"/>
        </w:rPr>
        <w:t>тура диалога также подвержены изменениям в процессе проектир</w:t>
      </w:r>
      <w:r w:rsidRPr="007F6E53">
        <w:rPr>
          <w:sz w:val="32"/>
          <w:szCs w:val="32"/>
        </w:rPr>
        <w:t>о</w:t>
      </w:r>
      <w:r w:rsidRPr="007F6E53">
        <w:rPr>
          <w:sz w:val="32"/>
          <w:szCs w:val="32"/>
        </w:rPr>
        <w:t>вания диалоговой системы. Их явное выделение облегчает процесс ведения диалога, снижает трудоемкость разработки и сопровождения системы. При этом описание структуры диалога может иметь разли</w:t>
      </w:r>
      <w:r w:rsidRPr="007F6E53">
        <w:rPr>
          <w:sz w:val="32"/>
          <w:szCs w:val="32"/>
        </w:rPr>
        <w:t>ч</w:t>
      </w:r>
      <w:r w:rsidRPr="007F6E53">
        <w:rPr>
          <w:sz w:val="32"/>
          <w:szCs w:val="32"/>
        </w:rPr>
        <w:t>ные уровни детализации, в зависимости от целей разработчиков си</w:t>
      </w:r>
      <w:r w:rsidRPr="007F6E53">
        <w:rPr>
          <w:sz w:val="32"/>
          <w:szCs w:val="32"/>
        </w:rPr>
        <w:t>с</w:t>
      </w:r>
      <w:r w:rsidRPr="007F6E53">
        <w:rPr>
          <w:sz w:val="32"/>
          <w:szCs w:val="32"/>
        </w:rPr>
        <w:t>темы.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Основное графическое представление структуры диалога – граф диалога. Каждая вершина графа соответствует определенному с</w:t>
      </w:r>
      <w:r w:rsidRPr="007F6E53">
        <w:rPr>
          <w:sz w:val="32"/>
          <w:szCs w:val="32"/>
        </w:rPr>
        <w:t>о</w:t>
      </w:r>
      <w:r w:rsidRPr="007F6E53">
        <w:rPr>
          <w:sz w:val="32"/>
          <w:szCs w:val="32"/>
        </w:rPr>
        <w:t>стоянию диалога или состоянию решения задачи пользователем, а д</w:t>
      </w:r>
      <w:r w:rsidRPr="007F6E53">
        <w:rPr>
          <w:sz w:val="32"/>
          <w:szCs w:val="32"/>
        </w:rPr>
        <w:t>у</w:t>
      </w:r>
      <w:r w:rsidRPr="007F6E53">
        <w:rPr>
          <w:sz w:val="32"/>
          <w:szCs w:val="32"/>
        </w:rPr>
        <w:t>ги определяют смену состояний. Веса вершин и дуг определяются из анализа содержания диалога.  Считается, что в каждом конкретном состоянии диалога пользователю доступен ограниченный набор функций системы. Переходы из состояния в состояние осуществл</w:t>
      </w:r>
      <w:r w:rsidRPr="007F6E53">
        <w:rPr>
          <w:sz w:val="32"/>
          <w:szCs w:val="32"/>
        </w:rPr>
        <w:t>я</w:t>
      </w:r>
      <w:r w:rsidRPr="007F6E53">
        <w:rPr>
          <w:sz w:val="32"/>
          <w:szCs w:val="32"/>
        </w:rPr>
        <w:t>ются в результате выполнения действий пользователя или програм</w:t>
      </w:r>
      <w:r w:rsidRPr="007F6E53">
        <w:rPr>
          <w:sz w:val="32"/>
          <w:szCs w:val="32"/>
        </w:rPr>
        <w:t>м</w:t>
      </w:r>
      <w:r w:rsidRPr="007F6E53">
        <w:rPr>
          <w:sz w:val="32"/>
          <w:szCs w:val="32"/>
        </w:rPr>
        <w:t>ных условий, формируемых машинными процедурами. Таким обр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>зом, множеству вершин графа диалога ставится в соответствие мн</w:t>
      </w:r>
      <w:r w:rsidRPr="007F6E53">
        <w:rPr>
          <w:sz w:val="32"/>
          <w:szCs w:val="32"/>
        </w:rPr>
        <w:t>о</w:t>
      </w:r>
      <w:r w:rsidRPr="007F6E53">
        <w:rPr>
          <w:sz w:val="32"/>
          <w:szCs w:val="32"/>
        </w:rPr>
        <w:t>жество шагов диалога, а дуги  соответствуют переходам (возможным) к следующим шагам.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pacing w:val="-20"/>
          <w:sz w:val="32"/>
          <w:szCs w:val="32"/>
        </w:rPr>
      </w:pPr>
      <w:r w:rsidRPr="007F6E53">
        <w:rPr>
          <w:sz w:val="32"/>
          <w:szCs w:val="32"/>
        </w:rPr>
        <w:t xml:space="preserve">В диалоговых системах используются две основные </w:t>
      </w:r>
      <w:r w:rsidRPr="007F6E53">
        <w:rPr>
          <w:spacing w:val="-20"/>
          <w:sz w:val="32"/>
          <w:szCs w:val="32"/>
        </w:rPr>
        <w:t>схемы вед</w:t>
      </w:r>
      <w:r w:rsidRPr="007F6E53">
        <w:rPr>
          <w:spacing w:val="-20"/>
          <w:sz w:val="32"/>
          <w:szCs w:val="32"/>
        </w:rPr>
        <w:t>е</w:t>
      </w:r>
      <w:r w:rsidRPr="007F6E53">
        <w:rPr>
          <w:spacing w:val="-20"/>
          <w:sz w:val="32"/>
          <w:szCs w:val="32"/>
        </w:rPr>
        <w:t>ния диалога.</w:t>
      </w:r>
    </w:p>
    <w:p w:rsidR="007F6E53" w:rsidRPr="007F6E53" w:rsidRDefault="007F6E53" w:rsidP="007F6E53">
      <w:pPr>
        <w:numPr>
          <w:ilvl w:val="0"/>
          <w:numId w:val="5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lastRenderedPageBreak/>
        <w:t>Диалог ведет пользователь. В этом случае инициатором шага ди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 xml:space="preserve">лога является пользователь (кроме обработки ошибок). Система определяет по виду запроса требуемую тему диалога или </w:t>
      </w:r>
      <w:proofErr w:type="spellStart"/>
      <w:r w:rsidRPr="007F6E53">
        <w:rPr>
          <w:sz w:val="32"/>
          <w:szCs w:val="32"/>
        </w:rPr>
        <w:t>подтему</w:t>
      </w:r>
      <w:proofErr w:type="spellEnd"/>
      <w:r w:rsidRPr="007F6E53">
        <w:rPr>
          <w:sz w:val="32"/>
          <w:szCs w:val="32"/>
        </w:rPr>
        <w:t xml:space="preserve"> диалога. Разбиение темы на </w:t>
      </w:r>
      <w:proofErr w:type="spellStart"/>
      <w:r w:rsidRPr="007F6E53">
        <w:rPr>
          <w:sz w:val="32"/>
          <w:szCs w:val="32"/>
        </w:rPr>
        <w:t>подтемы</w:t>
      </w:r>
      <w:proofErr w:type="spellEnd"/>
      <w:r w:rsidRPr="007F6E53">
        <w:rPr>
          <w:sz w:val="32"/>
          <w:szCs w:val="32"/>
        </w:rPr>
        <w:t xml:space="preserve"> и реализацию сценария ди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>лога осуществляет пользователь.</w:t>
      </w:r>
    </w:p>
    <w:p w:rsidR="007F6E53" w:rsidRPr="007F6E53" w:rsidRDefault="007F6E53" w:rsidP="007F6E53">
      <w:pPr>
        <w:numPr>
          <w:ilvl w:val="0"/>
          <w:numId w:val="5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Диалог ведет система. Ведение диалога осуществляется в соотве</w:t>
      </w:r>
      <w:r w:rsidRPr="007F6E53">
        <w:rPr>
          <w:sz w:val="32"/>
          <w:szCs w:val="32"/>
        </w:rPr>
        <w:t>т</w:t>
      </w:r>
      <w:r w:rsidRPr="007F6E53">
        <w:rPr>
          <w:sz w:val="32"/>
          <w:szCs w:val="32"/>
        </w:rPr>
        <w:t>ствии с представлением о структуре диалога и  распределении р</w:t>
      </w:r>
      <w:r w:rsidRPr="007F6E53">
        <w:rPr>
          <w:sz w:val="32"/>
          <w:szCs w:val="32"/>
        </w:rPr>
        <w:t>о</w:t>
      </w:r>
      <w:r w:rsidRPr="007F6E53">
        <w:rPr>
          <w:sz w:val="32"/>
          <w:szCs w:val="32"/>
        </w:rPr>
        <w:t>лей участников диалога, которые были определены и заложены в систему при ее разработке. При этом используются различные т</w:t>
      </w:r>
      <w:r w:rsidRPr="007F6E53">
        <w:rPr>
          <w:sz w:val="32"/>
          <w:szCs w:val="32"/>
        </w:rPr>
        <w:t>и</w:t>
      </w:r>
      <w:r w:rsidRPr="007F6E53">
        <w:rPr>
          <w:sz w:val="32"/>
          <w:szCs w:val="32"/>
        </w:rPr>
        <w:t xml:space="preserve">пы структур диалога. 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В лабораторной работе исследуется альтернативная структура диалога. Эта структура характеризуется заданием множества возмо</w:t>
      </w:r>
      <w:r w:rsidRPr="007F6E53">
        <w:rPr>
          <w:sz w:val="32"/>
          <w:szCs w:val="32"/>
        </w:rPr>
        <w:t>ж</w:t>
      </w:r>
      <w:r w:rsidRPr="007F6E53">
        <w:rPr>
          <w:sz w:val="32"/>
          <w:szCs w:val="32"/>
        </w:rPr>
        <w:t>ных, но заранее предписанных в структуре диалога направлений т</w:t>
      </w:r>
      <w:r w:rsidRPr="007F6E53">
        <w:rPr>
          <w:sz w:val="32"/>
          <w:szCs w:val="32"/>
        </w:rPr>
        <w:t>е</w:t>
      </w:r>
      <w:r w:rsidRPr="007F6E53">
        <w:rPr>
          <w:sz w:val="32"/>
          <w:szCs w:val="32"/>
        </w:rPr>
        <w:t xml:space="preserve">чения диалога.    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При разработке структур диалога проводится анализ всех во</w:t>
      </w:r>
      <w:r w:rsidRPr="007F6E53">
        <w:rPr>
          <w:sz w:val="32"/>
          <w:szCs w:val="32"/>
        </w:rPr>
        <w:t>з</w:t>
      </w:r>
      <w:r w:rsidRPr="007F6E53">
        <w:rPr>
          <w:sz w:val="32"/>
          <w:szCs w:val="32"/>
        </w:rPr>
        <w:t xml:space="preserve">можных </w:t>
      </w:r>
      <w:proofErr w:type="spellStart"/>
      <w:r w:rsidRPr="007F6E53">
        <w:rPr>
          <w:sz w:val="32"/>
          <w:szCs w:val="32"/>
        </w:rPr>
        <w:t>подтем</w:t>
      </w:r>
      <w:proofErr w:type="spellEnd"/>
      <w:r w:rsidRPr="007F6E53">
        <w:rPr>
          <w:sz w:val="32"/>
          <w:szCs w:val="32"/>
        </w:rPr>
        <w:t xml:space="preserve"> диалога в рамках одной темы. При этом составляю</w:t>
      </w:r>
      <w:r w:rsidRPr="007F6E53">
        <w:rPr>
          <w:sz w:val="32"/>
          <w:szCs w:val="32"/>
        </w:rPr>
        <w:t>т</w:t>
      </w:r>
      <w:r w:rsidRPr="007F6E53">
        <w:rPr>
          <w:sz w:val="32"/>
          <w:szCs w:val="32"/>
        </w:rPr>
        <w:t>ся последовательности выполнения шагов диалога, которые возмо</w:t>
      </w:r>
      <w:r w:rsidRPr="007F6E53">
        <w:rPr>
          <w:sz w:val="32"/>
          <w:szCs w:val="32"/>
        </w:rPr>
        <w:t>ж</w:t>
      </w:r>
      <w:r w:rsidRPr="007F6E53">
        <w:rPr>
          <w:sz w:val="32"/>
          <w:szCs w:val="32"/>
        </w:rPr>
        <w:t xml:space="preserve">ны при реализации </w:t>
      </w:r>
      <w:proofErr w:type="spellStart"/>
      <w:r w:rsidRPr="007F6E53">
        <w:rPr>
          <w:sz w:val="32"/>
          <w:szCs w:val="32"/>
        </w:rPr>
        <w:t>подтем</w:t>
      </w:r>
      <w:proofErr w:type="spellEnd"/>
      <w:r w:rsidRPr="007F6E53">
        <w:rPr>
          <w:sz w:val="32"/>
          <w:szCs w:val="32"/>
        </w:rPr>
        <w:t>. Выделенные таким образом разрешенные последовательности шагов диалога задают набор возможных ма</w:t>
      </w:r>
      <w:r w:rsidRPr="007F6E53">
        <w:rPr>
          <w:sz w:val="32"/>
          <w:szCs w:val="32"/>
        </w:rPr>
        <w:t>р</w:t>
      </w:r>
      <w:r w:rsidRPr="007F6E53">
        <w:rPr>
          <w:sz w:val="32"/>
          <w:szCs w:val="32"/>
        </w:rPr>
        <w:t xml:space="preserve">шрутов диалога при реализации </w:t>
      </w:r>
      <w:proofErr w:type="spellStart"/>
      <w:r w:rsidRPr="007F6E53">
        <w:rPr>
          <w:sz w:val="32"/>
          <w:szCs w:val="32"/>
        </w:rPr>
        <w:t>подтемы</w:t>
      </w:r>
      <w:proofErr w:type="spellEnd"/>
      <w:r w:rsidRPr="007F6E53">
        <w:rPr>
          <w:sz w:val="32"/>
          <w:szCs w:val="32"/>
        </w:rPr>
        <w:t xml:space="preserve"> и темы диалога в целом.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 xml:space="preserve">Никакая структура диалога не может обеспечить качественную поддержку всех пользователей системы во всех областях применения системы. Всегда может понадобиться дополнительная справочная информация. Запрос на получение справочной информации  связан с открытием дополнительной </w:t>
      </w:r>
      <w:proofErr w:type="spellStart"/>
      <w:r w:rsidRPr="007F6E53">
        <w:rPr>
          <w:sz w:val="32"/>
          <w:szCs w:val="32"/>
        </w:rPr>
        <w:t>подтемы</w:t>
      </w:r>
      <w:proofErr w:type="spellEnd"/>
      <w:r w:rsidRPr="007F6E53">
        <w:rPr>
          <w:sz w:val="32"/>
          <w:szCs w:val="32"/>
        </w:rPr>
        <w:t xml:space="preserve"> диалога и возвратом затем ди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 xml:space="preserve">логовой системы в состояние на момент прерывания. 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Кроме получения справочной информации очень часто возн</w:t>
      </w:r>
      <w:r w:rsidRPr="007F6E53">
        <w:rPr>
          <w:sz w:val="32"/>
          <w:szCs w:val="32"/>
        </w:rPr>
        <w:t>и</w:t>
      </w:r>
      <w:r w:rsidRPr="007F6E53">
        <w:rPr>
          <w:sz w:val="32"/>
          <w:szCs w:val="32"/>
        </w:rPr>
        <w:t>кают ситуации, связанные с обработкой ошибок ввода данных. Реал</w:t>
      </w:r>
      <w:r w:rsidRPr="007F6E53">
        <w:rPr>
          <w:sz w:val="32"/>
          <w:szCs w:val="32"/>
        </w:rPr>
        <w:t>и</w:t>
      </w:r>
      <w:r w:rsidRPr="007F6E53">
        <w:rPr>
          <w:sz w:val="32"/>
          <w:szCs w:val="32"/>
        </w:rPr>
        <w:t>зация в диалоговой системе процедуры обработки ошибок осущест</w:t>
      </w:r>
      <w:r w:rsidRPr="007F6E53">
        <w:rPr>
          <w:sz w:val="32"/>
          <w:szCs w:val="32"/>
        </w:rPr>
        <w:t>в</w:t>
      </w:r>
      <w:r w:rsidRPr="007F6E53">
        <w:rPr>
          <w:sz w:val="32"/>
          <w:szCs w:val="32"/>
        </w:rPr>
        <w:t>ляется различными способами:</w:t>
      </w:r>
    </w:p>
    <w:p w:rsidR="007F6E53" w:rsidRPr="007F6E53" w:rsidRDefault="007F6E53" w:rsidP="007F6E53">
      <w:pPr>
        <w:numPr>
          <w:ilvl w:val="0"/>
          <w:numId w:val="6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 xml:space="preserve">возможен переход в текущую вершину </w:t>
      </w:r>
      <w:proofErr w:type="spellStart"/>
      <w:r w:rsidRPr="007F6E53">
        <w:rPr>
          <w:sz w:val="32"/>
          <w:szCs w:val="32"/>
        </w:rPr>
        <w:t>подтемы</w:t>
      </w:r>
      <w:proofErr w:type="spellEnd"/>
      <w:r w:rsidRPr="007F6E53">
        <w:rPr>
          <w:sz w:val="32"/>
          <w:szCs w:val="32"/>
        </w:rPr>
        <w:t xml:space="preserve"> после получения и обработки сообщения об ошибке;</w:t>
      </w:r>
    </w:p>
    <w:p w:rsidR="007F6E53" w:rsidRPr="007F6E53" w:rsidRDefault="007F6E53" w:rsidP="007F6E53">
      <w:pPr>
        <w:numPr>
          <w:ilvl w:val="0"/>
          <w:numId w:val="6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 xml:space="preserve">возможен возврат на предыдущий шаг диалога; </w:t>
      </w:r>
    </w:p>
    <w:p w:rsidR="007F6E53" w:rsidRPr="007F6E53" w:rsidRDefault="007F6E53" w:rsidP="007F6E53">
      <w:pPr>
        <w:numPr>
          <w:ilvl w:val="0"/>
          <w:numId w:val="6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lastRenderedPageBreak/>
        <w:t>возможен  возврат на начальную вершину графа диалога - «вспл</w:t>
      </w:r>
      <w:r w:rsidRPr="007F6E53">
        <w:rPr>
          <w:sz w:val="32"/>
          <w:szCs w:val="32"/>
        </w:rPr>
        <w:t>ы</w:t>
      </w:r>
      <w:r w:rsidRPr="007F6E53">
        <w:rPr>
          <w:sz w:val="32"/>
          <w:szCs w:val="32"/>
        </w:rPr>
        <w:t>тие».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Описание диалоговой системы, исследуемой в работе.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О системе имеется следующая информация, которая может быть использована  для построения модели временных характеристик ди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>лога.</w:t>
      </w:r>
    </w:p>
    <w:p w:rsidR="007F6E53" w:rsidRPr="007F6E53" w:rsidRDefault="007F6E53" w:rsidP="007F6E53">
      <w:pPr>
        <w:numPr>
          <w:ilvl w:val="0"/>
          <w:numId w:val="7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 xml:space="preserve">В диалоговой системе предполагается наличие двух </w:t>
      </w:r>
      <w:proofErr w:type="spellStart"/>
      <w:r w:rsidRPr="007F6E53">
        <w:rPr>
          <w:sz w:val="32"/>
          <w:szCs w:val="32"/>
        </w:rPr>
        <w:t>подтем</w:t>
      </w:r>
      <w:proofErr w:type="spellEnd"/>
      <w:r w:rsidRPr="007F6E53">
        <w:rPr>
          <w:sz w:val="32"/>
          <w:szCs w:val="32"/>
        </w:rPr>
        <w:t xml:space="preserve"> диал</w:t>
      </w:r>
      <w:r w:rsidRPr="007F6E53">
        <w:rPr>
          <w:sz w:val="32"/>
          <w:szCs w:val="32"/>
        </w:rPr>
        <w:t>о</w:t>
      </w:r>
      <w:r w:rsidRPr="007F6E53">
        <w:rPr>
          <w:sz w:val="32"/>
          <w:szCs w:val="32"/>
        </w:rPr>
        <w:t xml:space="preserve">га. </w:t>
      </w:r>
    </w:p>
    <w:p w:rsidR="007F6E53" w:rsidRPr="007F6E53" w:rsidRDefault="007F6E53" w:rsidP="007F6E53">
      <w:pPr>
        <w:numPr>
          <w:ilvl w:val="0"/>
          <w:numId w:val="7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 xml:space="preserve">Считаются известными (заданными) все маршруты в </w:t>
      </w:r>
      <w:proofErr w:type="spellStart"/>
      <w:r w:rsidRPr="007F6E53">
        <w:rPr>
          <w:sz w:val="32"/>
          <w:szCs w:val="32"/>
        </w:rPr>
        <w:t>подтемах</w:t>
      </w:r>
      <w:proofErr w:type="spellEnd"/>
      <w:r w:rsidRPr="007F6E53">
        <w:rPr>
          <w:sz w:val="32"/>
          <w:szCs w:val="32"/>
        </w:rPr>
        <w:t xml:space="preserve"> т</w:t>
      </w:r>
      <w:r w:rsidRPr="007F6E53">
        <w:rPr>
          <w:sz w:val="32"/>
          <w:szCs w:val="32"/>
        </w:rPr>
        <w:t>е</w:t>
      </w:r>
      <w:r w:rsidRPr="007F6E53">
        <w:rPr>
          <w:sz w:val="32"/>
          <w:szCs w:val="32"/>
        </w:rPr>
        <w:t>мы диалога. Количество маршрутов не более десяти. Максимал</w:t>
      </w:r>
      <w:r w:rsidRPr="007F6E53">
        <w:rPr>
          <w:sz w:val="32"/>
          <w:szCs w:val="32"/>
        </w:rPr>
        <w:t>ь</w:t>
      </w:r>
      <w:r w:rsidRPr="007F6E53">
        <w:rPr>
          <w:sz w:val="32"/>
          <w:szCs w:val="32"/>
        </w:rPr>
        <w:t>ная длина маршрута не превышает десять шагов.</w:t>
      </w:r>
    </w:p>
    <w:p w:rsidR="007F6E53" w:rsidRPr="007F6E53" w:rsidRDefault="007F6E53" w:rsidP="007F6E53">
      <w:pPr>
        <w:numPr>
          <w:ilvl w:val="0"/>
          <w:numId w:val="7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 xml:space="preserve">Каждый шаг диалога характеризуется временем выполнения шага. </w:t>
      </w:r>
    </w:p>
    <w:p w:rsidR="007F6E53" w:rsidRPr="007F6E53" w:rsidRDefault="007F6E53" w:rsidP="007F6E53">
      <w:pPr>
        <w:numPr>
          <w:ilvl w:val="0"/>
          <w:numId w:val="7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 xml:space="preserve">Время выполнения шага диалога считается случайной </w:t>
      </w:r>
      <w:proofErr w:type="gramStart"/>
      <w:r w:rsidRPr="007F6E53">
        <w:rPr>
          <w:sz w:val="32"/>
          <w:szCs w:val="32"/>
        </w:rPr>
        <w:t>величиной</w:t>
      </w:r>
      <w:proofErr w:type="gramEnd"/>
      <w:r w:rsidRPr="007F6E53">
        <w:rPr>
          <w:sz w:val="32"/>
          <w:szCs w:val="32"/>
        </w:rPr>
        <w:t xml:space="preserve"> для которой известен закон распределения или оно может быть оценено по методике GOMS и считается детерминированной вел</w:t>
      </w:r>
      <w:r w:rsidRPr="007F6E53">
        <w:rPr>
          <w:sz w:val="32"/>
          <w:szCs w:val="32"/>
        </w:rPr>
        <w:t>и</w:t>
      </w:r>
      <w:r w:rsidRPr="007F6E53">
        <w:rPr>
          <w:sz w:val="32"/>
          <w:szCs w:val="32"/>
        </w:rPr>
        <w:t>чиной.</w:t>
      </w:r>
    </w:p>
    <w:p w:rsidR="007F6E53" w:rsidRPr="007F6E53" w:rsidRDefault="007F6E53" w:rsidP="007F6E53">
      <w:pPr>
        <w:numPr>
          <w:ilvl w:val="0"/>
          <w:numId w:val="7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Заданы вероятности ошибочного выполнения действия на каждом шаге диалога (</w:t>
      </w:r>
      <w:r w:rsidRPr="007F6E53">
        <w:rPr>
          <w:sz w:val="32"/>
          <w:szCs w:val="32"/>
          <w:lang w:val="en-US"/>
        </w:rPr>
        <w:t>P</w:t>
      </w:r>
      <w:r w:rsidRPr="007F6E53">
        <w:rPr>
          <w:sz w:val="32"/>
          <w:szCs w:val="32"/>
          <w:vertAlign w:val="subscript"/>
          <w:lang w:val="en-US"/>
        </w:rPr>
        <w:t>i</w:t>
      </w:r>
      <w:r w:rsidRPr="007F6E53">
        <w:rPr>
          <w:sz w:val="32"/>
          <w:szCs w:val="32"/>
        </w:rPr>
        <w:t xml:space="preserve">). Считается, что величина </w:t>
      </w:r>
      <w:r w:rsidRPr="007F6E53">
        <w:rPr>
          <w:sz w:val="32"/>
          <w:szCs w:val="32"/>
          <w:lang w:val="en-US"/>
        </w:rPr>
        <w:t>P</w:t>
      </w:r>
      <w:r w:rsidRPr="007F6E53">
        <w:rPr>
          <w:sz w:val="32"/>
          <w:szCs w:val="32"/>
          <w:vertAlign w:val="subscript"/>
          <w:lang w:val="en-US"/>
        </w:rPr>
        <w:t>i</w:t>
      </w:r>
      <w:r w:rsidRPr="007F6E53">
        <w:rPr>
          <w:sz w:val="32"/>
          <w:szCs w:val="32"/>
        </w:rPr>
        <w:t xml:space="preserve"> не зависит от пр</w:t>
      </w:r>
      <w:r w:rsidRPr="007F6E53">
        <w:rPr>
          <w:sz w:val="32"/>
          <w:szCs w:val="32"/>
        </w:rPr>
        <w:t>е</w:t>
      </w:r>
      <w:r w:rsidRPr="007F6E53">
        <w:rPr>
          <w:sz w:val="32"/>
          <w:szCs w:val="32"/>
        </w:rPr>
        <w:t>дыстории диалога и принимается одинаковой для всех шагов.</w:t>
      </w:r>
    </w:p>
    <w:p w:rsidR="007F6E53" w:rsidRPr="007F6E53" w:rsidRDefault="007F6E53" w:rsidP="007F6E53">
      <w:pPr>
        <w:numPr>
          <w:ilvl w:val="0"/>
          <w:numId w:val="7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 xml:space="preserve">Последовательности шагов диалога (маршруты в </w:t>
      </w:r>
      <w:proofErr w:type="spellStart"/>
      <w:r w:rsidRPr="007F6E53">
        <w:rPr>
          <w:sz w:val="32"/>
          <w:szCs w:val="32"/>
        </w:rPr>
        <w:t>подтемах</w:t>
      </w:r>
      <w:proofErr w:type="spellEnd"/>
      <w:r w:rsidRPr="007F6E53">
        <w:rPr>
          <w:sz w:val="32"/>
          <w:szCs w:val="32"/>
        </w:rPr>
        <w:t>) и</w:t>
      </w:r>
      <w:r w:rsidRPr="007F6E53">
        <w:rPr>
          <w:sz w:val="32"/>
          <w:szCs w:val="32"/>
        </w:rPr>
        <w:t>с</w:t>
      </w:r>
      <w:r w:rsidRPr="007F6E53">
        <w:rPr>
          <w:sz w:val="32"/>
          <w:szCs w:val="32"/>
        </w:rPr>
        <w:t>пользуются пользователями системы с разной вероятностью. Эти вероятности считаются известными и задаются преподавателем.</w:t>
      </w:r>
    </w:p>
    <w:p w:rsidR="007F6E53" w:rsidRPr="007F6E53" w:rsidRDefault="007F6E53" w:rsidP="007F6E53">
      <w:pPr>
        <w:numPr>
          <w:ilvl w:val="0"/>
          <w:numId w:val="7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 xml:space="preserve">Известны и считаются заданными вероятности выбора </w:t>
      </w:r>
      <w:proofErr w:type="spellStart"/>
      <w:r w:rsidRPr="007F6E53">
        <w:rPr>
          <w:sz w:val="32"/>
          <w:szCs w:val="32"/>
        </w:rPr>
        <w:t>подтем</w:t>
      </w:r>
      <w:proofErr w:type="spellEnd"/>
      <w:r w:rsidRPr="007F6E53">
        <w:rPr>
          <w:sz w:val="32"/>
          <w:szCs w:val="32"/>
        </w:rPr>
        <w:t xml:space="preserve"> в графе диалога.</w:t>
      </w:r>
    </w:p>
    <w:p w:rsidR="007F6E53" w:rsidRPr="007F6E53" w:rsidRDefault="007F6E53" w:rsidP="007F6E53">
      <w:pPr>
        <w:numPr>
          <w:ilvl w:val="0"/>
          <w:numId w:val="7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 xml:space="preserve">Считается, что пользователю при работе с системой достаточно только </w:t>
      </w:r>
      <w:proofErr w:type="gramStart"/>
      <w:r w:rsidRPr="007F6E53">
        <w:rPr>
          <w:sz w:val="32"/>
          <w:szCs w:val="32"/>
        </w:rPr>
        <w:t>подсказок, выдаваемых на каждом шаге диалога и не треб</w:t>
      </w:r>
      <w:r w:rsidRPr="007F6E53">
        <w:rPr>
          <w:sz w:val="32"/>
          <w:szCs w:val="32"/>
        </w:rPr>
        <w:t>у</w:t>
      </w:r>
      <w:r w:rsidRPr="007F6E53">
        <w:rPr>
          <w:sz w:val="32"/>
          <w:szCs w:val="32"/>
        </w:rPr>
        <w:t>ется</w:t>
      </w:r>
      <w:proofErr w:type="gramEnd"/>
      <w:r w:rsidRPr="007F6E53">
        <w:rPr>
          <w:sz w:val="32"/>
          <w:szCs w:val="32"/>
        </w:rPr>
        <w:t xml:space="preserve"> открывать </w:t>
      </w:r>
      <w:proofErr w:type="spellStart"/>
      <w:r w:rsidRPr="007F6E53">
        <w:rPr>
          <w:sz w:val="32"/>
          <w:szCs w:val="32"/>
        </w:rPr>
        <w:t>подтемы</w:t>
      </w:r>
      <w:proofErr w:type="spellEnd"/>
      <w:r w:rsidRPr="007F6E53">
        <w:rPr>
          <w:sz w:val="32"/>
          <w:szCs w:val="32"/>
        </w:rPr>
        <w:t>, связанные с получением дополнительной справочной информации.</w:t>
      </w:r>
    </w:p>
    <w:p w:rsidR="007F6E53" w:rsidRPr="007F6E53" w:rsidRDefault="007F6E53" w:rsidP="007F6E53">
      <w:pPr>
        <w:numPr>
          <w:ilvl w:val="0"/>
          <w:numId w:val="7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Разработчику системы для дальнейшего проектирования требую</w:t>
      </w:r>
      <w:r w:rsidRPr="007F6E53">
        <w:rPr>
          <w:sz w:val="32"/>
          <w:szCs w:val="32"/>
        </w:rPr>
        <w:t>т</w:t>
      </w:r>
      <w:r w:rsidRPr="007F6E53">
        <w:rPr>
          <w:sz w:val="32"/>
          <w:szCs w:val="32"/>
        </w:rPr>
        <w:t xml:space="preserve">ся оценки  времени  решения задачи пользователями. 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В процессе выполнения работы студенты должны разработать модель и провести имитационные эксперименты на модели  для з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>данного варианта г</w:t>
      </w:r>
      <w:r w:rsidR="008E30DE">
        <w:rPr>
          <w:sz w:val="32"/>
          <w:szCs w:val="32"/>
        </w:rPr>
        <w:t>р</w:t>
      </w:r>
      <w:r w:rsidRPr="007F6E53">
        <w:rPr>
          <w:sz w:val="32"/>
          <w:szCs w:val="32"/>
        </w:rPr>
        <w:t>афа диалога, чтобы:</w:t>
      </w:r>
    </w:p>
    <w:p w:rsidR="007F6E53" w:rsidRPr="007F6E53" w:rsidRDefault="007F6E53" w:rsidP="007F6E53">
      <w:pPr>
        <w:numPr>
          <w:ilvl w:val="0"/>
          <w:numId w:val="1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lastRenderedPageBreak/>
        <w:t xml:space="preserve">оценить среднее время выполнения каждой </w:t>
      </w:r>
      <w:proofErr w:type="spellStart"/>
      <w:r w:rsidRPr="007F6E53">
        <w:rPr>
          <w:sz w:val="32"/>
          <w:szCs w:val="32"/>
        </w:rPr>
        <w:t>подтемы</w:t>
      </w:r>
      <w:proofErr w:type="spellEnd"/>
      <w:r w:rsidRPr="007F6E53">
        <w:rPr>
          <w:sz w:val="32"/>
          <w:szCs w:val="32"/>
        </w:rPr>
        <w:t xml:space="preserve"> при ра</w:t>
      </w:r>
      <w:r w:rsidRPr="007F6E53">
        <w:rPr>
          <w:sz w:val="32"/>
          <w:szCs w:val="32"/>
        </w:rPr>
        <w:t>з</w:t>
      </w:r>
      <w:r w:rsidRPr="007F6E53">
        <w:rPr>
          <w:sz w:val="32"/>
          <w:szCs w:val="32"/>
        </w:rPr>
        <w:t xml:space="preserve">личных значениях </w:t>
      </w:r>
      <w:r w:rsidRPr="007F6E53">
        <w:rPr>
          <w:sz w:val="32"/>
          <w:szCs w:val="32"/>
          <w:lang w:val="en-US"/>
        </w:rPr>
        <w:t>P</w:t>
      </w:r>
      <w:r w:rsidRPr="007F6E53">
        <w:rPr>
          <w:sz w:val="32"/>
          <w:szCs w:val="32"/>
          <w:vertAlign w:val="subscript"/>
          <w:lang w:val="en-US"/>
        </w:rPr>
        <w:t>i</w:t>
      </w:r>
      <w:r w:rsidRPr="007F6E53">
        <w:rPr>
          <w:sz w:val="32"/>
          <w:szCs w:val="32"/>
        </w:rPr>
        <w:t>;</w:t>
      </w:r>
    </w:p>
    <w:p w:rsidR="007F6E53" w:rsidRPr="007F6E53" w:rsidRDefault="007F6E53" w:rsidP="007F6E53">
      <w:pPr>
        <w:numPr>
          <w:ilvl w:val="0"/>
          <w:numId w:val="2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оценить среднее время выполнения темы диалога (решения задачи пользователем);</w:t>
      </w:r>
    </w:p>
    <w:p w:rsidR="007F6E53" w:rsidRPr="007F6E53" w:rsidRDefault="007F6E53" w:rsidP="007F6E53">
      <w:pPr>
        <w:numPr>
          <w:ilvl w:val="0"/>
          <w:numId w:val="3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построить гистограмму времени решения задачи пользоват</w:t>
      </w:r>
      <w:r w:rsidRPr="007F6E53">
        <w:rPr>
          <w:sz w:val="32"/>
          <w:szCs w:val="32"/>
        </w:rPr>
        <w:t>е</w:t>
      </w:r>
      <w:r w:rsidRPr="007F6E53">
        <w:rPr>
          <w:sz w:val="32"/>
          <w:szCs w:val="32"/>
        </w:rPr>
        <w:t xml:space="preserve">лем для  величины вероятности ошибочных действий пользователя </w:t>
      </w:r>
      <w:r w:rsidRPr="007F6E53">
        <w:rPr>
          <w:sz w:val="32"/>
          <w:szCs w:val="32"/>
          <w:lang w:val="en-US"/>
        </w:rPr>
        <w:t>P</w:t>
      </w:r>
      <w:r w:rsidRPr="007F6E53">
        <w:rPr>
          <w:sz w:val="32"/>
          <w:szCs w:val="32"/>
          <w:vertAlign w:val="subscript"/>
          <w:lang w:val="en-US"/>
        </w:rPr>
        <w:t>i</w:t>
      </w:r>
      <w:r w:rsidRPr="007F6E53">
        <w:rPr>
          <w:sz w:val="32"/>
          <w:szCs w:val="32"/>
        </w:rPr>
        <w:t xml:space="preserve"> = 0; 0.3;</w:t>
      </w:r>
      <w:r w:rsidRPr="007F6E53">
        <w:rPr>
          <w:sz w:val="32"/>
          <w:szCs w:val="32"/>
          <w:vertAlign w:val="subscript"/>
        </w:rPr>
        <w:t xml:space="preserve"> </w:t>
      </w:r>
      <w:r w:rsidRPr="007F6E53">
        <w:rPr>
          <w:sz w:val="32"/>
          <w:szCs w:val="32"/>
        </w:rPr>
        <w:t>0.6; 0.9.</w:t>
      </w:r>
    </w:p>
    <w:p w:rsidR="007F6E53" w:rsidRPr="007F6E53" w:rsidRDefault="007F6E53" w:rsidP="007F6E53">
      <w:pPr>
        <w:spacing w:line="276" w:lineRule="auto"/>
        <w:ind w:firstLine="720"/>
        <w:jc w:val="both"/>
        <w:rPr>
          <w:sz w:val="32"/>
          <w:szCs w:val="32"/>
        </w:rPr>
      </w:pPr>
      <w:r w:rsidRPr="007F6E53">
        <w:rPr>
          <w:sz w:val="32"/>
          <w:szCs w:val="32"/>
        </w:rPr>
        <w:t xml:space="preserve">Для выборки объемом N при построении гистограммы расчет начального количества интервалов определяется по  формуле </w:t>
      </w:r>
    </w:p>
    <w:p w:rsidR="007F6E53" w:rsidRPr="007F6E53" w:rsidRDefault="007F6E53" w:rsidP="007F6E53">
      <w:pPr>
        <w:spacing w:line="276" w:lineRule="auto"/>
        <w:ind w:firstLine="720"/>
        <w:jc w:val="center"/>
        <w:rPr>
          <w:sz w:val="32"/>
          <w:szCs w:val="32"/>
        </w:rPr>
      </w:pPr>
      <w:r w:rsidRPr="007F6E53">
        <w:rPr>
          <w:sz w:val="32"/>
          <w:szCs w:val="32"/>
        </w:rPr>
        <w:t xml:space="preserve">К = </w:t>
      </w:r>
      <w:proofErr w:type="spellStart"/>
      <w:r w:rsidRPr="007F6E53">
        <w:rPr>
          <w:sz w:val="32"/>
          <w:szCs w:val="32"/>
          <w:lang w:val="en-US"/>
        </w:rPr>
        <w:t>int</w:t>
      </w:r>
      <w:proofErr w:type="spellEnd"/>
      <w:r w:rsidRPr="007F6E53">
        <w:rPr>
          <w:sz w:val="32"/>
          <w:szCs w:val="32"/>
        </w:rPr>
        <w:t>(1+3.22</w:t>
      </w:r>
      <w:proofErr w:type="spellStart"/>
      <w:r w:rsidRPr="007F6E53">
        <w:rPr>
          <w:sz w:val="32"/>
          <w:szCs w:val="32"/>
          <w:lang w:val="en-US"/>
        </w:rPr>
        <w:t>lg</w:t>
      </w:r>
      <w:proofErr w:type="spellEnd"/>
      <w:r w:rsidRPr="007F6E53">
        <w:rPr>
          <w:sz w:val="32"/>
          <w:szCs w:val="32"/>
        </w:rPr>
        <w:t xml:space="preserve"> </w:t>
      </w:r>
      <w:r w:rsidRPr="007F6E53">
        <w:rPr>
          <w:sz w:val="32"/>
          <w:szCs w:val="32"/>
          <w:lang w:val="en-US"/>
        </w:rPr>
        <w:t>N</w:t>
      </w:r>
      <w:r w:rsidRPr="007F6E53">
        <w:rPr>
          <w:sz w:val="32"/>
          <w:szCs w:val="32"/>
        </w:rPr>
        <w:t>)</w:t>
      </w:r>
    </w:p>
    <w:p w:rsidR="007F6E53" w:rsidRPr="007F6E53" w:rsidRDefault="007F6E53" w:rsidP="007F6E53">
      <w:pPr>
        <w:spacing w:line="276" w:lineRule="auto"/>
        <w:rPr>
          <w:b/>
          <w:sz w:val="32"/>
          <w:szCs w:val="32"/>
        </w:rPr>
      </w:pPr>
      <w:bookmarkStart w:id="1" w:name="_Toc138795244"/>
    </w:p>
    <w:p w:rsidR="007F6E53" w:rsidRPr="007F6E53" w:rsidRDefault="007F6E53" w:rsidP="007F6E53">
      <w:pPr>
        <w:spacing w:line="276" w:lineRule="auto"/>
        <w:rPr>
          <w:b/>
          <w:sz w:val="32"/>
          <w:szCs w:val="32"/>
        </w:rPr>
      </w:pPr>
      <w:r w:rsidRPr="007F6E53">
        <w:rPr>
          <w:b/>
          <w:sz w:val="32"/>
          <w:szCs w:val="32"/>
        </w:rPr>
        <w:t>2. Программа работы</w:t>
      </w:r>
      <w:bookmarkEnd w:id="1"/>
    </w:p>
    <w:p w:rsidR="007F6E53" w:rsidRPr="007F6E53" w:rsidRDefault="007F6E53" w:rsidP="007F6E53">
      <w:pPr>
        <w:numPr>
          <w:ilvl w:val="0"/>
          <w:numId w:val="4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Познакомиться с теоретическими положениями и задачами л</w:t>
      </w:r>
      <w:r w:rsidRPr="007F6E53">
        <w:rPr>
          <w:sz w:val="32"/>
          <w:szCs w:val="32"/>
        </w:rPr>
        <w:t>а</w:t>
      </w:r>
      <w:r w:rsidRPr="007F6E53">
        <w:rPr>
          <w:sz w:val="32"/>
          <w:szCs w:val="32"/>
        </w:rPr>
        <w:t>бораторной работы.</w:t>
      </w:r>
    </w:p>
    <w:p w:rsidR="007F6E53" w:rsidRPr="007F6E53" w:rsidRDefault="007F6E53" w:rsidP="007F6E53">
      <w:pPr>
        <w:numPr>
          <w:ilvl w:val="0"/>
          <w:numId w:val="4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Разработать моделирующий алгоритм для решения поставле</w:t>
      </w:r>
      <w:r w:rsidRPr="007F6E53">
        <w:rPr>
          <w:sz w:val="32"/>
          <w:szCs w:val="32"/>
        </w:rPr>
        <w:t>н</w:t>
      </w:r>
      <w:r w:rsidRPr="007F6E53">
        <w:rPr>
          <w:sz w:val="32"/>
          <w:szCs w:val="32"/>
        </w:rPr>
        <w:t>ной задачи анализа диалоговой системы.</w:t>
      </w:r>
    </w:p>
    <w:p w:rsidR="007F6E53" w:rsidRPr="007F6E53" w:rsidRDefault="007F6E53" w:rsidP="007F6E53">
      <w:pPr>
        <w:numPr>
          <w:ilvl w:val="0"/>
          <w:numId w:val="4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Подготовить исходные данные и провести имитационные эксп</w:t>
      </w:r>
      <w:r w:rsidRPr="007F6E53">
        <w:rPr>
          <w:sz w:val="32"/>
          <w:szCs w:val="32"/>
        </w:rPr>
        <w:t>е</w:t>
      </w:r>
      <w:r w:rsidRPr="007F6E53">
        <w:rPr>
          <w:sz w:val="32"/>
          <w:szCs w:val="32"/>
        </w:rPr>
        <w:t>рименты на модели.</w:t>
      </w:r>
    </w:p>
    <w:p w:rsidR="007F6E53" w:rsidRPr="007F6E53" w:rsidRDefault="007F6E53" w:rsidP="007F6E53">
      <w:pPr>
        <w:numPr>
          <w:ilvl w:val="0"/>
          <w:numId w:val="4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Обработать результаты экспериментов.</w:t>
      </w:r>
    </w:p>
    <w:p w:rsidR="007F6E53" w:rsidRPr="007F6E53" w:rsidRDefault="007F6E53" w:rsidP="007F6E53">
      <w:pPr>
        <w:pStyle w:val="21"/>
        <w:spacing w:line="276" w:lineRule="auto"/>
        <w:ind w:firstLine="0"/>
        <w:jc w:val="both"/>
        <w:rPr>
          <w:sz w:val="32"/>
          <w:szCs w:val="32"/>
        </w:rPr>
      </w:pPr>
      <w:bookmarkStart w:id="2" w:name="_Toc138795245"/>
      <w:r w:rsidRPr="007F6E53">
        <w:rPr>
          <w:sz w:val="32"/>
          <w:szCs w:val="32"/>
        </w:rPr>
        <w:t>3. Требования к содержанию отчета</w:t>
      </w:r>
      <w:bookmarkEnd w:id="2"/>
    </w:p>
    <w:p w:rsidR="007F6E53" w:rsidRPr="007F6E53" w:rsidRDefault="007F6E53" w:rsidP="007F6E53">
      <w:pPr>
        <w:numPr>
          <w:ilvl w:val="0"/>
          <w:numId w:val="8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Цель работы.</w:t>
      </w:r>
    </w:p>
    <w:p w:rsidR="007F6E53" w:rsidRPr="007F6E53" w:rsidRDefault="007F6E53" w:rsidP="007F6E53">
      <w:pPr>
        <w:numPr>
          <w:ilvl w:val="0"/>
          <w:numId w:val="8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Моделирующий алгоритм.</w:t>
      </w:r>
    </w:p>
    <w:p w:rsidR="007F6E53" w:rsidRPr="007F6E53" w:rsidRDefault="007F6E53" w:rsidP="007F6E53">
      <w:pPr>
        <w:numPr>
          <w:ilvl w:val="0"/>
          <w:numId w:val="8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Исходные данные для имитационных экспериментов.</w:t>
      </w:r>
    </w:p>
    <w:p w:rsidR="007F6E53" w:rsidRPr="007F6E53" w:rsidRDefault="007F6E53" w:rsidP="007F6E53">
      <w:pPr>
        <w:numPr>
          <w:ilvl w:val="0"/>
          <w:numId w:val="8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Результаты моделирования.</w:t>
      </w:r>
    </w:p>
    <w:p w:rsidR="007F6E53" w:rsidRPr="007F6E53" w:rsidRDefault="007F6E53" w:rsidP="007F6E53">
      <w:pPr>
        <w:numPr>
          <w:ilvl w:val="0"/>
          <w:numId w:val="8"/>
        </w:numPr>
        <w:spacing w:line="276" w:lineRule="auto"/>
        <w:jc w:val="both"/>
        <w:rPr>
          <w:sz w:val="32"/>
          <w:szCs w:val="32"/>
        </w:rPr>
      </w:pPr>
      <w:r w:rsidRPr="007F6E53">
        <w:rPr>
          <w:sz w:val="32"/>
          <w:szCs w:val="32"/>
        </w:rPr>
        <w:t>Выводы.</w:t>
      </w:r>
    </w:p>
    <w:p w:rsidR="007F6E53" w:rsidRPr="007F6E53" w:rsidRDefault="007F6E53" w:rsidP="007F6E53">
      <w:pPr>
        <w:spacing w:line="276" w:lineRule="auto"/>
        <w:jc w:val="both"/>
        <w:rPr>
          <w:sz w:val="32"/>
          <w:szCs w:val="32"/>
        </w:rPr>
      </w:pPr>
    </w:p>
    <w:p w:rsidR="001F6470" w:rsidRPr="007F6E53" w:rsidRDefault="001F6470" w:rsidP="007F6E53">
      <w:pPr>
        <w:spacing w:line="276" w:lineRule="auto"/>
        <w:rPr>
          <w:sz w:val="32"/>
          <w:szCs w:val="32"/>
        </w:rPr>
      </w:pPr>
    </w:p>
    <w:sectPr w:rsidR="001F6470" w:rsidRPr="007F6E53" w:rsidSect="007F6E53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E53" w:rsidRDefault="007F6E53" w:rsidP="007F6E53">
      <w:r>
        <w:separator/>
      </w:r>
    </w:p>
  </w:endnote>
  <w:endnote w:type="continuationSeparator" w:id="1">
    <w:p w:rsidR="007F6E53" w:rsidRDefault="007F6E53" w:rsidP="007F6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2162"/>
      <w:docPartObj>
        <w:docPartGallery w:val="Page Numbers (Bottom of Page)"/>
        <w:docPartUnique/>
      </w:docPartObj>
    </w:sdtPr>
    <w:sdtContent>
      <w:p w:rsidR="007F6E53" w:rsidRDefault="007F6E53">
        <w:pPr>
          <w:pStyle w:val="a5"/>
          <w:jc w:val="center"/>
        </w:pPr>
        <w:r>
          <w:t>______________________________________________________________________________</w:t>
        </w:r>
      </w:p>
      <w:p w:rsidR="007F6E53" w:rsidRDefault="00A13638">
        <w:pPr>
          <w:pStyle w:val="a5"/>
          <w:jc w:val="center"/>
        </w:pPr>
        <w:fldSimple w:instr=" PAGE   \* MERGEFORMAT ">
          <w:r w:rsidR="008E30DE">
            <w:rPr>
              <w:noProof/>
            </w:rPr>
            <w:t>6</w:t>
          </w:r>
        </w:fldSimple>
      </w:p>
    </w:sdtContent>
  </w:sdt>
  <w:p w:rsidR="007F6E53" w:rsidRDefault="007F6E5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E53" w:rsidRDefault="007F6E53" w:rsidP="007F6E53">
      <w:r>
        <w:separator/>
      </w:r>
    </w:p>
  </w:footnote>
  <w:footnote w:type="continuationSeparator" w:id="1">
    <w:p w:rsidR="007F6E53" w:rsidRDefault="007F6E53" w:rsidP="007F6E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348F7"/>
    <w:multiLevelType w:val="hybridMultilevel"/>
    <w:tmpl w:val="E8C2E3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14E30E3"/>
    <w:multiLevelType w:val="hybridMultilevel"/>
    <w:tmpl w:val="87F2F31A"/>
    <w:lvl w:ilvl="0" w:tplc="C3B8E534">
      <w:start w:val="1"/>
      <w:numFmt w:val="bullet"/>
      <w:lvlText w:val=""/>
      <w:lvlJc w:val="left"/>
      <w:pPr>
        <w:tabs>
          <w:tab w:val="num" w:pos="1077"/>
        </w:tabs>
        <w:ind w:left="0" w:firstLine="72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3E266F56"/>
    <w:multiLevelType w:val="hybridMultilevel"/>
    <w:tmpl w:val="1FE84BB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5A63FFF"/>
    <w:multiLevelType w:val="hybridMultilevel"/>
    <w:tmpl w:val="B3AE95FC"/>
    <w:lvl w:ilvl="0" w:tplc="C3B8E534">
      <w:start w:val="1"/>
      <w:numFmt w:val="bullet"/>
      <w:lvlText w:val=""/>
      <w:lvlJc w:val="left"/>
      <w:pPr>
        <w:tabs>
          <w:tab w:val="num" w:pos="1077"/>
        </w:tabs>
        <w:ind w:left="0" w:firstLine="72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4D9D3962"/>
    <w:multiLevelType w:val="hybridMultilevel"/>
    <w:tmpl w:val="5D66A268"/>
    <w:lvl w:ilvl="0" w:tplc="5DBEA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53564CD"/>
    <w:multiLevelType w:val="hybridMultilevel"/>
    <w:tmpl w:val="287C72E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63F415B"/>
    <w:multiLevelType w:val="hybridMultilevel"/>
    <w:tmpl w:val="F828A1D8"/>
    <w:lvl w:ilvl="0" w:tplc="C3B8E534">
      <w:start w:val="1"/>
      <w:numFmt w:val="bullet"/>
      <w:lvlText w:val=""/>
      <w:lvlJc w:val="left"/>
      <w:pPr>
        <w:tabs>
          <w:tab w:val="num" w:pos="1077"/>
        </w:tabs>
        <w:ind w:left="0" w:firstLine="72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74472AC6"/>
    <w:multiLevelType w:val="hybridMultilevel"/>
    <w:tmpl w:val="D4CE8D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62DC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6E53"/>
    <w:rsid w:val="001F6470"/>
    <w:rsid w:val="007F6E53"/>
    <w:rsid w:val="008E30DE"/>
    <w:rsid w:val="00A1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E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ГОСТ Заголовок2"/>
    <w:basedOn w:val="2"/>
    <w:rsid w:val="007F6E53"/>
    <w:pPr>
      <w:keepLines w:val="0"/>
      <w:overflowPunct w:val="0"/>
      <w:autoSpaceDE w:val="0"/>
      <w:autoSpaceDN w:val="0"/>
      <w:adjustRightInd w:val="0"/>
      <w:spacing w:before="120" w:after="120" w:line="360" w:lineRule="auto"/>
      <w:ind w:firstLine="720"/>
      <w:textAlignment w:val="baseline"/>
    </w:pPr>
    <w:rPr>
      <w:rFonts w:ascii="Times New Roman" w:eastAsia="Times New Roman" w:hAnsi="Times New Roman" w:cs="Arial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F6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7F6E5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F6E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6E5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6E5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</dc:creator>
  <cp:lastModifiedBy>Елена Малкова</cp:lastModifiedBy>
  <cp:revision>2</cp:revision>
  <cp:lastPrinted>2019-10-04T01:07:00Z</cp:lastPrinted>
  <dcterms:created xsi:type="dcterms:W3CDTF">2019-10-04T01:03:00Z</dcterms:created>
  <dcterms:modified xsi:type="dcterms:W3CDTF">2021-09-10T10:19:00Z</dcterms:modified>
</cp:coreProperties>
</file>