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809F" w14:textId="77777777" w:rsidR="00597BB9" w:rsidRPr="00C22B2C" w:rsidRDefault="00597BB9" w:rsidP="0036786B">
      <w:pPr>
        <w:pStyle w:val="a3"/>
        <w:spacing w:before="96" w:beforeAutospacing="0" w:after="0" w:afterAutospacing="0"/>
        <w:ind w:left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</w:t>
      </w:r>
      <w:r>
        <w:rPr>
          <w:rFonts w:eastAsia="+mn-ea"/>
          <w:color w:val="000000"/>
          <w:kern w:val="24"/>
        </w:rPr>
        <w:t>НАУКИ И ВЫСШЕГО ОБРАЗОВАНИЯ</w:t>
      </w:r>
      <w:r w:rsidRPr="00C22B2C">
        <w:rPr>
          <w:rFonts w:eastAsia="+mn-ea"/>
          <w:color w:val="000000"/>
          <w:kern w:val="24"/>
        </w:rPr>
        <w:t xml:space="preserve"> РОССИЙСКОЙ ФЕДЕРАЦИИ</w:t>
      </w:r>
    </w:p>
    <w:p w14:paraId="072C3672" w14:textId="77777777" w:rsidR="00597BB9" w:rsidRPr="00C22B2C" w:rsidRDefault="00597BB9" w:rsidP="00597BB9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46316F5B" w14:textId="77777777" w:rsidR="00597BB9" w:rsidRPr="00C22B2C" w:rsidRDefault="00597BB9" w:rsidP="00597BB9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7189DBE2" w14:textId="77777777" w:rsidR="00597BB9" w:rsidRPr="00C22B2C" w:rsidRDefault="00597BB9" w:rsidP="00597BB9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50C56789" w14:textId="77777777" w:rsidR="00597BB9" w:rsidRPr="00C22B2C" w:rsidRDefault="00597BB9" w:rsidP="00597BB9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021C51E" w14:textId="77777777" w:rsidR="00597BB9" w:rsidRDefault="00597BB9" w:rsidP="00597BB9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14:paraId="6A93DB46" w14:textId="77777777" w:rsidR="00597BB9" w:rsidRPr="00DF2504" w:rsidRDefault="00597BB9" w:rsidP="00597BB9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550024B" w14:textId="77777777" w:rsidR="00597BB9" w:rsidRPr="00DF2504" w:rsidRDefault="00597BB9" w:rsidP="00597BB9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автоматизированных систем управления</w:t>
      </w:r>
    </w:p>
    <w:p w14:paraId="2974C65F" w14:textId="77777777" w:rsidR="00597BB9" w:rsidRPr="00DF2504" w:rsidRDefault="00597BB9" w:rsidP="00597BB9">
      <w:pPr>
        <w:rPr>
          <w:i/>
          <w:szCs w:val="28"/>
        </w:rPr>
      </w:pPr>
    </w:p>
    <w:p w14:paraId="7FEAFD27" w14:textId="77777777" w:rsidR="00597BB9" w:rsidRPr="00DF2504" w:rsidRDefault="00597BB9" w:rsidP="00597BB9">
      <w:pPr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2C443327" wp14:editId="4F6B2AD8">
            <wp:extent cx="1504950" cy="100181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CEC8" w14:textId="77777777" w:rsidR="00597BB9" w:rsidRPr="002F57C1" w:rsidRDefault="00597BB9" w:rsidP="00597BB9">
      <w:pPr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14:paraId="6E4FB42E" w14:textId="11F806BE" w:rsidR="00597BB9" w:rsidRPr="00A86038" w:rsidRDefault="00597BB9" w:rsidP="00597BB9">
      <w:pPr>
        <w:jc w:val="center"/>
        <w:rPr>
          <w:b/>
          <w:szCs w:val="28"/>
        </w:rPr>
      </w:pPr>
      <w:r w:rsidRPr="002F57C1">
        <w:rPr>
          <w:b/>
          <w:szCs w:val="28"/>
        </w:rPr>
        <w:t xml:space="preserve">по </w:t>
      </w:r>
      <w:r>
        <w:rPr>
          <w:b/>
          <w:szCs w:val="28"/>
        </w:rPr>
        <w:t>лабораторной работе №</w:t>
      </w:r>
      <w:r w:rsidR="002E4FE1">
        <w:rPr>
          <w:b/>
          <w:szCs w:val="28"/>
        </w:rPr>
        <w:t>3</w:t>
      </w:r>
    </w:p>
    <w:p w14:paraId="02C04DB6" w14:textId="77D130D2" w:rsidR="00597BB9" w:rsidRDefault="00A86038" w:rsidP="00931214">
      <w:pPr>
        <w:jc w:val="center"/>
        <w:rPr>
          <w:b/>
          <w:szCs w:val="28"/>
        </w:rPr>
      </w:pPr>
      <w:r w:rsidRPr="00A86038">
        <w:rPr>
          <w:b/>
          <w:szCs w:val="28"/>
        </w:rPr>
        <w:t>«</w:t>
      </w:r>
      <w:r w:rsidR="002E4FE1" w:rsidRPr="002E4FE1">
        <w:rPr>
          <w:b/>
          <w:szCs w:val="28"/>
        </w:rPr>
        <w:t>Структурный подход к проектированию ИС. Создание объектной модели предметной области</w:t>
      </w:r>
      <w:r w:rsidRPr="00A86038">
        <w:rPr>
          <w:b/>
          <w:szCs w:val="28"/>
        </w:rPr>
        <w:t>»</w:t>
      </w:r>
    </w:p>
    <w:p w14:paraId="2672027B" w14:textId="77777777" w:rsidR="00597BB9" w:rsidRDefault="00597BB9" w:rsidP="00597BB9">
      <w:pPr>
        <w:jc w:val="center"/>
        <w:rPr>
          <w:b/>
          <w:szCs w:val="28"/>
        </w:rPr>
      </w:pPr>
      <w:r>
        <w:rPr>
          <w:b/>
          <w:szCs w:val="28"/>
        </w:rPr>
        <w:t>по дисциплине: «Программная инженерия»</w:t>
      </w:r>
    </w:p>
    <w:p w14:paraId="6F1E060A" w14:textId="3C080553" w:rsidR="00597BB9" w:rsidRPr="00C14D27" w:rsidRDefault="001E7728" w:rsidP="00C14D27">
      <w:pPr>
        <w:jc w:val="center"/>
        <w:rPr>
          <w:b/>
          <w:szCs w:val="28"/>
        </w:rPr>
      </w:pPr>
      <w:r>
        <w:rPr>
          <w:b/>
          <w:szCs w:val="28"/>
        </w:rPr>
        <w:t>Бригада №3</w:t>
      </w:r>
    </w:p>
    <w:p w14:paraId="6DDA9BDA" w14:textId="77777777" w:rsidR="00597BB9" w:rsidRPr="00DF2504" w:rsidRDefault="00597BB9" w:rsidP="00597BB9">
      <w:pPr>
        <w:rPr>
          <w:i/>
          <w:szCs w:val="28"/>
        </w:rPr>
      </w:pPr>
    </w:p>
    <w:p w14:paraId="7699DB86" w14:textId="77777777" w:rsidR="00597BB9" w:rsidRDefault="00597BB9" w:rsidP="00597BB9">
      <w:pPr>
        <w:tabs>
          <w:tab w:val="left" w:pos="142"/>
          <w:tab w:val="left" w:pos="6521"/>
        </w:tabs>
        <w:spacing w:after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>Выполнили</w:t>
      </w:r>
      <w:proofErr w:type="gramStart"/>
      <w:r>
        <w:rPr>
          <w:szCs w:val="28"/>
        </w:rPr>
        <w:t>:</w:t>
      </w:r>
      <w:r>
        <w:rPr>
          <w:i/>
          <w:szCs w:val="28"/>
        </w:rPr>
        <w:tab/>
      </w:r>
      <w:r>
        <w:rPr>
          <w:szCs w:val="28"/>
        </w:rPr>
        <w:t>Проверил</w:t>
      </w:r>
      <w:proofErr w:type="gramEnd"/>
      <w:r>
        <w:rPr>
          <w:szCs w:val="28"/>
        </w:rPr>
        <w:t>:</w:t>
      </w:r>
    </w:p>
    <w:p w14:paraId="0787A216" w14:textId="77777777" w:rsidR="00597BB9" w:rsidRDefault="00597BB9" w:rsidP="00597BB9">
      <w:pPr>
        <w:tabs>
          <w:tab w:val="left" w:pos="142"/>
          <w:tab w:val="left" w:pos="6521"/>
        </w:tabs>
        <w:spacing w:after="0"/>
        <w:rPr>
          <w:i/>
          <w:szCs w:val="28"/>
        </w:rPr>
      </w:pPr>
      <w:r>
        <w:rPr>
          <w:szCs w:val="28"/>
        </w:rPr>
        <w:tab/>
        <w:t xml:space="preserve">Студенты гр. </w:t>
      </w:r>
      <w:r w:rsidRPr="005B2838">
        <w:rPr>
          <w:iCs/>
          <w:szCs w:val="28"/>
        </w:rPr>
        <w:t>АВТ-812, АВТФ</w:t>
      </w:r>
      <w:r>
        <w:rPr>
          <w:szCs w:val="28"/>
        </w:rPr>
        <w:t xml:space="preserve"> </w:t>
      </w:r>
      <w:r>
        <w:rPr>
          <w:szCs w:val="28"/>
        </w:rPr>
        <w:tab/>
        <w:t>Астапчук В.А.</w:t>
      </w:r>
    </w:p>
    <w:p w14:paraId="7961E9F3" w14:textId="77777777" w:rsidR="00597BB9" w:rsidRPr="009A7A93" w:rsidRDefault="00597BB9" w:rsidP="00597BB9">
      <w:pPr>
        <w:tabs>
          <w:tab w:val="left" w:pos="142"/>
          <w:tab w:val="left" w:pos="6521"/>
        </w:tabs>
        <w:spacing w:after="0"/>
        <w:rPr>
          <w:szCs w:val="28"/>
        </w:rPr>
      </w:pPr>
      <w:r>
        <w:rPr>
          <w:i/>
          <w:szCs w:val="28"/>
        </w:rPr>
        <w:tab/>
      </w:r>
      <w:r w:rsidRPr="009A7A93">
        <w:rPr>
          <w:szCs w:val="28"/>
        </w:rPr>
        <w:t>Березин Дмитрий</w:t>
      </w:r>
      <w:r>
        <w:rPr>
          <w:szCs w:val="28"/>
        </w:rPr>
        <w:tab/>
      </w:r>
    </w:p>
    <w:p w14:paraId="3C5905D1" w14:textId="77777777" w:rsidR="00597BB9" w:rsidRPr="009A7A93" w:rsidRDefault="00597BB9" w:rsidP="00597BB9">
      <w:pPr>
        <w:tabs>
          <w:tab w:val="left" w:pos="142"/>
          <w:tab w:val="left" w:pos="6521"/>
        </w:tabs>
        <w:spacing w:after="0"/>
        <w:rPr>
          <w:szCs w:val="28"/>
        </w:rPr>
      </w:pPr>
      <w:r w:rsidRPr="009A7A93">
        <w:rPr>
          <w:szCs w:val="28"/>
        </w:rPr>
        <w:tab/>
        <w:t>Бородина Алина</w:t>
      </w:r>
    </w:p>
    <w:p w14:paraId="3E40E430" w14:textId="77777777" w:rsidR="00597BB9" w:rsidRPr="009A7A93" w:rsidRDefault="00597BB9" w:rsidP="00597BB9">
      <w:pPr>
        <w:tabs>
          <w:tab w:val="left" w:pos="142"/>
          <w:tab w:val="left" w:pos="6521"/>
        </w:tabs>
        <w:spacing w:after="0"/>
        <w:rPr>
          <w:szCs w:val="28"/>
        </w:rPr>
      </w:pPr>
      <w:r w:rsidRPr="009A7A93">
        <w:rPr>
          <w:szCs w:val="28"/>
        </w:rPr>
        <w:t xml:space="preserve">  </w:t>
      </w:r>
      <w:proofErr w:type="spellStart"/>
      <w:r>
        <w:rPr>
          <w:szCs w:val="28"/>
        </w:rPr>
        <w:t>Глинин</w:t>
      </w:r>
      <w:proofErr w:type="spellEnd"/>
      <w:r>
        <w:rPr>
          <w:szCs w:val="28"/>
        </w:rPr>
        <w:t xml:space="preserve"> Евгений</w:t>
      </w:r>
    </w:p>
    <w:p w14:paraId="5A7EE74B" w14:textId="77777777" w:rsidR="00597BB9" w:rsidRDefault="00597BB9" w:rsidP="00597BB9">
      <w:pPr>
        <w:tabs>
          <w:tab w:val="left" w:pos="142"/>
          <w:tab w:val="left" w:pos="6521"/>
        </w:tabs>
        <w:spacing w:after="0"/>
        <w:rPr>
          <w:rFonts w:eastAsia="+mn-ea"/>
          <w:color w:val="000000"/>
          <w:kern w:val="24"/>
          <w:szCs w:val="28"/>
        </w:rPr>
      </w:pPr>
      <w:r>
        <w:rPr>
          <w:i/>
          <w:szCs w:val="28"/>
        </w:rPr>
        <w:tab/>
      </w:r>
      <w:r>
        <w:rPr>
          <w:rFonts w:eastAsia="+mn-ea"/>
          <w:color w:val="000000"/>
          <w:kern w:val="24"/>
          <w:szCs w:val="28"/>
        </w:rPr>
        <w:t xml:space="preserve">«___» ______ 2021 </w:t>
      </w:r>
      <w:r w:rsidRPr="00A437EF">
        <w:rPr>
          <w:rFonts w:eastAsia="+mn-ea"/>
          <w:color w:val="000000"/>
          <w:kern w:val="24"/>
          <w:szCs w:val="28"/>
        </w:rPr>
        <w:t>г.</w:t>
      </w:r>
      <w:r>
        <w:rPr>
          <w:i/>
          <w:szCs w:val="28"/>
        </w:rPr>
        <w:tab/>
      </w:r>
      <w:r>
        <w:rPr>
          <w:rFonts w:eastAsia="+mn-ea"/>
          <w:color w:val="000000"/>
          <w:kern w:val="24"/>
          <w:szCs w:val="28"/>
        </w:rPr>
        <w:t>«___» ______ 2021</w:t>
      </w:r>
      <w:r w:rsidRPr="00A437EF">
        <w:rPr>
          <w:rFonts w:eastAsia="+mn-ea"/>
          <w:color w:val="000000"/>
          <w:kern w:val="24"/>
          <w:szCs w:val="28"/>
        </w:rPr>
        <w:t xml:space="preserve"> г.</w:t>
      </w:r>
    </w:p>
    <w:p w14:paraId="517C0AA0" w14:textId="77777777" w:rsidR="00597BB9" w:rsidRDefault="00597BB9" w:rsidP="00597BB9">
      <w:pPr>
        <w:tabs>
          <w:tab w:val="left" w:pos="142"/>
          <w:tab w:val="left" w:pos="6521"/>
        </w:tabs>
        <w:spacing w:after="0"/>
        <w:rPr>
          <w:rFonts w:eastAsia="+mn-ea"/>
          <w:color w:val="000000"/>
          <w:kern w:val="24"/>
          <w:szCs w:val="28"/>
        </w:rPr>
      </w:pPr>
      <w:r>
        <w:rPr>
          <w:rFonts w:eastAsia="+mn-ea"/>
          <w:color w:val="000000"/>
          <w:kern w:val="24"/>
          <w:szCs w:val="28"/>
        </w:rPr>
        <w:tab/>
        <w:t>_________________</w:t>
      </w:r>
      <w:r>
        <w:rPr>
          <w:rFonts w:eastAsia="+mn-ea"/>
          <w:color w:val="000000"/>
          <w:kern w:val="24"/>
          <w:szCs w:val="28"/>
        </w:rPr>
        <w:tab/>
        <w:t>_________________</w:t>
      </w:r>
    </w:p>
    <w:p w14:paraId="1EB088EC" w14:textId="77777777" w:rsidR="00597BB9" w:rsidRPr="00A437EF" w:rsidRDefault="00597BB9" w:rsidP="00597BB9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i/>
          <w:szCs w:val="28"/>
        </w:rPr>
      </w:pPr>
      <w:r>
        <w:rPr>
          <w:rFonts w:eastAsia="+mn-ea"/>
          <w:color w:val="000000"/>
          <w:kern w:val="24"/>
          <w:szCs w:val="28"/>
        </w:rPr>
        <w:tab/>
      </w:r>
      <w:r>
        <w:rPr>
          <w:rFonts w:eastAsia="+mn-ea"/>
          <w:color w:val="000000"/>
          <w:kern w:val="24"/>
          <w:szCs w:val="28"/>
        </w:rPr>
        <w:tab/>
        <w:t>(подпись)</w:t>
      </w:r>
      <w:r>
        <w:rPr>
          <w:rFonts w:eastAsia="+mn-ea"/>
          <w:color w:val="000000"/>
          <w:kern w:val="24"/>
          <w:szCs w:val="28"/>
        </w:rPr>
        <w:tab/>
      </w:r>
      <w:r>
        <w:rPr>
          <w:rFonts w:eastAsia="+mn-ea"/>
          <w:color w:val="000000"/>
          <w:kern w:val="24"/>
          <w:szCs w:val="28"/>
        </w:rPr>
        <w:tab/>
        <w:t>(подпись)</w:t>
      </w:r>
    </w:p>
    <w:p w14:paraId="07582D26" w14:textId="1AC10809" w:rsidR="00597BB9" w:rsidRDefault="00597BB9" w:rsidP="00597BB9">
      <w:pPr>
        <w:tabs>
          <w:tab w:val="left" w:pos="3261"/>
        </w:tabs>
        <w:rPr>
          <w:i/>
          <w:szCs w:val="28"/>
        </w:rPr>
      </w:pPr>
    </w:p>
    <w:p w14:paraId="7A5E14A9" w14:textId="77777777" w:rsidR="00C14D27" w:rsidRDefault="00C14D27" w:rsidP="00597BB9">
      <w:pPr>
        <w:tabs>
          <w:tab w:val="left" w:pos="3261"/>
        </w:tabs>
        <w:rPr>
          <w:i/>
          <w:szCs w:val="28"/>
        </w:rPr>
      </w:pPr>
    </w:p>
    <w:p w14:paraId="1D359673" w14:textId="0339D306" w:rsidR="00597BB9" w:rsidRPr="005A4B76" w:rsidRDefault="00597BB9" w:rsidP="005A4B76">
      <w:pPr>
        <w:jc w:val="center"/>
        <w:rPr>
          <w:szCs w:val="28"/>
        </w:rPr>
      </w:pPr>
      <w:r>
        <w:rPr>
          <w:szCs w:val="28"/>
        </w:rPr>
        <w:t>Новосибирск 2021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2256077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D981C9" w14:textId="77777777" w:rsidR="004D2A86" w:rsidRPr="004D2A86" w:rsidRDefault="004D2A86" w:rsidP="004D2A86">
          <w:pPr>
            <w:pStyle w:val="a5"/>
            <w:spacing w:after="240" w:line="360" w:lineRule="auto"/>
            <w:jc w:val="center"/>
            <w:rPr>
              <w:rFonts w:cs="Times New Roman"/>
              <w:b w:val="0"/>
              <w:bCs/>
              <w:sz w:val="28"/>
              <w:szCs w:val="28"/>
            </w:rPr>
          </w:pPr>
          <w:r w:rsidRPr="00080551">
            <w:rPr>
              <w:rFonts w:cs="Times New Roman"/>
              <w:bCs/>
              <w:sz w:val="28"/>
              <w:szCs w:val="28"/>
            </w:rPr>
            <w:t>СОДЕРЖАНИЕ</w:t>
          </w:r>
        </w:p>
        <w:p w14:paraId="518F4E05" w14:textId="2C6EC5DA" w:rsidR="00895BEB" w:rsidRDefault="004D2A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34191" w:history="1">
            <w:r w:rsidR="00895BEB" w:rsidRPr="00CE010C">
              <w:rPr>
                <w:rStyle w:val="a4"/>
                <w:noProof/>
              </w:rPr>
              <w:t>Цель работы</w:t>
            </w:r>
            <w:r w:rsidR="00895BEB">
              <w:rPr>
                <w:noProof/>
                <w:webHidden/>
              </w:rPr>
              <w:tab/>
            </w:r>
            <w:r w:rsidR="00895BEB">
              <w:rPr>
                <w:noProof/>
                <w:webHidden/>
              </w:rPr>
              <w:fldChar w:fldCharType="begin"/>
            </w:r>
            <w:r w:rsidR="00895BEB">
              <w:rPr>
                <w:noProof/>
                <w:webHidden/>
              </w:rPr>
              <w:instrText xml:space="preserve"> PAGEREF _Toc85834191 \h </w:instrText>
            </w:r>
            <w:r w:rsidR="00895BEB">
              <w:rPr>
                <w:noProof/>
                <w:webHidden/>
              </w:rPr>
            </w:r>
            <w:r w:rsidR="00895BEB">
              <w:rPr>
                <w:noProof/>
                <w:webHidden/>
              </w:rPr>
              <w:fldChar w:fldCharType="separate"/>
            </w:r>
            <w:r w:rsidR="00895BEB">
              <w:rPr>
                <w:noProof/>
                <w:webHidden/>
              </w:rPr>
              <w:t>3</w:t>
            </w:r>
            <w:r w:rsidR="00895BEB">
              <w:rPr>
                <w:noProof/>
                <w:webHidden/>
              </w:rPr>
              <w:fldChar w:fldCharType="end"/>
            </w:r>
          </w:hyperlink>
        </w:p>
        <w:p w14:paraId="01B10457" w14:textId="011DC2A7" w:rsidR="00895BEB" w:rsidRDefault="006D72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834192" w:history="1">
            <w:r w:rsidR="00895BEB" w:rsidRPr="00CE010C">
              <w:rPr>
                <w:rStyle w:val="a4"/>
                <w:noProof/>
              </w:rPr>
              <w:t>Вариант 3 – Кредитование владельцев частных предприятий</w:t>
            </w:r>
            <w:r w:rsidR="00895BEB">
              <w:rPr>
                <w:noProof/>
                <w:webHidden/>
              </w:rPr>
              <w:tab/>
            </w:r>
            <w:r w:rsidR="00895BEB">
              <w:rPr>
                <w:noProof/>
                <w:webHidden/>
              </w:rPr>
              <w:fldChar w:fldCharType="begin"/>
            </w:r>
            <w:r w:rsidR="00895BEB">
              <w:rPr>
                <w:noProof/>
                <w:webHidden/>
              </w:rPr>
              <w:instrText xml:space="preserve"> PAGEREF _Toc85834192 \h </w:instrText>
            </w:r>
            <w:r w:rsidR="00895BEB">
              <w:rPr>
                <w:noProof/>
                <w:webHidden/>
              </w:rPr>
            </w:r>
            <w:r w:rsidR="00895BEB">
              <w:rPr>
                <w:noProof/>
                <w:webHidden/>
              </w:rPr>
              <w:fldChar w:fldCharType="separate"/>
            </w:r>
            <w:r w:rsidR="00895BEB">
              <w:rPr>
                <w:noProof/>
                <w:webHidden/>
              </w:rPr>
              <w:t>4</w:t>
            </w:r>
            <w:r w:rsidR="00895BEB">
              <w:rPr>
                <w:noProof/>
                <w:webHidden/>
              </w:rPr>
              <w:fldChar w:fldCharType="end"/>
            </w:r>
          </w:hyperlink>
        </w:p>
        <w:p w14:paraId="7F002E01" w14:textId="400C019C" w:rsidR="00895BEB" w:rsidRDefault="006D72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834193" w:history="1">
            <w:r w:rsidR="00895BEB" w:rsidRPr="00CE010C">
              <w:rPr>
                <w:rStyle w:val="a4"/>
                <w:noProof/>
              </w:rPr>
              <w:t>Построенные диаграммы использования</w:t>
            </w:r>
            <w:r w:rsidR="00895BEB">
              <w:rPr>
                <w:noProof/>
                <w:webHidden/>
              </w:rPr>
              <w:tab/>
            </w:r>
            <w:r w:rsidR="00895BEB">
              <w:rPr>
                <w:noProof/>
                <w:webHidden/>
              </w:rPr>
              <w:fldChar w:fldCharType="begin"/>
            </w:r>
            <w:r w:rsidR="00895BEB">
              <w:rPr>
                <w:noProof/>
                <w:webHidden/>
              </w:rPr>
              <w:instrText xml:space="preserve"> PAGEREF _Toc85834193 \h </w:instrText>
            </w:r>
            <w:r w:rsidR="00895BEB">
              <w:rPr>
                <w:noProof/>
                <w:webHidden/>
              </w:rPr>
            </w:r>
            <w:r w:rsidR="00895BEB">
              <w:rPr>
                <w:noProof/>
                <w:webHidden/>
              </w:rPr>
              <w:fldChar w:fldCharType="separate"/>
            </w:r>
            <w:r w:rsidR="00895BEB">
              <w:rPr>
                <w:noProof/>
                <w:webHidden/>
              </w:rPr>
              <w:t>5</w:t>
            </w:r>
            <w:r w:rsidR="00895BEB">
              <w:rPr>
                <w:noProof/>
                <w:webHidden/>
              </w:rPr>
              <w:fldChar w:fldCharType="end"/>
            </w:r>
          </w:hyperlink>
        </w:p>
        <w:p w14:paraId="44F1E99B" w14:textId="3404036A" w:rsidR="00895BEB" w:rsidRDefault="006D72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834194" w:history="1">
            <w:r w:rsidR="00895BEB" w:rsidRPr="00CE010C">
              <w:rPr>
                <w:rStyle w:val="a4"/>
                <w:noProof/>
              </w:rPr>
              <w:t>Построенная диаграмма последовательностей</w:t>
            </w:r>
            <w:r w:rsidR="00895BEB">
              <w:rPr>
                <w:noProof/>
                <w:webHidden/>
              </w:rPr>
              <w:tab/>
            </w:r>
            <w:r w:rsidR="00895BEB">
              <w:rPr>
                <w:noProof/>
                <w:webHidden/>
              </w:rPr>
              <w:fldChar w:fldCharType="begin"/>
            </w:r>
            <w:r w:rsidR="00895BEB">
              <w:rPr>
                <w:noProof/>
                <w:webHidden/>
              </w:rPr>
              <w:instrText xml:space="preserve"> PAGEREF _Toc85834194 \h </w:instrText>
            </w:r>
            <w:r w:rsidR="00895BEB">
              <w:rPr>
                <w:noProof/>
                <w:webHidden/>
              </w:rPr>
            </w:r>
            <w:r w:rsidR="00895BEB">
              <w:rPr>
                <w:noProof/>
                <w:webHidden/>
              </w:rPr>
              <w:fldChar w:fldCharType="separate"/>
            </w:r>
            <w:r w:rsidR="00895BEB">
              <w:rPr>
                <w:noProof/>
                <w:webHidden/>
              </w:rPr>
              <w:t>6</w:t>
            </w:r>
            <w:r w:rsidR="00895BEB">
              <w:rPr>
                <w:noProof/>
                <w:webHidden/>
              </w:rPr>
              <w:fldChar w:fldCharType="end"/>
            </w:r>
          </w:hyperlink>
        </w:p>
        <w:p w14:paraId="0F9BB8DA" w14:textId="30A8FE35" w:rsidR="00895BEB" w:rsidRDefault="006D72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834195" w:history="1">
            <w:r w:rsidR="00895BEB" w:rsidRPr="00CE010C">
              <w:rPr>
                <w:rStyle w:val="a4"/>
                <w:noProof/>
              </w:rPr>
              <w:t>Вывод</w:t>
            </w:r>
            <w:r w:rsidR="00895BEB">
              <w:rPr>
                <w:noProof/>
                <w:webHidden/>
              </w:rPr>
              <w:tab/>
            </w:r>
            <w:r w:rsidR="00895BEB">
              <w:rPr>
                <w:noProof/>
                <w:webHidden/>
              </w:rPr>
              <w:fldChar w:fldCharType="begin"/>
            </w:r>
            <w:r w:rsidR="00895BEB">
              <w:rPr>
                <w:noProof/>
                <w:webHidden/>
              </w:rPr>
              <w:instrText xml:space="preserve"> PAGEREF _Toc85834195 \h </w:instrText>
            </w:r>
            <w:r w:rsidR="00895BEB">
              <w:rPr>
                <w:noProof/>
                <w:webHidden/>
              </w:rPr>
            </w:r>
            <w:r w:rsidR="00895BEB">
              <w:rPr>
                <w:noProof/>
                <w:webHidden/>
              </w:rPr>
              <w:fldChar w:fldCharType="separate"/>
            </w:r>
            <w:r w:rsidR="00895BEB">
              <w:rPr>
                <w:noProof/>
                <w:webHidden/>
              </w:rPr>
              <w:t>6</w:t>
            </w:r>
            <w:r w:rsidR="00895BEB">
              <w:rPr>
                <w:noProof/>
                <w:webHidden/>
              </w:rPr>
              <w:fldChar w:fldCharType="end"/>
            </w:r>
          </w:hyperlink>
        </w:p>
        <w:p w14:paraId="6BC447AA" w14:textId="640F38FE" w:rsidR="004D2A86" w:rsidRDefault="004D2A86">
          <w:r>
            <w:rPr>
              <w:b/>
              <w:bCs/>
            </w:rPr>
            <w:fldChar w:fldCharType="end"/>
          </w:r>
        </w:p>
      </w:sdtContent>
    </w:sdt>
    <w:p w14:paraId="63FE46E8" w14:textId="77777777" w:rsidR="00597BB9" w:rsidRDefault="00597BB9"/>
    <w:p w14:paraId="2CF31FC1" w14:textId="77777777" w:rsidR="00597BB9" w:rsidRDefault="00597BB9"/>
    <w:p w14:paraId="0615F10E" w14:textId="77777777" w:rsidR="00597BB9" w:rsidRDefault="00597BB9"/>
    <w:p w14:paraId="12CD5392" w14:textId="77777777" w:rsidR="00597BB9" w:rsidRDefault="00597BB9"/>
    <w:p w14:paraId="6A0BC554" w14:textId="77777777" w:rsidR="00597BB9" w:rsidRDefault="00597BB9"/>
    <w:p w14:paraId="609E17AE" w14:textId="77777777" w:rsidR="00597BB9" w:rsidRDefault="00597BB9"/>
    <w:p w14:paraId="2BFF6B31" w14:textId="77777777" w:rsidR="00597BB9" w:rsidRDefault="00597BB9"/>
    <w:p w14:paraId="00C00FBF" w14:textId="77777777" w:rsidR="00597BB9" w:rsidRDefault="00597BB9"/>
    <w:p w14:paraId="6328B6CD" w14:textId="77777777" w:rsidR="00597BB9" w:rsidRDefault="00597BB9"/>
    <w:p w14:paraId="2BF9BAF4" w14:textId="77777777" w:rsidR="00597BB9" w:rsidRDefault="00597BB9"/>
    <w:p w14:paraId="2685F7D6" w14:textId="77777777" w:rsidR="00597BB9" w:rsidRDefault="00597BB9"/>
    <w:p w14:paraId="7C81945F" w14:textId="77777777" w:rsidR="00597BB9" w:rsidRDefault="00597BB9"/>
    <w:p w14:paraId="1225F33B" w14:textId="77777777" w:rsidR="00597BB9" w:rsidRDefault="00597BB9"/>
    <w:p w14:paraId="54F0D581" w14:textId="22D127AC" w:rsidR="00597BB9" w:rsidRDefault="00597BB9"/>
    <w:p w14:paraId="4CEBA629" w14:textId="77777777" w:rsidR="0078112E" w:rsidRDefault="0078112E"/>
    <w:p w14:paraId="363BA31C" w14:textId="77777777" w:rsidR="00597BB9" w:rsidRDefault="00597BB9"/>
    <w:p w14:paraId="303966E3" w14:textId="77777777" w:rsidR="00597BB9" w:rsidRDefault="00597BB9" w:rsidP="00597BB9"/>
    <w:p w14:paraId="252CCEA2" w14:textId="77777777" w:rsidR="00597BB9" w:rsidRPr="00424F29" w:rsidRDefault="00597BB9" w:rsidP="00280852">
      <w:pPr>
        <w:pStyle w:val="1"/>
        <w:spacing w:before="0"/>
        <w:rPr>
          <w:sz w:val="28"/>
          <w:szCs w:val="28"/>
        </w:rPr>
      </w:pPr>
      <w:bookmarkStart w:id="0" w:name="_Toc85834191"/>
      <w:r w:rsidRPr="00424F29">
        <w:rPr>
          <w:sz w:val="28"/>
          <w:szCs w:val="28"/>
        </w:rPr>
        <w:lastRenderedPageBreak/>
        <w:t>Цель работы:</w:t>
      </w:r>
      <w:bookmarkEnd w:id="0"/>
    </w:p>
    <w:p w14:paraId="617BD8D9" w14:textId="3543BF3F" w:rsidR="00424F29" w:rsidRDefault="002E4FE1" w:rsidP="00895BEB">
      <w:pPr>
        <w:spacing w:line="360" w:lineRule="auto"/>
        <w:ind w:firstLine="708"/>
        <w:jc w:val="both"/>
      </w:pPr>
      <w:r w:rsidRPr="002E4FE1">
        <w:t>Получить опыт практической работы в создании иерархий классов предметной области с помощью UML диаграмм.</w:t>
      </w:r>
    </w:p>
    <w:p w14:paraId="030CA7E3" w14:textId="77777777" w:rsidR="002E4FE1" w:rsidRDefault="002E4FE1" w:rsidP="001E7728">
      <w:pPr>
        <w:jc w:val="both"/>
      </w:pPr>
    </w:p>
    <w:p w14:paraId="1C51DB25" w14:textId="77777777" w:rsidR="001E7728" w:rsidRDefault="001E7728" w:rsidP="001E7728">
      <w:pPr>
        <w:spacing w:after="0" w:line="360" w:lineRule="auto"/>
      </w:pPr>
    </w:p>
    <w:p w14:paraId="0B50CAC6" w14:textId="77777777" w:rsidR="001E7728" w:rsidRDefault="001E7728" w:rsidP="001E7728">
      <w:pPr>
        <w:spacing w:after="0" w:line="360" w:lineRule="auto"/>
      </w:pPr>
    </w:p>
    <w:p w14:paraId="357FC77A" w14:textId="77777777" w:rsidR="001E7728" w:rsidRDefault="001E7728">
      <w:pPr>
        <w:spacing w:after="160" w:line="259" w:lineRule="auto"/>
      </w:pPr>
      <w:r>
        <w:br w:type="page"/>
      </w:r>
    </w:p>
    <w:p w14:paraId="021459FB" w14:textId="77777777" w:rsidR="001E7728" w:rsidRPr="00424F29" w:rsidRDefault="001E7728" w:rsidP="00280852">
      <w:pPr>
        <w:pStyle w:val="1"/>
        <w:spacing w:before="0"/>
        <w:rPr>
          <w:sz w:val="28"/>
          <w:szCs w:val="28"/>
        </w:rPr>
      </w:pPr>
      <w:bookmarkStart w:id="1" w:name="_Toc85834192"/>
      <w:r w:rsidRPr="00424F29">
        <w:rPr>
          <w:sz w:val="28"/>
          <w:szCs w:val="28"/>
        </w:rPr>
        <w:lastRenderedPageBreak/>
        <w:t>Вариант 3</w:t>
      </w:r>
      <w:r w:rsidR="00280852" w:rsidRPr="00424F29">
        <w:rPr>
          <w:sz w:val="28"/>
          <w:szCs w:val="28"/>
        </w:rPr>
        <w:t xml:space="preserve"> – </w:t>
      </w:r>
      <w:r w:rsidRPr="00424F29">
        <w:rPr>
          <w:sz w:val="28"/>
          <w:szCs w:val="28"/>
        </w:rPr>
        <w:t>Кредитование</w:t>
      </w:r>
      <w:r w:rsidR="00280852" w:rsidRPr="00424F29">
        <w:rPr>
          <w:sz w:val="28"/>
          <w:szCs w:val="28"/>
        </w:rPr>
        <w:t xml:space="preserve"> </w:t>
      </w:r>
      <w:r w:rsidRPr="00424F29">
        <w:rPr>
          <w:sz w:val="28"/>
          <w:szCs w:val="28"/>
        </w:rPr>
        <w:t>владельцев частных предприятий</w:t>
      </w:r>
      <w:bookmarkEnd w:id="1"/>
    </w:p>
    <w:p w14:paraId="61CCB0AC" w14:textId="77777777" w:rsidR="001E7728" w:rsidRDefault="001E7728" w:rsidP="00280852">
      <w:pPr>
        <w:spacing w:after="0" w:line="360" w:lineRule="auto"/>
        <w:ind w:firstLine="708"/>
        <w:jc w:val="both"/>
      </w:pPr>
      <w:r>
        <w:t>Процесс предоставления кредита начинается с подачи заявления. Клиент обращается в кредитную организацию в отдел регистрации с заявлением о выдаче ему кредита. После регистрации клиент с зарегистрированным заявлением обращается к специалисту отдела кредитования. Специалист отдела кредитования доводит до сведения клиента условия кредитования. В случае, если условия устраивают клиента, то специалист отдела кредитования составляет проект договора.</w:t>
      </w:r>
    </w:p>
    <w:p w14:paraId="04A2A310" w14:textId="77777777" w:rsidR="001E7728" w:rsidRDefault="001E7728" w:rsidP="00280852">
      <w:pPr>
        <w:spacing w:after="0" w:line="360" w:lineRule="auto"/>
        <w:ind w:firstLine="708"/>
        <w:jc w:val="both"/>
      </w:pPr>
      <w:r>
        <w:t>Далее клиент предает проект договора специалисту отдела экономической безопасности, который проверяет платежеспособность клиента и инвестиционные риски. Если клиент является неплатежеспособным, то ему сообщается об этом, и процесс после отметки этого факта в книге регистрации (в отделе регистрации) прекращается. Если клиент является платежеспособным, но существуют повышенные инвестиционные риски, то об этом сообщается клиенту, и в этом случае либо процесс прекращается, либо условия договора корректируются, после чего новый проект договора передается специалисту отдела кредитования.</w:t>
      </w:r>
    </w:p>
    <w:p w14:paraId="6E56487E" w14:textId="77777777" w:rsidR="001E7728" w:rsidRDefault="001E7728" w:rsidP="00280852">
      <w:pPr>
        <w:spacing w:after="0" w:line="360" w:lineRule="auto"/>
        <w:ind w:firstLine="708"/>
        <w:jc w:val="both"/>
      </w:pPr>
      <w:r>
        <w:t>После этого проект договора передается юристу для проверки юридической чистоты сделки. После проверки проект договора визируется у начальника юридического отдела и начальника отдела кредитования. Затем завизированный проект договора передается в отдел перевода.</w:t>
      </w:r>
    </w:p>
    <w:p w14:paraId="7F280600" w14:textId="77777777" w:rsidR="001E7728" w:rsidRDefault="001E7728" w:rsidP="00280852">
      <w:pPr>
        <w:spacing w:after="0" w:line="360" w:lineRule="auto"/>
        <w:ind w:firstLine="708"/>
        <w:jc w:val="both"/>
      </w:pPr>
      <w:r>
        <w:t xml:space="preserve">В случае, если у клиента отсутствует открытый счет </w:t>
      </w:r>
      <w:r w:rsidR="00280852">
        <w:t xml:space="preserve">в банке, с которым сотрудничает </w:t>
      </w:r>
      <w:r>
        <w:t>кредитная организация, то он открывает счет. После открытия сч</w:t>
      </w:r>
      <w:r w:rsidR="00280852">
        <w:t xml:space="preserve">ета клиент сообщает номер счета </w:t>
      </w:r>
      <w:r>
        <w:t>в отдел перевода.</w:t>
      </w:r>
    </w:p>
    <w:p w14:paraId="3D7B347F" w14:textId="77777777" w:rsidR="001E7728" w:rsidRDefault="001E7728" w:rsidP="00280852">
      <w:pPr>
        <w:spacing w:after="0" w:line="360" w:lineRule="auto"/>
        <w:ind w:firstLine="708"/>
        <w:jc w:val="both"/>
      </w:pPr>
      <w:r>
        <w:t>Затем договор визируется директором кредитной органи</w:t>
      </w:r>
      <w:r w:rsidR="00280852">
        <w:t xml:space="preserve">зации и регистрируется в отделе </w:t>
      </w:r>
      <w:r>
        <w:t>документооборота и в книге регистрации отдела регистрации. Один из экземпляров договора</w:t>
      </w:r>
      <w:r w:rsidR="00280852">
        <w:t xml:space="preserve"> </w:t>
      </w:r>
      <w:r>
        <w:t>передается клиенту и на его счет переводятся запрашиваемые денежные средства.</w:t>
      </w:r>
    </w:p>
    <w:p w14:paraId="3A99C7C6" w14:textId="77777777" w:rsidR="001E7728" w:rsidRDefault="001E7728" w:rsidP="001E7728">
      <w:pPr>
        <w:spacing w:after="0" w:line="360" w:lineRule="auto"/>
      </w:pPr>
    </w:p>
    <w:p w14:paraId="3891D664" w14:textId="77777777" w:rsidR="001E7728" w:rsidRDefault="001E7728" w:rsidP="001E7728">
      <w:pPr>
        <w:spacing w:after="0" w:line="360" w:lineRule="auto"/>
      </w:pPr>
    </w:p>
    <w:p w14:paraId="4DDA7D8A" w14:textId="1535786A" w:rsidR="00597BB9" w:rsidRPr="00424F29" w:rsidRDefault="001E7728" w:rsidP="00280852">
      <w:pPr>
        <w:pStyle w:val="1"/>
        <w:rPr>
          <w:sz w:val="28"/>
          <w:szCs w:val="28"/>
        </w:rPr>
      </w:pPr>
      <w:bookmarkStart w:id="2" w:name="_Toc85834193"/>
      <w:r w:rsidRPr="00424F29">
        <w:rPr>
          <w:sz w:val="28"/>
          <w:szCs w:val="28"/>
        </w:rPr>
        <w:lastRenderedPageBreak/>
        <w:t>Построенные диаграммы</w:t>
      </w:r>
      <w:r w:rsidR="002E4FE1">
        <w:rPr>
          <w:sz w:val="28"/>
          <w:szCs w:val="28"/>
        </w:rPr>
        <w:t xml:space="preserve"> использования</w:t>
      </w:r>
      <w:bookmarkEnd w:id="2"/>
    </w:p>
    <w:p w14:paraId="21DAB6A8" w14:textId="7EF05EF8" w:rsidR="001E7728" w:rsidRDefault="002E4FE1" w:rsidP="002E4FE1">
      <w:pPr>
        <w:spacing w:line="360" w:lineRule="auto"/>
        <w:ind w:firstLine="708"/>
        <w:rPr>
          <w:noProof/>
        </w:rPr>
      </w:pPr>
      <w:r>
        <w:t>Диаграмма использования общей функциональности</w:t>
      </w:r>
      <w:r w:rsidR="00EB2BC0" w:rsidRPr="00EB2BC0">
        <w:t xml:space="preserve"> представлена </w:t>
      </w:r>
      <w:r w:rsidR="00EB2BC0">
        <w:t>н</w:t>
      </w:r>
      <w:r w:rsidR="00EB2BC0" w:rsidRPr="00EB2BC0">
        <w:t>а рисунке 1.</w:t>
      </w:r>
      <w:r w:rsidR="007B080F" w:rsidRPr="007B080F">
        <w:rPr>
          <w:noProof/>
        </w:rPr>
        <w:t xml:space="preserve"> </w:t>
      </w:r>
    </w:p>
    <w:p w14:paraId="66783A1E" w14:textId="0CCEFE98" w:rsidR="00895BEB" w:rsidRDefault="00895BEB" w:rsidP="00895BE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5C1A1EE" wp14:editId="3D911499">
            <wp:extent cx="4160171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122" cy="282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50C0" w14:textId="643E583F" w:rsidR="00280852" w:rsidRDefault="001E7728" w:rsidP="00895BEB">
      <w:pPr>
        <w:jc w:val="center"/>
      </w:pPr>
      <w:r>
        <w:t xml:space="preserve">Рисунок 1 </w:t>
      </w:r>
      <w:r w:rsidR="00EB2BC0">
        <w:t>–</w:t>
      </w:r>
      <w:r>
        <w:t xml:space="preserve"> </w:t>
      </w:r>
      <w:r w:rsidR="00895BEB" w:rsidRPr="00895BEB">
        <w:t>Диаграмма использования общей функциональности</w:t>
      </w:r>
    </w:p>
    <w:p w14:paraId="194DB43D" w14:textId="5C1FB79C" w:rsidR="001E7728" w:rsidRDefault="00895BEB" w:rsidP="00280852">
      <w:pPr>
        <w:spacing w:before="240" w:line="360" w:lineRule="auto"/>
        <w:ind w:firstLine="708"/>
        <w:jc w:val="both"/>
      </w:pPr>
      <w:r w:rsidRPr="00895BEB">
        <w:t xml:space="preserve">Диаграмма использования </w:t>
      </w:r>
      <w:r>
        <w:t>сценария «Проверка платежеспособности и инвестиционных рисков»</w:t>
      </w:r>
      <w:r w:rsidRPr="00895BEB">
        <w:t xml:space="preserve"> </w:t>
      </w:r>
      <w:r w:rsidR="001E7728">
        <w:t>представлена на рисунке 2.</w:t>
      </w:r>
    </w:p>
    <w:p w14:paraId="55083D82" w14:textId="3DA0CC71" w:rsidR="001E7728" w:rsidRDefault="00895BEB" w:rsidP="00895BEB">
      <w:pPr>
        <w:jc w:val="center"/>
      </w:pPr>
      <w:r>
        <w:rPr>
          <w:noProof/>
        </w:rPr>
        <w:drawing>
          <wp:inline distT="0" distB="0" distL="0" distR="0" wp14:anchorId="194DA78D" wp14:editId="558B8371">
            <wp:extent cx="4403725" cy="317604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07" cy="317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9293" w14:textId="0525D7C0" w:rsidR="006B46B3" w:rsidRDefault="001E7728" w:rsidP="00895BEB">
      <w:pPr>
        <w:jc w:val="center"/>
      </w:pPr>
      <w:r>
        <w:t xml:space="preserve">Рисунок 2 - </w:t>
      </w:r>
      <w:r w:rsidR="00895BEB" w:rsidRPr="00895BEB">
        <w:t>Диаграмма использования сценария «Проверка платежеспособности и инвестиционных рисков»</w:t>
      </w:r>
    </w:p>
    <w:p w14:paraId="34E7D9F1" w14:textId="004C846C" w:rsidR="00895BEB" w:rsidRDefault="00895BEB" w:rsidP="00895BEB">
      <w:pPr>
        <w:pStyle w:val="1"/>
        <w:rPr>
          <w:sz w:val="28"/>
          <w:szCs w:val="28"/>
        </w:rPr>
      </w:pPr>
      <w:bookmarkStart w:id="3" w:name="_Toc85834194"/>
      <w:r>
        <w:rPr>
          <w:sz w:val="28"/>
          <w:szCs w:val="28"/>
        </w:rPr>
        <w:lastRenderedPageBreak/>
        <w:t>Построенная диаграмма последовательностей</w:t>
      </w:r>
      <w:bookmarkEnd w:id="3"/>
      <w:r>
        <w:rPr>
          <w:sz w:val="28"/>
          <w:szCs w:val="28"/>
        </w:rPr>
        <w:t xml:space="preserve"> </w:t>
      </w:r>
    </w:p>
    <w:p w14:paraId="3007AC59" w14:textId="60210873" w:rsidR="00895BEB" w:rsidRDefault="00895BEB" w:rsidP="00895BEB">
      <w:pPr>
        <w:spacing w:line="360" w:lineRule="auto"/>
        <w:ind w:firstLine="708"/>
      </w:pPr>
      <w:r w:rsidRPr="00895BEB">
        <w:t xml:space="preserve">Диаграмма </w:t>
      </w:r>
      <w:r>
        <w:t>последовательностей</w:t>
      </w:r>
      <w:r w:rsidRPr="00895BEB">
        <w:t xml:space="preserve"> представлена на рисунке </w:t>
      </w:r>
      <w:r>
        <w:t>3.</w:t>
      </w:r>
    </w:p>
    <w:p w14:paraId="7E9BB2BE" w14:textId="6FD47C7D" w:rsidR="00895BEB" w:rsidRDefault="00895BEB" w:rsidP="00895BEB">
      <w:r>
        <w:rPr>
          <w:noProof/>
        </w:rPr>
        <w:drawing>
          <wp:inline distT="0" distB="0" distL="0" distR="0" wp14:anchorId="61617358" wp14:editId="43E2D364">
            <wp:extent cx="5940425" cy="4090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CD75" w14:textId="3427B919" w:rsidR="00895BEB" w:rsidRDefault="00895BEB" w:rsidP="00895BEB">
      <w:pPr>
        <w:jc w:val="center"/>
      </w:pPr>
      <w:r>
        <w:t xml:space="preserve">Рисунок 3 – </w:t>
      </w:r>
      <w:r w:rsidRPr="00895BEB">
        <w:t xml:space="preserve">Диаграмма </w:t>
      </w:r>
      <w:r>
        <w:t>последовательностей</w:t>
      </w:r>
    </w:p>
    <w:p w14:paraId="3B83476D" w14:textId="77777777" w:rsidR="00895BEB" w:rsidRPr="00895BEB" w:rsidRDefault="00895BEB" w:rsidP="00895BEB"/>
    <w:p w14:paraId="0BBA92DB" w14:textId="2FA3AB1A" w:rsidR="00280852" w:rsidRPr="00424F29" w:rsidRDefault="00280852" w:rsidP="00280852">
      <w:pPr>
        <w:pStyle w:val="1"/>
        <w:spacing w:before="0"/>
        <w:rPr>
          <w:sz w:val="28"/>
          <w:szCs w:val="28"/>
        </w:rPr>
      </w:pPr>
      <w:bookmarkStart w:id="4" w:name="_Toc85834195"/>
      <w:r w:rsidRPr="00424F29">
        <w:rPr>
          <w:sz w:val="28"/>
          <w:szCs w:val="28"/>
        </w:rPr>
        <w:t>Вывод:</w:t>
      </w:r>
      <w:bookmarkEnd w:id="4"/>
    </w:p>
    <w:p w14:paraId="34473EE2" w14:textId="49DA102C" w:rsidR="00D44BA9" w:rsidRPr="00D44BA9" w:rsidRDefault="00280852" w:rsidP="00717B6F">
      <w:pPr>
        <w:spacing w:line="360" w:lineRule="auto"/>
        <w:ind w:firstLine="708"/>
        <w:jc w:val="both"/>
      </w:pPr>
      <w:r>
        <w:t xml:space="preserve">В данной лабораторной работе </w:t>
      </w:r>
      <w:r w:rsidR="00C14D27">
        <w:t xml:space="preserve">был </w:t>
      </w:r>
      <w:r w:rsidR="00895BEB">
        <w:t>п</w:t>
      </w:r>
      <w:r w:rsidR="00895BEB" w:rsidRPr="00895BEB">
        <w:t>олуч</w:t>
      </w:r>
      <w:r w:rsidR="00895BEB">
        <w:t>ен</w:t>
      </w:r>
      <w:r w:rsidR="00895BEB" w:rsidRPr="00895BEB">
        <w:t xml:space="preserve"> опыт практической работы в создании иерархий классов предметной области с помощью UML диаграмм</w:t>
      </w:r>
      <w:r w:rsidR="00895BEB">
        <w:t>.</w:t>
      </w:r>
    </w:p>
    <w:sectPr w:rsidR="00D44BA9" w:rsidRPr="00D44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142"/>
    <w:multiLevelType w:val="hybridMultilevel"/>
    <w:tmpl w:val="FB06C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1F9F"/>
    <w:multiLevelType w:val="hybridMultilevel"/>
    <w:tmpl w:val="875A2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F057E"/>
    <w:multiLevelType w:val="hybridMultilevel"/>
    <w:tmpl w:val="C0A27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8B7FA4"/>
    <w:multiLevelType w:val="hybridMultilevel"/>
    <w:tmpl w:val="36641D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F1E6F"/>
    <w:multiLevelType w:val="hybridMultilevel"/>
    <w:tmpl w:val="75F0D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F3903"/>
    <w:multiLevelType w:val="hybridMultilevel"/>
    <w:tmpl w:val="E10E5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B41F6"/>
    <w:multiLevelType w:val="hybridMultilevel"/>
    <w:tmpl w:val="1AF2F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B7412"/>
    <w:multiLevelType w:val="hybridMultilevel"/>
    <w:tmpl w:val="0F185982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D41831"/>
    <w:multiLevelType w:val="hybridMultilevel"/>
    <w:tmpl w:val="7DC0B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BB9"/>
    <w:rsid w:val="000035C7"/>
    <w:rsid w:val="00061E41"/>
    <w:rsid w:val="00106D7B"/>
    <w:rsid w:val="00135736"/>
    <w:rsid w:val="00196B9C"/>
    <w:rsid w:val="001C3B97"/>
    <w:rsid w:val="001E7728"/>
    <w:rsid w:val="002118BE"/>
    <w:rsid w:val="0024142A"/>
    <w:rsid w:val="00280852"/>
    <w:rsid w:val="002E4FE1"/>
    <w:rsid w:val="003664F2"/>
    <w:rsid w:val="0036786B"/>
    <w:rsid w:val="003B0316"/>
    <w:rsid w:val="003B3BDC"/>
    <w:rsid w:val="003F6CAC"/>
    <w:rsid w:val="00424F29"/>
    <w:rsid w:val="004C27EA"/>
    <w:rsid w:val="004D2A86"/>
    <w:rsid w:val="005018A1"/>
    <w:rsid w:val="005367DE"/>
    <w:rsid w:val="00597BB9"/>
    <w:rsid w:val="005A4B76"/>
    <w:rsid w:val="006640DA"/>
    <w:rsid w:val="006B3A5B"/>
    <w:rsid w:val="006B46B3"/>
    <w:rsid w:val="006B5DDA"/>
    <w:rsid w:val="006D72B4"/>
    <w:rsid w:val="00717B6F"/>
    <w:rsid w:val="00772C1B"/>
    <w:rsid w:val="0078112E"/>
    <w:rsid w:val="00792D63"/>
    <w:rsid w:val="007B080F"/>
    <w:rsid w:val="007F5E40"/>
    <w:rsid w:val="0083520F"/>
    <w:rsid w:val="0083577F"/>
    <w:rsid w:val="00895BEB"/>
    <w:rsid w:val="008A0845"/>
    <w:rsid w:val="00905BF7"/>
    <w:rsid w:val="009137B5"/>
    <w:rsid w:val="00926446"/>
    <w:rsid w:val="00931214"/>
    <w:rsid w:val="00966B19"/>
    <w:rsid w:val="00980CFF"/>
    <w:rsid w:val="00A86038"/>
    <w:rsid w:val="00AE3CAC"/>
    <w:rsid w:val="00B70099"/>
    <w:rsid w:val="00BC0631"/>
    <w:rsid w:val="00C14D27"/>
    <w:rsid w:val="00D34A27"/>
    <w:rsid w:val="00D44BA9"/>
    <w:rsid w:val="00DC5212"/>
    <w:rsid w:val="00DD4C07"/>
    <w:rsid w:val="00E74EEE"/>
    <w:rsid w:val="00EB2BC0"/>
    <w:rsid w:val="00F9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A699"/>
  <w15:chartTrackingRefBased/>
  <w15:docId w15:val="{4E7ACD8C-F885-40D2-AC47-6EC535B6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728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0852"/>
    <w:pPr>
      <w:keepNext/>
      <w:keepLines/>
      <w:spacing w:before="360" w:after="120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7B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7BB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80852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97BB9"/>
    <w:pPr>
      <w:spacing w:line="259" w:lineRule="auto"/>
      <w:outlineLvl w:val="9"/>
    </w:pPr>
    <w:rPr>
      <w:lang w:eastAsia="ru-RU"/>
    </w:rPr>
  </w:style>
  <w:style w:type="paragraph" w:styleId="11">
    <w:name w:val="toc 1"/>
    <w:aliases w:val="ОГЛАВЛЕНИЕ"/>
    <w:basedOn w:val="a"/>
    <w:next w:val="a"/>
    <w:autoRedefine/>
    <w:uiPriority w:val="39"/>
    <w:unhideWhenUsed/>
    <w:rsid w:val="00597BB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97BB9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597BB9"/>
    <w:pPr>
      <w:ind w:left="720"/>
      <w:contextualSpacing/>
    </w:pPr>
  </w:style>
  <w:style w:type="table" w:styleId="a7">
    <w:name w:val="Table Grid"/>
    <w:basedOn w:val="a1"/>
    <w:uiPriority w:val="59"/>
    <w:rsid w:val="006B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5B87D-2A47-4F41-A634-E6505B4F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Бородина</dc:creator>
  <cp:keywords/>
  <dc:description/>
  <cp:lastModifiedBy>Алина</cp:lastModifiedBy>
  <cp:revision>2</cp:revision>
  <dcterms:created xsi:type="dcterms:W3CDTF">2021-10-22T15:31:00Z</dcterms:created>
  <dcterms:modified xsi:type="dcterms:W3CDTF">2021-10-22T15:31:00Z</dcterms:modified>
</cp:coreProperties>
</file>