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D3727" w14:textId="77777777" w:rsidR="004E2671" w:rsidRPr="004E2671" w:rsidRDefault="004E2671" w:rsidP="004E2671">
      <w:pPr>
        <w:widowControl/>
        <w:autoSpaceDE/>
        <w:autoSpaceDN/>
        <w:spacing w:after="200" w:line="276" w:lineRule="auto"/>
        <w:jc w:val="center"/>
        <w:rPr>
          <w:bCs/>
        </w:rPr>
      </w:pPr>
      <w:r w:rsidRPr="004E2671">
        <w:rPr>
          <w:bCs/>
        </w:rPr>
        <w:t>МИНИСТЕРСТВО ОБР МИНИСТЕРСТВО ОБРАЗОВАНИЯ И НАУКИ РОССИЙСКОЙ ФЕДЕРАЦИИ</w:t>
      </w:r>
    </w:p>
    <w:p w14:paraId="32F9CF66" w14:textId="77777777" w:rsidR="004E2671" w:rsidRPr="004E2671" w:rsidRDefault="004E2671" w:rsidP="004E2671">
      <w:pPr>
        <w:widowControl/>
        <w:autoSpaceDE/>
        <w:autoSpaceDN/>
        <w:spacing w:after="200" w:line="276" w:lineRule="auto"/>
        <w:jc w:val="center"/>
        <w:rPr>
          <w:bCs/>
        </w:rPr>
      </w:pPr>
      <w:r w:rsidRPr="004E2671">
        <w:rPr>
          <w:bCs/>
        </w:rPr>
        <w:t>ФЕДЕРАЛЬНОЕ ГОСУДАРСТВЕННОЕ БЮДЖЕТНОЕ ОБРАЗОВАТЕЛЬНОЕ УЧРЕЖДЕНИЕ</w:t>
      </w:r>
    </w:p>
    <w:p w14:paraId="34965C0A" w14:textId="77777777" w:rsidR="004E2671" w:rsidRPr="004E2671" w:rsidRDefault="004E2671" w:rsidP="004E2671">
      <w:pPr>
        <w:widowControl/>
        <w:autoSpaceDE/>
        <w:autoSpaceDN/>
        <w:spacing w:after="200" w:line="276" w:lineRule="auto"/>
        <w:jc w:val="center"/>
        <w:rPr>
          <w:bCs/>
        </w:rPr>
      </w:pPr>
      <w:r w:rsidRPr="004E2671">
        <w:rPr>
          <w:bCs/>
        </w:rPr>
        <w:t>ВЫСШЕГО ПРОФЕССИОНАЛЬНОГО ОБРАЗОВАНИЯ</w:t>
      </w:r>
    </w:p>
    <w:p w14:paraId="0755B943" w14:textId="74C0E51A" w:rsidR="004E2671" w:rsidRDefault="004E2671" w:rsidP="004E2671">
      <w:pPr>
        <w:widowControl/>
        <w:autoSpaceDE/>
        <w:autoSpaceDN/>
        <w:spacing w:after="200" w:line="276" w:lineRule="auto"/>
        <w:jc w:val="center"/>
        <w:rPr>
          <w:bCs/>
        </w:rPr>
      </w:pPr>
      <w:r>
        <w:rPr>
          <w:bCs/>
          <w:noProof/>
        </w:rPr>
        <mc:AlternateContent>
          <mc:Choice Requires="wps">
            <w:drawing>
              <wp:anchor distT="4294967293" distB="4294967293" distL="114300" distR="114300" simplePos="0" relativeHeight="251658240" behindDoc="0" locked="0" layoutInCell="0" allowOverlap="1" wp14:anchorId="644360C3" wp14:editId="4FFE3E88">
                <wp:simplePos x="0" y="0"/>
                <wp:positionH relativeFrom="margin">
                  <wp:align>center</wp:align>
                </wp:positionH>
                <wp:positionV relativeFrom="paragraph">
                  <wp:posOffset>259080</wp:posOffset>
                </wp:positionV>
                <wp:extent cx="5827395" cy="0"/>
                <wp:effectExtent l="0" t="0" r="0" b="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2BBCB" id="Прямая соединительная линия 8" o:spid="_x0000_s1026" style="position:absolute;flip:y;z-index:251658240;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from="0,20.4pt" to="458.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" o:allowincell="f">
                <w10:wrap anchorx="margin"/>
              </v:line>
            </w:pict>
          </mc:Fallback>
        </mc:AlternateContent>
      </w:r>
      <w:r w:rsidRPr="004E2671">
        <w:rPr>
          <w:bCs/>
        </w:rPr>
        <w:t>«НОВОСИБИРСКИЙ ГОСУДАРСТВЕННЫЙ ТЕХНИЧЕСКИЙ УНИВЕРСИТЕТ»</w:t>
      </w:r>
    </w:p>
    <w:p w14:paraId="7EB0F9B5" w14:textId="1591904F" w:rsidR="004E2671" w:rsidRPr="004E2671" w:rsidRDefault="004E2671" w:rsidP="004E2671">
      <w:pPr>
        <w:widowControl/>
        <w:autoSpaceDE/>
        <w:autoSpaceDN/>
        <w:spacing w:after="200" w:line="300" w:lineRule="auto"/>
        <w:rPr>
          <w:b/>
        </w:rPr>
      </w:pPr>
    </w:p>
    <w:p w14:paraId="666881B3" w14:textId="77777777" w:rsidR="004E2671" w:rsidRPr="004E2671" w:rsidRDefault="004E2671" w:rsidP="004E2671">
      <w:pPr>
        <w:widowControl/>
        <w:autoSpaceDE/>
        <w:autoSpaceDN/>
        <w:spacing w:after="200" w:line="276" w:lineRule="auto"/>
        <w:jc w:val="center"/>
        <w:rPr>
          <w:bCs/>
        </w:rPr>
      </w:pPr>
      <w:r w:rsidRPr="004E2671">
        <w:rPr>
          <w:bCs/>
        </w:rPr>
        <w:t>Кафедра Автоматизированных Систем  Управления</w:t>
      </w:r>
    </w:p>
    <w:p w14:paraId="249030B3" w14:textId="5469AB0B" w:rsidR="004E2671" w:rsidRPr="004E2671" w:rsidRDefault="004E2671" w:rsidP="004E2671">
      <w:pPr>
        <w:widowControl/>
        <w:autoSpaceDE/>
        <w:autoSpaceDN/>
        <w:spacing w:after="200" w:line="276" w:lineRule="auto"/>
        <w:rPr>
          <w:b/>
        </w:rPr>
      </w:pPr>
    </w:p>
    <w:p w14:paraId="4AA9093C" w14:textId="77777777" w:rsidR="004E2671" w:rsidRPr="00A55975" w:rsidRDefault="004E2671" w:rsidP="004E2671">
      <w:pPr>
        <w:widowControl/>
        <w:autoSpaceDE/>
        <w:autoSpaceDN/>
        <w:spacing w:after="200" w:line="276" w:lineRule="auto"/>
        <w:jc w:val="center"/>
        <w:rPr>
          <w:bCs/>
        </w:rPr>
      </w:pPr>
    </w:p>
    <w:p w14:paraId="51D42434" w14:textId="17FB1D3C" w:rsidR="004E2671" w:rsidRPr="00A55975" w:rsidRDefault="004E2671" w:rsidP="004E2671">
      <w:pPr>
        <w:widowControl/>
        <w:autoSpaceDE/>
        <w:autoSpaceDN/>
        <w:spacing w:after="200" w:line="276" w:lineRule="auto"/>
        <w:jc w:val="center"/>
        <w:rPr>
          <w:bCs/>
        </w:rPr>
      </w:pPr>
      <w:r w:rsidRPr="00A55975">
        <w:rPr>
          <w:bCs/>
        </w:rPr>
        <w:t>РЕФЕРАТ</w:t>
      </w:r>
    </w:p>
    <w:p w14:paraId="527DBDD3" w14:textId="77777777" w:rsidR="004E2671" w:rsidRPr="00A55975" w:rsidRDefault="004E2671" w:rsidP="004E2671">
      <w:pPr>
        <w:widowControl/>
        <w:autoSpaceDE/>
        <w:autoSpaceDN/>
        <w:spacing w:after="200" w:line="276" w:lineRule="auto"/>
        <w:jc w:val="center"/>
        <w:rPr>
          <w:bCs/>
        </w:rPr>
      </w:pPr>
      <w:r w:rsidRPr="00A55975">
        <w:rPr>
          <w:bCs/>
        </w:rPr>
        <w:t>по дисциплине Программная инженерия</w:t>
      </w:r>
    </w:p>
    <w:p w14:paraId="3CE826D0" w14:textId="6501F8EE" w:rsidR="004E2671" w:rsidRPr="00A55975" w:rsidRDefault="004E2671" w:rsidP="004E2671">
      <w:pPr>
        <w:widowControl/>
        <w:autoSpaceDE/>
        <w:autoSpaceDN/>
        <w:spacing w:after="200" w:line="276" w:lineRule="auto"/>
        <w:jc w:val="center"/>
        <w:rPr>
          <w:bCs/>
        </w:rPr>
      </w:pPr>
      <w:r w:rsidRPr="00A55975">
        <w:rPr>
          <w:bCs/>
        </w:rPr>
        <w:t>на тему</w:t>
      </w:r>
      <w:r w:rsidR="00AC7F85">
        <w:rPr>
          <w:bCs/>
        </w:rPr>
        <w:t xml:space="preserve"> </w:t>
      </w:r>
      <w:r w:rsidR="00AC7F85" w:rsidRPr="00AC7F85">
        <w:rPr>
          <w:bCs/>
          <w:u w:val="single"/>
        </w:rPr>
        <w:t>Интеллектуальная собственность на ПО</w:t>
      </w:r>
    </w:p>
    <w:p w14:paraId="3125C744" w14:textId="77777777" w:rsidR="004E2671" w:rsidRPr="00A55975" w:rsidRDefault="004E2671" w:rsidP="004E2671">
      <w:pPr>
        <w:widowControl/>
        <w:autoSpaceDE/>
        <w:autoSpaceDN/>
        <w:spacing w:after="200" w:line="276" w:lineRule="auto"/>
        <w:rPr>
          <w:bCs/>
        </w:rPr>
      </w:pPr>
    </w:p>
    <w:p w14:paraId="115A3D0B" w14:textId="77777777" w:rsidR="004E2671" w:rsidRPr="00A55975" w:rsidRDefault="004E2671" w:rsidP="004E2671">
      <w:pPr>
        <w:widowControl/>
        <w:autoSpaceDE/>
        <w:autoSpaceDN/>
        <w:spacing w:after="200" w:line="276" w:lineRule="auto"/>
        <w:rPr>
          <w:bCs/>
        </w:rPr>
      </w:pPr>
    </w:p>
    <w:p w14:paraId="4DE49175" w14:textId="77777777" w:rsidR="004E2671" w:rsidRPr="00A55975" w:rsidRDefault="004E2671" w:rsidP="004E2671">
      <w:pPr>
        <w:widowControl/>
        <w:autoSpaceDE/>
        <w:autoSpaceDN/>
        <w:spacing w:after="200" w:line="276" w:lineRule="auto"/>
        <w:rPr>
          <w:bCs/>
        </w:rPr>
      </w:pPr>
    </w:p>
    <w:p w14:paraId="0EDC0D04" w14:textId="77777777" w:rsidR="004E2671" w:rsidRPr="00A55975" w:rsidRDefault="004E2671" w:rsidP="004E2671">
      <w:pPr>
        <w:widowControl/>
        <w:autoSpaceDE/>
        <w:autoSpaceDN/>
        <w:spacing w:after="200" w:line="276" w:lineRule="auto"/>
        <w:rPr>
          <w:bCs/>
        </w:rPr>
      </w:pPr>
    </w:p>
    <w:p w14:paraId="2C297EB6" w14:textId="141E8291" w:rsidR="004E2671" w:rsidRPr="00A55975" w:rsidRDefault="004E2671" w:rsidP="004E2671">
      <w:pPr>
        <w:widowControl/>
        <w:autoSpaceDE/>
        <w:autoSpaceDN/>
        <w:spacing w:after="200" w:line="276" w:lineRule="auto"/>
        <w:rPr>
          <w:bCs/>
        </w:rPr>
      </w:pPr>
      <w:r w:rsidRPr="00A55975">
        <w:rPr>
          <w:bCs/>
        </w:rPr>
        <w:t>Выполнил студент группы</w:t>
      </w:r>
    </w:p>
    <w:p w14:paraId="7183BEA1" w14:textId="77777777" w:rsidR="004E2671" w:rsidRPr="00A55975" w:rsidRDefault="004E2671" w:rsidP="004E2671">
      <w:pPr>
        <w:widowControl/>
        <w:autoSpaceDE/>
        <w:autoSpaceDN/>
        <w:spacing w:after="200" w:line="276" w:lineRule="auto"/>
        <w:rPr>
          <w:bCs/>
        </w:rPr>
      </w:pPr>
    </w:p>
    <w:p w14:paraId="67462B0B" w14:textId="37DED8EE" w:rsidR="00751B61" w:rsidRPr="00A55975" w:rsidRDefault="008C190B" w:rsidP="00751B61">
      <w:pPr>
        <w:widowControl/>
        <w:autoSpaceDE/>
        <w:autoSpaceDN/>
        <w:spacing w:after="200" w:line="276" w:lineRule="auto"/>
        <w:rPr>
          <w:bCs/>
        </w:rPr>
      </w:pPr>
      <w:r w:rsidRPr="008C190B">
        <w:rPr>
          <w:bCs/>
          <w:u w:val="single"/>
        </w:rPr>
        <w:t>АВТ-812 Глинин Евгений</w:t>
      </w:r>
    </w:p>
    <w:p w14:paraId="4E3934F4" w14:textId="77777777" w:rsidR="004E2671" w:rsidRPr="00A55975" w:rsidRDefault="004E2671" w:rsidP="004E2671">
      <w:pPr>
        <w:widowControl/>
        <w:autoSpaceDE/>
        <w:autoSpaceDN/>
        <w:spacing w:after="200" w:line="276" w:lineRule="auto"/>
        <w:rPr>
          <w:bCs/>
        </w:rPr>
      </w:pPr>
    </w:p>
    <w:p w14:paraId="3C43CD55" w14:textId="66350B0A" w:rsidR="004E2671" w:rsidRPr="00A55975" w:rsidRDefault="004E2671" w:rsidP="004E2671">
      <w:pPr>
        <w:widowControl/>
        <w:autoSpaceDE/>
        <w:autoSpaceDN/>
        <w:spacing w:after="200" w:line="276" w:lineRule="auto"/>
        <w:rPr>
          <w:bCs/>
        </w:rPr>
      </w:pPr>
      <w:r w:rsidRPr="00A55975">
        <w:rPr>
          <w:bCs/>
        </w:rPr>
        <w:t>Принял</w:t>
      </w:r>
    </w:p>
    <w:p w14:paraId="1BF575D9" w14:textId="77777777" w:rsidR="004E2671" w:rsidRPr="00A55975" w:rsidRDefault="004E2671" w:rsidP="004E2671">
      <w:pPr>
        <w:widowControl/>
        <w:autoSpaceDE/>
        <w:autoSpaceDN/>
        <w:spacing w:after="200" w:line="276" w:lineRule="auto"/>
        <w:rPr>
          <w:bCs/>
        </w:rPr>
      </w:pPr>
    </w:p>
    <w:p w14:paraId="4E2B32B1" w14:textId="682C6962" w:rsidR="004E2671" w:rsidRPr="00A55975" w:rsidRDefault="00DA6DB0" w:rsidP="004E2671">
      <w:pPr>
        <w:widowControl/>
        <w:autoSpaceDE/>
        <w:autoSpaceDN/>
        <w:spacing w:after="200" w:line="276" w:lineRule="auto"/>
        <w:rPr>
          <w:bCs/>
        </w:rPr>
      </w:pPr>
      <w:r w:rsidRPr="00DA6DB0">
        <w:rPr>
          <w:bCs/>
          <w:u w:val="single"/>
        </w:rPr>
        <w:t>Астапчук Виктор Андреевич</w:t>
      </w:r>
    </w:p>
    <w:p w14:paraId="6A44A14A" w14:textId="77777777" w:rsidR="004E2671" w:rsidRPr="00A55975" w:rsidRDefault="004E2671" w:rsidP="004E2671">
      <w:pPr>
        <w:widowControl/>
        <w:autoSpaceDE/>
        <w:autoSpaceDN/>
        <w:spacing w:after="200" w:line="276" w:lineRule="auto"/>
        <w:rPr>
          <w:bCs/>
        </w:rPr>
      </w:pPr>
    </w:p>
    <w:p w14:paraId="65EC90C9" w14:textId="6C62275B" w:rsidR="004E2671" w:rsidRDefault="004E2671" w:rsidP="004E2671">
      <w:pPr>
        <w:widowControl/>
        <w:autoSpaceDE/>
        <w:autoSpaceDN/>
        <w:spacing w:after="200" w:line="276" w:lineRule="auto"/>
        <w:rPr>
          <w:bCs/>
        </w:rPr>
      </w:pPr>
    </w:p>
    <w:p w14:paraId="0C8CB89D" w14:textId="77777777" w:rsidR="00D401F6" w:rsidRDefault="00D401F6" w:rsidP="004E2671">
      <w:pPr>
        <w:widowControl/>
        <w:autoSpaceDE/>
        <w:autoSpaceDN/>
        <w:spacing w:after="200" w:line="276" w:lineRule="auto"/>
        <w:rPr>
          <w:bCs/>
        </w:rPr>
      </w:pPr>
    </w:p>
    <w:p w14:paraId="573045D1" w14:textId="77777777" w:rsidR="00AC41A6" w:rsidRPr="00A55975" w:rsidRDefault="00AC41A6" w:rsidP="004E2671">
      <w:pPr>
        <w:widowControl/>
        <w:autoSpaceDE/>
        <w:autoSpaceDN/>
        <w:spacing w:after="200" w:line="276" w:lineRule="auto"/>
        <w:rPr>
          <w:bCs/>
        </w:rPr>
      </w:pPr>
    </w:p>
    <w:p w14:paraId="5D1C668E" w14:textId="3647FCC5" w:rsidR="007F5B2B" w:rsidRPr="00674A38" w:rsidRDefault="004E2671" w:rsidP="00EA6597">
      <w:pPr>
        <w:widowControl/>
        <w:autoSpaceDE/>
        <w:autoSpaceDN/>
        <w:spacing w:after="200"/>
        <w:jc w:val="center"/>
        <w:rPr>
          <w:szCs w:val="24"/>
        </w:rPr>
      </w:pPr>
      <w:r w:rsidRPr="00A55975">
        <w:rPr>
          <w:bCs/>
        </w:rPr>
        <w:t>Новосибирск 20</w:t>
      </w:r>
      <w:r w:rsidR="00216D5A">
        <w:rPr>
          <w:bCs/>
        </w:rPr>
        <w:t>21</w:t>
      </w:r>
      <w:r w:rsidRPr="00A55975">
        <w:rPr>
          <w:bCs/>
        </w:rPr>
        <w:t xml:space="preserve"> г.</w:t>
      </w:r>
      <w:r w:rsidR="00BA30EA">
        <w:rPr>
          <w:szCs w:val="24"/>
        </w:rPr>
        <w:br w:type="page"/>
      </w:r>
    </w:p>
    <w:sdt>
      <w:sdtPr>
        <w:rPr>
          <w:rFonts w:eastAsia="Times New Roman" w:cs="Times New Roman"/>
          <w:b w:val="0"/>
          <w:color w:val="auto"/>
          <w:sz w:val="24"/>
          <w:szCs w:val="24"/>
          <w:lang w:bidi="ru-RU"/>
        </w:rPr>
        <w:id w:val="164063496"/>
        <w:docPartObj>
          <w:docPartGallery w:val="Table of Contents"/>
          <w:docPartUnique/>
        </w:docPartObj>
      </w:sdtPr>
      <w:sdtEndPr>
        <w:rPr>
          <w:bCs/>
        </w:rPr>
      </w:sdtEndPr>
      <w:sdtContent>
        <w:p w14:paraId="4D8487EC" w14:textId="1C3B0D87" w:rsidR="000E6DF2" w:rsidRPr="00805B43" w:rsidRDefault="000E6DF2" w:rsidP="00EA6597">
          <w:pPr>
            <w:pStyle w:val="af"/>
            <w:spacing w:line="360" w:lineRule="auto"/>
            <w:rPr>
              <w:rFonts w:cs="Times New Roman"/>
              <w:sz w:val="24"/>
              <w:szCs w:val="24"/>
            </w:rPr>
          </w:pPr>
          <w:r w:rsidRPr="00805B43">
            <w:rPr>
              <w:rFonts w:cs="Times New Roman"/>
              <w:sz w:val="24"/>
              <w:szCs w:val="24"/>
            </w:rPr>
            <w:t>СОДЕРЖАНИЕ</w:t>
          </w:r>
        </w:p>
        <w:p w14:paraId="1A4CBB6F" w14:textId="340D439D" w:rsidR="000F5ACD" w:rsidRDefault="000E6DF2">
          <w:pPr>
            <w:pStyle w:val="13"/>
            <w:tabs>
              <w:tab w:val="right" w:leader="dot" w:pos="10199"/>
            </w:tabs>
            <w:rPr>
              <w:rFonts w:asciiTheme="minorHAnsi" w:eastAsiaTheme="minorEastAsia" w:hAnsiTheme="minorHAnsi" w:cstheme="minorBidi"/>
              <w:noProof/>
              <w:sz w:val="22"/>
              <w:lang w:bidi="ar-SA"/>
            </w:rPr>
          </w:pPr>
          <w:r w:rsidRPr="00805B43">
            <w:rPr>
              <w:szCs w:val="24"/>
            </w:rPr>
            <w:fldChar w:fldCharType="begin"/>
          </w:r>
          <w:r w:rsidRPr="00805B43">
            <w:rPr>
              <w:szCs w:val="24"/>
            </w:rPr>
            <w:instrText xml:space="preserve"> TOC \o "1-3" \h \z \u </w:instrText>
          </w:r>
          <w:r w:rsidRPr="00805B43">
            <w:rPr>
              <w:szCs w:val="24"/>
            </w:rPr>
            <w:fldChar w:fldCharType="separate"/>
          </w:r>
          <w:hyperlink w:anchor="_Toc87222103" w:history="1">
            <w:r w:rsidR="000F5ACD" w:rsidRPr="007F4D43">
              <w:rPr>
                <w:rStyle w:val="a6"/>
                <w:noProof/>
              </w:rPr>
              <w:t>ВВЕДЕНИЕ</w:t>
            </w:r>
            <w:r w:rsidR="000F5ACD">
              <w:rPr>
                <w:noProof/>
                <w:webHidden/>
              </w:rPr>
              <w:tab/>
            </w:r>
            <w:r w:rsidR="000F5ACD">
              <w:rPr>
                <w:noProof/>
                <w:webHidden/>
              </w:rPr>
              <w:fldChar w:fldCharType="begin"/>
            </w:r>
            <w:r w:rsidR="000F5ACD">
              <w:rPr>
                <w:noProof/>
                <w:webHidden/>
              </w:rPr>
              <w:instrText xml:space="preserve"> PAGEREF _Toc87222103 \h </w:instrText>
            </w:r>
            <w:r w:rsidR="000F5ACD">
              <w:rPr>
                <w:noProof/>
                <w:webHidden/>
              </w:rPr>
            </w:r>
            <w:r w:rsidR="000F5ACD">
              <w:rPr>
                <w:noProof/>
                <w:webHidden/>
              </w:rPr>
              <w:fldChar w:fldCharType="separate"/>
            </w:r>
            <w:r w:rsidR="000F5ACD">
              <w:rPr>
                <w:noProof/>
                <w:webHidden/>
              </w:rPr>
              <w:t>3</w:t>
            </w:r>
            <w:r w:rsidR="000F5ACD">
              <w:rPr>
                <w:noProof/>
                <w:webHidden/>
              </w:rPr>
              <w:fldChar w:fldCharType="end"/>
            </w:r>
          </w:hyperlink>
        </w:p>
        <w:p w14:paraId="0CBF5B35" w14:textId="14AB4251" w:rsidR="000F5ACD" w:rsidRDefault="004D02B9" w:rsidP="000F5ACD">
          <w:pPr>
            <w:pStyle w:val="22"/>
            <w:tabs>
              <w:tab w:val="left" w:pos="660"/>
              <w:tab w:val="right" w:leader="dot" w:pos="10199"/>
            </w:tabs>
            <w:ind w:left="0"/>
            <w:rPr>
              <w:rFonts w:asciiTheme="minorHAnsi" w:eastAsiaTheme="minorEastAsia" w:hAnsiTheme="minorHAnsi" w:cstheme="minorBidi"/>
              <w:noProof/>
              <w:sz w:val="22"/>
              <w:lang w:bidi="ar-SA"/>
            </w:rPr>
          </w:pPr>
          <w:hyperlink w:anchor="_Toc87222104" w:history="1">
            <w:r w:rsidR="000F5ACD" w:rsidRPr="007F4D43">
              <w:rPr>
                <w:rStyle w:val="a6"/>
                <w:noProof/>
              </w:rPr>
              <w:t>1.Что такое авторское право?</w:t>
            </w:r>
            <w:r w:rsidR="000F5ACD">
              <w:rPr>
                <w:noProof/>
                <w:webHidden/>
              </w:rPr>
              <w:tab/>
            </w:r>
            <w:r w:rsidR="000F5ACD">
              <w:rPr>
                <w:noProof/>
                <w:webHidden/>
              </w:rPr>
              <w:fldChar w:fldCharType="begin"/>
            </w:r>
            <w:r w:rsidR="000F5ACD">
              <w:rPr>
                <w:noProof/>
                <w:webHidden/>
              </w:rPr>
              <w:instrText xml:space="preserve"> PAGEREF _Toc87222104 \h </w:instrText>
            </w:r>
            <w:r w:rsidR="000F5ACD">
              <w:rPr>
                <w:noProof/>
                <w:webHidden/>
              </w:rPr>
            </w:r>
            <w:r w:rsidR="000F5ACD">
              <w:rPr>
                <w:noProof/>
                <w:webHidden/>
              </w:rPr>
              <w:fldChar w:fldCharType="separate"/>
            </w:r>
            <w:r w:rsidR="000F5ACD">
              <w:rPr>
                <w:noProof/>
                <w:webHidden/>
              </w:rPr>
              <w:t>4</w:t>
            </w:r>
            <w:r w:rsidR="000F5ACD">
              <w:rPr>
                <w:noProof/>
                <w:webHidden/>
              </w:rPr>
              <w:fldChar w:fldCharType="end"/>
            </w:r>
          </w:hyperlink>
        </w:p>
        <w:p w14:paraId="241AB77A" w14:textId="3BE67F37" w:rsidR="000F5ACD" w:rsidRDefault="004D02B9" w:rsidP="000F5ACD">
          <w:pPr>
            <w:pStyle w:val="22"/>
            <w:tabs>
              <w:tab w:val="left" w:pos="660"/>
              <w:tab w:val="right" w:leader="dot" w:pos="10199"/>
            </w:tabs>
            <w:ind w:left="0"/>
            <w:rPr>
              <w:rFonts w:asciiTheme="minorHAnsi" w:eastAsiaTheme="minorEastAsia" w:hAnsiTheme="minorHAnsi" w:cstheme="minorBidi"/>
              <w:noProof/>
              <w:sz w:val="22"/>
              <w:lang w:bidi="ar-SA"/>
            </w:rPr>
          </w:pPr>
          <w:hyperlink w:anchor="_Toc87222105" w:history="1">
            <w:r w:rsidR="000F5ACD" w:rsidRPr="007F4D43">
              <w:rPr>
                <w:rStyle w:val="a6"/>
                <w:noProof/>
              </w:rPr>
              <w:t>2.Авторские права на программное обеспечение</w:t>
            </w:r>
            <w:r w:rsidR="000F5ACD">
              <w:rPr>
                <w:noProof/>
                <w:webHidden/>
              </w:rPr>
              <w:tab/>
            </w:r>
            <w:r w:rsidR="000F5ACD">
              <w:rPr>
                <w:noProof/>
                <w:webHidden/>
              </w:rPr>
              <w:fldChar w:fldCharType="begin"/>
            </w:r>
            <w:r w:rsidR="000F5ACD">
              <w:rPr>
                <w:noProof/>
                <w:webHidden/>
              </w:rPr>
              <w:instrText xml:space="preserve"> PAGEREF _Toc87222105 \h </w:instrText>
            </w:r>
            <w:r w:rsidR="000F5ACD">
              <w:rPr>
                <w:noProof/>
                <w:webHidden/>
              </w:rPr>
            </w:r>
            <w:r w:rsidR="000F5ACD">
              <w:rPr>
                <w:noProof/>
                <w:webHidden/>
              </w:rPr>
              <w:fldChar w:fldCharType="separate"/>
            </w:r>
            <w:r w:rsidR="000F5ACD">
              <w:rPr>
                <w:noProof/>
                <w:webHidden/>
              </w:rPr>
              <w:t>5</w:t>
            </w:r>
            <w:r w:rsidR="000F5ACD">
              <w:rPr>
                <w:noProof/>
                <w:webHidden/>
              </w:rPr>
              <w:fldChar w:fldCharType="end"/>
            </w:r>
          </w:hyperlink>
        </w:p>
        <w:p w14:paraId="2FFD9824" w14:textId="6362214A" w:rsidR="000F5ACD" w:rsidRDefault="004D02B9">
          <w:pPr>
            <w:pStyle w:val="22"/>
            <w:tabs>
              <w:tab w:val="left" w:pos="660"/>
              <w:tab w:val="right" w:leader="dot" w:pos="10199"/>
            </w:tabs>
            <w:rPr>
              <w:rFonts w:asciiTheme="minorHAnsi" w:eastAsiaTheme="minorEastAsia" w:hAnsiTheme="minorHAnsi" w:cstheme="minorBidi"/>
              <w:noProof/>
              <w:sz w:val="22"/>
              <w:lang w:bidi="ar-SA"/>
            </w:rPr>
          </w:pPr>
          <w:hyperlink w:anchor="_Toc87222106" w:history="1">
            <w:r w:rsidR="000F5ACD" w:rsidRPr="007F4D43">
              <w:rPr>
                <w:rStyle w:val="a6"/>
                <w:noProof/>
              </w:rPr>
              <w:t>a.Защищённость программ и элементов</w:t>
            </w:r>
            <w:r w:rsidR="000F5ACD">
              <w:rPr>
                <w:noProof/>
                <w:webHidden/>
              </w:rPr>
              <w:tab/>
            </w:r>
            <w:r w:rsidR="000F5ACD">
              <w:rPr>
                <w:noProof/>
                <w:webHidden/>
              </w:rPr>
              <w:fldChar w:fldCharType="begin"/>
            </w:r>
            <w:r w:rsidR="000F5ACD">
              <w:rPr>
                <w:noProof/>
                <w:webHidden/>
              </w:rPr>
              <w:instrText xml:space="preserve"> PAGEREF _Toc87222106 \h </w:instrText>
            </w:r>
            <w:r w:rsidR="000F5ACD">
              <w:rPr>
                <w:noProof/>
                <w:webHidden/>
              </w:rPr>
            </w:r>
            <w:r w:rsidR="000F5ACD">
              <w:rPr>
                <w:noProof/>
                <w:webHidden/>
              </w:rPr>
              <w:fldChar w:fldCharType="separate"/>
            </w:r>
            <w:r w:rsidR="000F5ACD">
              <w:rPr>
                <w:noProof/>
                <w:webHidden/>
              </w:rPr>
              <w:t>5</w:t>
            </w:r>
            <w:r w:rsidR="000F5ACD">
              <w:rPr>
                <w:noProof/>
                <w:webHidden/>
              </w:rPr>
              <w:fldChar w:fldCharType="end"/>
            </w:r>
          </w:hyperlink>
        </w:p>
        <w:p w14:paraId="2EC2683C" w14:textId="5ECFC269" w:rsidR="000F5ACD" w:rsidRDefault="004D02B9">
          <w:pPr>
            <w:pStyle w:val="22"/>
            <w:tabs>
              <w:tab w:val="left" w:pos="660"/>
              <w:tab w:val="right" w:leader="dot" w:pos="10199"/>
            </w:tabs>
            <w:rPr>
              <w:rFonts w:asciiTheme="minorHAnsi" w:eastAsiaTheme="minorEastAsia" w:hAnsiTheme="minorHAnsi" w:cstheme="minorBidi"/>
              <w:noProof/>
              <w:sz w:val="22"/>
              <w:lang w:bidi="ar-SA"/>
            </w:rPr>
          </w:pPr>
          <w:hyperlink w:anchor="_Toc87222107" w:history="1">
            <w:r w:rsidR="000F5ACD" w:rsidRPr="007F4D43">
              <w:rPr>
                <w:rStyle w:val="a6"/>
                <w:noProof/>
              </w:rPr>
              <w:t>b.Классификация программ</w:t>
            </w:r>
            <w:r w:rsidR="000F5ACD">
              <w:rPr>
                <w:noProof/>
                <w:webHidden/>
              </w:rPr>
              <w:tab/>
            </w:r>
            <w:r w:rsidR="000F5ACD">
              <w:rPr>
                <w:noProof/>
                <w:webHidden/>
              </w:rPr>
              <w:fldChar w:fldCharType="begin"/>
            </w:r>
            <w:r w:rsidR="000F5ACD">
              <w:rPr>
                <w:noProof/>
                <w:webHidden/>
              </w:rPr>
              <w:instrText xml:space="preserve"> PAGEREF _Toc87222107 \h </w:instrText>
            </w:r>
            <w:r w:rsidR="000F5ACD">
              <w:rPr>
                <w:noProof/>
                <w:webHidden/>
              </w:rPr>
            </w:r>
            <w:r w:rsidR="000F5ACD">
              <w:rPr>
                <w:noProof/>
                <w:webHidden/>
              </w:rPr>
              <w:fldChar w:fldCharType="separate"/>
            </w:r>
            <w:r w:rsidR="000F5ACD">
              <w:rPr>
                <w:noProof/>
                <w:webHidden/>
              </w:rPr>
              <w:t>6</w:t>
            </w:r>
            <w:r w:rsidR="000F5ACD">
              <w:rPr>
                <w:noProof/>
                <w:webHidden/>
              </w:rPr>
              <w:fldChar w:fldCharType="end"/>
            </w:r>
          </w:hyperlink>
        </w:p>
        <w:p w14:paraId="73258063" w14:textId="02ACD7FC" w:rsidR="000F5ACD" w:rsidRDefault="004D02B9" w:rsidP="000F5ACD">
          <w:pPr>
            <w:pStyle w:val="22"/>
            <w:tabs>
              <w:tab w:val="left" w:pos="660"/>
              <w:tab w:val="right" w:leader="dot" w:pos="10199"/>
            </w:tabs>
            <w:ind w:left="0"/>
            <w:rPr>
              <w:rFonts w:asciiTheme="minorHAnsi" w:eastAsiaTheme="minorEastAsia" w:hAnsiTheme="minorHAnsi" w:cstheme="minorBidi"/>
              <w:noProof/>
              <w:sz w:val="22"/>
              <w:lang w:bidi="ar-SA"/>
            </w:rPr>
          </w:pPr>
          <w:hyperlink w:anchor="_Toc87222108" w:history="1">
            <w:r w:rsidR="000F5ACD" w:rsidRPr="007F4D43">
              <w:rPr>
                <w:rStyle w:val="a6"/>
                <w:noProof/>
              </w:rPr>
              <w:t>3.Законодательство РФ по защите прав авторов</w:t>
            </w:r>
            <w:r w:rsidR="000F5ACD">
              <w:rPr>
                <w:noProof/>
                <w:webHidden/>
              </w:rPr>
              <w:tab/>
            </w:r>
            <w:r w:rsidR="000F5ACD">
              <w:rPr>
                <w:noProof/>
                <w:webHidden/>
              </w:rPr>
              <w:fldChar w:fldCharType="begin"/>
            </w:r>
            <w:r w:rsidR="000F5ACD">
              <w:rPr>
                <w:noProof/>
                <w:webHidden/>
              </w:rPr>
              <w:instrText xml:space="preserve"> PAGEREF _Toc87222108 \h </w:instrText>
            </w:r>
            <w:r w:rsidR="000F5ACD">
              <w:rPr>
                <w:noProof/>
                <w:webHidden/>
              </w:rPr>
            </w:r>
            <w:r w:rsidR="000F5ACD">
              <w:rPr>
                <w:noProof/>
                <w:webHidden/>
              </w:rPr>
              <w:fldChar w:fldCharType="separate"/>
            </w:r>
            <w:r w:rsidR="000F5ACD">
              <w:rPr>
                <w:noProof/>
                <w:webHidden/>
              </w:rPr>
              <w:t>7</w:t>
            </w:r>
            <w:r w:rsidR="000F5ACD">
              <w:rPr>
                <w:noProof/>
                <w:webHidden/>
              </w:rPr>
              <w:fldChar w:fldCharType="end"/>
            </w:r>
          </w:hyperlink>
        </w:p>
        <w:p w14:paraId="00BB57D2" w14:textId="0E549B20" w:rsidR="000F5ACD" w:rsidRDefault="004D02B9">
          <w:pPr>
            <w:pStyle w:val="22"/>
            <w:tabs>
              <w:tab w:val="left" w:pos="660"/>
              <w:tab w:val="right" w:leader="dot" w:pos="10199"/>
            </w:tabs>
            <w:rPr>
              <w:rFonts w:asciiTheme="minorHAnsi" w:eastAsiaTheme="minorEastAsia" w:hAnsiTheme="minorHAnsi" w:cstheme="minorBidi"/>
              <w:noProof/>
              <w:sz w:val="22"/>
              <w:lang w:bidi="ar-SA"/>
            </w:rPr>
          </w:pPr>
          <w:hyperlink w:anchor="_Toc87222109" w:history="1">
            <w:r w:rsidR="000F5ACD" w:rsidRPr="007F4D43">
              <w:rPr>
                <w:rStyle w:val="a6"/>
                <w:noProof/>
              </w:rPr>
              <w:t>a.Становление авторского права на программное обеспечение</w:t>
            </w:r>
            <w:r w:rsidR="000F5ACD">
              <w:rPr>
                <w:noProof/>
                <w:webHidden/>
              </w:rPr>
              <w:tab/>
            </w:r>
            <w:r w:rsidR="000F5ACD">
              <w:rPr>
                <w:noProof/>
                <w:webHidden/>
              </w:rPr>
              <w:fldChar w:fldCharType="begin"/>
            </w:r>
            <w:r w:rsidR="000F5ACD">
              <w:rPr>
                <w:noProof/>
                <w:webHidden/>
              </w:rPr>
              <w:instrText xml:space="preserve"> PAGEREF _Toc87222109 \h </w:instrText>
            </w:r>
            <w:r w:rsidR="000F5ACD">
              <w:rPr>
                <w:noProof/>
                <w:webHidden/>
              </w:rPr>
            </w:r>
            <w:r w:rsidR="000F5ACD">
              <w:rPr>
                <w:noProof/>
                <w:webHidden/>
              </w:rPr>
              <w:fldChar w:fldCharType="separate"/>
            </w:r>
            <w:r w:rsidR="000F5ACD">
              <w:rPr>
                <w:noProof/>
                <w:webHidden/>
              </w:rPr>
              <w:t>7</w:t>
            </w:r>
            <w:r w:rsidR="000F5ACD">
              <w:rPr>
                <w:noProof/>
                <w:webHidden/>
              </w:rPr>
              <w:fldChar w:fldCharType="end"/>
            </w:r>
          </w:hyperlink>
        </w:p>
        <w:p w14:paraId="2E24BE86" w14:textId="091BE609" w:rsidR="000F5ACD" w:rsidRDefault="004D02B9" w:rsidP="000F5ACD">
          <w:pPr>
            <w:pStyle w:val="22"/>
            <w:tabs>
              <w:tab w:val="left" w:pos="660"/>
              <w:tab w:val="right" w:leader="dot" w:pos="10199"/>
            </w:tabs>
            <w:ind w:left="0"/>
            <w:rPr>
              <w:rFonts w:asciiTheme="minorHAnsi" w:eastAsiaTheme="minorEastAsia" w:hAnsiTheme="minorHAnsi" w:cstheme="minorBidi"/>
              <w:noProof/>
              <w:sz w:val="22"/>
              <w:lang w:bidi="ar-SA"/>
            </w:rPr>
          </w:pPr>
          <w:hyperlink w:anchor="_Toc87222110" w:history="1">
            <w:r w:rsidR="000F5ACD" w:rsidRPr="007F4D43">
              <w:rPr>
                <w:rStyle w:val="a6"/>
                <w:noProof/>
              </w:rPr>
              <w:t>4.Ситуация с нарушением авторских прав на ПО в России</w:t>
            </w:r>
            <w:r w:rsidR="000F5ACD">
              <w:rPr>
                <w:noProof/>
                <w:webHidden/>
              </w:rPr>
              <w:tab/>
            </w:r>
            <w:r w:rsidR="000F5ACD">
              <w:rPr>
                <w:noProof/>
                <w:webHidden/>
              </w:rPr>
              <w:fldChar w:fldCharType="begin"/>
            </w:r>
            <w:r w:rsidR="000F5ACD">
              <w:rPr>
                <w:noProof/>
                <w:webHidden/>
              </w:rPr>
              <w:instrText xml:space="preserve"> PAGEREF _Toc87222110 \h </w:instrText>
            </w:r>
            <w:r w:rsidR="000F5ACD">
              <w:rPr>
                <w:noProof/>
                <w:webHidden/>
              </w:rPr>
            </w:r>
            <w:r w:rsidR="000F5ACD">
              <w:rPr>
                <w:noProof/>
                <w:webHidden/>
              </w:rPr>
              <w:fldChar w:fldCharType="separate"/>
            </w:r>
            <w:r w:rsidR="000F5ACD">
              <w:rPr>
                <w:noProof/>
                <w:webHidden/>
              </w:rPr>
              <w:t>8</w:t>
            </w:r>
            <w:r w:rsidR="000F5ACD">
              <w:rPr>
                <w:noProof/>
                <w:webHidden/>
              </w:rPr>
              <w:fldChar w:fldCharType="end"/>
            </w:r>
          </w:hyperlink>
        </w:p>
        <w:p w14:paraId="52ADED1A" w14:textId="7E798FC2" w:rsidR="000F5ACD" w:rsidRDefault="004D02B9" w:rsidP="00097135">
          <w:pPr>
            <w:pStyle w:val="22"/>
            <w:tabs>
              <w:tab w:val="right" w:leader="dot" w:pos="10199"/>
            </w:tabs>
            <w:ind w:left="0"/>
            <w:rPr>
              <w:rFonts w:asciiTheme="minorHAnsi" w:eastAsiaTheme="minorEastAsia" w:hAnsiTheme="minorHAnsi" w:cstheme="minorBidi"/>
              <w:noProof/>
              <w:sz w:val="22"/>
              <w:lang w:bidi="ar-SA"/>
            </w:rPr>
          </w:pPr>
          <w:hyperlink w:anchor="_Toc87222111" w:history="1">
            <w:r w:rsidR="000F5ACD" w:rsidRPr="007F4D43">
              <w:rPr>
                <w:rStyle w:val="a6"/>
                <w:noProof/>
              </w:rPr>
              <w:t>ЗАКЛЮЧЕНИЕ</w:t>
            </w:r>
            <w:r w:rsidR="000F5ACD">
              <w:rPr>
                <w:noProof/>
                <w:webHidden/>
              </w:rPr>
              <w:tab/>
            </w:r>
            <w:r w:rsidR="000F5ACD">
              <w:rPr>
                <w:noProof/>
                <w:webHidden/>
              </w:rPr>
              <w:fldChar w:fldCharType="begin"/>
            </w:r>
            <w:r w:rsidR="000F5ACD">
              <w:rPr>
                <w:noProof/>
                <w:webHidden/>
              </w:rPr>
              <w:instrText xml:space="preserve"> PAGEREF _Toc87222111 \h </w:instrText>
            </w:r>
            <w:r w:rsidR="000F5ACD">
              <w:rPr>
                <w:noProof/>
                <w:webHidden/>
              </w:rPr>
            </w:r>
            <w:r w:rsidR="000F5ACD">
              <w:rPr>
                <w:noProof/>
                <w:webHidden/>
              </w:rPr>
              <w:fldChar w:fldCharType="separate"/>
            </w:r>
            <w:r w:rsidR="000F5ACD">
              <w:rPr>
                <w:noProof/>
                <w:webHidden/>
              </w:rPr>
              <w:t>9</w:t>
            </w:r>
            <w:r w:rsidR="000F5ACD">
              <w:rPr>
                <w:noProof/>
                <w:webHidden/>
              </w:rPr>
              <w:fldChar w:fldCharType="end"/>
            </w:r>
          </w:hyperlink>
        </w:p>
        <w:p w14:paraId="756DDC4A" w14:textId="2678A1ED" w:rsidR="000F5ACD" w:rsidRDefault="004D02B9">
          <w:pPr>
            <w:pStyle w:val="13"/>
            <w:tabs>
              <w:tab w:val="right" w:leader="dot" w:pos="10199"/>
            </w:tabs>
            <w:rPr>
              <w:rFonts w:asciiTheme="minorHAnsi" w:eastAsiaTheme="minorEastAsia" w:hAnsiTheme="minorHAnsi" w:cstheme="minorBidi"/>
              <w:noProof/>
              <w:sz w:val="22"/>
              <w:lang w:bidi="ar-SA"/>
            </w:rPr>
          </w:pPr>
          <w:hyperlink w:anchor="_Toc87222112" w:history="1">
            <w:r w:rsidR="000F5ACD" w:rsidRPr="007F4D43">
              <w:rPr>
                <w:rStyle w:val="a6"/>
                <w:noProof/>
              </w:rPr>
              <w:t>СПИСОК ИСПОЛЬЗОВАННЫХ ИСТОЧНИКОВ</w:t>
            </w:r>
            <w:r w:rsidR="000F5ACD">
              <w:rPr>
                <w:noProof/>
                <w:webHidden/>
              </w:rPr>
              <w:tab/>
            </w:r>
            <w:r w:rsidR="000F5ACD">
              <w:rPr>
                <w:noProof/>
                <w:webHidden/>
              </w:rPr>
              <w:fldChar w:fldCharType="begin"/>
            </w:r>
            <w:r w:rsidR="000F5ACD">
              <w:rPr>
                <w:noProof/>
                <w:webHidden/>
              </w:rPr>
              <w:instrText xml:space="preserve"> PAGEREF _Toc87222112 \h </w:instrText>
            </w:r>
            <w:r w:rsidR="000F5ACD">
              <w:rPr>
                <w:noProof/>
                <w:webHidden/>
              </w:rPr>
            </w:r>
            <w:r w:rsidR="000F5ACD">
              <w:rPr>
                <w:noProof/>
                <w:webHidden/>
              </w:rPr>
              <w:fldChar w:fldCharType="separate"/>
            </w:r>
            <w:r w:rsidR="000F5ACD">
              <w:rPr>
                <w:noProof/>
                <w:webHidden/>
              </w:rPr>
              <w:t>10</w:t>
            </w:r>
            <w:r w:rsidR="000F5ACD">
              <w:rPr>
                <w:noProof/>
                <w:webHidden/>
              </w:rPr>
              <w:fldChar w:fldCharType="end"/>
            </w:r>
          </w:hyperlink>
        </w:p>
        <w:p w14:paraId="705F3575" w14:textId="12A90350" w:rsidR="000E6DF2" w:rsidRPr="00805B43" w:rsidRDefault="000E6DF2" w:rsidP="00EA6597">
          <w:pPr>
            <w:rPr>
              <w:szCs w:val="24"/>
            </w:rPr>
          </w:pPr>
          <w:r w:rsidRPr="00805B43">
            <w:rPr>
              <w:b/>
              <w:bCs/>
              <w:szCs w:val="24"/>
            </w:rPr>
            <w:fldChar w:fldCharType="end"/>
          </w:r>
        </w:p>
      </w:sdtContent>
    </w:sdt>
    <w:p w14:paraId="5262D664" w14:textId="34C7A6AD" w:rsidR="0039264C" w:rsidRPr="00805B43" w:rsidRDefault="0039264C" w:rsidP="00EA6597">
      <w:pPr>
        <w:widowControl/>
        <w:autoSpaceDE/>
        <w:autoSpaceDN/>
        <w:spacing w:after="200"/>
        <w:ind w:firstLine="709"/>
        <w:rPr>
          <w:bCs/>
          <w:szCs w:val="24"/>
        </w:rPr>
      </w:pPr>
      <w:r w:rsidRPr="00805B43">
        <w:rPr>
          <w:bCs/>
          <w:szCs w:val="24"/>
        </w:rPr>
        <w:br w:type="page"/>
      </w:r>
    </w:p>
    <w:p w14:paraId="070883FA" w14:textId="3C2A67DE" w:rsidR="00843D00" w:rsidRPr="00805B43" w:rsidRDefault="0039264C" w:rsidP="00EA6597">
      <w:pPr>
        <w:pStyle w:val="1"/>
        <w:spacing w:after="240"/>
        <w:rPr>
          <w:rFonts w:cs="Times New Roman"/>
          <w:sz w:val="24"/>
          <w:szCs w:val="24"/>
        </w:rPr>
      </w:pPr>
      <w:bookmarkStart w:id="0" w:name="_Toc87222103"/>
      <w:r w:rsidRPr="00805B43">
        <w:rPr>
          <w:rFonts w:cs="Times New Roman"/>
          <w:sz w:val="24"/>
          <w:szCs w:val="24"/>
        </w:rPr>
        <w:lastRenderedPageBreak/>
        <w:t>ВВЕДЕНИЕ</w:t>
      </w:r>
      <w:bookmarkEnd w:id="0"/>
    </w:p>
    <w:p w14:paraId="65D645D2" w14:textId="5D6CE1FD" w:rsidR="005F7F0D" w:rsidRDefault="004F302F" w:rsidP="00BF57D7">
      <w:pPr>
        <w:spacing w:after="240"/>
        <w:ind w:firstLine="708"/>
        <w:rPr>
          <w:bCs/>
          <w:szCs w:val="24"/>
        </w:rPr>
      </w:pPr>
      <w:r w:rsidRPr="00D939CD">
        <w:rPr>
          <w:bCs/>
          <w:szCs w:val="24"/>
        </w:rPr>
        <w:t>В наше время</w:t>
      </w:r>
      <w:r w:rsidR="006D7BB0" w:rsidRPr="00D939CD">
        <w:rPr>
          <w:bCs/>
          <w:szCs w:val="24"/>
        </w:rPr>
        <w:t xml:space="preserve"> остро стоит</w:t>
      </w:r>
      <w:r w:rsidRPr="00D939CD">
        <w:rPr>
          <w:bCs/>
          <w:szCs w:val="24"/>
        </w:rPr>
        <w:t xml:space="preserve"> необходимость правового регулирования отношений, связанных с созданием и использованием программного обеспечения</w:t>
      </w:r>
      <w:r w:rsidR="006D7BB0" w:rsidRPr="00D939CD">
        <w:rPr>
          <w:bCs/>
          <w:szCs w:val="24"/>
        </w:rPr>
        <w:t xml:space="preserve">. Данная необходимость </w:t>
      </w:r>
      <w:r w:rsidR="00621ADB" w:rsidRPr="00D939CD">
        <w:rPr>
          <w:bCs/>
          <w:szCs w:val="24"/>
        </w:rPr>
        <w:t>начинала</w:t>
      </w:r>
      <w:r w:rsidRPr="00D939CD">
        <w:rPr>
          <w:bCs/>
          <w:szCs w:val="24"/>
        </w:rPr>
        <w:t xml:space="preserve"> возни</w:t>
      </w:r>
      <w:r w:rsidR="005F6902" w:rsidRPr="00D939CD">
        <w:rPr>
          <w:bCs/>
          <w:szCs w:val="24"/>
        </w:rPr>
        <w:t>кать</w:t>
      </w:r>
      <w:r w:rsidRPr="00D939CD">
        <w:rPr>
          <w:bCs/>
          <w:szCs w:val="24"/>
        </w:rPr>
        <w:t xml:space="preserve"> в начале </w:t>
      </w:r>
      <w:r w:rsidR="00DE38BC" w:rsidRPr="00D939CD">
        <w:rPr>
          <w:bCs/>
          <w:szCs w:val="24"/>
        </w:rPr>
        <w:t>шестидесятых</w:t>
      </w:r>
      <w:r w:rsidRPr="00D939CD">
        <w:rPr>
          <w:bCs/>
          <w:szCs w:val="24"/>
        </w:rPr>
        <w:t xml:space="preserve"> годов</w:t>
      </w:r>
      <w:r w:rsidR="005F6902" w:rsidRPr="00D939CD">
        <w:rPr>
          <w:bCs/>
          <w:szCs w:val="24"/>
        </w:rPr>
        <w:t xml:space="preserve"> двадцатого</w:t>
      </w:r>
      <w:r w:rsidRPr="00D939CD">
        <w:rPr>
          <w:bCs/>
          <w:szCs w:val="24"/>
        </w:rPr>
        <w:t xml:space="preserve"> века</w:t>
      </w:r>
      <w:r w:rsidR="005F6902" w:rsidRPr="00D939CD">
        <w:rPr>
          <w:bCs/>
          <w:szCs w:val="24"/>
        </w:rPr>
        <w:t>.</w:t>
      </w:r>
      <w:r w:rsidR="001F638D" w:rsidRPr="00D939CD">
        <w:rPr>
          <w:szCs w:val="24"/>
        </w:rPr>
        <w:t xml:space="preserve"> </w:t>
      </w:r>
      <w:r w:rsidR="009B2258" w:rsidRPr="00D939CD">
        <w:rPr>
          <w:szCs w:val="24"/>
        </w:rPr>
        <w:t>Спустя небольшое время</w:t>
      </w:r>
      <w:r w:rsidR="00BA2F39" w:rsidRPr="00D939CD">
        <w:rPr>
          <w:szCs w:val="24"/>
        </w:rPr>
        <w:t xml:space="preserve"> программное обеспечение</w:t>
      </w:r>
      <w:r w:rsidR="001F638D" w:rsidRPr="00D939CD">
        <w:rPr>
          <w:bCs/>
          <w:szCs w:val="24"/>
        </w:rPr>
        <w:t xml:space="preserve"> для электронных вычислительных машин</w:t>
      </w:r>
      <w:r w:rsidR="00BA2F39" w:rsidRPr="00D939CD">
        <w:rPr>
          <w:bCs/>
          <w:szCs w:val="24"/>
        </w:rPr>
        <w:t xml:space="preserve"> вышло</w:t>
      </w:r>
      <w:r w:rsidR="001F638D" w:rsidRPr="00D939CD">
        <w:rPr>
          <w:bCs/>
          <w:szCs w:val="24"/>
        </w:rPr>
        <w:t xml:space="preserve"> в общественную жизнь.</w:t>
      </w:r>
      <w:r w:rsidR="00BF57D7" w:rsidRPr="00D939CD">
        <w:rPr>
          <w:bCs/>
          <w:szCs w:val="24"/>
        </w:rPr>
        <w:t xml:space="preserve"> </w:t>
      </w:r>
      <w:r w:rsidR="004B1ED8" w:rsidRPr="00D939CD">
        <w:rPr>
          <w:bCs/>
          <w:szCs w:val="24"/>
        </w:rPr>
        <w:t>Огромный рост</w:t>
      </w:r>
      <w:r w:rsidR="001F638D" w:rsidRPr="00D939CD">
        <w:rPr>
          <w:bCs/>
          <w:szCs w:val="24"/>
        </w:rPr>
        <w:t xml:space="preserve"> в количественном и качественном отношении поставил вопрос о правовом регулировании общественных отношений, связанных с использованием программ для </w:t>
      </w:r>
      <w:r w:rsidR="00621ADB" w:rsidRPr="00D939CD">
        <w:rPr>
          <w:bCs/>
          <w:szCs w:val="24"/>
        </w:rPr>
        <w:t>электронно-вычислительных</w:t>
      </w:r>
      <w:r w:rsidR="00D939CD" w:rsidRPr="00D939CD">
        <w:rPr>
          <w:bCs/>
          <w:szCs w:val="24"/>
        </w:rPr>
        <w:t xml:space="preserve"> машин</w:t>
      </w:r>
      <w:r w:rsidR="001F638D" w:rsidRPr="00D939CD">
        <w:rPr>
          <w:bCs/>
          <w:szCs w:val="24"/>
        </w:rPr>
        <w:t>.</w:t>
      </w:r>
      <w:r w:rsidR="005F7F0D" w:rsidRPr="005F7F0D">
        <w:t xml:space="preserve"> </w:t>
      </w:r>
      <w:r w:rsidR="005F7F0D">
        <w:rPr>
          <w:bCs/>
          <w:szCs w:val="24"/>
        </w:rPr>
        <w:t>В</w:t>
      </w:r>
      <w:r w:rsidR="005F7F0D" w:rsidRPr="005F7F0D">
        <w:rPr>
          <w:bCs/>
          <w:szCs w:val="24"/>
        </w:rPr>
        <w:t xml:space="preserve"> большинстве государств  на </w:t>
      </w:r>
      <w:r w:rsidR="005F7F0D">
        <w:rPr>
          <w:bCs/>
          <w:szCs w:val="24"/>
        </w:rPr>
        <w:t>ПО</w:t>
      </w:r>
      <w:r w:rsidR="005F7F0D" w:rsidRPr="005F7F0D">
        <w:rPr>
          <w:bCs/>
          <w:szCs w:val="24"/>
        </w:rPr>
        <w:t xml:space="preserve"> распростр</w:t>
      </w:r>
      <w:r w:rsidR="00F42A02">
        <w:rPr>
          <w:bCs/>
          <w:szCs w:val="24"/>
        </w:rPr>
        <w:t>аня</w:t>
      </w:r>
      <w:r w:rsidR="002E5394">
        <w:rPr>
          <w:bCs/>
          <w:szCs w:val="24"/>
        </w:rPr>
        <w:t>ются</w:t>
      </w:r>
      <w:r w:rsidR="005F7F0D" w:rsidRPr="005F7F0D">
        <w:rPr>
          <w:bCs/>
          <w:szCs w:val="24"/>
        </w:rPr>
        <w:t xml:space="preserve"> авторск</w:t>
      </w:r>
      <w:r w:rsidR="002E5394">
        <w:rPr>
          <w:bCs/>
          <w:szCs w:val="24"/>
        </w:rPr>
        <w:t>ие права</w:t>
      </w:r>
      <w:r w:rsidR="002E5394" w:rsidRPr="002E5394">
        <w:rPr>
          <w:bCs/>
          <w:szCs w:val="24"/>
        </w:rPr>
        <w:t>,</w:t>
      </w:r>
      <w:r w:rsidR="002E5394">
        <w:rPr>
          <w:bCs/>
          <w:szCs w:val="24"/>
        </w:rPr>
        <w:t xml:space="preserve"> но</w:t>
      </w:r>
      <w:r w:rsidR="00460003">
        <w:rPr>
          <w:bCs/>
          <w:szCs w:val="24"/>
        </w:rPr>
        <w:t xml:space="preserve"> с</w:t>
      </w:r>
      <w:r w:rsidR="00B01BE5">
        <w:rPr>
          <w:bCs/>
          <w:szCs w:val="24"/>
        </w:rPr>
        <w:t xml:space="preserve"> данн</w:t>
      </w:r>
      <w:r w:rsidR="00460003">
        <w:rPr>
          <w:bCs/>
          <w:szCs w:val="24"/>
        </w:rPr>
        <w:t>ым способом защиты согласны</w:t>
      </w:r>
      <w:r w:rsidR="005F7F0D" w:rsidRPr="005F7F0D">
        <w:rPr>
          <w:bCs/>
          <w:szCs w:val="24"/>
        </w:rPr>
        <w:t xml:space="preserve"> не все и</w:t>
      </w:r>
      <w:r w:rsidR="00460003">
        <w:rPr>
          <w:bCs/>
          <w:szCs w:val="24"/>
        </w:rPr>
        <w:t xml:space="preserve"> поэтому</w:t>
      </w:r>
      <w:r w:rsidR="005F7F0D" w:rsidRPr="005F7F0D">
        <w:rPr>
          <w:bCs/>
          <w:szCs w:val="24"/>
        </w:rPr>
        <w:t xml:space="preserve"> поиск более подходящ</w:t>
      </w:r>
      <w:r w:rsidR="009A3530">
        <w:rPr>
          <w:bCs/>
          <w:szCs w:val="24"/>
        </w:rPr>
        <w:t>его способа защиты ПО</w:t>
      </w:r>
      <w:r w:rsidR="005F7F0D" w:rsidRPr="005F7F0D">
        <w:rPr>
          <w:bCs/>
          <w:szCs w:val="24"/>
        </w:rPr>
        <w:t xml:space="preserve"> продолжается.</w:t>
      </w:r>
      <w:r w:rsidR="004C6794" w:rsidRPr="004C6794">
        <w:rPr>
          <w:bCs/>
          <w:szCs w:val="24"/>
        </w:rPr>
        <w:t xml:space="preserve"> В </w:t>
      </w:r>
      <w:r w:rsidR="004C6794">
        <w:rPr>
          <w:bCs/>
          <w:szCs w:val="24"/>
        </w:rPr>
        <w:t>нашей стране</w:t>
      </w:r>
      <w:r w:rsidR="004C6794" w:rsidRPr="004C6794">
        <w:rPr>
          <w:bCs/>
          <w:szCs w:val="24"/>
        </w:rPr>
        <w:t xml:space="preserve"> проблема</w:t>
      </w:r>
      <w:r w:rsidR="00604280">
        <w:rPr>
          <w:bCs/>
          <w:szCs w:val="24"/>
        </w:rPr>
        <w:t xml:space="preserve"> </w:t>
      </w:r>
      <w:r w:rsidR="004C6794" w:rsidRPr="004C6794">
        <w:rPr>
          <w:bCs/>
          <w:szCs w:val="24"/>
        </w:rPr>
        <w:t xml:space="preserve">регулирования </w:t>
      </w:r>
      <w:r w:rsidR="004C6794">
        <w:rPr>
          <w:bCs/>
          <w:szCs w:val="24"/>
        </w:rPr>
        <w:t>авторского права</w:t>
      </w:r>
      <w:r w:rsidR="004C6794" w:rsidRPr="004C6794">
        <w:rPr>
          <w:bCs/>
          <w:szCs w:val="24"/>
        </w:rPr>
        <w:t xml:space="preserve"> программного обеспечения </w:t>
      </w:r>
      <w:r w:rsidR="0067258F">
        <w:rPr>
          <w:bCs/>
          <w:szCs w:val="24"/>
        </w:rPr>
        <w:t>также</w:t>
      </w:r>
      <w:r w:rsidR="004C6794" w:rsidRPr="004C6794">
        <w:rPr>
          <w:bCs/>
          <w:szCs w:val="24"/>
        </w:rPr>
        <w:t xml:space="preserve"> решена </w:t>
      </w:r>
      <w:r w:rsidR="007F185E">
        <w:rPr>
          <w:bCs/>
          <w:szCs w:val="24"/>
        </w:rPr>
        <w:t xml:space="preserve">не </w:t>
      </w:r>
      <w:r w:rsidR="004C6794" w:rsidRPr="004C6794">
        <w:rPr>
          <w:bCs/>
          <w:szCs w:val="24"/>
        </w:rPr>
        <w:t>окончательно.</w:t>
      </w:r>
      <w:r w:rsidR="00932BAB" w:rsidRPr="00932BAB">
        <w:t xml:space="preserve"> </w:t>
      </w:r>
      <w:r w:rsidR="00932BAB">
        <w:t xml:space="preserve">В 1992-1993 годах были приняты </w:t>
      </w:r>
      <w:r w:rsidR="00932BAB">
        <w:rPr>
          <w:bCs/>
          <w:szCs w:val="24"/>
        </w:rPr>
        <w:t>з</w:t>
      </w:r>
      <w:r w:rsidR="00932BAB" w:rsidRPr="00932BAB">
        <w:rPr>
          <w:bCs/>
          <w:szCs w:val="24"/>
        </w:rPr>
        <w:t>аконы,</w:t>
      </w:r>
      <w:r w:rsidR="00932BAB">
        <w:rPr>
          <w:bCs/>
          <w:szCs w:val="24"/>
        </w:rPr>
        <w:t xml:space="preserve"> которые</w:t>
      </w:r>
      <w:r w:rsidR="00932BAB" w:rsidRPr="00932BAB">
        <w:rPr>
          <w:bCs/>
          <w:szCs w:val="24"/>
        </w:rPr>
        <w:t xml:space="preserve"> регулирую</w:t>
      </w:r>
      <w:r w:rsidR="00932BAB">
        <w:rPr>
          <w:bCs/>
          <w:szCs w:val="24"/>
        </w:rPr>
        <w:t>т</w:t>
      </w:r>
      <w:r w:rsidR="00932BAB" w:rsidRPr="00932BAB">
        <w:rPr>
          <w:bCs/>
          <w:szCs w:val="24"/>
        </w:rPr>
        <w:t xml:space="preserve"> </w:t>
      </w:r>
      <w:r w:rsidR="000D3689">
        <w:rPr>
          <w:bCs/>
          <w:szCs w:val="24"/>
        </w:rPr>
        <w:t>авторские права</w:t>
      </w:r>
      <w:r w:rsidR="000F6FBD" w:rsidRPr="000F6FBD">
        <w:rPr>
          <w:bCs/>
          <w:szCs w:val="24"/>
        </w:rPr>
        <w:t>,</w:t>
      </w:r>
      <w:r w:rsidR="000F6FBD">
        <w:rPr>
          <w:bCs/>
          <w:szCs w:val="24"/>
        </w:rPr>
        <w:t xml:space="preserve"> но</w:t>
      </w:r>
      <w:r w:rsidR="00932BAB" w:rsidRPr="00932BAB">
        <w:rPr>
          <w:bCs/>
          <w:szCs w:val="24"/>
        </w:rPr>
        <w:t xml:space="preserve"> </w:t>
      </w:r>
      <w:r w:rsidR="000F6FBD">
        <w:rPr>
          <w:bCs/>
          <w:szCs w:val="24"/>
        </w:rPr>
        <w:t>м</w:t>
      </w:r>
      <w:r w:rsidR="00932BAB" w:rsidRPr="00932BAB">
        <w:rPr>
          <w:bCs/>
          <w:szCs w:val="24"/>
        </w:rPr>
        <w:t xml:space="preserve">ало внимания уделяется теоретической стороне </w:t>
      </w:r>
      <w:r w:rsidR="000F6FBD">
        <w:rPr>
          <w:bCs/>
          <w:szCs w:val="24"/>
        </w:rPr>
        <w:t xml:space="preserve">защиты </w:t>
      </w:r>
      <w:r w:rsidR="00932BAB" w:rsidRPr="00932BAB">
        <w:rPr>
          <w:bCs/>
          <w:szCs w:val="24"/>
        </w:rPr>
        <w:t>программного обеспечения, например вопросам понятия программы для ЭВМ и авторских прав на нее.</w:t>
      </w:r>
    </w:p>
    <w:p w14:paraId="52B1606D" w14:textId="33DC0511" w:rsidR="00B030B6" w:rsidRPr="000C7C32" w:rsidRDefault="001F638D" w:rsidP="002A1239">
      <w:pPr>
        <w:spacing w:after="240"/>
        <w:ind w:firstLine="708"/>
        <w:rPr>
          <w:bCs/>
          <w:szCs w:val="24"/>
        </w:rPr>
      </w:pPr>
      <w:r w:rsidRPr="000C7C32">
        <w:rPr>
          <w:bCs/>
          <w:szCs w:val="24"/>
        </w:rPr>
        <w:t xml:space="preserve">Целью данного </w:t>
      </w:r>
      <w:r w:rsidR="00B2568E" w:rsidRPr="000C7C32">
        <w:rPr>
          <w:bCs/>
          <w:szCs w:val="24"/>
        </w:rPr>
        <w:t>реферата</w:t>
      </w:r>
      <w:r w:rsidRPr="000C7C32">
        <w:rPr>
          <w:bCs/>
          <w:szCs w:val="24"/>
        </w:rPr>
        <w:t xml:space="preserve"> является рассмотрение основ </w:t>
      </w:r>
      <w:r w:rsidR="004C0184" w:rsidRPr="000C7C32">
        <w:rPr>
          <w:bCs/>
          <w:szCs w:val="24"/>
        </w:rPr>
        <w:t>авторского права на</w:t>
      </w:r>
      <w:r w:rsidRPr="000C7C32">
        <w:rPr>
          <w:bCs/>
          <w:szCs w:val="24"/>
        </w:rPr>
        <w:t xml:space="preserve"> программн</w:t>
      </w:r>
      <w:r w:rsidR="00F24BE2" w:rsidRPr="000C7C32">
        <w:rPr>
          <w:bCs/>
          <w:szCs w:val="24"/>
        </w:rPr>
        <w:t>ое</w:t>
      </w:r>
      <w:r w:rsidRPr="000C7C32">
        <w:rPr>
          <w:bCs/>
          <w:szCs w:val="24"/>
        </w:rPr>
        <w:t xml:space="preserve"> обеспечени</w:t>
      </w:r>
      <w:r w:rsidR="00F24BE2" w:rsidRPr="000C7C32">
        <w:rPr>
          <w:bCs/>
          <w:szCs w:val="24"/>
        </w:rPr>
        <w:t>е</w:t>
      </w:r>
      <w:r w:rsidRPr="000C7C32">
        <w:rPr>
          <w:bCs/>
          <w:szCs w:val="24"/>
        </w:rPr>
        <w:t>.</w:t>
      </w:r>
      <w:r w:rsidR="0012762F" w:rsidRPr="000C7C32">
        <w:rPr>
          <w:bCs/>
          <w:szCs w:val="24"/>
        </w:rPr>
        <w:t xml:space="preserve"> В данной работе</w:t>
      </w:r>
      <w:r w:rsidRPr="000C7C32">
        <w:rPr>
          <w:bCs/>
          <w:szCs w:val="24"/>
        </w:rPr>
        <w:t xml:space="preserve"> </w:t>
      </w:r>
      <w:r w:rsidR="0012762F" w:rsidRPr="000C7C32">
        <w:rPr>
          <w:bCs/>
          <w:szCs w:val="24"/>
        </w:rPr>
        <w:t xml:space="preserve">рассмотрены </w:t>
      </w:r>
      <w:r w:rsidR="003D2A3C" w:rsidRPr="000C7C32">
        <w:rPr>
          <w:bCs/>
          <w:szCs w:val="24"/>
        </w:rPr>
        <w:t>следующие</w:t>
      </w:r>
      <w:r w:rsidRPr="000C7C32">
        <w:rPr>
          <w:bCs/>
          <w:szCs w:val="24"/>
        </w:rPr>
        <w:t xml:space="preserve"> задач</w:t>
      </w:r>
      <w:r w:rsidR="00E45995" w:rsidRPr="000C7C32">
        <w:rPr>
          <w:bCs/>
          <w:szCs w:val="24"/>
        </w:rPr>
        <w:t>и</w:t>
      </w:r>
      <w:r w:rsidRPr="000C7C32">
        <w:rPr>
          <w:bCs/>
          <w:szCs w:val="24"/>
        </w:rPr>
        <w:t xml:space="preserve">: </w:t>
      </w:r>
    </w:p>
    <w:p w14:paraId="1056B0AC" w14:textId="1B4A1D76" w:rsidR="00B030B6" w:rsidRPr="005E20FA" w:rsidRDefault="00B030B6" w:rsidP="000539C6">
      <w:pPr>
        <w:pStyle w:val="a5"/>
        <w:numPr>
          <w:ilvl w:val="0"/>
          <w:numId w:val="26"/>
        </w:numPr>
        <w:rPr>
          <w:bCs/>
          <w:szCs w:val="24"/>
        </w:rPr>
      </w:pPr>
      <w:r w:rsidRPr="005E20FA">
        <w:rPr>
          <w:bCs/>
          <w:szCs w:val="24"/>
        </w:rPr>
        <w:t>О</w:t>
      </w:r>
      <w:r w:rsidR="001F638D" w:rsidRPr="005E20FA">
        <w:rPr>
          <w:bCs/>
          <w:szCs w:val="24"/>
        </w:rPr>
        <w:t>пределение понятий программного обеспечения;</w:t>
      </w:r>
    </w:p>
    <w:p w14:paraId="7E99BDC1" w14:textId="3EB1358E" w:rsidR="00B030B6" w:rsidRPr="005E20FA" w:rsidRDefault="00B030B6" w:rsidP="000539C6">
      <w:pPr>
        <w:pStyle w:val="a5"/>
        <w:numPr>
          <w:ilvl w:val="0"/>
          <w:numId w:val="26"/>
        </w:numPr>
        <w:rPr>
          <w:bCs/>
          <w:szCs w:val="24"/>
        </w:rPr>
      </w:pPr>
      <w:r w:rsidRPr="005E20FA">
        <w:rPr>
          <w:bCs/>
          <w:szCs w:val="24"/>
        </w:rPr>
        <w:t>Р</w:t>
      </w:r>
      <w:r w:rsidR="001F638D" w:rsidRPr="005E20FA">
        <w:rPr>
          <w:bCs/>
          <w:szCs w:val="24"/>
        </w:rPr>
        <w:t xml:space="preserve">ассмотрения способов перехода </w:t>
      </w:r>
      <w:r w:rsidR="008F6730">
        <w:rPr>
          <w:bCs/>
          <w:szCs w:val="24"/>
        </w:rPr>
        <w:t>авторского права</w:t>
      </w:r>
      <w:r w:rsidR="001F638D" w:rsidRPr="005E20FA">
        <w:rPr>
          <w:bCs/>
          <w:szCs w:val="24"/>
        </w:rPr>
        <w:t xml:space="preserve">; </w:t>
      </w:r>
    </w:p>
    <w:p w14:paraId="2752A1D1" w14:textId="3A93FE52" w:rsidR="000539C6" w:rsidRPr="005E20FA" w:rsidRDefault="00B030B6" w:rsidP="000539C6">
      <w:pPr>
        <w:pStyle w:val="a5"/>
        <w:numPr>
          <w:ilvl w:val="0"/>
          <w:numId w:val="26"/>
        </w:numPr>
        <w:spacing w:after="240"/>
        <w:rPr>
          <w:bCs/>
          <w:szCs w:val="24"/>
        </w:rPr>
      </w:pPr>
      <w:r w:rsidRPr="005E20FA">
        <w:rPr>
          <w:bCs/>
          <w:szCs w:val="24"/>
        </w:rPr>
        <w:t>А</w:t>
      </w:r>
      <w:r w:rsidR="001F638D" w:rsidRPr="005E20FA">
        <w:rPr>
          <w:bCs/>
          <w:szCs w:val="24"/>
        </w:rPr>
        <w:t xml:space="preserve">нализ ответственности за нарушение прав на программное обеспечение. </w:t>
      </w:r>
    </w:p>
    <w:p w14:paraId="0A1E583B" w14:textId="08CB3110" w:rsidR="00E65D39" w:rsidRPr="00E65D39" w:rsidRDefault="001F638D" w:rsidP="002A1239">
      <w:pPr>
        <w:ind w:firstLine="709"/>
        <w:rPr>
          <w:bCs/>
          <w:szCs w:val="24"/>
        </w:rPr>
      </w:pPr>
      <w:r w:rsidRPr="00942BD1">
        <w:rPr>
          <w:bCs/>
          <w:szCs w:val="24"/>
        </w:rPr>
        <w:t xml:space="preserve">Быстрое развитие технологий по обработке информации, к которым относятся программное обеспечение, вовлекает в сферу их обращения все больше </w:t>
      </w:r>
      <w:r w:rsidR="00A514B6">
        <w:rPr>
          <w:bCs/>
          <w:szCs w:val="24"/>
        </w:rPr>
        <w:t>людей</w:t>
      </w:r>
      <w:r w:rsidRPr="00942BD1">
        <w:rPr>
          <w:bCs/>
          <w:szCs w:val="24"/>
        </w:rPr>
        <w:t xml:space="preserve"> и значительные капиталы, что </w:t>
      </w:r>
      <w:r w:rsidR="00AC6A82">
        <w:rPr>
          <w:bCs/>
          <w:szCs w:val="24"/>
        </w:rPr>
        <w:t>создаёт</w:t>
      </w:r>
      <w:r w:rsidRPr="00942BD1">
        <w:rPr>
          <w:bCs/>
          <w:szCs w:val="24"/>
        </w:rPr>
        <w:t xml:space="preserve"> необходимость дальнейшего изучения правового аспекта</w:t>
      </w:r>
      <w:r w:rsidR="007231BF">
        <w:rPr>
          <w:bCs/>
          <w:szCs w:val="24"/>
        </w:rPr>
        <w:t xml:space="preserve"> для</w:t>
      </w:r>
      <w:r w:rsidRPr="00942BD1">
        <w:rPr>
          <w:bCs/>
          <w:szCs w:val="24"/>
        </w:rPr>
        <w:t xml:space="preserve"> охраны.</w:t>
      </w:r>
    </w:p>
    <w:p w14:paraId="312B14B0" w14:textId="77777777" w:rsidR="007C7F90" w:rsidRPr="00805B43" w:rsidRDefault="007C7F90" w:rsidP="00EA6597">
      <w:pPr>
        <w:pStyle w:val="a5"/>
        <w:spacing w:before="1"/>
        <w:ind w:left="1068" w:firstLine="0"/>
        <w:rPr>
          <w:bCs/>
          <w:szCs w:val="24"/>
        </w:rPr>
      </w:pPr>
    </w:p>
    <w:p w14:paraId="4F8EC3F0" w14:textId="6D41F0F6" w:rsidR="000E6DF2" w:rsidRPr="00805B43" w:rsidRDefault="0039264C" w:rsidP="00EA6597">
      <w:pPr>
        <w:widowControl/>
        <w:autoSpaceDE/>
        <w:autoSpaceDN/>
        <w:spacing w:after="200"/>
        <w:ind w:firstLine="709"/>
        <w:rPr>
          <w:bCs/>
          <w:szCs w:val="24"/>
        </w:rPr>
      </w:pPr>
      <w:r w:rsidRPr="00805B43">
        <w:rPr>
          <w:bCs/>
          <w:szCs w:val="24"/>
        </w:rPr>
        <w:br w:type="page"/>
      </w:r>
    </w:p>
    <w:p w14:paraId="494ACBB0" w14:textId="77777777" w:rsidR="00EB159A" w:rsidRPr="00805B43" w:rsidRDefault="00EB159A" w:rsidP="00EA6597">
      <w:pPr>
        <w:pStyle w:val="11"/>
        <w:numPr>
          <w:ilvl w:val="0"/>
          <w:numId w:val="7"/>
        </w:numPr>
        <w:spacing w:before="240"/>
        <w:ind w:left="0" w:firstLine="709"/>
        <w:jc w:val="both"/>
        <w:rPr>
          <w:bCs w:val="0"/>
        </w:rPr>
        <w:sectPr w:rsidR="00EB159A" w:rsidRPr="00805B43" w:rsidSect="002A1239">
          <w:footerReference w:type="default" r:id="rId8"/>
          <w:pgSz w:w="11910" w:h="16840"/>
          <w:pgMar w:top="1134" w:right="567" w:bottom="1134" w:left="1134" w:header="720" w:footer="720" w:gutter="0"/>
          <w:cols w:space="720"/>
          <w:titlePg/>
          <w:docGrid w:linePitch="299"/>
        </w:sectPr>
      </w:pPr>
    </w:p>
    <w:p w14:paraId="47C699F4" w14:textId="6ACB146F" w:rsidR="004E129B" w:rsidRPr="00805B43" w:rsidRDefault="00816784" w:rsidP="00D6346E">
      <w:pPr>
        <w:pStyle w:val="11"/>
        <w:numPr>
          <w:ilvl w:val="0"/>
          <w:numId w:val="7"/>
        </w:numPr>
        <w:spacing w:before="240" w:after="240"/>
        <w:ind w:left="0" w:firstLine="709"/>
        <w:jc w:val="both"/>
      </w:pPr>
      <w:bookmarkStart w:id="1" w:name="_Toc87222104"/>
      <w:r>
        <w:rPr>
          <w:bCs w:val="0"/>
        </w:rPr>
        <w:lastRenderedPageBreak/>
        <w:t>Что такое</w:t>
      </w:r>
      <w:r w:rsidR="004740FD" w:rsidRPr="004740FD">
        <w:rPr>
          <w:bCs w:val="0"/>
        </w:rPr>
        <w:t xml:space="preserve"> авторско</w:t>
      </w:r>
      <w:r>
        <w:rPr>
          <w:bCs w:val="0"/>
        </w:rPr>
        <w:t>е</w:t>
      </w:r>
      <w:r w:rsidR="004740FD" w:rsidRPr="004740FD">
        <w:rPr>
          <w:bCs w:val="0"/>
        </w:rPr>
        <w:t xml:space="preserve"> прав</w:t>
      </w:r>
      <w:r>
        <w:rPr>
          <w:bCs w:val="0"/>
        </w:rPr>
        <w:t>о?</w:t>
      </w:r>
      <w:bookmarkEnd w:id="1"/>
    </w:p>
    <w:p w14:paraId="3EA6C8BE" w14:textId="48FD56AA" w:rsidR="00530CB7" w:rsidRDefault="008265AF" w:rsidP="00E84241">
      <w:pPr>
        <w:spacing w:after="240"/>
        <w:ind w:firstLine="708"/>
        <w:rPr>
          <w:szCs w:val="24"/>
        </w:rPr>
      </w:pPr>
      <w:r>
        <w:rPr>
          <w:szCs w:val="24"/>
        </w:rPr>
        <w:t xml:space="preserve">Огромный круг лиц </w:t>
      </w:r>
      <w:r w:rsidR="00CB1CE0" w:rsidRPr="00CB1CE0">
        <w:rPr>
          <w:szCs w:val="24"/>
        </w:rPr>
        <w:t>называются авторами</w:t>
      </w:r>
      <w:r w:rsidRPr="008265AF">
        <w:rPr>
          <w:szCs w:val="24"/>
        </w:rPr>
        <w:t xml:space="preserve"> </w:t>
      </w:r>
      <w:r w:rsidR="008320A6">
        <w:rPr>
          <w:szCs w:val="24"/>
        </w:rPr>
        <w:t>— это</w:t>
      </w:r>
      <w:r w:rsidR="00CB1CE0" w:rsidRPr="00CB1CE0">
        <w:rPr>
          <w:szCs w:val="24"/>
        </w:rPr>
        <w:t xml:space="preserve"> </w:t>
      </w:r>
      <w:r w:rsidR="0060121A" w:rsidRPr="0060121A">
        <w:rPr>
          <w:szCs w:val="24"/>
        </w:rPr>
        <w:t xml:space="preserve">ученые, дизайнеры, композиторы, изобретатели, разработчики программ ЭВМ, художники, писатели и так далее. </w:t>
      </w:r>
      <w:r w:rsidR="00C053BD">
        <w:rPr>
          <w:szCs w:val="24"/>
        </w:rPr>
        <w:t xml:space="preserve">Данных людей </w:t>
      </w:r>
      <w:r w:rsidR="00CB1CE0" w:rsidRPr="00CB1CE0">
        <w:rPr>
          <w:szCs w:val="24"/>
        </w:rPr>
        <w:t>объединяет</w:t>
      </w:r>
      <w:r w:rsidR="00C053BD">
        <w:rPr>
          <w:szCs w:val="24"/>
        </w:rPr>
        <w:t xml:space="preserve"> то</w:t>
      </w:r>
      <w:r w:rsidR="00C053BD" w:rsidRPr="00C053BD">
        <w:rPr>
          <w:szCs w:val="24"/>
        </w:rPr>
        <w:t xml:space="preserve">, </w:t>
      </w:r>
      <w:r w:rsidR="00C053BD">
        <w:rPr>
          <w:szCs w:val="24"/>
        </w:rPr>
        <w:t xml:space="preserve">что </w:t>
      </w:r>
      <w:r w:rsidR="00CB1CE0" w:rsidRPr="00CB1CE0">
        <w:rPr>
          <w:szCs w:val="24"/>
        </w:rPr>
        <w:t xml:space="preserve">результаты их труда являются продуктами творческой интеллектуальной деятельности. </w:t>
      </w:r>
    </w:p>
    <w:p w14:paraId="23685F72" w14:textId="60D0D625" w:rsidR="00530CB7" w:rsidRPr="00DF2E50" w:rsidRDefault="00CB1CE0" w:rsidP="00E84241">
      <w:pPr>
        <w:spacing w:after="240"/>
        <w:ind w:firstLine="708"/>
        <w:rPr>
          <w:szCs w:val="24"/>
        </w:rPr>
      </w:pPr>
      <w:r w:rsidRPr="00DF2E50">
        <w:rPr>
          <w:szCs w:val="24"/>
        </w:rPr>
        <w:t xml:space="preserve">Авторское право рассматривается, как система правил, регулирующих взаимоотношения автора </w:t>
      </w:r>
      <w:r w:rsidR="00052B89" w:rsidRPr="00DF2E50">
        <w:rPr>
          <w:szCs w:val="24"/>
        </w:rPr>
        <w:t>с</w:t>
      </w:r>
      <w:r w:rsidRPr="00DF2E50">
        <w:rPr>
          <w:szCs w:val="24"/>
        </w:rPr>
        <w:t xml:space="preserve"> обществ</w:t>
      </w:r>
      <w:r w:rsidR="00052B89" w:rsidRPr="00DF2E50">
        <w:rPr>
          <w:szCs w:val="24"/>
        </w:rPr>
        <w:t>ом</w:t>
      </w:r>
      <w:r w:rsidRPr="00DF2E50">
        <w:rPr>
          <w:szCs w:val="24"/>
        </w:rPr>
        <w:t xml:space="preserve"> в связи с созданием и использованием произведений</w:t>
      </w:r>
      <w:r w:rsidR="00063929" w:rsidRPr="00DF2E50">
        <w:rPr>
          <w:szCs w:val="24"/>
        </w:rPr>
        <w:t xml:space="preserve"> и </w:t>
      </w:r>
      <w:r w:rsidRPr="00DF2E50">
        <w:rPr>
          <w:szCs w:val="24"/>
        </w:rPr>
        <w:t xml:space="preserve">как сочетание личных и имущественных правомочий автора. Но с какой бы стороны не рассматривалось авторское право, его цель – охрана интересов творца произведения, а также интересов общества. </w:t>
      </w:r>
    </w:p>
    <w:p w14:paraId="7619B1CE" w14:textId="05DE1CF6" w:rsidR="00530CB7" w:rsidRPr="004342F7" w:rsidRDefault="003C4D8E" w:rsidP="00E84241">
      <w:pPr>
        <w:spacing w:after="240"/>
        <w:ind w:firstLine="708"/>
        <w:rPr>
          <w:szCs w:val="24"/>
        </w:rPr>
      </w:pPr>
      <w:r w:rsidRPr="004342F7">
        <w:rPr>
          <w:szCs w:val="24"/>
        </w:rPr>
        <w:t>В России</w:t>
      </w:r>
      <w:r w:rsidR="00CB1CE0" w:rsidRPr="004342F7">
        <w:rPr>
          <w:szCs w:val="24"/>
        </w:rPr>
        <w:t xml:space="preserve"> авторско</w:t>
      </w:r>
      <w:r w:rsidR="00305F7D" w:rsidRPr="004342F7">
        <w:rPr>
          <w:szCs w:val="24"/>
        </w:rPr>
        <w:t>е</w:t>
      </w:r>
      <w:r w:rsidR="00CB1CE0" w:rsidRPr="004342F7">
        <w:rPr>
          <w:szCs w:val="24"/>
        </w:rPr>
        <w:t xml:space="preserve"> прав</w:t>
      </w:r>
      <w:r w:rsidR="00213379" w:rsidRPr="004342F7">
        <w:rPr>
          <w:szCs w:val="24"/>
        </w:rPr>
        <w:t>о</w:t>
      </w:r>
      <w:r w:rsidR="00CB1CE0" w:rsidRPr="004342F7">
        <w:rPr>
          <w:szCs w:val="24"/>
        </w:rPr>
        <w:t xml:space="preserve"> не связано с соблюдением каких-либо регистрационных формальностей: депонированием произведения, его регистрацией и т. п. Однако авторско-правовыми законами большинства государств устанавливается, что все экземпляры произведения должны снабжаться каким-либо знаком с целью информации о праве данного произведения на охрану. </w:t>
      </w:r>
    </w:p>
    <w:p w14:paraId="3DD48EAC" w14:textId="5A49D934" w:rsidR="00530CB7" w:rsidRPr="000312EA" w:rsidRDefault="00CB1CE0" w:rsidP="00E84241">
      <w:pPr>
        <w:spacing w:after="240"/>
        <w:ind w:firstLine="708"/>
        <w:rPr>
          <w:szCs w:val="24"/>
        </w:rPr>
      </w:pPr>
      <w:r w:rsidRPr="000312EA">
        <w:rPr>
          <w:szCs w:val="24"/>
        </w:rPr>
        <w:t xml:space="preserve">Общепринятым является знак, предусмотренный Всемирной Конвенцией об авторском праве, © - copyright – «авторское право». </w:t>
      </w:r>
    </w:p>
    <w:p w14:paraId="20022FA9" w14:textId="1FBC4921" w:rsidR="00530CB7" w:rsidRPr="005569D9" w:rsidRDefault="00CB1CE0" w:rsidP="00E84241">
      <w:pPr>
        <w:spacing w:after="240"/>
        <w:ind w:firstLine="708"/>
        <w:rPr>
          <w:szCs w:val="24"/>
        </w:rPr>
      </w:pPr>
      <w:r w:rsidRPr="005569D9">
        <w:rPr>
          <w:szCs w:val="24"/>
        </w:rPr>
        <w:t xml:space="preserve">Авторским правом охраняются нематериальные объекты: произведения науки, литературы и искусства, являющиеся результатами духовной творческой работы, обусловленной интеллектуальными способностями и психофизическими особенностями их создателей-авторов, в силу чего оказывающими на окружающих определенное  воздействие. </w:t>
      </w:r>
    </w:p>
    <w:p w14:paraId="3BDDC5F6" w14:textId="77777777" w:rsidR="00530CB7" w:rsidRPr="005E20FA" w:rsidRDefault="00CB1CE0" w:rsidP="00E84241">
      <w:pPr>
        <w:spacing w:after="240"/>
        <w:ind w:firstLine="708"/>
        <w:rPr>
          <w:szCs w:val="24"/>
        </w:rPr>
      </w:pPr>
      <w:r w:rsidRPr="005E20FA">
        <w:rPr>
          <w:szCs w:val="24"/>
        </w:rPr>
        <w:t xml:space="preserve">Субъектами производного авторского права являются: </w:t>
      </w:r>
    </w:p>
    <w:p w14:paraId="10F66C6D" w14:textId="121817B7" w:rsidR="00530CB7" w:rsidRPr="005E20FA" w:rsidRDefault="00CB1CE0" w:rsidP="00CB1CE0">
      <w:pPr>
        <w:ind w:firstLine="708"/>
        <w:rPr>
          <w:szCs w:val="24"/>
        </w:rPr>
      </w:pPr>
      <w:r w:rsidRPr="005E20FA">
        <w:rPr>
          <w:szCs w:val="24"/>
        </w:rPr>
        <w:t xml:space="preserve">1.Наследники в отношении прав, полученных от автора по наследству. </w:t>
      </w:r>
    </w:p>
    <w:p w14:paraId="1611E81F" w14:textId="415293E8" w:rsidR="00530CB7" w:rsidRPr="005E20FA" w:rsidRDefault="00CB1CE0" w:rsidP="00CB1CE0">
      <w:pPr>
        <w:ind w:firstLine="708"/>
        <w:rPr>
          <w:szCs w:val="24"/>
        </w:rPr>
      </w:pPr>
      <w:r w:rsidRPr="005E20FA">
        <w:rPr>
          <w:szCs w:val="24"/>
        </w:rPr>
        <w:t xml:space="preserve">2.Иные лица в отношении прав, полученных от автора или наследников, иных правообладателей. </w:t>
      </w:r>
    </w:p>
    <w:p w14:paraId="2A36094E" w14:textId="18010F9D" w:rsidR="00530CB7" w:rsidRPr="005E20FA" w:rsidRDefault="00CB1CE0" w:rsidP="00CB1CE0">
      <w:pPr>
        <w:ind w:firstLine="708"/>
        <w:rPr>
          <w:szCs w:val="24"/>
        </w:rPr>
      </w:pPr>
      <w:r w:rsidRPr="005E20FA">
        <w:rPr>
          <w:szCs w:val="24"/>
        </w:rPr>
        <w:t xml:space="preserve">3.Издатели энциклопедий, энциклопедических словарей, периодических и продолжающихся сборников научных трудов, газет, журналом и других периодических изданий в отношения прав на использование их изданий в целом. </w:t>
      </w:r>
    </w:p>
    <w:p w14:paraId="5F0D2E42" w14:textId="7BC0B5D3" w:rsidR="00EC1DEF" w:rsidRDefault="00CB1CE0" w:rsidP="009269A7">
      <w:pPr>
        <w:spacing w:after="240"/>
        <w:ind w:firstLine="708"/>
        <w:rPr>
          <w:szCs w:val="24"/>
        </w:rPr>
      </w:pPr>
      <w:r w:rsidRPr="005E20FA">
        <w:rPr>
          <w:szCs w:val="24"/>
        </w:rPr>
        <w:t>4.</w:t>
      </w:r>
      <w:r w:rsidR="00E30913" w:rsidRPr="005E20FA">
        <w:rPr>
          <w:szCs w:val="24"/>
        </w:rPr>
        <w:t>Р</w:t>
      </w:r>
      <w:r w:rsidRPr="005E20FA">
        <w:rPr>
          <w:szCs w:val="24"/>
        </w:rPr>
        <w:t xml:space="preserve">аботодатели в отношении прав на использование произведения, созданных в порядке выполнения служебного задания. </w:t>
      </w:r>
      <w:r w:rsidR="00EC1DEF">
        <w:rPr>
          <w:szCs w:val="24"/>
        </w:rPr>
        <w:br w:type="page"/>
      </w:r>
    </w:p>
    <w:p w14:paraId="1681F5D2" w14:textId="3D6477B9" w:rsidR="003B6EA8" w:rsidRPr="003B6EA8" w:rsidRDefault="00362EA7" w:rsidP="003B6EA8">
      <w:pPr>
        <w:pStyle w:val="11"/>
        <w:numPr>
          <w:ilvl w:val="0"/>
          <w:numId w:val="7"/>
        </w:numPr>
        <w:spacing w:before="240" w:after="240"/>
        <w:ind w:left="0" w:firstLine="709"/>
        <w:jc w:val="both"/>
      </w:pPr>
      <w:bookmarkStart w:id="2" w:name="_Toc87222105"/>
      <w:r>
        <w:rPr>
          <w:bCs w:val="0"/>
        </w:rPr>
        <w:lastRenderedPageBreak/>
        <w:t>Авторские права на п</w:t>
      </w:r>
      <w:r w:rsidR="007C2934" w:rsidRPr="007C2934">
        <w:rPr>
          <w:bCs w:val="0"/>
        </w:rPr>
        <w:t>рограммное обеспечение</w:t>
      </w:r>
      <w:bookmarkEnd w:id="2"/>
    </w:p>
    <w:p w14:paraId="6B20AA1E" w14:textId="13E1DF81" w:rsidR="003B6EA8" w:rsidRDefault="00FB148A" w:rsidP="003D158D">
      <w:pPr>
        <w:pStyle w:val="11"/>
        <w:numPr>
          <w:ilvl w:val="1"/>
          <w:numId w:val="7"/>
        </w:numPr>
        <w:spacing w:before="240" w:after="240"/>
        <w:ind w:left="567" w:firstLine="709"/>
        <w:jc w:val="both"/>
      </w:pPr>
      <w:bookmarkStart w:id="3" w:name="_Toc87222106"/>
      <w:r>
        <w:t>Защищённость</w:t>
      </w:r>
      <w:r w:rsidR="00617BBB" w:rsidRPr="00617BBB">
        <w:t xml:space="preserve"> программ и элементов</w:t>
      </w:r>
      <w:bookmarkEnd w:id="3"/>
    </w:p>
    <w:p w14:paraId="313FA917" w14:textId="26A23A5E" w:rsidR="00417AD5" w:rsidRDefault="00A1260A" w:rsidP="00CB1CE0">
      <w:pPr>
        <w:ind w:firstLine="708"/>
      </w:pPr>
      <w:r>
        <w:t>П</w:t>
      </w:r>
      <w:r w:rsidR="00CB1CE0">
        <w:t xml:space="preserve">рограмма </w:t>
      </w:r>
      <w:r w:rsidR="009E31AD">
        <w:t>— это</w:t>
      </w:r>
      <w:r w:rsidR="00CB1CE0">
        <w:t xml:space="preserve"> объективная форма представления совокупности данных и команд, предназначенных для функционирования электронных вычислительных машин с целью получения определенного результата. </w:t>
      </w:r>
    </w:p>
    <w:p w14:paraId="1AB5979C" w14:textId="03DEABB3" w:rsidR="00417AD5" w:rsidRDefault="00FC3D32" w:rsidP="00057037">
      <w:pPr>
        <w:spacing w:before="240" w:after="240"/>
        <w:ind w:firstLine="708"/>
      </w:pPr>
      <w:r>
        <w:t>А</w:t>
      </w:r>
      <w:r w:rsidR="00CB1CE0">
        <w:t xml:space="preserve">вторским правом </w:t>
      </w:r>
      <w:r w:rsidR="00E6016D">
        <w:t>в</w:t>
      </w:r>
      <w:r w:rsidR="00CB1CE0">
        <w:t xml:space="preserve"> программа</w:t>
      </w:r>
      <w:r w:rsidR="00E6016D">
        <w:t>х</w:t>
      </w:r>
      <w:r w:rsidR="00CB1CE0">
        <w:t xml:space="preserve"> защищается: </w:t>
      </w:r>
    </w:p>
    <w:p w14:paraId="0581C77B" w14:textId="6FA4E5DE" w:rsidR="00417AD5" w:rsidRDefault="008C42AC" w:rsidP="00A725D3">
      <w:pPr>
        <w:pStyle w:val="a5"/>
        <w:numPr>
          <w:ilvl w:val="0"/>
          <w:numId w:val="43"/>
        </w:numPr>
        <w:spacing w:after="240"/>
      </w:pPr>
      <w:r>
        <w:t>Т</w:t>
      </w:r>
      <w:r w:rsidR="00CB1CE0">
        <w:t xml:space="preserve">о, что непосредственно создано разработчиком и существует в символьном (литеральном) представлении до исполнения программы; </w:t>
      </w:r>
    </w:p>
    <w:p w14:paraId="5475AEA5" w14:textId="464AC321" w:rsidR="00417AD5" w:rsidRDefault="008C42AC" w:rsidP="00161921">
      <w:pPr>
        <w:pStyle w:val="a5"/>
        <w:numPr>
          <w:ilvl w:val="0"/>
          <w:numId w:val="43"/>
        </w:numPr>
        <w:spacing w:after="240"/>
      </w:pPr>
      <w:r>
        <w:t>Т</w:t>
      </w:r>
      <w:r w:rsidR="00CB1CE0">
        <w:t xml:space="preserve">о, что порождается в ходе функционирования программы, это так называемые нелитеральные (non-literal) элементы.  </w:t>
      </w:r>
    </w:p>
    <w:p w14:paraId="6D86936F" w14:textId="77777777" w:rsidR="00417AD5" w:rsidRDefault="00CB1CE0" w:rsidP="00057037">
      <w:pPr>
        <w:spacing w:after="240"/>
        <w:ind w:firstLine="708"/>
      </w:pPr>
      <w:r>
        <w:t xml:space="preserve">По внешнему выражению литеральные элементы программы (первая и вторая группы объектов) могут существовать: </w:t>
      </w:r>
    </w:p>
    <w:p w14:paraId="612CD145" w14:textId="3DBD99FA" w:rsidR="00417AD5" w:rsidRDefault="00316F5E" w:rsidP="00A725D3">
      <w:pPr>
        <w:pStyle w:val="a5"/>
        <w:numPr>
          <w:ilvl w:val="0"/>
          <w:numId w:val="44"/>
        </w:numPr>
        <w:spacing w:after="240"/>
      </w:pPr>
      <w:r>
        <w:t>В</w:t>
      </w:r>
      <w:r w:rsidR="00CB1CE0">
        <w:t xml:space="preserve"> машиночитаемой форме, это исполняемый код, некоторые промежуточные формы существования набора команд и данных (</w:t>
      </w:r>
      <w:r w:rsidR="00D5146D">
        <w:t>псевдокод</w:t>
      </w:r>
      <w:r w:rsidR="00CB1CE0">
        <w:t xml:space="preserve">, объектный код и т.п.); </w:t>
      </w:r>
    </w:p>
    <w:p w14:paraId="397A8DF0" w14:textId="0DEBC3E8" w:rsidR="00417AD5" w:rsidRDefault="00316F5E" w:rsidP="009038BC">
      <w:pPr>
        <w:pStyle w:val="a5"/>
        <w:numPr>
          <w:ilvl w:val="0"/>
          <w:numId w:val="44"/>
        </w:numPr>
        <w:spacing w:after="240"/>
      </w:pPr>
      <w:r>
        <w:t>В</w:t>
      </w:r>
      <w:r w:rsidR="00CB1CE0">
        <w:t xml:space="preserve"> форме, доступной для понимания человеком, в виде исходного текста или подготовительных материалов (блок-схем и т.п.), при этом для признания их охраноспособными не важно, на каком носителе закреплен текст (на диске, на бумаге). </w:t>
      </w:r>
    </w:p>
    <w:p w14:paraId="0AB6CDFC" w14:textId="77777777" w:rsidR="00417AD5" w:rsidRDefault="00CB1CE0" w:rsidP="00057037">
      <w:pPr>
        <w:spacing w:after="240"/>
        <w:ind w:firstLine="708"/>
      </w:pPr>
      <w:r>
        <w:t xml:space="preserve">К нелитеральным элементам, порождаемым программой аудиовизуальным отображениям относятся, в частности, отдельные изображения, звуковое сопровождение, видеоряды - все то, что проявляется в процессе исполнения программы. Общее требование к таким элементам для признания их охраноспособными - оригинальность, то есть такой объект должен быть результатом творческой деятельности разработчика. </w:t>
      </w:r>
    </w:p>
    <w:p w14:paraId="4B041254" w14:textId="77777777" w:rsidR="00417AD5" w:rsidRDefault="00CB1CE0" w:rsidP="00057037">
      <w:pPr>
        <w:spacing w:after="240"/>
        <w:ind w:firstLine="708"/>
      </w:pPr>
      <w:r>
        <w:t xml:space="preserve">По большому счету можно было бы признать программой любое произведение, выраженное в цифровой форме, ведь это наборы кодов или сигналов, которые заставляют некое техническое устройство функционировать определенным образом, например воспроизводить звук или изображение. Однако отличия имеются. </w:t>
      </w:r>
    </w:p>
    <w:p w14:paraId="533E8BB1" w14:textId="1BF71F53" w:rsidR="00523E02" w:rsidRDefault="00CB1CE0" w:rsidP="00057037">
      <w:pPr>
        <w:spacing w:after="240"/>
        <w:ind w:firstLine="708"/>
      </w:pPr>
      <w:r>
        <w:t xml:space="preserve">Программа </w:t>
      </w:r>
      <w:r w:rsidR="00767207">
        <w:t>— это</w:t>
      </w:r>
      <w:r>
        <w:t xml:space="preserve"> всегда набор данных и команд, предназначенных для функционирования компьютерных устройств. Вне памяти компьютеров программы как таковые ни к какому результату </w:t>
      </w:r>
      <w:r>
        <w:lastRenderedPageBreak/>
        <w:t xml:space="preserve">приводить не могут. </w:t>
      </w:r>
    </w:p>
    <w:p w14:paraId="51786BEE" w14:textId="68905D5B" w:rsidR="00523E02" w:rsidRDefault="00CB1CE0" w:rsidP="00057037">
      <w:pPr>
        <w:spacing w:after="240"/>
        <w:ind w:firstLine="708"/>
      </w:pPr>
      <w:r>
        <w:t>Авторским правом также может охраняться оригинальное название программного продукта.</w:t>
      </w:r>
    </w:p>
    <w:p w14:paraId="05A17F7C" w14:textId="13844361" w:rsidR="00617BBB" w:rsidRDefault="003D158D" w:rsidP="003D158D">
      <w:pPr>
        <w:pStyle w:val="11"/>
        <w:numPr>
          <w:ilvl w:val="1"/>
          <w:numId w:val="7"/>
        </w:numPr>
        <w:spacing w:before="240" w:after="240"/>
        <w:ind w:left="567" w:firstLine="709"/>
        <w:jc w:val="both"/>
      </w:pPr>
      <w:bookmarkStart w:id="4" w:name="_Toc87222107"/>
      <w:r w:rsidRPr="003D158D">
        <w:t>Классификация программ</w:t>
      </w:r>
      <w:bookmarkEnd w:id="4"/>
    </w:p>
    <w:p w14:paraId="07C56F41" w14:textId="12F2A2EE" w:rsidR="001B7C91" w:rsidRDefault="00CB1CE0" w:rsidP="00A01E7D">
      <w:pPr>
        <w:spacing w:after="240"/>
        <w:ind w:firstLine="708"/>
      </w:pPr>
      <w:r>
        <w:t xml:space="preserve">Программы, применявшиеся в первых вычислительных машинах на заре компьютерной эры, решали различные задачи, связанные с преобразованием вводимой информации, от расчетов баллистических траекторий полетов снарядов до перебора миллионов комбинаций шифротекста с целью его расшифровки. </w:t>
      </w:r>
    </w:p>
    <w:p w14:paraId="74C959F7" w14:textId="77777777" w:rsidR="001B7C91" w:rsidRDefault="00CB1CE0" w:rsidP="00A01E7D">
      <w:pPr>
        <w:spacing w:after="240"/>
        <w:ind w:firstLine="708"/>
      </w:pPr>
      <w:r>
        <w:t xml:space="preserve">Позже, с развитием технологий хранения больших объемов информации в цифровом виде, собственно программы стали дополняться базами данных; и уже с базами данных программные продукты из инструмента обработки информации превратились для человека в источник нового знания. Появились экспертные системы, обучающие программы, программы для тестирования. </w:t>
      </w:r>
    </w:p>
    <w:p w14:paraId="16DB2A5B" w14:textId="01613372" w:rsidR="001B7C91" w:rsidRDefault="00CB1CE0" w:rsidP="00A01E7D">
      <w:pPr>
        <w:spacing w:after="240"/>
        <w:ind w:firstLine="708"/>
      </w:pPr>
      <w:r>
        <w:t xml:space="preserve">Сегодня, с точки зрения человека, взаимодействующего с различными компьютерными устройствами, можно выделить как минимум три функциональные составляющие, приписываемые программному обеспечению: </w:t>
      </w:r>
    </w:p>
    <w:p w14:paraId="74A33962" w14:textId="3F4C3A18" w:rsidR="001B7C91" w:rsidRDefault="00CB1CE0" w:rsidP="00A05F47">
      <w:pPr>
        <w:pStyle w:val="a5"/>
        <w:numPr>
          <w:ilvl w:val="0"/>
          <w:numId w:val="45"/>
        </w:numPr>
      </w:pPr>
      <w:r>
        <w:t xml:space="preserve">программа как инструментальное средство обработки информации и решения других прикладных задач пользователя; </w:t>
      </w:r>
    </w:p>
    <w:p w14:paraId="2C7C8411" w14:textId="66540A5B" w:rsidR="001B7C91" w:rsidRDefault="00CB1CE0" w:rsidP="00A05F47">
      <w:pPr>
        <w:pStyle w:val="a5"/>
        <w:numPr>
          <w:ilvl w:val="0"/>
          <w:numId w:val="45"/>
        </w:numPr>
        <w:spacing w:after="240"/>
      </w:pPr>
      <w:r>
        <w:t xml:space="preserve">программа как источник нового знания (познавательной и справочной информации); ·   программа как произведение, способное оказывать эмоциональное воздействие и обладающее эстетическими качествами. </w:t>
      </w:r>
    </w:p>
    <w:p w14:paraId="0E82CE54" w14:textId="6046B461" w:rsidR="001B7C91" w:rsidRDefault="00CB1CE0" w:rsidP="00A01E7D">
      <w:pPr>
        <w:spacing w:after="240"/>
        <w:ind w:firstLine="708"/>
      </w:pPr>
      <w:r>
        <w:t xml:space="preserve">Выделение функциональных составляющих носит весьма условный характер, тем не менее позволяет продемонстрировать разноплановость современных программных продуктов и несводимость их только к инструментальным системам, своего рода "цифровым средствам производства". </w:t>
      </w:r>
    </w:p>
    <w:p w14:paraId="5CAD7BE3" w14:textId="08FF4B9F" w:rsidR="00207C8F" w:rsidRPr="001B3261" w:rsidRDefault="00CB1CE0" w:rsidP="00BA2516">
      <w:pPr>
        <w:spacing w:after="240"/>
        <w:ind w:firstLine="708"/>
      </w:pPr>
      <w:r>
        <w:t xml:space="preserve">Мировая практика свидетельствует о том, что в абсолютных показателях количество реализуемых экземпляров так называемых продуктов домашнего назначения сейчас существенно превышает число реализуемых копий программ делового назначения. </w:t>
      </w:r>
      <w:r w:rsidR="00207C8F">
        <w:rPr>
          <w:szCs w:val="24"/>
        </w:rPr>
        <w:br w:type="page"/>
      </w:r>
    </w:p>
    <w:p w14:paraId="115E6E89" w14:textId="6C35687C" w:rsidR="00EE11C5" w:rsidRPr="00520E3D" w:rsidRDefault="00D74974" w:rsidP="00520E3D">
      <w:pPr>
        <w:pStyle w:val="11"/>
        <w:numPr>
          <w:ilvl w:val="0"/>
          <w:numId w:val="7"/>
        </w:numPr>
        <w:spacing w:before="240" w:after="240"/>
        <w:jc w:val="both"/>
      </w:pPr>
      <w:bookmarkStart w:id="5" w:name="_Toc87222108"/>
      <w:r w:rsidRPr="00D74974">
        <w:lastRenderedPageBreak/>
        <w:t xml:space="preserve">Законодательство РФ </w:t>
      </w:r>
      <w:r w:rsidR="00DF5AF6">
        <w:t>по</w:t>
      </w:r>
      <w:r w:rsidRPr="00D74974">
        <w:t xml:space="preserve"> защите прав авторов</w:t>
      </w:r>
      <w:bookmarkEnd w:id="5"/>
    </w:p>
    <w:p w14:paraId="6EC32C26" w14:textId="1FC0BE1C" w:rsidR="00EE11C5" w:rsidRDefault="00A82D1E" w:rsidP="00EE11C5">
      <w:pPr>
        <w:pStyle w:val="11"/>
        <w:numPr>
          <w:ilvl w:val="1"/>
          <w:numId w:val="7"/>
        </w:numPr>
        <w:spacing w:before="240" w:after="240"/>
        <w:ind w:left="567" w:firstLine="709"/>
        <w:jc w:val="both"/>
      </w:pPr>
      <w:bookmarkStart w:id="6" w:name="_Toc87222109"/>
      <w:r w:rsidRPr="00A82D1E">
        <w:t>Становление авторского права на программное обеспечение</w:t>
      </w:r>
      <w:bookmarkEnd w:id="6"/>
    </w:p>
    <w:p w14:paraId="3462B4B3" w14:textId="77777777" w:rsidR="00733770" w:rsidRDefault="00520E3D" w:rsidP="00EC17D0">
      <w:pPr>
        <w:spacing w:after="240"/>
        <w:ind w:firstLine="708"/>
      </w:pPr>
      <w:r>
        <w:t xml:space="preserve">Программы для ЭВМ и базы данных были упомянуты как объекты интеллектуальной собственности еще в ст. 2 Закона РСФСР "О собственности в РСФСР", принятом 24 декабря 1990 года. Однако в этом законе не было дано определения программы для ЭВМ и базы данных, сроков охраны, режима использования, т.е. отнесение программ для ЭВМ и баз данных к охраняемым объектам лишь декларировалось. </w:t>
      </w:r>
    </w:p>
    <w:p w14:paraId="28E1C20E" w14:textId="4EFA0679" w:rsidR="00733770" w:rsidRDefault="00520E3D" w:rsidP="00EC17D0">
      <w:pPr>
        <w:spacing w:after="240"/>
        <w:ind w:firstLine="708"/>
      </w:pPr>
      <w:r>
        <w:t xml:space="preserve">Частично задача отнесения программ для ЭВМ и баз данных к охраняемым объектам была решена 3 августа 1992 года, когда вступило в силу постановление Верховного Совета Российской Федерации от 14 июля 1992 года N 3301-1. П. 1 этого постановления предусматривалось временное применение (до принятия нового гражданского кодекса Российской Федерации) "Основ гражданского законодательства Союза ССР и республик". </w:t>
      </w:r>
    </w:p>
    <w:p w14:paraId="77FF06EC" w14:textId="4A6A1327" w:rsidR="00CB02E7" w:rsidRDefault="00520E3D" w:rsidP="00AA3E6E">
      <w:pPr>
        <w:spacing w:after="240"/>
        <w:ind w:firstLine="708"/>
        <w:rPr>
          <w:szCs w:val="24"/>
        </w:rPr>
      </w:pPr>
      <w:r>
        <w:t xml:space="preserve">Окончательно отнесение программ для ЭВМ и баз данных к объектам авторского права зафиксировано в ст. 2 Закона Российской Федерации "Об авторском праве и смежных правах", который был принят 9 июля, а вступил в силу 3 августа 1993 года. В этой статье в числе законодательных актов, образующих законодательство РФ об авторском праве, прямо указан и Закон "О правовой охране программ для электронных вычислительных машин и баз данных". </w:t>
      </w:r>
    </w:p>
    <w:p w14:paraId="49E4215D" w14:textId="3DC6D830" w:rsidR="009D67E5" w:rsidRDefault="009D67E5" w:rsidP="00CB02E7">
      <w:pPr>
        <w:ind w:firstLine="708"/>
      </w:pPr>
      <w:r>
        <w:br w:type="page"/>
      </w:r>
    </w:p>
    <w:p w14:paraId="6BB416F0" w14:textId="69FD2505" w:rsidR="009D67E5" w:rsidRDefault="009D67E5" w:rsidP="00426EF0">
      <w:pPr>
        <w:pStyle w:val="11"/>
        <w:numPr>
          <w:ilvl w:val="0"/>
          <w:numId w:val="7"/>
        </w:numPr>
        <w:spacing w:before="240" w:after="240"/>
        <w:ind w:left="0" w:firstLine="709"/>
        <w:jc w:val="both"/>
      </w:pPr>
      <w:bookmarkStart w:id="7" w:name="_Toc87222110"/>
      <w:r w:rsidRPr="009D67E5">
        <w:lastRenderedPageBreak/>
        <w:t>Ситуация с нарушением авторских прав на ПО в России</w:t>
      </w:r>
      <w:bookmarkEnd w:id="7"/>
    </w:p>
    <w:p w14:paraId="654F2DA9" w14:textId="77777777" w:rsidR="007D5A34" w:rsidRDefault="00E9504A" w:rsidP="007D5A34">
      <w:pPr>
        <w:spacing w:after="240"/>
        <w:ind w:firstLine="708"/>
        <w:rPr>
          <w:szCs w:val="24"/>
        </w:rPr>
      </w:pPr>
      <w:r w:rsidRPr="00E9504A">
        <w:rPr>
          <w:szCs w:val="24"/>
        </w:rPr>
        <w:t xml:space="preserve">В России существует один из самых высоких в мире уровней пиратства — 88%. Причин здесь несколько. Отчасти это происходит потому, что еще в СССР программное обеспечение в принципе не воспринималось как товар и даже не рассматривалось в качестве объекта авторского права. </w:t>
      </w:r>
    </w:p>
    <w:p w14:paraId="572D2764" w14:textId="77777777" w:rsidR="00AF2D80" w:rsidRDefault="00E9504A" w:rsidP="00AF2D80">
      <w:pPr>
        <w:spacing w:after="240"/>
        <w:ind w:firstLine="708"/>
        <w:rPr>
          <w:szCs w:val="24"/>
        </w:rPr>
      </w:pPr>
      <w:r w:rsidRPr="00E9504A">
        <w:rPr>
          <w:szCs w:val="24"/>
        </w:rPr>
        <w:t xml:space="preserve">А в Российской Федерации закон «О правовой охране программ для ЭВМ и баз данных» был принят и введен в действие сравнительно недавно — в 1993 году. Только в 1996 году появился первый юридический прецедент: фирма «1С» выиграла у одного из пиратов судебный процесс, который тянулся почти год и в результате которого фирма-нарушитель прекратила незаконную торговлю и по требованию конкретных покупателей вернула деньги тем, кто купил поддельные программы. </w:t>
      </w:r>
    </w:p>
    <w:p w14:paraId="4EA2C74A" w14:textId="5D9C144D" w:rsidR="004A70CF" w:rsidRDefault="00E9504A" w:rsidP="00FC5A1B">
      <w:pPr>
        <w:spacing w:after="240"/>
        <w:ind w:firstLine="708"/>
        <w:rPr>
          <w:szCs w:val="24"/>
        </w:rPr>
      </w:pPr>
      <w:r w:rsidRPr="00E9504A">
        <w:rPr>
          <w:szCs w:val="24"/>
        </w:rPr>
        <w:t xml:space="preserve">Следующая причина — экономическая. Общеизвестно, что уровень компьютерного пиратства напрямую связан с уровнем доходов на душу населения. В США и Западной Европе, где уровень доходов на душу населения максимальный, — уровень пиратства минимальный. Если рассматривать покупку софта частными гражданами, то здесь логика ясна: человек, имеющий доход 80,3 долл. в месяц (по данным отчета Datamonitor, эта цифра приводится как среднемесячная зарплата по стране), не может позволить себе приобрести лицензионный диск по его реальной стоимости. Из данной ситуации многие делают вывод о допустимости покупки ворованного ПО. </w:t>
      </w:r>
    </w:p>
    <w:p w14:paraId="0DB43134" w14:textId="6E403AC9" w:rsidR="00D84ABC" w:rsidRDefault="00E9504A" w:rsidP="00D84ABC">
      <w:pPr>
        <w:spacing w:after="240"/>
        <w:ind w:firstLine="708"/>
        <w:rPr>
          <w:szCs w:val="24"/>
        </w:rPr>
      </w:pPr>
      <w:r w:rsidRPr="00E9504A">
        <w:rPr>
          <w:szCs w:val="24"/>
        </w:rPr>
        <w:t xml:space="preserve">О предусмотренных законом наказаниях наши граждане имеют самое приблизительное представление — даже среди первых лиц предприятий, согласно опросу </w:t>
      </w:r>
      <w:r w:rsidR="00B60616" w:rsidRPr="00E9504A">
        <w:rPr>
          <w:szCs w:val="24"/>
        </w:rPr>
        <w:t>агентства,</w:t>
      </w:r>
      <w:r w:rsidRPr="00E9504A">
        <w:rPr>
          <w:szCs w:val="24"/>
        </w:rPr>
        <w:t xml:space="preserve"> «Власть», более половины (54,6%) не считают воровство интеллектуальной собственности преступлением! </w:t>
      </w:r>
    </w:p>
    <w:p w14:paraId="76E0DF36" w14:textId="7D3B5D3B" w:rsidR="009D67E5" w:rsidRPr="00E9504A" w:rsidRDefault="00E9504A" w:rsidP="00BE2646">
      <w:pPr>
        <w:spacing w:after="240"/>
        <w:ind w:firstLine="708"/>
        <w:rPr>
          <w:szCs w:val="24"/>
        </w:rPr>
      </w:pPr>
      <w:r w:rsidRPr="00E9504A">
        <w:rPr>
          <w:szCs w:val="24"/>
        </w:rPr>
        <w:t xml:space="preserve">В среднем только около 10-15% опрошенных имеют более-менее адекватное представление о наказаниях, предусмотренных Уголовным кодексом РФ и законом «Об авторском праве и смежных правах». Поэтому следует напомнить, что согласно статье 146 части второй УК РФ за использование пиратской продукции в качестве наказания может фигурировать штраф до 400 МРОТ или лишение свободы на срок до пяти лет. Руководителя предприятия, которое ведет бизнес с использованием нелицензионного софта, можно также привлечь за неуплату налога. </w:t>
      </w:r>
    </w:p>
    <w:p w14:paraId="10608F31" w14:textId="77777777" w:rsidR="006F7901" w:rsidRPr="00A82D1E" w:rsidRDefault="006F7901" w:rsidP="00CB02E7">
      <w:pPr>
        <w:ind w:firstLine="708"/>
      </w:pPr>
    </w:p>
    <w:p w14:paraId="40105FE6" w14:textId="77777777" w:rsidR="00CB02E7" w:rsidRDefault="00CB02E7" w:rsidP="007D104B">
      <w:pPr>
        <w:ind w:firstLine="708"/>
        <w:rPr>
          <w:szCs w:val="24"/>
        </w:rPr>
      </w:pPr>
    </w:p>
    <w:p w14:paraId="3C4F0A24" w14:textId="208B2F52" w:rsidR="00B8103A" w:rsidRPr="00805B43" w:rsidRDefault="007D104B" w:rsidP="00E916B8">
      <w:pPr>
        <w:widowControl/>
        <w:autoSpaceDE/>
        <w:autoSpaceDN/>
        <w:spacing w:after="200" w:line="276" w:lineRule="auto"/>
        <w:jc w:val="left"/>
        <w:rPr>
          <w:iCs/>
          <w:szCs w:val="24"/>
        </w:rPr>
      </w:pPr>
      <w:r>
        <w:rPr>
          <w:szCs w:val="24"/>
        </w:rPr>
        <w:br w:type="page"/>
      </w:r>
    </w:p>
    <w:p w14:paraId="2749F81A" w14:textId="751C78F3" w:rsidR="00E4121F" w:rsidRPr="00805B43" w:rsidRDefault="00E4121F" w:rsidP="00EA6597">
      <w:pPr>
        <w:pStyle w:val="11"/>
        <w:widowControl/>
        <w:autoSpaceDE/>
        <w:autoSpaceDN/>
        <w:spacing w:before="240" w:after="200"/>
      </w:pPr>
      <w:bookmarkStart w:id="8" w:name="_Toc87222111"/>
      <w:r w:rsidRPr="00805B43">
        <w:lastRenderedPageBreak/>
        <w:t>ЗАКЛЮЧЕНИЕ</w:t>
      </w:r>
      <w:bookmarkEnd w:id="8"/>
    </w:p>
    <w:p w14:paraId="6BC0523C" w14:textId="4457B0E1" w:rsidR="006A7BD3" w:rsidRDefault="00BB22DA" w:rsidP="006A7BD3">
      <w:pPr>
        <w:spacing w:before="1" w:after="240"/>
        <w:ind w:firstLine="709"/>
        <w:rPr>
          <w:szCs w:val="24"/>
        </w:rPr>
      </w:pPr>
      <w:r w:rsidRPr="00BB22DA">
        <w:rPr>
          <w:szCs w:val="24"/>
        </w:rPr>
        <w:t xml:space="preserve">Необходимость правовой охраны программ для ЭВМ и баз данных вытекает из все большего проникновения информационных технологий  в жизнь общества. Программы для ЭВМ и базы данных являются необходимой, и в настоящий момент даже основной частью этих технологий. Право должно соответствовать сложившимся общественным отношениям – в соответствии с данной аксиомой программы для ЭВМ в 70-х годах двадцатого века, когда началось их сравнительно массовое применение, были включены в перечень объектов интеллектуальной собственности, подлежащих правовой охране. Программы для ЭВМ и базы данных изначально были отнесены к объектам авторско-правовой охраны. </w:t>
      </w:r>
    </w:p>
    <w:p w14:paraId="7BB7C927" w14:textId="76D82630" w:rsidR="001B6DD7" w:rsidRDefault="00BB22DA" w:rsidP="001B6DD7">
      <w:pPr>
        <w:spacing w:before="1" w:after="240"/>
        <w:ind w:firstLine="709"/>
        <w:rPr>
          <w:szCs w:val="24"/>
        </w:rPr>
      </w:pPr>
      <w:r w:rsidRPr="00BB22DA">
        <w:rPr>
          <w:szCs w:val="24"/>
        </w:rPr>
        <w:t xml:space="preserve">Нами были рассмотрены понятия, смежные с программами для ЭВМ – компьютерные алгоритмы и языки программирования. Было установлено, что в большинстве государств компьютерные алгоритмы и языки программирования относятся к неохраноспособным объектам, хотя существуют различные предложения по введению их правовой охраны, от распространения на них существующих систем патентного и авторского права до создания специальной системы. Отсутствие охраны компьютерных алгоритмов и языков программирования. </w:t>
      </w:r>
    </w:p>
    <w:p w14:paraId="49F96DA0" w14:textId="352810EB" w:rsidR="008F5B2C" w:rsidRDefault="00BB22DA" w:rsidP="008F5B2C">
      <w:pPr>
        <w:spacing w:before="1" w:after="240"/>
        <w:ind w:firstLine="709"/>
        <w:rPr>
          <w:szCs w:val="24"/>
        </w:rPr>
      </w:pPr>
      <w:r w:rsidRPr="00BB22DA">
        <w:rPr>
          <w:szCs w:val="24"/>
        </w:rPr>
        <w:t xml:space="preserve">Одним из основных отличий имущественных прав на программы для ЭВМ и базы данных от личных, помимо срочного характера их защиты, является возможность их перехода к третьим лицам. </w:t>
      </w:r>
    </w:p>
    <w:p w14:paraId="3ECF2A7E" w14:textId="77777777" w:rsidR="00EF0ABE" w:rsidRDefault="00BB22DA" w:rsidP="00E71557">
      <w:pPr>
        <w:spacing w:before="1" w:after="240"/>
        <w:ind w:firstLine="709"/>
        <w:rPr>
          <w:szCs w:val="24"/>
        </w:rPr>
      </w:pPr>
      <w:r w:rsidRPr="00BB22DA">
        <w:rPr>
          <w:szCs w:val="24"/>
        </w:rPr>
        <w:t xml:space="preserve">При создании программы для ЭВМ или базы данных в порядке выполнения служебных обязанностей или по заданию работодателя имущественные права на программу для ЭВМ или базу данных принадлежат работодателю. Для предотвращения возможных споров нужно четко оговаривать, что создание программ для ЭВМ и баз данных входит в круг служебных обязанностей работника. </w:t>
      </w:r>
    </w:p>
    <w:p w14:paraId="1BB84E9D" w14:textId="58DEAA0B" w:rsidR="003F23C5" w:rsidRPr="00805B43" w:rsidRDefault="00BB22DA" w:rsidP="00FA0532">
      <w:pPr>
        <w:spacing w:before="1" w:after="240"/>
        <w:ind w:firstLine="709"/>
        <w:rPr>
          <w:color w:val="000000"/>
          <w:szCs w:val="24"/>
        </w:rPr>
      </w:pPr>
      <w:r w:rsidRPr="00BB22DA">
        <w:rPr>
          <w:szCs w:val="24"/>
        </w:rPr>
        <w:t xml:space="preserve">Защита прав авторов и правообладателей программ для ЭВМ и баз данных в настоящее время является очень актуальной проблемой. Предусмотренные Законом РФ «О правовой охране программ для ЭВМ и баз данных» гражданско-правовые меры защиты прав на программы для ЭВМ и базы данных соответствуют общепринятым международным нормам и дают достаточно надежную основу для борьбы с «компьютерным пиратством». На наш взгляд, в данный момент проблема защиты авторских прав на программы для ЭВМ и базы данных лежит в плоскости совершенствования механизма привлечения к ответственности нарушителей авторских прав на программы для ЭВМ и базы данных. </w:t>
      </w:r>
      <w:r w:rsidR="003F23C5" w:rsidRPr="00805B43">
        <w:rPr>
          <w:color w:val="000000"/>
          <w:szCs w:val="24"/>
        </w:rPr>
        <w:br w:type="page"/>
      </w:r>
    </w:p>
    <w:p w14:paraId="5EC801AC" w14:textId="090B4F78" w:rsidR="00DA24AE" w:rsidRPr="00805B43" w:rsidRDefault="00DA24AE" w:rsidP="00A6212D">
      <w:pPr>
        <w:pStyle w:val="1"/>
        <w:spacing w:after="240"/>
        <w:rPr>
          <w:rFonts w:cs="Times New Roman"/>
          <w:sz w:val="24"/>
          <w:szCs w:val="24"/>
        </w:rPr>
      </w:pPr>
      <w:bookmarkStart w:id="9" w:name="_Toc87222112"/>
      <w:r w:rsidRPr="00805B43">
        <w:rPr>
          <w:rFonts w:cs="Times New Roman"/>
          <w:sz w:val="24"/>
          <w:szCs w:val="24"/>
        </w:rPr>
        <w:lastRenderedPageBreak/>
        <w:t>СПИСОК ИСПОЛЬЗОВАННЫХ ИСТОЧНИКОВ</w:t>
      </w:r>
      <w:bookmarkEnd w:id="9"/>
    </w:p>
    <w:p w14:paraId="033A1006" w14:textId="5D212E4C" w:rsidR="00E2684D" w:rsidRPr="00805B43" w:rsidRDefault="00EE2F10" w:rsidP="00F140F0">
      <w:pPr>
        <w:pStyle w:val="a5"/>
        <w:numPr>
          <w:ilvl w:val="0"/>
          <w:numId w:val="25"/>
        </w:numPr>
        <w:spacing w:before="1" w:after="240"/>
        <w:rPr>
          <w:bCs/>
          <w:szCs w:val="24"/>
        </w:rPr>
      </w:pPr>
      <w:r w:rsidRPr="00EE2F10">
        <w:rPr>
          <w:szCs w:val="24"/>
        </w:rPr>
        <w:t>О правовой охране программ для электронных вычислительных машин и баз данных. Закон Российской Федерации. № 3523-1. Принят Верховным Советом Российской Федерации  23 сентября 1992 г.  // Ведомости съезда народных депутатов РФ и Верховного Совета РФ. 1992. № 42. Ст. 2325</w:t>
      </w:r>
      <w:r>
        <w:rPr>
          <w:szCs w:val="24"/>
        </w:rPr>
        <w:t>.</w:t>
      </w:r>
    </w:p>
    <w:p w14:paraId="76128530" w14:textId="64EDD7E9" w:rsidR="00543C40" w:rsidRPr="00805B43" w:rsidRDefault="00EE2F10" w:rsidP="00F140F0">
      <w:pPr>
        <w:pStyle w:val="a5"/>
        <w:numPr>
          <w:ilvl w:val="0"/>
          <w:numId w:val="25"/>
        </w:numPr>
        <w:spacing w:before="1" w:after="240"/>
        <w:rPr>
          <w:bCs/>
          <w:szCs w:val="24"/>
        </w:rPr>
      </w:pPr>
      <w:r w:rsidRPr="00EE2F10">
        <w:rPr>
          <w:bCs/>
          <w:szCs w:val="24"/>
        </w:rPr>
        <w:t>Правила составления, подачи и рассмотрения заявок на официальную регистрацию программ для ЭВМ и баз данных. Приказ Российского агентства по правовой охране программ для ЭВМ, баз данных и топологий интегральных микросхем от 05 марта 1993 г. / Сборник нормативных документов по авторскому праву. – М.: Статут, 1995. с 234-245.</w:t>
      </w:r>
    </w:p>
    <w:p w14:paraId="3250CBAC" w14:textId="6289DB92" w:rsidR="00543C40" w:rsidRDefault="005D7E02" w:rsidP="00F140F0">
      <w:pPr>
        <w:pStyle w:val="a5"/>
        <w:numPr>
          <w:ilvl w:val="0"/>
          <w:numId w:val="25"/>
        </w:numPr>
        <w:spacing w:before="1" w:after="240"/>
        <w:rPr>
          <w:bCs/>
          <w:szCs w:val="24"/>
        </w:rPr>
      </w:pPr>
      <w:r w:rsidRPr="005D7E02">
        <w:rPr>
          <w:bCs/>
          <w:szCs w:val="24"/>
        </w:rPr>
        <w:t>Директива Совета Европейского Сообщества от 14 мая 1991 г. № 91/250/ЕЕС «О правовой охране программ для ЭВМ» / Международное частное право. Сборник документов. / Сост. Бекяшев К. А. И Ходаков А. Г. –  М.: БЕК, 1997. С. 342-357.</w:t>
      </w:r>
    </w:p>
    <w:p w14:paraId="2928C4D7" w14:textId="15E47563" w:rsidR="00717052" w:rsidRPr="00805B43" w:rsidRDefault="00FB1E0C" w:rsidP="00F140F0">
      <w:pPr>
        <w:pStyle w:val="a5"/>
        <w:numPr>
          <w:ilvl w:val="0"/>
          <w:numId w:val="25"/>
        </w:numPr>
        <w:spacing w:before="1" w:after="240"/>
        <w:rPr>
          <w:bCs/>
          <w:szCs w:val="24"/>
        </w:rPr>
      </w:pPr>
      <w:r w:rsidRPr="00FB1E0C">
        <w:rPr>
          <w:bCs/>
          <w:szCs w:val="24"/>
        </w:rPr>
        <w:t>Как защитить интеллектуальную собственность в России: Правовое и экономическое регулирование: справочное пособие / Под ред. А. Д. Корчагина – М.: Инфра-М,1995. – 335 с.</w:t>
      </w:r>
    </w:p>
    <w:p w14:paraId="1C144772" w14:textId="2999F537" w:rsidR="00717052" w:rsidRPr="00805B43" w:rsidRDefault="00C65D08" w:rsidP="00F140F0">
      <w:pPr>
        <w:pStyle w:val="a5"/>
        <w:numPr>
          <w:ilvl w:val="0"/>
          <w:numId w:val="25"/>
        </w:numPr>
        <w:spacing w:before="1" w:after="240"/>
        <w:rPr>
          <w:bCs/>
          <w:szCs w:val="24"/>
        </w:rPr>
      </w:pPr>
      <w:r w:rsidRPr="00C65D08">
        <w:rPr>
          <w:bCs/>
          <w:szCs w:val="24"/>
        </w:rPr>
        <w:t>Карелина М. М. Судебная защита права авторов программ для ЭВМ и баз данных [</w:t>
      </w:r>
      <w:proofErr w:type="spellStart"/>
      <w:r w:rsidRPr="00C65D08">
        <w:rPr>
          <w:bCs/>
          <w:szCs w:val="24"/>
        </w:rPr>
        <w:t>On-line</w:t>
      </w:r>
      <w:proofErr w:type="spellEnd"/>
      <w:r w:rsidRPr="00C65D08">
        <w:rPr>
          <w:bCs/>
          <w:szCs w:val="24"/>
        </w:rPr>
        <w:t>]: http://www.intuit.ru/department/history/law</w:t>
      </w:r>
    </w:p>
    <w:p w14:paraId="5105A400" w14:textId="5F7662D6" w:rsidR="00717052" w:rsidRPr="00805B43" w:rsidRDefault="00F140F0" w:rsidP="00F140F0">
      <w:pPr>
        <w:pStyle w:val="a5"/>
        <w:numPr>
          <w:ilvl w:val="0"/>
          <w:numId w:val="25"/>
        </w:numPr>
        <w:spacing w:before="1" w:after="240"/>
        <w:rPr>
          <w:bCs/>
          <w:szCs w:val="24"/>
        </w:rPr>
      </w:pPr>
      <w:r w:rsidRPr="00F140F0">
        <w:rPr>
          <w:bCs/>
          <w:szCs w:val="24"/>
        </w:rPr>
        <w:t>Комментарий к законодательству об охране интеллектуальной собственности: Сборник / Общ. ред. В. И. Еременко. – М.: Фонд «Правовая культура», 1997. – 235 с.</w:t>
      </w:r>
    </w:p>
    <w:p w14:paraId="082B6201" w14:textId="5BBA9FCE" w:rsidR="00907525" w:rsidRPr="00907525" w:rsidRDefault="00907525" w:rsidP="000529EA">
      <w:pPr>
        <w:widowControl/>
        <w:autoSpaceDE/>
        <w:autoSpaceDN/>
        <w:spacing w:after="200"/>
        <w:rPr>
          <w:bCs/>
          <w:sz w:val="28"/>
          <w:szCs w:val="28"/>
        </w:rPr>
      </w:pPr>
    </w:p>
    <w:sectPr w:rsidR="00907525" w:rsidRPr="00907525" w:rsidSect="002A1239">
      <w:pgSz w:w="11910" w:h="16840"/>
      <w:pgMar w:top="1134" w:right="567"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0AB80" w14:textId="77777777" w:rsidR="004D02B9" w:rsidRDefault="004D02B9" w:rsidP="006427F6">
      <w:r>
        <w:separator/>
      </w:r>
    </w:p>
  </w:endnote>
  <w:endnote w:type="continuationSeparator" w:id="0">
    <w:p w14:paraId="6EC1C5F6" w14:textId="77777777" w:rsidR="004D02B9" w:rsidRDefault="004D02B9" w:rsidP="0064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646568"/>
      <w:docPartObj>
        <w:docPartGallery w:val="Page Numbers (Bottom of Page)"/>
        <w:docPartUnique/>
      </w:docPartObj>
    </w:sdtPr>
    <w:sdtEndPr/>
    <w:sdtContent>
      <w:p w14:paraId="0442EF82" w14:textId="0480ECD5" w:rsidR="00FC04E7" w:rsidRDefault="00FC04E7">
        <w:pPr>
          <w:pStyle w:val="ad"/>
          <w:jc w:val="center"/>
        </w:pPr>
        <w:r>
          <w:fldChar w:fldCharType="begin"/>
        </w:r>
        <w:r>
          <w:instrText>PAGE   \* MERGEFORMAT</w:instrText>
        </w:r>
        <w:r>
          <w:fldChar w:fldCharType="separate"/>
        </w:r>
        <w:r w:rsidR="00A12809">
          <w:rPr>
            <w:noProof/>
          </w:rPr>
          <w:t>20</w:t>
        </w:r>
        <w:r>
          <w:fldChar w:fldCharType="end"/>
        </w:r>
      </w:p>
    </w:sdtContent>
  </w:sdt>
  <w:p w14:paraId="08AA343E" w14:textId="77777777" w:rsidR="00FC04E7" w:rsidRDefault="00FC04E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74E23" w14:textId="77777777" w:rsidR="004D02B9" w:rsidRDefault="004D02B9" w:rsidP="006427F6">
      <w:r>
        <w:separator/>
      </w:r>
    </w:p>
  </w:footnote>
  <w:footnote w:type="continuationSeparator" w:id="0">
    <w:p w14:paraId="42263E0F" w14:textId="77777777" w:rsidR="004D02B9" w:rsidRDefault="004D02B9" w:rsidP="00642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208D"/>
    <w:multiLevelType w:val="hybridMultilevel"/>
    <w:tmpl w:val="14E29CC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02011"/>
    <w:multiLevelType w:val="hybridMultilevel"/>
    <w:tmpl w:val="A750293E"/>
    <w:lvl w:ilvl="0" w:tplc="04190001">
      <w:start w:val="1"/>
      <w:numFmt w:val="bullet"/>
      <w:lvlText w:val=""/>
      <w:lvlJc w:val="left"/>
      <w:pPr>
        <w:ind w:left="940" w:hanging="360"/>
      </w:pPr>
      <w:rPr>
        <w:rFonts w:ascii="Symbol" w:hAnsi="Symbol" w:hint="default"/>
      </w:rPr>
    </w:lvl>
    <w:lvl w:ilvl="1" w:tplc="04190003" w:tentative="1">
      <w:start w:val="1"/>
      <w:numFmt w:val="bullet"/>
      <w:lvlText w:val="o"/>
      <w:lvlJc w:val="left"/>
      <w:pPr>
        <w:ind w:left="1660" w:hanging="360"/>
      </w:pPr>
      <w:rPr>
        <w:rFonts w:ascii="Courier New" w:hAnsi="Courier New" w:cs="Courier New" w:hint="default"/>
      </w:rPr>
    </w:lvl>
    <w:lvl w:ilvl="2" w:tplc="04190005" w:tentative="1">
      <w:start w:val="1"/>
      <w:numFmt w:val="bullet"/>
      <w:lvlText w:val=""/>
      <w:lvlJc w:val="left"/>
      <w:pPr>
        <w:ind w:left="2380" w:hanging="360"/>
      </w:pPr>
      <w:rPr>
        <w:rFonts w:ascii="Wingdings" w:hAnsi="Wingdings" w:hint="default"/>
      </w:rPr>
    </w:lvl>
    <w:lvl w:ilvl="3" w:tplc="04190001" w:tentative="1">
      <w:start w:val="1"/>
      <w:numFmt w:val="bullet"/>
      <w:lvlText w:val=""/>
      <w:lvlJc w:val="left"/>
      <w:pPr>
        <w:ind w:left="3100" w:hanging="360"/>
      </w:pPr>
      <w:rPr>
        <w:rFonts w:ascii="Symbol" w:hAnsi="Symbol" w:hint="default"/>
      </w:rPr>
    </w:lvl>
    <w:lvl w:ilvl="4" w:tplc="04190003" w:tentative="1">
      <w:start w:val="1"/>
      <w:numFmt w:val="bullet"/>
      <w:lvlText w:val="o"/>
      <w:lvlJc w:val="left"/>
      <w:pPr>
        <w:ind w:left="3820" w:hanging="360"/>
      </w:pPr>
      <w:rPr>
        <w:rFonts w:ascii="Courier New" w:hAnsi="Courier New" w:cs="Courier New" w:hint="default"/>
      </w:rPr>
    </w:lvl>
    <w:lvl w:ilvl="5" w:tplc="04190005" w:tentative="1">
      <w:start w:val="1"/>
      <w:numFmt w:val="bullet"/>
      <w:lvlText w:val=""/>
      <w:lvlJc w:val="left"/>
      <w:pPr>
        <w:ind w:left="4540" w:hanging="360"/>
      </w:pPr>
      <w:rPr>
        <w:rFonts w:ascii="Wingdings" w:hAnsi="Wingdings" w:hint="default"/>
      </w:rPr>
    </w:lvl>
    <w:lvl w:ilvl="6" w:tplc="04190001" w:tentative="1">
      <w:start w:val="1"/>
      <w:numFmt w:val="bullet"/>
      <w:lvlText w:val=""/>
      <w:lvlJc w:val="left"/>
      <w:pPr>
        <w:ind w:left="5260" w:hanging="360"/>
      </w:pPr>
      <w:rPr>
        <w:rFonts w:ascii="Symbol" w:hAnsi="Symbol" w:hint="default"/>
      </w:rPr>
    </w:lvl>
    <w:lvl w:ilvl="7" w:tplc="04190003" w:tentative="1">
      <w:start w:val="1"/>
      <w:numFmt w:val="bullet"/>
      <w:lvlText w:val="o"/>
      <w:lvlJc w:val="left"/>
      <w:pPr>
        <w:ind w:left="5980" w:hanging="360"/>
      </w:pPr>
      <w:rPr>
        <w:rFonts w:ascii="Courier New" w:hAnsi="Courier New" w:cs="Courier New" w:hint="default"/>
      </w:rPr>
    </w:lvl>
    <w:lvl w:ilvl="8" w:tplc="04190005" w:tentative="1">
      <w:start w:val="1"/>
      <w:numFmt w:val="bullet"/>
      <w:lvlText w:val=""/>
      <w:lvlJc w:val="left"/>
      <w:pPr>
        <w:ind w:left="6700" w:hanging="360"/>
      </w:pPr>
      <w:rPr>
        <w:rFonts w:ascii="Wingdings" w:hAnsi="Wingdings" w:hint="default"/>
      </w:rPr>
    </w:lvl>
  </w:abstractNum>
  <w:abstractNum w:abstractNumId="2" w15:restartNumberingAfterBreak="0">
    <w:nsid w:val="0AD12709"/>
    <w:multiLevelType w:val="hybridMultilevel"/>
    <w:tmpl w:val="76E485B4"/>
    <w:lvl w:ilvl="0" w:tplc="E6E6A8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3E6CEA"/>
    <w:multiLevelType w:val="hybridMultilevel"/>
    <w:tmpl w:val="BE7C16B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0CF3793D"/>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13711CC4"/>
    <w:multiLevelType w:val="hybridMultilevel"/>
    <w:tmpl w:val="BE7C16B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14424C10"/>
    <w:multiLevelType w:val="hybridMultilevel"/>
    <w:tmpl w:val="7924C694"/>
    <w:lvl w:ilvl="0" w:tplc="0419000F">
      <w:start w:val="1"/>
      <w:numFmt w:val="decimal"/>
      <w:lvlText w:val="%1."/>
      <w:lvlJc w:val="left"/>
      <w:pPr>
        <w:ind w:left="940" w:hanging="360"/>
      </w:p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7" w15:restartNumberingAfterBreak="0">
    <w:nsid w:val="16CA7BB3"/>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1E77052A"/>
    <w:multiLevelType w:val="hybridMultilevel"/>
    <w:tmpl w:val="A16401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11373A"/>
    <w:multiLevelType w:val="hybridMultilevel"/>
    <w:tmpl w:val="F654BC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25F31"/>
    <w:multiLevelType w:val="hybridMultilevel"/>
    <w:tmpl w:val="65D4FCFA"/>
    <w:lvl w:ilvl="0" w:tplc="91EA3234">
      <w:numFmt w:val="bullet"/>
      <w:lvlText w:val="-"/>
      <w:lvlJc w:val="left"/>
      <w:pPr>
        <w:ind w:left="926" w:hanging="140"/>
      </w:pPr>
      <w:rPr>
        <w:rFonts w:ascii="Times New Roman" w:eastAsia="Times New Roman" w:hAnsi="Times New Roman" w:cs="Times New Roman" w:hint="default"/>
        <w:w w:val="99"/>
        <w:sz w:val="24"/>
        <w:szCs w:val="24"/>
        <w:lang w:val="ru-RU" w:eastAsia="ru-RU" w:bidi="ru-RU"/>
      </w:rPr>
    </w:lvl>
    <w:lvl w:ilvl="1" w:tplc="4058ECC6">
      <w:numFmt w:val="bullet"/>
      <w:lvlText w:val="-"/>
      <w:lvlJc w:val="left"/>
      <w:pPr>
        <w:ind w:left="220" w:hanging="288"/>
      </w:pPr>
      <w:rPr>
        <w:rFonts w:ascii="Times New Roman" w:eastAsia="Times New Roman" w:hAnsi="Times New Roman" w:cs="Times New Roman" w:hint="default"/>
        <w:spacing w:val="-30"/>
        <w:w w:val="99"/>
        <w:sz w:val="24"/>
        <w:szCs w:val="24"/>
        <w:lang w:val="ru-RU" w:eastAsia="ru-RU" w:bidi="ru-RU"/>
      </w:rPr>
    </w:lvl>
    <w:lvl w:ilvl="2" w:tplc="1144BB26">
      <w:numFmt w:val="bullet"/>
      <w:lvlText w:val="•"/>
      <w:lvlJc w:val="left"/>
      <w:pPr>
        <w:ind w:left="2018" w:hanging="288"/>
      </w:pPr>
      <w:rPr>
        <w:rFonts w:hint="default"/>
        <w:lang w:val="ru-RU" w:eastAsia="ru-RU" w:bidi="ru-RU"/>
      </w:rPr>
    </w:lvl>
    <w:lvl w:ilvl="3" w:tplc="57282532">
      <w:numFmt w:val="bullet"/>
      <w:lvlText w:val="•"/>
      <w:lvlJc w:val="left"/>
      <w:pPr>
        <w:ind w:left="3116" w:hanging="288"/>
      </w:pPr>
      <w:rPr>
        <w:rFonts w:hint="default"/>
        <w:lang w:val="ru-RU" w:eastAsia="ru-RU" w:bidi="ru-RU"/>
      </w:rPr>
    </w:lvl>
    <w:lvl w:ilvl="4" w:tplc="684E0EA4">
      <w:numFmt w:val="bullet"/>
      <w:lvlText w:val="•"/>
      <w:lvlJc w:val="left"/>
      <w:pPr>
        <w:ind w:left="4215" w:hanging="288"/>
      </w:pPr>
      <w:rPr>
        <w:rFonts w:hint="default"/>
        <w:lang w:val="ru-RU" w:eastAsia="ru-RU" w:bidi="ru-RU"/>
      </w:rPr>
    </w:lvl>
    <w:lvl w:ilvl="5" w:tplc="0A7A597A">
      <w:numFmt w:val="bullet"/>
      <w:lvlText w:val="•"/>
      <w:lvlJc w:val="left"/>
      <w:pPr>
        <w:ind w:left="5313" w:hanging="288"/>
      </w:pPr>
      <w:rPr>
        <w:rFonts w:hint="default"/>
        <w:lang w:val="ru-RU" w:eastAsia="ru-RU" w:bidi="ru-RU"/>
      </w:rPr>
    </w:lvl>
    <w:lvl w:ilvl="6" w:tplc="1C74FFC8">
      <w:numFmt w:val="bullet"/>
      <w:lvlText w:val="•"/>
      <w:lvlJc w:val="left"/>
      <w:pPr>
        <w:ind w:left="6412" w:hanging="288"/>
      </w:pPr>
      <w:rPr>
        <w:rFonts w:hint="default"/>
        <w:lang w:val="ru-RU" w:eastAsia="ru-RU" w:bidi="ru-RU"/>
      </w:rPr>
    </w:lvl>
    <w:lvl w:ilvl="7" w:tplc="21DE9E22">
      <w:numFmt w:val="bullet"/>
      <w:lvlText w:val="•"/>
      <w:lvlJc w:val="left"/>
      <w:pPr>
        <w:ind w:left="7510" w:hanging="288"/>
      </w:pPr>
      <w:rPr>
        <w:rFonts w:hint="default"/>
        <w:lang w:val="ru-RU" w:eastAsia="ru-RU" w:bidi="ru-RU"/>
      </w:rPr>
    </w:lvl>
    <w:lvl w:ilvl="8" w:tplc="28FC8F2E">
      <w:numFmt w:val="bullet"/>
      <w:lvlText w:val="•"/>
      <w:lvlJc w:val="left"/>
      <w:pPr>
        <w:ind w:left="8609" w:hanging="288"/>
      </w:pPr>
      <w:rPr>
        <w:rFonts w:hint="default"/>
        <w:lang w:val="ru-RU" w:eastAsia="ru-RU" w:bidi="ru-RU"/>
      </w:rPr>
    </w:lvl>
  </w:abstractNum>
  <w:abstractNum w:abstractNumId="11" w15:restartNumberingAfterBreak="0">
    <w:nsid w:val="255201BB"/>
    <w:multiLevelType w:val="hybridMultilevel"/>
    <w:tmpl w:val="D4F8DC5A"/>
    <w:lvl w:ilvl="0" w:tplc="0419000F">
      <w:start w:val="1"/>
      <w:numFmt w:val="decimal"/>
      <w:lvlText w:val="%1."/>
      <w:lvlJc w:val="left"/>
      <w:pPr>
        <w:ind w:left="1146" w:hanging="360"/>
      </w:pPr>
      <w:rPr>
        <w:rFonts w:hint="default"/>
      </w:rPr>
    </w:lvl>
    <w:lvl w:ilvl="1" w:tplc="04190019">
      <w:start w:val="1"/>
      <w:numFmt w:val="lowerLetter"/>
      <w:lvlText w:val="%2."/>
      <w:lvlJc w:val="left"/>
      <w:pPr>
        <w:ind w:left="1866" w:hanging="360"/>
      </w:pPr>
      <w:rPr>
        <w:rFonts w:hint="default"/>
      </w:rPr>
    </w:lvl>
    <w:lvl w:ilvl="2" w:tplc="0419000F">
      <w:start w:val="1"/>
      <w:numFmt w:val="decimal"/>
      <w:lvlText w:val="%3."/>
      <w:lvlJc w:val="lef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256C6029"/>
    <w:multiLevelType w:val="hybridMultilevel"/>
    <w:tmpl w:val="AB3475CE"/>
    <w:lvl w:ilvl="0" w:tplc="0419000F">
      <w:start w:val="1"/>
      <w:numFmt w:val="decimal"/>
      <w:lvlText w:val="%1."/>
      <w:lvlJc w:val="left"/>
      <w:pPr>
        <w:ind w:left="1146" w:hanging="360"/>
      </w:pPr>
      <w:rPr>
        <w:rFonts w:hint="default"/>
      </w:rPr>
    </w:lvl>
    <w:lvl w:ilvl="1" w:tplc="2D267652">
      <w:start w:val="1"/>
      <w:numFmt w:val="decimal"/>
      <w:lvlText w:val="2.%2."/>
      <w:lvlJc w:val="left"/>
      <w:pPr>
        <w:ind w:left="1866" w:hanging="360"/>
      </w:pPr>
      <w:rPr>
        <w:rFonts w:hint="default"/>
      </w:rPr>
    </w:lvl>
    <w:lvl w:ilvl="2" w:tplc="0419001B">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15:restartNumberingAfterBreak="0">
    <w:nsid w:val="257245D2"/>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2858011F"/>
    <w:multiLevelType w:val="hybridMultilevel"/>
    <w:tmpl w:val="79C296B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293A62F5"/>
    <w:multiLevelType w:val="hybridMultilevel"/>
    <w:tmpl w:val="12468BF2"/>
    <w:lvl w:ilvl="0" w:tplc="97FE59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9BD6E9F"/>
    <w:multiLevelType w:val="multilevel"/>
    <w:tmpl w:val="5F24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85298"/>
    <w:multiLevelType w:val="hybridMultilevel"/>
    <w:tmpl w:val="0BB8CEE6"/>
    <w:lvl w:ilvl="0" w:tplc="72FC8800">
      <w:start w:val="8"/>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15:restartNumberingAfterBreak="0">
    <w:nsid w:val="2CF97F30"/>
    <w:multiLevelType w:val="hybridMultilevel"/>
    <w:tmpl w:val="BE7C16B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15:restartNumberingAfterBreak="0">
    <w:nsid w:val="30EE4F70"/>
    <w:multiLevelType w:val="hybridMultilevel"/>
    <w:tmpl w:val="FCDC11F6"/>
    <w:lvl w:ilvl="0" w:tplc="8E6AEC78">
      <w:start w:val="1"/>
      <w:numFmt w:val="decimal"/>
      <w:lvlText w:val="%1."/>
      <w:lvlJc w:val="left"/>
      <w:pPr>
        <w:ind w:left="220" w:hanging="240"/>
      </w:pPr>
      <w:rPr>
        <w:rFonts w:ascii="Times New Roman" w:eastAsia="Times New Roman" w:hAnsi="Times New Roman" w:cs="Times New Roman" w:hint="default"/>
        <w:spacing w:val="-3"/>
        <w:w w:val="99"/>
        <w:sz w:val="28"/>
        <w:szCs w:val="24"/>
        <w:lang w:val="ru-RU" w:eastAsia="ru-RU" w:bidi="ru-RU"/>
      </w:rPr>
    </w:lvl>
    <w:lvl w:ilvl="1" w:tplc="E1ECDFF8">
      <w:numFmt w:val="bullet"/>
      <w:lvlText w:val="-"/>
      <w:lvlJc w:val="left"/>
      <w:pPr>
        <w:ind w:left="926" w:hanging="140"/>
      </w:pPr>
      <w:rPr>
        <w:rFonts w:ascii="Times New Roman" w:eastAsia="Times New Roman" w:hAnsi="Times New Roman" w:cs="Times New Roman" w:hint="default"/>
        <w:w w:val="99"/>
        <w:sz w:val="24"/>
        <w:szCs w:val="24"/>
        <w:lang w:val="ru-RU" w:eastAsia="ru-RU" w:bidi="ru-RU"/>
      </w:rPr>
    </w:lvl>
    <w:lvl w:ilvl="2" w:tplc="C5DAF372">
      <w:numFmt w:val="bullet"/>
      <w:lvlText w:val="•"/>
      <w:lvlJc w:val="left"/>
      <w:pPr>
        <w:ind w:left="980" w:hanging="140"/>
      </w:pPr>
      <w:rPr>
        <w:rFonts w:hint="default"/>
        <w:lang w:val="ru-RU" w:eastAsia="ru-RU" w:bidi="ru-RU"/>
      </w:rPr>
    </w:lvl>
    <w:lvl w:ilvl="3" w:tplc="0C6AA9B2">
      <w:numFmt w:val="bullet"/>
      <w:lvlText w:val="•"/>
      <w:lvlJc w:val="left"/>
      <w:pPr>
        <w:ind w:left="2208" w:hanging="140"/>
      </w:pPr>
      <w:rPr>
        <w:rFonts w:hint="default"/>
        <w:lang w:val="ru-RU" w:eastAsia="ru-RU" w:bidi="ru-RU"/>
      </w:rPr>
    </w:lvl>
    <w:lvl w:ilvl="4" w:tplc="C1A21EEA">
      <w:numFmt w:val="bullet"/>
      <w:lvlText w:val="•"/>
      <w:lvlJc w:val="left"/>
      <w:pPr>
        <w:ind w:left="3436" w:hanging="140"/>
      </w:pPr>
      <w:rPr>
        <w:rFonts w:hint="default"/>
        <w:lang w:val="ru-RU" w:eastAsia="ru-RU" w:bidi="ru-RU"/>
      </w:rPr>
    </w:lvl>
    <w:lvl w:ilvl="5" w:tplc="4F50299A">
      <w:numFmt w:val="bullet"/>
      <w:lvlText w:val="•"/>
      <w:lvlJc w:val="left"/>
      <w:pPr>
        <w:ind w:left="4664" w:hanging="140"/>
      </w:pPr>
      <w:rPr>
        <w:rFonts w:hint="default"/>
        <w:lang w:val="ru-RU" w:eastAsia="ru-RU" w:bidi="ru-RU"/>
      </w:rPr>
    </w:lvl>
    <w:lvl w:ilvl="6" w:tplc="809C88CE">
      <w:numFmt w:val="bullet"/>
      <w:lvlText w:val="•"/>
      <w:lvlJc w:val="left"/>
      <w:pPr>
        <w:ind w:left="5893" w:hanging="140"/>
      </w:pPr>
      <w:rPr>
        <w:rFonts w:hint="default"/>
        <w:lang w:val="ru-RU" w:eastAsia="ru-RU" w:bidi="ru-RU"/>
      </w:rPr>
    </w:lvl>
    <w:lvl w:ilvl="7" w:tplc="B8E47CF0">
      <w:numFmt w:val="bullet"/>
      <w:lvlText w:val="•"/>
      <w:lvlJc w:val="left"/>
      <w:pPr>
        <w:ind w:left="7121" w:hanging="140"/>
      </w:pPr>
      <w:rPr>
        <w:rFonts w:hint="default"/>
        <w:lang w:val="ru-RU" w:eastAsia="ru-RU" w:bidi="ru-RU"/>
      </w:rPr>
    </w:lvl>
    <w:lvl w:ilvl="8" w:tplc="6CAEB884">
      <w:numFmt w:val="bullet"/>
      <w:lvlText w:val="•"/>
      <w:lvlJc w:val="left"/>
      <w:pPr>
        <w:ind w:left="8349" w:hanging="140"/>
      </w:pPr>
      <w:rPr>
        <w:rFonts w:hint="default"/>
        <w:lang w:val="ru-RU" w:eastAsia="ru-RU" w:bidi="ru-RU"/>
      </w:rPr>
    </w:lvl>
  </w:abstractNum>
  <w:abstractNum w:abstractNumId="20" w15:restartNumberingAfterBreak="0">
    <w:nsid w:val="31AE2A73"/>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39F107DB"/>
    <w:multiLevelType w:val="hybridMultilevel"/>
    <w:tmpl w:val="F418FFDC"/>
    <w:lvl w:ilvl="0" w:tplc="04190001">
      <w:start w:val="1"/>
      <w:numFmt w:val="bullet"/>
      <w:lvlText w:val=""/>
      <w:lvlJc w:val="left"/>
      <w:pPr>
        <w:ind w:left="2277" w:hanging="360"/>
      </w:pPr>
      <w:rPr>
        <w:rFonts w:ascii="Symbol" w:hAnsi="Symbol" w:hint="default"/>
      </w:rPr>
    </w:lvl>
    <w:lvl w:ilvl="1" w:tplc="04190003">
      <w:start w:val="1"/>
      <w:numFmt w:val="bullet"/>
      <w:lvlText w:val="o"/>
      <w:lvlJc w:val="left"/>
      <w:pPr>
        <w:ind w:left="2997" w:hanging="360"/>
      </w:pPr>
      <w:rPr>
        <w:rFonts w:ascii="Courier New" w:hAnsi="Courier New" w:cs="Courier New" w:hint="default"/>
      </w:rPr>
    </w:lvl>
    <w:lvl w:ilvl="2" w:tplc="04190005" w:tentative="1">
      <w:start w:val="1"/>
      <w:numFmt w:val="bullet"/>
      <w:lvlText w:val=""/>
      <w:lvlJc w:val="left"/>
      <w:pPr>
        <w:ind w:left="3717" w:hanging="360"/>
      </w:pPr>
      <w:rPr>
        <w:rFonts w:ascii="Wingdings" w:hAnsi="Wingdings" w:hint="default"/>
      </w:rPr>
    </w:lvl>
    <w:lvl w:ilvl="3" w:tplc="04190001" w:tentative="1">
      <w:start w:val="1"/>
      <w:numFmt w:val="bullet"/>
      <w:lvlText w:val=""/>
      <w:lvlJc w:val="left"/>
      <w:pPr>
        <w:ind w:left="4437" w:hanging="360"/>
      </w:pPr>
      <w:rPr>
        <w:rFonts w:ascii="Symbol" w:hAnsi="Symbol" w:hint="default"/>
      </w:rPr>
    </w:lvl>
    <w:lvl w:ilvl="4" w:tplc="04190003" w:tentative="1">
      <w:start w:val="1"/>
      <w:numFmt w:val="bullet"/>
      <w:lvlText w:val="o"/>
      <w:lvlJc w:val="left"/>
      <w:pPr>
        <w:ind w:left="5157" w:hanging="360"/>
      </w:pPr>
      <w:rPr>
        <w:rFonts w:ascii="Courier New" w:hAnsi="Courier New" w:cs="Courier New" w:hint="default"/>
      </w:rPr>
    </w:lvl>
    <w:lvl w:ilvl="5" w:tplc="04190005" w:tentative="1">
      <w:start w:val="1"/>
      <w:numFmt w:val="bullet"/>
      <w:lvlText w:val=""/>
      <w:lvlJc w:val="left"/>
      <w:pPr>
        <w:ind w:left="5877" w:hanging="360"/>
      </w:pPr>
      <w:rPr>
        <w:rFonts w:ascii="Wingdings" w:hAnsi="Wingdings" w:hint="default"/>
      </w:rPr>
    </w:lvl>
    <w:lvl w:ilvl="6" w:tplc="04190001" w:tentative="1">
      <w:start w:val="1"/>
      <w:numFmt w:val="bullet"/>
      <w:lvlText w:val=""/>
      <w:lvlJc w:val="left"/>
      <w:pPr>
        <w:ind w:left="6597" w:hanging="360"/>
      </w:pPr>
      <w:rPr>
        <w:rFonts w:ascii="Symbol" w:hAnsi="Symbol" w:hint="default"/>
      </w:rPr>
    </w:lvl>
    <w:lvl w:ilvl="7" w:tplc="04190003" w:tentative="1">
      <w:start w:val="1"/>
      <w:numFmt w:val="bullet"/>
      <w:lvlText w:val="o"/>
      <w:lvlJc w:val="left"/>
      <w:pPr>
        <w:ind w:left="7317" w:hanging="360"/>
      </w:pPr>
      <w:rPr>
        <w:rFonts w:ascii="Courier New" w:hAnsi="Courier New" w:cs="Courier New" w:hint="default"/>
      </w:rPr>
    </w:lvl>
    <w:lvl w:ilvl="8" w:tplc="04190005" w:tentative="1">
      <w:start w:val="1"/>
      <w:numFmt w:val="bullet"/>
      <w:lvlText w:val=""/>
      <w:lvlJc w:val="left"/>
      <w:pPr>
        <w:ind w:left="8037" w:hanging="360"/>
      </w:pPr>
      <w:rPr>
        <w:rFonts w:ascii="Wingdings" w:hAnsi="Wingdings" w:hint="default"/>
      </w:rPr>
    </w:lvl>
  </w:abstractNum>
  <w:abstractNum w:abstractNumId="22" w15:restartNumberingAfterBreak="0">
    <w:nsid w:val="3DC31F7D"/>
    <w:multiLevelType w:val="hybridMultilevel"/>
    <w:tmpl w:val="4EEE63FE"/>
    <w:lvl w:ilvl="0" w:tplc="4F62C2D2">
      <w:start w:val="6"/>
      <w:numFmt w:val="decimal"/>
      <w:lvlText w:val="%1."/>
      <w:lvlJc w:val="left"/>
      <w:pPr>
        <w:ind w:left="27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1D3C5C"/>
    <w:multiLevelType w:val="hybridMultilevel"/>
    <w:tmpl w:val="CC4894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5C7091"/>
    <w:multiLevelType w:val="hybridMultilevel"/>
    <w:tmpl w:val="53D20F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3DF0D48"/>
    <w:multiLevelType w:val="hybridMultilevel"/>
    <w:tmpl w:val="62FCF810"/>
    <w:lvl w:ilvl="0" w:tplc="04190019">
      <w:start w:val="1"/>
      <w:numFmt w:val="lowerLetter"/>
      <w:lvlText w:val="%1."/>
      <w:lvlJc w:val="left"/>
      <w:pPr>
        <w:ind w:left="1866" w:hanging="360"/>
      </w:pPr>
    </w:lvl>
    <w:lvl w:ilvl="1" w:tplc="04190019" w:tentative="1">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26" w15:restartNumberingAfterBreak="0">
    <w:nsid w:val="4A2C30DB"/>
    <w:multiLevelType w:val="hybridMultilevel"/>
    <w:tmpl w:val="7090C53C"/>
    <w:lvl w:ilvl="0" w:tplc="0419000F">
      <w:start w:val="1"/>
      <w:numFmt w:val="decimal"/>
      <w:lvlText w:val="%1."/>
      <w:lvlJc w:val="left"/>
      <w:pPr>
        <w:ind w:left="1146" w:hanging="360"/>
      </w:pPr>
      <w:rPr>
        <w:rFonts w:hint="default"/>
      </w:rPr>
    </w:lvl>
    <w:lvl w:ilvl="1" w:tplc="04190019">
      <w:start w:val="1"/>
      <w:numFmt w:val="lowerLetter"/>
      <w:lvlText w:val="%2."/>
      <w:lvlJc w:val="left"/>
      <w:pPr>
        <w:ind w:left="1866" w:hanging="360"/>
      </w:pPr>
      <w:rPr>
        <w:rFonts w:hint="default"/>
      </w:rPr>
    </w:lvl>
    <w:lvl w:ilvl="2" w:tplc="0419001B">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4CA517D1"/>
    <w:multiLevelType w:val="hybridMultilevel"/>
    <w:tmpl w:val="25164884"/>
    <w:lvl w:ilvl="0" w:tplc="0419000F">
      <w:start w:val="1"/>
      <w:numFmt w:val="decimal"/>
      <w:lvlText w:val="%1."/>
      <w:lvlJc w:val="left"/>
      <w:pPr>
        <w:ind w:left="27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F21C2B"/>
    <w:multiLevelType w:val="hybridMultilevel"/>
    <w:tmpl w:val="9D1471AC"/>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DDC39FF"/>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4ED9105D"/>
    <w:multiLevelType w:val="hybridMultilevel"/>
    <w:tmpl w:val="00F27B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30C3472"/>
    <w:multiLevelType w:val="hybridMultilevel"/>
    <w:tmpl w:val="56CE87DE"/>
    <w:lvl w:ilvl="0" w:tplc="0419000F">
      <w:start w:val="1"/>
      <w:numFmt w:val="decimal"/>
      <w:lvlText w:val="%1."/>
      <w:lvlJc w:val="left"/>
      <w:pPr>
        <w:ind w:left="1146" w:hanging="360"/>
      </w:pPr>
      <w:rPr>
        <w:rFonts w:hint="default"/>
      </w:rPr>
    </w:lvl>
    <w:lvl w:ilvl="1" w:tplc="04190019">
      <w:start w:val="1"/>
      <w:numFmt w:val="lowerLetter"/>
      <w:lvlText w:val="%2."/>
      <w:lvlJc w:val="left"/>
      <w:pPr>
        <w:ind w:left="1866" w:hanging="360"/>
      </w:pPr>
      <w:rPr>
        <w:rFonts w:hint="default"/>
      </w:rPr>
    </w:lvl>
    <w:lvl w:ilvl="2" w:tplc="0419001B">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54E87CF2"/>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15:restartNumberingAfterBreak="0">
    <w:nsid w:val="584F16C6"/>
    <w:multiLevelType w:val="hybridMultilevel"/>
    <w:tmpl w:val="B9B85B44"/>
    <w:lvl w:ilvl="0" w:tplc="04190011">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4" w15:restartNumberingAfterBreak="0">
    <w:nsid w:val="5BA21C22"/>
    <w:multiLevelType w:val="hybridMultilevel"/>
    <w:tmpl w:val="D3E8EB98"/>
    <w:lvl w:ilvl="0" w:tplc="C7BE6AA6">
      <w:start w:val="1"/>
      <w:numFmt w:val="decimal"/>
      <w:lvlText w:val="%1."/>
      <w:lvlJc w:val="left"/>
      <w:pPr>
        <w:ind w:left="1146" w:hanging="360"/>
      </w:pPr>
      <w:rPr>
        <w:rFonts w:ascii="Times New Roman" w:eastAsia="Times New Roman" w:hAnsi="Times New Roman" w:cs="Times New Roman"/>
      </w:r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5E1E6C4C"/>
    <w:multiLevelType w:val="hybridMultilevel"/>
    <w:tmpl w:val="F94A1BB0"/>
    <w:lvl w:ilvl="0" w:tplc="04190019">
      <w:start w:val="1"/>
      <w:numFmt w:val="lowerLetter"/>
      <w:lvlText w:val="%1."/>
      <w:lvlJc w:val="left"/>
      <w:pPr>
        <w:ind w:left="1866" w:hanging="360"/>
      </w:pPr>
    </w:lvl>
    <w:lvl w:ilvl="1" w:tplc="04190019" w:tentative="1">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36" w15:restartNumberingAfterBreak="0">
    <w:nsid w:val="628962A9"/>
    <w:multiLevelType w:val="hybridMultilevel"/>
    <w:tmpl w:val="79C296B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7" w15:restartNumberingAfterBreak="0">
    <w:nsid w:val="63B42D5D"/>
    <w:multiLevelType w:val="hybridMultilevel"/>
    <w:tmpl w:val="F2A09536"/>
    <w:lvl w:ilvl="0" w:tplc="AE3CA89A">
      <w:start w:val="7"/>
      <w:numFmt w:val="decimal"/>
      <w:lvlText w:val="%1."/>
      <w:lvlJc w:val="left"/>
      <w:pPr>
        <w:ind w:left="27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3F860ED"/>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9" w15:restartNumberingAfterBreak="0">
    <w:nsid w:val="648C1592"/>
    <w:multiLevelType w:val="hybridMultilevel"/>
    <w:tmpl w:val="B9B85B44"/>
    <w:lvl w:ilvl="0" w:tplc="04190011">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0" w15:restartNumberingAfterBreak="0">
    <w:nsid w:val="658870EB"/>
    <w:multiLevelType w:val="hybridMultilevel"/>
    <w:tmpl w:val="63843C72"/>
    <w:lvl w:ilvl="0" w:tplc="370055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7381D50"/>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2" w15:restartNumberingAfterBreak="0">
    <w:nsid w:val="71F060EE"/>
    <w:multiLevelType w:val="hybridMultilevel"/>
    <w:tmpl w:val="A63A8B5C"/>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43" w15:restartNumberingAfterBreak="0">
    <w:nsid w:val="75AC27DF"/>
    <w:multiLevelType w:val="hybridMultilevel"/>
    <w:tmpl w:val="875C72C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EE15128"/>
    <w:multiLevelType w:val="hybridMultilevel"/>
    <w:tmpl w:val="7D86FE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9"/>
  </w:num>
  <w:num w:numId="3">
    <w:abstractNumId w:val="6"/>
  </w:num>
  <w:num w:numId="4">
    <w:abstractNumId w:val="1"/>
  </w:num>
  <w:num w:numId="5">
    <w:abstractNumId w:val="42"/>
  </w:num>
  <w:num w:numId="6">
    <w:abstractNumId w:val="34"/>
  </w:num>
  <w:num w:numId="7">
    <w:abstractNumId w:val="31"/>
  </w:num>
  <w:num w:numId="8">
    <w:abstractNumId w:val="18"/>
  </w:num>
  <w:num w:numId="9">
    <w:abstractNumId w:val="15"/>
  </w:num>
  <w:num w:numId="10">
    <w:abstractNumId w:val="16"/>
  </w:num>
  <w:num w:numId="11">
    <w:abstractNumId w:val="5"/>
  </w:num>
  <w:num w:numId="12">
    <w:abstractNumId w:val="3"/>
  </w:num>
  <w:num w:numId="13">
    <w:abstractNumId w:val="21"/>
  </w:num>
  <w:num w:numId="14">
    <w:abstractNumId w:val="40"/>
  </w:num>
  <w:num w:numId="15">
    <w:abstractNumId w:val="2"/>
  </w:num>
  <w:num w:numId="16">
    <w:abstractNumId w:val="17"/>
  </w:num>
  <w:num w:numId="17">
    <w:abstractNumId w:val="0"/>
  </w:num>
  <w:num w:numId="18">
    <w:abstractNumId w:val="44"/>
  </w:num>
  <w:num w:numId="19">
    <w:abstractNumId w:val="28"/>
  </w:num>
  <w:num w:numId="20">
    <w:abstractNumId w:val="36"/>
  </w:num>
  <w:num w:numId="21">
    <w:abstractNumId w:val="33"/>
  </w:num>
  <w:num w:numId="22">
    <w:abstractNumId w:val="14"/>
  </w:num>
  <w:num w:numId="23">
    <w:abstractNumId w:val="39"/>
  </w:num>
  <w:num w:numId="24">
    <w:abstractNumId w:val="24"/>
  </w:num>
  <w:num w:numId="25">
    <w:abstractNumId w:val="9"/>
  </w:num>
  <w:num w:numId="26">
    <w:abstractNumId w:val="43"/>
  </w:num>
  <w:num w:numId="27">
    <w:abstractNumId w:val="38"/>
  </w:num>
  <w:num w:numId="28">
    <w:abstractNumId w:val="41"/>
  </w:num>
  <w:num w:numId="29">
    <w:abstractNumId w:val="32"/>
  </w:num>
  <w:num w:numId="30">
    <w:abstractNumId w:val="29"/>
  </w:num>
  <w:num w:numId="31">
    <w:abstractNumId w:val="4"/>
  </w:num>
  <w:num w:numId="32">
    <w:abstractNumId w:val="13"/>
  </w:num>
  <w:num w:numId="33">
    <w:abstractNumId w:val="7"/>
  </w:num>
  <w:num w:numId="34">
    <w:abstractNumId w:val="20"/>
  </w:num>
  <w:num w:numId="35">
    <w:abstractNumId w:val="12"/>
  </w:num>
  <w:num w:numId="36">
    <w:abstractNumId w:val="35"/>
  </w:num>
  <w:num w:numId="37">
    <w:abstractNumId w:val="11"/>
  </w:num>
  <w:num w:numId="38">
    <w:abstractNumId w:val="26"/>
  </w:num>
  <w:num w:numId="39">
    <w:abstractNumId w:val="27"/>
  </w:num>
  <w:num w:numId="40">
    <w:abstractNumId w:val="22"/>
  </w:num>
  <w:num w:numId="41">
    <w:abstractNumId w:val="25"/>
  </w:num>
  <w:num w:numId="42">
    <w:abstractNumId w:val="37"/>
  </w:num>
  <w:num w:numId="43">
    <w:abstractNumId w:val="30"/>
  </w:num>
  <w:num w:numId="44">
    <w:abstractNumId w:val="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29B"/>
    <w:rsid w:val="00003EC6"/>
    <w:rsid w:val="000042C5"/>
    <w:rsid w:val="000067FC"/>
    <w:rsid w:val="00011523"/>
    <w:rsid w:val="00014D4F"/>
    <w:rsid w:val="0001706E"/>
    <w:rsid w:val="00017E77"/>
    <w:rsid w:val="00020AC3"/>
    <w:rsid w:val="00021285"/>
    <w:rsid w:val="00022E9B"/>
    <w:rsid w:val="00023FED"/>
    <w:rsid w:val="00024D7C"/>
    <w:rsid w:val="00026766"/>
    <w:rsid w:val="00027AE0"/>
    <w:rsid w:val="000312EA"/>
    <w:rsid w:val="000332F9"/>
    <w:rsid w:val="00033610"/>
    <w:rsid w:val="00035E73"/>
    <w:rsid w:val="0003687D"/>
    <w:rsid w:val="00037144"/>
    <w:rsid w:val="00037AF7"/>
    <w:rsid w:val="00044E63"/>
    <w:rsid w:val="000465FF"/>
    <w:rsid w:val="00051D81"/>
    <w:rsid w:val="000529EA"/>
    <w:rsid w:val="00052B89"/>
    <w:rsid w:val="00053695"/>
    <w:rsid w:val="000539C6"/>
    <w:rsid w:val="00053BCD"/>
    <w:rsid w:val="00057037"/>
    <w:rsid w:val="000578AE"/>
    <w:rsid w:val="000602F8"/>
    <w:rsid w:val="000609C3"/>
    <w:rsid w:val="00063929"/>
    <w:rsid w:val="000642E3"/>
    <w:rsid w:val="00066C39"/>
    <w:rsid w:val="00067A18"/>
    <w:rsid w:val="00067E05"/>
    <w:rsid w:val="00067FE6"/>
    <w:rsid w:val="00070AC9"/>
    <w:rsid w:val="00073945"/>
    <w:rsid w:val="000817B8"/>
    <w:rsid w:val="00081B69"/>
    <w:rsid w:val="00086B07"/>
    <w:rsid w:val="000919CC"/>
    <w:rsid w:val="000921A7"/>
    <w:rsid w:val="00097135"/>
    <w:rsid w:val="000A513E"/>
    <w:rsid w:val="000A54DC"/>
    <w:rsid w:val="000A6AD4"/>
    <w:rsid w:val="000A6B98"/>
    <w:rsid w:val="000A7E73"/>
    <w:rsid w:val="000B1F19"/>
    <w:rsid w:val="000B2560"/>
    <w:rsid w:val="000B271D"/>
    <w:rsid w:val="000B32FC"/>
    <w:rsid w:val="000B54CC"/>
    <w:rsid w:val="000B5847"/>
    <w:rsid w:val="000B603C"/>
    <w:rsid w:val="000B6482"/>
    <w:rsid w:val="000B6912"/>
    <w:rsid w:val="000B6CC8"/>
    <w:rsid w:val="000B7509"/>
    <w:rsid w:val="000C0F72"/>
    <w:rsid w:val="000C1026"/>
    <w:rsid w:val="000C144A"/>
    <w:rsid w:val="000C2039"/>
    <w:rsid w:val="000C2331"/>
    <w:rsid w:val="000C239C"/>
    <w:rsid w:val="000C252B"/>
    <w:rsid w:val="000C32C1"/>
    <w:rsid w:val="000C3B12"/>
    <w:rsid w:val="000C542D"/>
    <w:rsid w:val="000C5635"/>
    <w:rsid w:val="000C6DDB"/>
    <w:rsid w:val="000C7C32"/>
    <w:rsid w:val="000C7F4E"/>
    <w:rsid w:val="000D019F"/>
    <w:rsid w:val="000D0B67"/>
    <w:rsid w:val="000D3689"/>
    <w:rsid w:val="000D5900"/>
    <w:rsid w:val="000D6AD4"/>
    <w:rsid w:val="000E0490"/>
    <w:rsid w:val="000E159C"/>
    <w:rsid w:val="000E18AA"/>
    <w:rsid w:val="000E249E"/>
    <w:rsid w:val="000E3AD5"/>
    <w:rsid w:val="000E3ADD"/>
    <w:rsid w:val="000E5375"/>
    <w:rsid w:val="000E673C"/>
    <w:rsid w:val="000E695D"/>
    <w:rsid w:val="000E6B4D"/>
    <w:rsid w:val="000E6DF2"/>
    <w:rsid w:val="000F2588"/>
    <w:rsid w:val="000F31B7"/>
    <w:rsid w:val="000F5ACD"/>
    <w:rsid w:val="000F62BF"/>
    <w:rsid w:val="000F6FBD"/>
    <w:rsid w:val="00102213"/>
    <w:rsid w:val="00102CD2"/>
    <w:rsid w:val="00106C9F"/>
    <w:rsid w:val="0011035D"/>
    <w:rsid w:val="00113580"/>
    <w:rsid w:val="00115630"/>
    <w:rsid w:val="00116AC0"/>
    <w:rsid w:val="0011768D"/>
    <w:rsid w:val="00121720"/>
    <w:rsid w:val="00121CFC"/>
    <w:rsid w:val="00122A7F"/>
    <w:rsid w:val="0012376F"/>
    <w:rsid w:val="001248A1"/>
    <w:rsid w:val="0012762F"/>
    <w:rsid w:val="00131697"/>
    <w:rsid w:val="00132705"/>
    <w:rsid w:val="0013419F"/>
    <w:rsid w:val="001345C0"/>
    <w:rsid w:val="00135F88"/>
    <w:rsid w:val="00142FDA"/>
    <w:rsid w:val="001440A6"/>
    <w:rsid w:val="00146129"/>
    <w:rsid w:val="00146C99"/>
    <w:rsid w:val="001518DA"/>
    <w:rsid w:val="00151D3E"/>
    <w:rsid w:val="00154CE8"/>
    <w:rsid w:val="00154D4D"/>
    <w:rsid w:val="00155016"/>
    <w:rsid w:val="0015609E"/>
    <w:rsid w:val="00156865"/>
    <w:rsid w:val="00156975"/>
    <w:rsid w:val="0015729A"/>
    <w:rsid w:val="00157AC1"/>
    <w:rsid w:val="00161685"/>
    <w:rsid w:val="00161921"/>
    <w:rsid w:val="0016437F"/>
    <w:rsid w:val="00164773"/>
    <w:rsid w:val="0016484D"/>
    <w:rsid w:val="001654B7"/>
    <w:rsid w:val="00166442"/>
    <w:rsid w:val="001665E0"/>
    <w:rsid w:val="00166BE7"/>
    <w:rsid w:val="001723B6"/>
    <w:rsid w:val="0017367A"/>
    <w:rsid w:val="00175DC4"/>
    <w:rsid w:val="00180282"/>
    <w:rsid w:val="00180432"/>
    <w:rsid w:val="001866F3"/>
    <w:rsid w:val="001933AA"/>
    <w:rsid w:val="0019424C"/>
    <w:rsid w:val="001A0EBB"/>
    <w:rsid w:val="001A3F62"/>
    <w:rsid w:val="001A70B2"/>
    <w:rsid w:val="001A76A2"/>
    <w:rsid w:val="001A7FF3"/>
    <w:rsid w:val="001B0A47"/>
    <w:rsid w:val="001B14B1"/>
    <w:rsid w:val="001B1F14"/>
    <w:rsid w:val="001B2A96"/>
    <w:rsid w:val="001B3261"/>
    <w:rsid w:val="001B4E68"/>
    <w:rsid w:val="001B59B7"/>
    <w:rsid w:val="001B6DD7"/>
    <w:rsid w:val="001B7C91"/>
    <w:rsid w:val="001B7E5C"/>
    <w:rsid w:val="001C0447"/>
    <w:rsid w:val="001C358E"/>
    <w:rsid w:val="001C52E9"/>
    <w:rsid w:val="001C65DB"/>
    <w:rsid w:val="001C6F7E"/>
    <w:rsid w:val="001C73FF"/>
    <w:rsid w:val="001D16A4"/>
    <w:rsid w:val="001D1FA3"/>
    <w:rsid w:val="001D2D81"/>
    <w:rsid w:val="001D4F1F"/>
    <w:rsid w:val="001D62BB"/>
    <w:rsid w:val="001D6416"/>
    <w:rsid w:val="001D6476"/>
    <w:rsid w:val="001E08A8"/>
    <w:rsid w:val="001E1743"/>
    <w:rsid w:val="001E35E0"/>
    <w:rsid w:val="001E586C"/>
    <w:rsid w:val="001E5F09"/>
    <w:rsid w:val="001F1739"/>
    <w:rsid w:val="001F198E"/>
    <w:rsid w:val="001F4209"/>
    <w:rsid w:val="001F5208"/>
    <w:rsid w:val="001F638D"/>
    <w:rsid w:val="001F7056"/>
    <w:rsid w:val="002031B1"/>
    <w:rsid w:val="002031CB"/>
    <w:rsid w:val="00203D1A"/>
    <w:rsid w:val="0020401A"/>
    <w:rsid w:val="00206070"/>
    <w:rsid w:val="00206E2B"/>
    <w:rsid w:val="00207C8F"/>
    <w:rsid w:val="00210484"/>
    <w:rsid w:val="00212472"/>
    <w:rsid w:val="00212CB8"/>
    <w:rsid w:val="00213379"/>
    <w:rsid w:val="00216026"/>
    <w:rsid w:val="00216D5A"/>
    <w:rsid w:val="00224A27"/>
    <w:rsid w:val="00224ADD"/>
    <w:rsid w:val="0023056C"/>
    <w:rsid w:val="00230B8A"/>
    <w:rsid w:val="00231C6A"/>
    <w:rsid w:val="002350C0"/>
    <w:rsid w:val="00235B5E"/>
    <w:rsid w:val="0023749F"/>
    <w:rsid w:val="00241136"/>
    <w:rsid w:val="00246962"/>
    <w:rsid w:val="002502C5"/>
    <w:rsid w:val="002574EE"/>
    <w:rsid w:val="00260348"/>
    <w:rsid w:val="002604EB"/>
    <w:rsid w:val="00262B90"/>
    <w:rsid w:val="002638F2"/>
    <w:rsid w:val="00263E1D"/>
    <w:rsid w:val="00266285"/>
    <w:rsid w:val="00267B8E"/>
    <w:rsid w:val="00270032"/>
    <w:rsid w:val="00270271"/>
    <w:rsid w:val="00270648"/>
    <w:rsid w:val="00270C68"/>
    <w:rsid w:val="0027186A"/>
    <w:rsid w:val="00272CBF"/>
    <w:rsid w:val="00273BE2"/>
    <w:rsid w:val="00273DDC"/>
    <w:rsid w:val="00273E14"/>
    <w:rsid w:val="00274C3C"/>
    <w:rsid w:val="00275059"/>
    <w:rsid w:val="00275848"/>
    <w:rsid w:val="00275963"/>
    <w:rsid w:val="002767CA"/>
    <w:rsid w:val="00280B23"/>
    <w:rsid w:val="00282582"/>
    <w:rsid w:val="002827BF"/>
    <w:rsid w:val="00283058"/>
    <w:rsid w:val="00286E20"/>
    <w:rsid w:val="0028727D"/>
    <w:rsid w:val="00287676"/>
    <w:rsid w:val="00287F29"/>
    <w:rsid w:val="00290B18"/>
    <w:rsid w:val="00291993"/>
    <w:rsid w:val="00294DB8"/>
    <w:rsid w:val="00295165"/>
    <w:rsid w:val="00296ACE"/>
    <w:rsid w:val="00297D72"/>
    <w:rsid w:val="002A022A"/>
    <w:rsid w:val="002A087E"/>
    <w:rsid w:val="002A1239"/>
    <w:rsid w:val="002A26EA"/>
    <w:rsid w:val="002B07E1"/>
    <w:rsid w:val="002B13A4"/>
    <w:rsid w:val="002B2B56"/>
    <w:rsid w:val="002B5419"/>
    <w:rsid w:val="002C416B"/>
    <w:rsid w:val="002C42F3"/>
    <w:rsid w:val="002C4CEA"/>
    <w:rsid w:val="002C5030"/>
    <w:rsid w:val="002C5607"/>
    <w:rsid w:val="002C5E2D"/>
    <w:rsid w:val="002C5F0B"/>
    <w:rsid w:val="002C779A"/>
    <w:rsid w:val="002D09DC"/>
    <w:rsid w:val="002D2791"/>
    <w:rsid w:val="002E0E03"/>
    <w:rsid w:val="002E2669"/>
    <w:rsid w:val="002E2C0E"/>
    <w:rsid w:val="002E375E"/>
    <w:rsid w:val="002E3834"/>
    <w:rsid w:val="002E4189"/>
    <w:rsid w:val="002E43A7"/>
    <w:rsid w:val="002E5394"/>
    <w:rsid w:val="002E7D34"/>
    <w:rsid w:val="002F34E4"/>
    <w:rsid w:val="002F4CC0"/>
    <w:rsid w:val="002F6279"/>
    <w:rsid w:val="00303D15"/>
    <w:rsid w:val="00305F7D"/>
    <w:rsid w:val="00306294"/>
    <w:rsid w:val="00307EF8"/>
    <w:rsid w:val="003125F7"/>
    <w:rsid w:val="00312967"/>
    <w:rsid w:val="00314338"/>
    <w:rsid w:val="00314F84"/>
    <w:rsid w:val="003152A6"/>
    <w:rsid w:val="003156A3"/>
    <w:rsid w:val="00316212"/>
    <w:rsid w:val="00316F5E"/>
    <w:rsid w:val="00317DDA"/>
    <w:rsid w:val="003202A7"/>
    <w:rsid w:val="00322644"/>
    <w:rsid w:val="00322984"/>
    <w:rsid w:val="00323499"/>
    <w:rsid w:val="003244F5"/>
    <w:rsid w:val="00326361"/>
    <w:rsid w:val="00327C92"/>
    <w:rsid w:val="003316D5"/>
    <w:rsid w:val="003325E1"/>
    <w:rsid w:val="00332768"/>
    <w:rsid w:val="0033388D"/>
    <w:rsid w:val="00336FCB"/>
    <w:rsid w:val="003408E8"/>
    <w:rsid w:val="00340BDF"/>
    <w:rsid w:val="003422D5"/>
    <w:rsid w:val="00343552"/>
    <w:rsid w:val="00344EB7"/>
    <w:rsid w:val="00345B49"/>
    <w:rsid w:val="00347E4F"/>
    <w:rsid w:val="00351643"/>
    <w:rsid w:val="0035171E"/>
    <w:rsid w:val="003534AC"/>
    <w:rsid w:val="003556F1"/>
    <w:rsid w:val="00355782"/>
    <w:rsid w:val="00355D49"/>
    <w:rsid w:val="00360567"/>
    <w:rsid w:val="00360EC8"/>
    <w:rsid w:val="00362111"/>
    <w:rsid w:val="00362EA7"/>
    <w:rsid w:val="00365C5A"/>
    <w:rsid w:val="003677E2"/>
    <w:rsid w:val="00367E0C"/>
    <w:rsid w:val="003717E6"/>
    <w:rsid w:val="0037427B"/>
    <w:rsid w:val="00376BAB"/>
    <w:rsid w:val="00376EA7"/>
    <w:rsid w:val="0038059D"/>
    <w:rsid w:val="00380CE3"/>
    <w:rsid w:val="00380DC6"/>
    <w:rsid w:val="00381475"/>
    <w:rsid w:val="003826A7"/>
    <w:rsid w:val="003845DF"/>
    <w:rsid w:val="003846EE"/>
    <w:rsid w:val="00384D0B"/>
    <w:rsid w:val="00386237"/>
    <w:rsid w:val="00386BF0"/>
    <w:rsid w:val="00386D32"/>
    <w:rsid w:val="0038744B"/>
    <w:rsid w:val="00390578"/>
    <w:rsid w:val="00390A97"/>
    <w:rsid w:val="00391C66"/>
    <w:rsid w:val="0039264C"/>
    <w:rsid w:val="00393704"/>
    <w:rsid w:val="00393AD6"/>
    <w:rsid w:val="00394007"/>
    <w:rsid w:val="00394709"/>
    <w:rsid w:val="003A548F"/>
    <w:rsid w:val="003A6B90"/>
    <w:rsid w:val="003B18BD"/>
    <w:rsid w:val="003B2807"/>
    <w:rsid w:val="003B3227"/>
    <w:rsid w:val="003B3E29"/>
    <w:rsid w:val="003B6EA8"/>
    <w:rsid w:val="003C1812"/>
    <w:rsid w:val="003C24B7"/>
    <w:rsid w:val="003C3E41"/>
    <w:rsid w:val="003C3F2F"/>
    <w:rsid w:val="003C4108"/>
    <w:rsid w:val="003C46CF"/>
    <w:rsid w:val="003C4D8E"/>
    <w:rsid w:val="003C4DA0"/>
    <w:rsid w:val="003C6840"/>
    <w:rsid w:val="003D1176"/>
    <w:rsid w:val="003D158D"/>
    <w:rsid w:val="003D26E2"/>
    <w:rsid w:val="003D2981"/>
    <w:rsid w:val="003D2A3C"/>
    <w:rsid w:val="003D3184"/>
    <w:rsid w:val="003D4E46"/>
    <w:rsid w:val="003D6486"/>
    <w:rsid w:val="003D6C99"/>
    <w:rsid w:val="003D7D24"/>
    <w:rsid w:val="003E2D9F"/>
    <w:rsid w:val="003E3133"/>
    <w:rsid w:val="003E3C71"/>
    <w:rsid w:val="003E59A1"/>
    <w:rsid w:val="003F15E7"/>
    <w:rsid w:val="003F23C5"/>
    <w:rsid w:val="003F253B"/>
    <w:rsid w:val="003F2FDA"/>
    <w:rsid w:val="003F3CCB"/>
    <w:rsid w:val="003F6683"/>
    <w:rsid w:val="003F7611"/>
    <w:rsid w:val="003F7C2B"/>
    <w:rsid w:val="004003E5"/>
    <w:rsid w:val="00400DF9"/>
    <w:rsid w:val="00401335"/>
    <w:rsid w:val="00402273"/>
    <w:rsid w:val="004027B0"/>
    <w:rsid w:val="004028F3"/>
    <w:rsid w:val="004052CF"/>
    <w:rsid w:val="0041381D"/>
    <w:rsid w:val="004145ED"/>
    <w:rsid w:val="00417AD5"/>
    <w:rsid w:val="004201B5"/>
    <w:rsid w:val="004253E1"/>
    <w:rsid w:val="004256FE"/>
    <w:rsid w:val="00426EF0"/>
    <w:rsid w:val="004275C4"/>
    <w:rsid w:val="00430D13"/>
    <w:rsid w:val="0043228B"/>
    <w:rsid w:val="004342F7"/>
    <w:rsid w:val="00434348"/>
    <w:rsid w:val="004348CF"/>
    <w:rsid w:val="00435491"/>
    <w:rsid w:val="0043627E"/>
    <w:rsid w:val="00437AD3"/>
    <w:rsid w:val="004420AC"/>
    <w:rsid w:val="00442998"/>
    <w:rsid w:val="0044302A"/>
    <w:rsid w:val="0044663A"/>
    <w:rsid w:val="0045079F"/>
    <w:rsid w:val="00451BE0"/>
    <w:rsid w:val="0045252B"/>
    <w:rsid w:val="0045276A"/>
    <w:rsid w:val="004563F1"/>
    <w:rsid w:val="00460003"/>
    <w:rsid w:val="00460336"/>
    <w:rsid w:val="00461538"/>
    <w:rsid w:val="00461A68"/>
    <w:rsid w:val="004657E6"/>
    <w:rsid w:val="00466B8C"/>
    <w:rsid w:val="00467F50"/>
    <w:rsid w:val="0047010D"/>
    <w:rsid w:val="00472454"/>
    <w:rsid w:val="00473FE8"/>
    <w:rsid w:val="004740FD"/>
    <w:rsid w:val="00474EF2"/>
    <w:rsid w:val="00475996"/>
    <w:rsid w:val="00480CF0"/>
    <w:rsid w:val="004837C5"/>
    <w:rsid w:val="00486A78"/>
    <w:rsid w:val="00486C27"/>
    <w:rsid w:val="00486C74"/>
    <w:rsid w:val="004871BC"/>
    <w:rsid w:val="00490797"/>
    <w:rsid w:val="0049387D"/>
    <w:rsid w:val="00494630"/>
    <w:rsid w:val="00495C5D"/>
    <w:rsid w:val="004A0B80"/>
    <w:rsid w:val="004A14E7"/>
    <w:rsid w:val="004A1C50"/>
    <w:rsid w:val="004A5CD2"/>
    <w:rsid w:val="004A70CF"/>
    <w:rsid w:val="004A725B"/>
    <w:rsid w:val="004B00B1"/>
    <w:rsid w:val="004B1ED8"/>
    <w:rsid w:val="004B419E"/>
    <w:rsid w:val="004B42F3"/>
    <w:rsid w:val="004B4429"/>
    <w:rsid w:val="004C0184"/>
    <w:rsid w:val="004C0959"/>
    <w:rsid w:val="004C14E7"/>
    <w:rsid w:val="004C18D6"/>
    <w:rsid w:val="004C2F5E"/>
    <w:rsid w:val="004C4687"/>
    <w:rsid w:val="004C6794"/>
    <w:rsid w:val="004C7160"/>
    <w:rsid w:val="004C7B50"/>
    <w:rsid w:val="004D02B9"/>
    <w:rsid w:val="004D049D"/>
    <w:rsid w:val="004D0E4D"/>
    <w:rsid w:val="004D305E"/>
    <w:rsid w:val="004D3ADF"/>
    <w:rsid w:val="004D6025"/>
    <w:rsid w:val="004D63F9"/>
    <w:rsid w:val="004D6E86"/>
    <w:rsid w:val="004E0121"/>
    <w:rsid w:val="004E129B"/>
    <w:rsid w:val="004E19E8"/>
    <w:rsid w:val="004E21A0"/>
    <w:rsid w:val="004E2280"/>
    <w:rsid w:val="004E25CF"/>
    <w:rsid w:val="004E2671"/>
    <w:rsid w:val="004E2A25"/>
    <w:rsid w:val="004E4295"/>
    <w:rsid w:val="004E607A"/>
    <w:rsid w:val="004E62CA"/>
    <w:rsid w:val="004E66A2"/>
    <w:rsid w:val="004F0381"/>
    <w:rsid w:val="004F0B18"/>
    <w:rsid w:val="004F19DB"/>
    <w:rsid w:val="004F1F77"/>
    <w:rsid w:val="004F302F"/>
    <w:rsid w:val="004F33AB"/>
    <w:rsid w:val="004F425E"/>
    <w:rsid w:val="004F5219"/>
    <w:rsid w:val="004F6098"/>
    <w:rsid w:val="004F66F9"/>
    <w:rsid w:val="004F6A0D"/>
    <w:rsid w:val="0050234F"/>
    <w:rsid w:val="0050432E"/>
    <w:rsid w:val="0051119B"/>
    <w:rsid w:val="005126A7"/>
    <w:rsid w:val="00514879"/>
    <w:rsid w:val="00515353"/>
    <w:rsid w:val="00520E3D"/>
    <w:rsid w:val="005219BB"/>
    <w:rsid w:val="00521AD6"/>
    <w:rsid w:val="00522C96"/>
    <w:rsid w:val="00523E02"/>
    <w:rsid w:val="00524B0B"/>
    <w:rsid w:val="00530CB7"/>
    <w:rsid w:val="00531051"/>
    <w:rsid w:val="005334D8"/>
    <w:rsid w:val="00534A06"/>
    <w:rsid w:val="0053596B"/>
    <w:rsid w:val="00535EAB"/>
    <w:rsid w:val="00536B52"/>
    <w:rsid w:val="00537AEC"/>
    <w:rsid w:val="00537EA6"/>
    <w:rsid w:val="00540C72"/>
    <w:rsid w:val="005415B4"/>
    <w:rsid w:val="00542B14"/>
    <w:rsid w:val="00542B7C"/>
    <w:rsid w:val="00542F01"/>
    <w:rsid w:val="0054316B"/>
    <w:rsid w:val="0054350B"/>
    <w:rsid w:val="00543C40"/>
    <w:rsid w:val="00544644"/>
    <w:rsid w:val="00544A12"/>
    <w:rsid w:val="0054531B"/>
    <w:rsid w:val="00547F50"/>
    <w:rsid w:val="00551799"/>
    <w:rsid w:val="005519B5"/>
    <w:rsid w:val="00552670"/>
    <w:rsid w:val="0055365C"/>
    <w:rsid w:val="00555A8B"/>
    <w:rsid w:val="005569D9"/>
    <w:rsid w:val="00557DA1"/>
    <w:rsid w:val="005640ED"/>
    <w:rsid w:val="00565AF9"/>
    <w:rsid w:val="00565E3C"/>
    <w:rsid w:val="005665F7"/>
    <w:rsid w:val="00566E65"/>
    <w:rsid w:val="0056732D"/>
    <w:rsid w:val="005674C0"/>
    <w:rsid w:val="0056788F"/>
    <w:rsid w:val="00567D6F"/>
    <w:rsid w:val="00573A28"/>
    <w:rsid w:val="005805C5"/>
    <w:rsid w:val="005811A0"/>
    <w:rsid w:val="00587512"/>
    <w:rsid w:val="005938C5"/>
    <w:rsid w:val="005949D1"/>
    <w:rsid w:val="00596AB0"/>
    <w:rsid w:val="00597460"/>
    <w:rsid w:val="005A08F3"/>
    <w:rsid w:val="005A0B04"/>
    <w:rsid w:val="005A5D0B"/>
    <w:rsid w:val="005B36E1"/>
    <w:rsid w:val="005B3A85"/>
    <w:rsid w:val="005B3E5A"/>
    <w:rsid w:val="005B7636"/>
    <w:rsid w:val="005C2239"/>
    <w:rsid w:val="005C33AE"/>
    <w:rsid w:val="005C559B"/>
    <w:rsid w:val="005C6DB9"/>
    <w:rsid w:val="005C78F5"/>
    <w:rsid w:val="005D03A4"/>
    <w:rsid w:val="005D108E"/>
    <w:rsid w:val="005D21A9"/>
    <w:rsid w:val="005D60AE"/>
    <w:rsid w:val="005D7346"/>
    <w:rsid w:val="005D7E02"/>
    <w:rsid w:val="005E20FA"/>
    <w:rsid w:val="005E2261"/>
    <w:rsid w:val="005E2437"/>
    <w:rsid w:val="005E3FF1"/>
    <w:rsid w:val="005E5259"/>
    <w:rsid w:val="005E59B6"/>
    <w:rsid w:val="005E6898"/>
    <w:rsid w:val="005F046A"/>
    <w:rsid w:val="005F181D"/>
    <w:rsid w:val="005F56EA"/>
    <w:rsid w:val="005F6902"/>
    <w:rsid w:val="005F737C"/>
    <w:rsid w:val="005F7F0D"/>
    <w:rsid w:val="006009CD"/>
    <w:rsid w:val="0060121A"/>
    <w:rsid w:val="00602550"/>
    <w:rsid w:val="0060364C"/>
    <w:rsid w:val="00604280"/>
    <w:rsid w:val="0060438A"/>
    <w:rsid w:val="00605495"/>
    <w:rsid w:val="006068AD"/>
    <w:rsid w:val="00614902"/>
    <w:rsid w:val="0061644E"/>
    <w:rsid w:val="00617BBB"/>
    <w:rsid w:val="00621049"/>
    <w:rsid w:val="00621ADB"/>
    <w:rsid w:val="006229CB"/>
    <w:rsid w:val="006238C4"/>
    <w:rsid w:val="00623940"/>
    <w:rsid w:val="0062406D"/>
    <w:rsid w:val="00624B6D"/>
    <w:rsid w:val="00624CD1"/>
    <w:rsid w:val="00624CD4"/>
    <w:rsid w:val="00625192"/>
    <w:rsid w:val="00625809"/>
    <w:rsid w:val="0062726E"/>
    <w:rsid w:val="00632A9B"/>
    <w:rsid w:val="00632D75"/>
    <w:rsid w:val="006331AC"/>
    <w:rsid w:val="00633493"/>
    <w:rsid w:val="00635B15"/>
    <w:rsid w:val="00637A45"/>
    <w:rsid w:val="0064003D"/>
    <w:rsid w:val="00642692"/>
    <w:rsid w:val="006427F6"/>
    <w:rsid w:val="006433C0"/>
    <w:rsid w:val="006440D8"/>
    <w:rsid w:val="00645D85"/>
    <w:rsid w:val="0064615E"/>
    <w:rsid w:val="006524BC"/>
    <w:rsid w:val="00652FE3"/>
    <w:rsid w:val="006532C5"/>
    <w:rsid w:val="00654B18"/>
    <w:rsid w:val="006609AC"/>
    <w:rsid w:val="00661014"/>
    <w:rsid w:val="00664E2A"/>
    <w:rsid w:val="00665452"/>
    <w:rsid w:val="00665C93"/>
    <w:rsid w:val="0066739F"/>
    <w:rsid w:val="00670CFD"/>
    <w:rsid w:val="0067258F"/>
    <w:rsid w:val="00672A1A"/>
    <w:rsid w:val="006736A7"/>
    <w:rsid w:val="00674A38"/>
    <w:rsid w:val="006813C6"/>
    <w:rsid w:val="00683A5E"/>
    <w:rsid w:val="006863E2"/>
    <w:rsid w:val="00686534"/>
    <w:rsid w:val="00687E1F"/>
    <w:rsid w:val="00693593"/>
    <w:rsid w:val="00693BEB"/>
    <w:rsid w:val="00695419"/>
    <w:rsid w:val="006960B7"/>
    <w:rsid w:val="00696991"/>
    <w:rsid w:val="006A49AA"/>
    <w:rsid w:val="006A5E0A"/>
    <w:rsid w:val="006A6940"/>
    <w:rsid w:val="006A7BD3"/>
    <w:rsid w:val="006B147A"/>
    <w:rsid w:val="006B284F"/>
    <w:rsid w:val="006B3F3B"/>
    <w:rsid w:val="006B5A8C"/>
    <w:rsid w:val="006B6786"/>
    <w:rsid w:val="006B6FB2"/>
    <w:rsid w:val="006C4C6C"/>
    <w:rsid w:val="006C4D3B"/>
    <w:rsid w:val="006C6BFA"/>
    <w:rsid w:val="006D09BF"/>
    <w:rsid w:val="006D0D00"/>
    <w:rsid w:val="006D2E2A"/>
    <w:rsid w:val="006D35C1"/>
    <w:rsid w:val="006D4FC6"/>
    <w:rsid w:val="006D7BB0"/>
    <w:rsid w:val="006E3DA2"/>
    <w:rsid w:val="006E4053"/>
    <w:rsid w:val="006E5649"/>
    <w:rsid w:val="006F079B"/>
    <w:rsid w:val="006F3152"/>
    <w:rsid w:val="006F5C2B"/>
    <w:rsid w:val="006F5DB1"/>
    <w:rsid w:val="006F7901"/>
    <w:rsid w:val="0070011B"/>
    <w:rsid w:val="00701183"/>
    <w:rsid w:val="0070313D"/>
    <w:rsid w:val="007031BE"/>
    <w:rsid w:val="00704CFF"/>
    <w:rsid w:val="00705393"/>
    <w:rsid w:val="00707A4E"/>
    <w:rsid w:val="00710F8F"/>
    <w:rsid w:val="00711790"/>
    <w:rsid w:val="0071368C"/>
    <w:rsid w:val="007147B3"/>
    <w:rsid w:val="00717052"/>
    <w:rsid w:val="00721828"/>
    <w:rsid w:val="0072312D"/>
    <w:rsid w:val="007231BF"/>
    <w:rsid w:val="00723539"/>
    <w:rsid w:val="00726EEB"/>
    <w:rsid w:val="00727629"/>
    <w:rsid w:val="007325B1"/>
    <w:rsid w:val="00733256"/>
    <w:rsid w:val="00733770"/>
    <w:rsid w:val="0073424F"/>
    <w:rsid w:val="007433BF"/>
    <w:rsid w:val="00743BA0"/>
    <w:rsid w:val="00743E86"/>
    <w:rsid w:val="007454AE"/>
    <w:rsid w:val="00745696"/>
    <w:rsid w:val="007501C9"/>
    <w:rsid w:val="00750272"/>
    <w:rsid w:val="00751962"/>
    <w:rsid w:val="00751B61"/>
    <w:rsid w:val="00753FE5"/>
    <w:rsid w:val="0075479A"/>
    <w:rsid w:val="0075620A"/>
    <w:rsid w:val="007572A3"/>
    <w:rsid w:val="007578A8"/>
    <w:rsid w:val="00762153"/>
    <w:rsid w:val="007631D6"/>
    <w:rsid w:val="00764718"/>
    <w:rsid w:val="00765210"/>
    <w:rsid w:val="00766809"/>
    <w:rsid w:val="007671F0"/>
    <w:rsid w:val="00767207"/>
    <w:rsid w:val="007672F9"/>
    <w:rsid w:val="00771546"/>
    <w:rsid w:val="00775CD9"/>
    <w:rsid w:val="0077679C"/>
    <w:rsid w:val="00777097"/>
    <w:rsid w:val="0077775E"/>
    <w:rsid w:val="0078083E"/>
    <w:rsid w:val="00781211"/>
    <w:rsid w:val="00781F6E"/>
    <w:rsid w:val="00782A40"/>
    <w:rsid w:val="0078319C"/>
    <w:rsid w:val="0078351E"/>
    <w:rsid w:val="00783EC3"/>
    <w:rsid w:val="00787C14"/>
    <w:rsid w:val="00792294"/>
    <w:rsid w:val="00797122"/>
    <w:rsid w:val="00797701"/>
    <w:rsid w:val="007A1F8B"/>
    <w:rsid w:val="007A2651"/>
    <w:rsid w:val="007A4F2E"/>
    <w:rsid w:val="007B5811"/>
    <w:rsid w:val="007B76CC"/>
    <w:rsid w:val="007C2934"/>
    <w:rsid w:val="007C6235"/>
    <w:rsid w:val="007C6745"/>
    <w:rsid w:val="007C7F90"/>
    <w:rsid w:val="007D076D"/>
    <w:rsid w:val="007D104B"/>
    <w:rsid w:val="007D5770"/>
    <w:rsid w:val="007D5A34"/>
    <w:rsid w:val="007D6C39"/>
    <w:rsid w:val="007D6DD6"/>
    <w:rsid w:val="007E0706"/>
    <w:rsid w:val="007E2ADD"/>
    <w:rsid w:val="007E3179"/>
    <w:rsid w:val="007E317D"/>
    <w:rsid w:val="007E3FF6"/>
    <w:rsid w:val="007E5AF8"/>
    <w:rsid w:val="007F185E"/>
    <w:rsid w:val="007F1F4C"/>
    <w:rsid w:val="007F4256"/>
    <w:rsid w:val="007F5B2B"/>
    <w:rsid w:val="007F73D7"/>
    <w:rsid w:val="00800855"/>
    <w:rsid w:val="00803132"/>
    <w:rsid w:val="008038CE"/>
    <w:rsid w:val="00803FBD"/>
    <w:rsid w:val="0080430F"/>
    <w:rsid w:val="00804516"/>
    <w:rsid w:val="00805B43"/>
    <w:rsid w:val="00805D30"/>
    <w:rsid w:val="0080610E"/>
    <w:rsid w:val="00806291"/>
    <w:rsid w:val="00806E2D"/>
    <w:rsid w:val="00810856"/>
    <w:rsid w:val="00812BAC"/>
    <w:rsid w:val="00814D66"/>
    <w:rsid w:val="00815782"/>
    <w:rsid w:val="00815D81"/>
    <w:rsid w:val="00816380"/>
    <w:rsid w:val="00816784"/>
    <w:rsid w:val="00816C69"/>
    <w:rsid w:val="008173DF"/>
    <w:rsid w:val="008238AD"/>
    <w:rsid w:val="00824E6D"/>
    <w:rsid w:val="00825EC8"/>
    <w:rsid w:val="008265AF"/>
    <w:rsid w:val="00826AD3"/>
    <w:rsid w:val="0082711F"/>
    <w:rsid w:val="00827B18"/>
    <w:rsid w:val="008320A6"/>
    <w:rsid w:val="008324D8"/>
    <w:rsid w:val="00835C5D"/>
    <w:rsid w:val="00841397"/>
    <w:rsid w:val="0084203B"/>
    <w:rsid w:val="00842A76"/>
    <w:rsid w:val="00843D00"/>
    <w:rsid w:val="008460DD"/>
    <w:rsid w:val="00846157"/>
    <w:rsid w:val="00846782"/>
    <w:rsid w:val="00847FF0"/>
    <w:rsid w:val="00850C1F"/>
    <w:rsid w:val="00852DC8"/>
    <w:rsid w:val="00855A0B"/>
    <w:rsid w:val="008565B2"/>
    <w:rsid w:val="00860C41"/>
    <w:rsid w:val="00860D87"/>
    <w:rsid w:val="008619CC"/>
    <w:rsid w:val="00862342"/>
    <w:rsid w:val="00865464"/>
    <w:rsid w:val="0086608F"/>
    <w:rsid w:val="0086659C"/>
    <w:rsid w:val="00870852"/>
    <w:rsid w:val="00871B8E"/>
    <w:rsid w:val="00871D96"/>
    <w:rsid w:val="00873015"/>
    <w:rsid w:val="00873629"/>
    <w:rsid w:val="008737E7"/>
    <w:rsid w:val="008749ED"/>
    <w:rsid w:val="008750CE"/>
    <w:rsid w:val="00885152"/>
    <w:rsid w:val="00886406"/>
    <w:rsid w:val="00886AF4"/>
    <w:rsid w:val="0088780F"/>
    <w:rsid w:val="008904D3"/>
    <w:rsid w:val="00891325"/>
    <w:rsid w:val="00892D8A"/>
    <w:rsid w:val="00894919"/>
    <w:rsid w:val="0089504F"/>
    <w:rsid w:val="008957DB"/>
    <w:rsid w:val="0089691D"/>
    <w:rsid w:val="008A098B"/>
    <w:rsid w:val="008A1D39"/>
    <w:rsid w:val="008A3EBF"/>
    <w:rsid w:val="008A51CC"/>
    <w:rsid w:val="008A6D2A"/>
    <w:rsid w:val="008A7240"/>
    <w:rsid w:val="008A7286"/>
    <w:rsid w:val="008B06EA"/>
    <w:rsid w:val="008B1877"/>
    <w:rsid w:val="008B1FB8"/>
    <w:rsid w:val="008B3D0F"/>
    <w:rsid w:val="008B3FBF"/>
    <w:rsid w:val="008B7989"/>
    <w:rsid w:val="008C190B"/>
    <w:rsid w:val="008C24D5"/>
    <w:rsid w:val="008C281F"/>
    <w:rsid w:val="008C331B"/>
    <w:rsid w:val="008C3545"/>
    <w:rsid w:val="008C42AC"/>
    <w:rsid w:val="008C704D"/>
    <w:rsid w:val="008D338E"/>
    <w:rsid w:val="008D72E7"/>
    <w:rsid w:val="008E011D"/>
    <w:rsid w:val="008E17CB"/>
    <w:rsid w:val="008E3601"/>
    <w:rsid w:val="008E60E9"/>
    <w:rsid w:val="008F0608"/>
    <w:rsid w:val="008F15EE"/>
    <w:rsid w:val="008F1BFB"/>
    <w:rsid w:val="008F28C3"/>
    <w:rsid w:val="008F3005"/>
    <w:rsid w:val="008F4C2A"/>
    <w:rsid w:val="008F54D1"/>
    <w:rsid w:val="008F59DE"/>
    <w:rsid w:val="008F5B2C"/>
    <w:rsid w:val="008F6730"/>
    <w:rsid w:val="008F7870"/>
    <w:rsid w:val="00900C08"/>
    <w:rsid w:val="00900F09"/>
    <w:rsid w:val="00901C67"/>
    <w:rsid w:val="00902389"/>
    <w:rsid w:val="009038BC"/>
    <w:rsid w:val="0090402C"/>
    <w:rsid w:val="00904BAC"/>
    <w:rsid w:val="00905D22"/>
    <w:rsid w:val="00907525"/>
    <w:rsid w:val="00907FF1"/>
    <w:rsid w:val="00910312"/>
    <w:rsid w:val="009110E9"/>
    <w:rsid w:val="00911DDE"/>
    <w:rsid w:val="00913A28"/>
    <w:rsid w:val="00915BA7"/>
    <w:rsid w:val="00915DE4"/>
    <w:rsid w:val="00921A7C"/>
    <w:rsid w:val="0092329D"/>
    <w:rsid w:val="00923CDE"/>
    <w:rsid w:val="0092461C"/>
    <w:rsid w:val="00925722"/>
    <w:rsid w:val="009269A7"/>
    <w:rsid w:val="00927610"/>
    <w:rsid w:val="00931DBE"/>
    <w:rsid w:val="009321D3"/>
    <w:rsid w:val="00932BAB"/>
    <w:rsid w:val="009333BA"/>
    <w:rsid w:val="00933D9A"/>
    <w:rsid w:val="00933E0F"/>
    <w:rsid w:val="00935D19"/>
    <w:rsid w:val="009372D1"/>
    <w:rsid w:val="0094111F"/>
    <w:rsid w:val="00942004"/>
    <w:rsid w:val="00942BD1"/>
    <w:rsid w:val="00944F20"/>
    <w:rsid w:val="009451F3"/>
    <w:rsid w:val="009454E8"/>
    <w:rsid w:val="009521E7"/>
    <w:rsid w:val="00954BD4"/>
    <w:rsid w:val="0095514B"/>
    <w:rsid w:val="00955ADA"/>
    <w:rsid w:val="00956AF5"/>
    <w:rsid w:val="00961520"/>
    <w:rsid w:val="009627DC"/>
    <w:rsid w:val="00962839"/>
    <w:rsid w:val="00964C9B"/>
    <w:rsid w:val="009650B4"/>
    <w:rsid w:val="00967919"/>
    <w:rsid w:val="009737B4"/>
    <w:rsid w:val="0097429D"/>
    <w:rsid w:val="009759DD"/>
    <w:rsid w:val="00977426"/>
    <w:rsid w:val="0098092D"/>
    <w:rsid w:val="00981241"/>
    <w:rsid w:val="009830C5"/>
    <w:rsid w:val="00985957"/>
    <w:rsid w:val="00986FFC"/>
    <w:rsid w:val="009926EC"/>
    <w:rsid w:val="009928FA"/>
    <w:rsid w:val="00996282"/>
    <w:rsid w:val="0099667B"/>
    <w:rsid w:val="00997361"/>
    <w:rsid w:val="009A0155"/>
    <w:rsid w:val="009A0902"/>
    <w:rsid w:val="009A3530"/>
    <w:rsid w:val="009A5873"/>
    <w:rsid w:val="009A5C7A"/>
    <w:rsid w:val="009A67B2"/>
    <w:rsid w:val="009A6CE7"/>
    <w:rsid w:val="009B2258"/>
    <w:rsid w:val="009B330E"/>
    <w:rsid w:val="009B7B12"/>
    <w:rsid w:val="009B7C2F"/>
    <w:rsid w:val="009B7C70"/>
    <w:rsid w:val="009B7E0A"/>
    <w:rsid w:val="009C152F"/>
    <w:rsid w:val="009C2C2D"/>
    <w:rsid w:val="009C38E3"/>
    <w:rsid w:val="009C60B5"/>
    <w:rsid w:val="009C7089"/>
    <w:rsid w:val="009D2B28"/>
    <w:rsid w:val="009D4D54"/>
    <w:rsid w:val="009D5160"/>
    <w:rsid w:val="009D54AF"/>
    <w:rsid w:val="009D67E5"/>
    <w:rsid w:val="009D740B"/>
    <w:rsid w:val="009E31AD"/>
    <w:rsid w:val="009E61AD"/>
    <w:rsid w:val="009E7C94"/>
    <w:rsid w:val="009F0952"/>
    <w:rsid w:val="009F2C10"/>
    <w:rsid w:val="009F322A"/>
    <w:rsid w:val="009F470E"/>
    <w:rsid w:val="009F578D"/>
    <w:rsid w:val="00A01E7D"/>
    <w:rsid w:val="00A03BE4"/>
    <w:rsid w:val="00A05F47"/>
    <w:rsid w:val="00A066E9"/>
    <w:rsid w:val="00A1260A"/>
    <w:rsid w:val="00A12809"/>
    <w:rsid w:val="00A12C60"/>
    <w:rsid w:val="00A14EB2"/>
    <w:rsid w:val="00A15716"/>
    <w:rsid w:val="00A162CF"/>
    <w:rsid w:val="00A16C19"/>
    <w:rsid w:val="00A17D79"/>
    <w:rsid w:val="00A2054C"/>
    <w:rsid w:val="00A208D8"/>
    <w:rsid w:val="00A208DC"/>
    <w:rsid w:val="00A208FA"/>
    <w:rsid w:val="00A20AE1"/>
    <w:rsid w:val="00A227EE"/>
    <w:rsid w:val="00A250E9"/>
    <w:rsid w:val="00A266D8"/>
    <w:rsid w:val="00A276C7"/>
    <w:rsid w:val="00A31552"/>
    <w:rsid w:val="00A35A60"/>
    <w:rsid w:val="00A4036F"/>
    <w:rsid w:val="00A415A9"/>
    <w:rsid w:val="00A42804"/>
    <w:rsid w:val="00A42B77"/>
    <w:rsid w:val="00A450DD"/>
    <w:rsid w:val="00A45D5E"/>
    <w:rsid w:val="00A463F0"/>
    <w:rsid w:val="00A46715"/>
    <w:rsid w:val="00A473DE"/>
    <w:rsid w:val="00A514B6"/>
    <w:rsid w:val="00A52420"/>
    <w:rsid w:val="00A54306"/>
    <w:rsid w:val="00A55975"/>
    <w:rsid w:val="00A565D3"/>
    <w:rsid w:val="00A5750F"/>
    <w:rsid w:val="00A60EFD"/>
    <w:rsid w:val="00A60F02"/>
    <w:rsid w:val="00A61BA8"/>
    <w:rsid w:val="00A6212D"/>
    <w:rsid w:val="00A644FF"/>
    <w:rsid w:val="00A64E7D"/>
    <w:rsid w:val="00A66028"/>
    <w:rsid w:val="00A67E1B"/>
    <w:rsid w:val="00A71B5A"/>
    <w:rsid w:val="00A725D3"/>
    <w:rsid w:val="00A7478A"/>
    <w:rsid w:val="00A74AC1"/>
    <w:rsid w:val="00A767BC"/>
    <w:rsid w:val="00A76958"/>
    <w:rsid w:val="00A803D5"/>
    <w:rsid w:val="00A82D1E"/>
    <w:rsid w:val="00A83A1E"/>
    <w:rsid w:val="00A8449D"/>
    <w:rsid w:val="00A85F63"/>
    <w:rsid w:val="00A90C89"/>
    <w:rsid w:val="00A92C00"/>
    <w:rsid w:val="00A9466C"/>
    <w:rsid w:val="00A96020"/>
    <w:rsid w:val="00A96056"/>
    <w:rsid w:val="00AA19C3"/>
    <w:rsid w:val="00AA3E6E"/>
    <w:rsid w:val="00AA4578"/>
    <w:rsid w:val="00AA5CC0"/>
    <w:rsid w:val="00AB019A"/>
    <w:rsid w:val="00AB2F43"/>
    <w:rsid w:val="00AB3CF3"/>
    <w:rsid w:val="00AB3D42"/>
    <w:rsid w:val="00AB598F"/>
    <w:rsid w:val="00AB6078"/>
    <w:rsid w:val="00AB664C"/>
    <w:rsid w:val="00AB6A1C"/>
    <w:rsid w:val="00AB6D0A"/>
    <w:rsid w:val="00AB780D"/>
    <w:rsid w:val="00AC06CF"/>
    <w:rsid w:val="00AC0BC8"/>
    <w:rsid w:val="00AC11C4"/>
    <w:rsid w:val="00AC2740"/>
    <w:rsid w:val="00AC2875"/>
    <w:rsid w:val="00AC41A6"/>
    <w:rsid w:val="00AC4CAF"/>
    <w:rsid w:val="00AC6A82"/>
    <w:rsid w:val="00AC7A1F"/>
    <w:rsid w:val="00AC7F85"/>
    <w:rsid w:val="00AD1EDB"/>
    <w:rsid w:val="00AD4229"/>
    <w:rsid w:val="00AD4ADF"/>
    <w:rsid w:val="00AD6100"/>
    <w:rsid w:val="00AE0B66"/>
    <w:rsid w:val="00AE0D03"/>
    <w:rsid w:val="00AE318A"/>
    <w:rsid w:val="00AE36C3"/>
    <w:rsid w:val="00AE385B"/>
    <w:rsid w:val="00AE4918"/>
    <w:rsid w:val="00AE52AC"/>
    <w:rsid w:val="00AE56A1"/>
    <w:rsid w:val="00AE6FA2"/>
    <w:rsid w:val="00AF2D80"/>
    <w:rsid w:val="00AF4D67"/>
    <w:rsid w:val="00AF5DBA"/>
    <w:rsid w:val="00AF6226"/>
    <w:rsid w:val="00B00C82"/>
    <w:rsid w:val="00B0113F"/>
    <w:rsid w:val="00B01BE5"/>
    <w:rsid w:val="00B02E52"/>
    <w:rsid w:val="00B030B6"/>
    <w:rsid w:val="00B116C4"/>
    <w:rsid w:val="00B119A2"/>
    <w:rsid w:val="00B14329"/>
    <w:rsid w:val="00B146BF"/>
    <w:rsid w:val="00B17BB6"/>
    <w:rsid w:val="00B17D97"/>
    <w:rsid w:val="00B17FEC"/>
    <w:rsid w:val="00B20825"/>
    <w:rsid w:val="00B220B9"/>
    <w:rsid w:val="00B223B7"/>
    <w:rsid w:val="00B23A55"/>
    <w:rsid w:val="00B24028"/>
    <w:rsid w:val="00B244D1"/>
    <w:rsid w:val="00B24851"/>
    <w:rsid w:val="00B2568E"/>
    <w:rsid w:val="00B25EF0"/>
    <w:rsid w:val="00B2613D"/>
    <w:rsid w:val="00B26674"/>
    <w:rsid w:val="00B277C2"/>
    <w:rsid w:val="00B32785"/>
    <w:rsid w:val="00B3494E"/>
    <w:rsid w:val="00B35C9E"/>
    <w:rsid w:val="00B40D7D"/>
    <w:rsid w:val="00B427C5"/>
    <w:rsid w:val="00B42AD9"/>
    <w:rsid w:val="00B42E80"/>
    <w:rsid w:val="00B42FFC"/>
    <w:rsid w:val="00B44410"/>
    <w:rsid w:val="00B4675A"/>
    <w:rsid w:val="00B5251E"/>
    <w:rsid w:val="00B52DC2"/>
    <w:rsid w:val="00B535EC"/>
    <w:rsid w:val="00B542D8"/>
    <w:rsid w:val="00B54AFE"/>
    <w:rsid w:val="00B60616"/>
    <w:rsid w:val="00B63975"/>
    <w:rsid w:val="00B64064"/>
    <w:rsid w:val="00B64306"/>
    <w:rsid w:val="00B654E1"/>
    <w:rsid w:val="00B665E3"/>
    <w:rsid w:val="00B66FCE"/>
    <w:rsid w:val="00B70CD7"/>
    <w:rsid w:val="00B732C0"/>
    <w:rsid w:val="00B75C17"/>
    <w:rsid w:val="00B77F21"/>
    <w:rsid w:val="00B80A6B"/>
    <w:rsid w:val="00B8103A"/>
    <w:rsid w:val="00B829A6"/>
    <w:rsid w:val="00B856D8"/>
    <w:rsid w:val="00B86D59"/>
    <w:rsid w:val="00B87F4C"/>
    <w:rsid w:val="00B92AC0"/>
    <w:rsid w:val="00B92FD6"/>
    <w:rsid w:val="00B9373E"/>
    <w:rsid w:val="00B94996"/>
    <w:rsid w:val="00B949FA"/>
    <w:rsid w:val="00B95CA5"/>
    <w:rsid w:val="00B96DA0"/>
    <w:rsid w:val="00B97998"/>
    <w:rsid w:val="00B97B6F"/>
    <w:rsid w:val="00BA0495"/>
    <w:rsid w:val="00BA1088"/>
    <w:rsid w:val="00BA2516"/>
    <w:rsid w:val="00BA2F39"/>
    <w:rsid w:val="00BA30EA"/>
    <w:rsid w:val="00BB050C"/>
    <w:rsid w:val="00BB0F6C"/>
    <w:rsid w:val="00BB148C"/>
    <w:rsid w:val="00BB22DA"/>
    <w:rsid w:val="00BB45A5"/>
    <w:rsid w:val="00BB5F0B"/>
    <w:rsid w:val="00BB74ED"/>
    <w:rsid w:val="00BC0C59"/>
    <w:rsid w:val="00BC1290"/>
    <w:rsid w:val="00BC29BD"/>
    <w:rsid w:val="00BC4143"/>
    <w:rsid w:val="00BC4950"/>
    <w:rsid w:val="00BC548D"/>
    <w:rsid w:val="00BC7326"/>
    <w:rsid w:val="00BD2DD5"/>
    <w:rsid w:val="00BD725D"/>
    <w:rsid w:val="00BE2646"/>
    <w:rsid w:val="00BE50BE"/>
    <w:rsid w:val="00BE6442"/>
    <w:rsid w:val="00BE73E8"/>
    <w:rsid w:val="00BE7AA3"/>
    <w:rsid w:val="00BF042C"/>
    <w:rsid w:val="00BF18F1"/>
    <w:rsid w:val="00BF50DA"/>
    <w:rsid w:val="00BF57D7"/>
    <w:rsid w:val="00BF7E3A"/>
    <w:rsid w:val="00C00DC8"/>
    <w:rsid w:val="00C0129F"/>
    <w:rsid w:val="00C04F90"/>
    <w:rsid w:val="00C053BD"/>
    <w:rsid w:val="00C072D2"/>
    <w:rsid w:val="00C10766"/>
    <w:rsid w:val="00C11D2A"/>
    <w:rsid w:val="00C17992"/>
    <w:rsid w:val="00C22E3C"/>
    <w:rsid w:val="00C237D4"/>
    <w:rsid w:val="00C2651F"/>
    <w:rsid w:val="00C310E8"/>
    <w:rsid w:val="00C3206C"/>
    <w:rsid w:val="00C326CC"/>
    <w:rsid w:val="00C32BB1"/>
    <w:rsid w:val="00C32FF1"/>
    <w:rsid w:val="00C34C39"/>
    <w:rsid w:val="00C353FF"/>
    <w:rsid w:val="00C40238"/>
    <w:rsid w:val="00C43AB9"/>
    <w:rsid w:val="00C45B0E"/>
    <w:rsid w:val="00C46D1E"/>
    <w:rsid w:val="00C47371"/>
    <w:rsid w:val="00C5138A"/>
    <w:rsid w:val="00C5232D"/>
    <w:rsid w:val="00C52557"/>
    <w:rsid w:val="00C52636"/>
    <w:rsid w:val="00C52DC7"/>
    <w:rsid w:val="00C536CC"/>
    <w:rsid w:val="00C54695"/>
    <w:rsid w:val="00C54E59"/>
    <w:rsid w:val="00C57729"/>
    <w:rsid w:val="00C608BB"/>
    <w:rsid w:val="00C614D4"/>
    <w:rsid w:val="00C640D5"/>
    <w:rsid w:val="00C645F9"/>
    <w:rsid w:val="00C65D08"/>
    <w:rsid w:val="00C701CF"/>
    <w:rsid w:val="00C708A2"/>
    <w:rsid w:val="00C71D01"/>
    <w:rsid w:val="00C72244"/>
    <w:rsid w:val="00C7299C"/>
    <w:rsid w:val="00C7438C"/>
    <w:rsid w:val="00C748D8"/>
    <w:rsid w:val="00C75A1E"/>
    <w:rsid w:val="00C80F9E"/>
    <w:rsid w:val="00C81C32"/>
    <w:rsid w:val="00C81CDE"/>
    <w:rsid w:val="00C82BAD"/>
    <w:rsid w:val="00C84174"/>
    <w:rsid w:val="00C85F2F"/>
    <w:rsid w:val="00C90932"/>
    <w:rsid w:val="00C942A8"/>
    <w:rsid w:val="00C94B75"/>
    <w:rsid w:val="00C9523B"/>
    <w:rsid w:val="00C965F4"/>
    <w:rsid w:val="00C971A3"/>
    <w:rsid w:val="00CA31DE"/>
    <w:rsid w:val="00CA4026"/>
    <w:rsid w:val="00CB02E7"/>
    <w:rsid w:val="00CB1C0A"/>
    <w:rsid w:val="00CB1CE0"/>
    <w:rsid w:val="00CB342F"/>
    <w:rsid w:val="00CB349E"/>
    <w:rsid w:val="00CB427E"/>
    <w:rsid w:val="00CB432A"/>
    <w:rsid w:val="00CB4A20"/>
    <w:rsid w:val="00CC4F78"/>
    <w:rsid w:val="00CC7AB4"/>
    <w:rsid w:val="00CD0BF8"/>
    <w:rsid w:val="00CD1117"/>
    <w:rsid w:val="00CD43DC"/>
    <w:rsid w:val="00CD44F2"/>
    <w:rsid w:val="00CD614B"/>
    <w:rsid w:val="00CE189F"/>
    <w:rsid w:val="00CE1D21"/>
    <w:rsid w:val="00CE3C68"/>
    <w:rsid w:val="00CE4229"/>
    <w:rsid w:val="00CE5373"/>
    <w:rsid w:val="00CE5CEC"/>
    <w:rsid w:val="00CE6BEA"/>
    <w:rsid w:val="00CE6EC7"/>
    <w:rsid w:val="00CF0F62"/>
    <w:rsid w:val="00CF18EC"/>
    <w:rsid w:val="00CF2A75"/>
    <w:rsid w:val="00CF3223"/>
    <w:rsid w:val="00CF32FC"/>
    <w:rsid w:val="00CF3EFB"/>
    <w:rsid w:val="00CF6274"/>
    <w:rsid w:val="00CF7177"/>
    <w:rsid w:val="00D00113"/>
    <w:rsid w:val="00D00B1A"/>
    <w:rsid w:val="00D01221"/>
    <w:rsid w:val="00D02983"/>
    <w:rsid w:val="00D03F58"/>
    <w:rsid w:val="00D0532C"/>
    <w:rsid w:val="00D072D1"/>
    <w:rsid w:val="00D10AEE"/>
    <w:rsid w:val="00D14CB6"/>
    <w:rsid w:val="00D15128"/>
    <w:rsid w:val="00D16A42"/>
    <w:rsid w:val="00D17F8A"/>
    <w:rsid w:val="00D21038"/>
    <w:rsid w:val="00D21D12"/>
    <w:rsid w:val="00D23F7D"/>
    <w:rsid w:val="00D27887"/>
    <w:rsid w:val="00D3000A"/>
    <w:rsid w:val="00D305B8"/>
    <w:rsid w:val="00D325E9"/>
    <w:rsid w:val="00D33829"/>
    <w:rsid w:val="00D36921"/>
    <w:rsid w:val="00D401F6"/>
    <w:rsid w:val="00D41BF1"/>
    <w:rsid w:val="00D43730"/>
    <w:rsid w:val="00D45B3E"/>
    <w:rsid w:val="00D47251"/>
    <w:rsid w:val="00D472F9"/>
    <w:rsid w:val="00D5146D"/>
    <w:rsid w:val="00D56568"/>
    <w:rsid w:val="00D56C0B"/>
    <w:rsid w:val="00D57027"/>
    <w:rsid w:val="00D6346E"/>
    <w:rsid w:val="00D64336"/>
    <w:rsid w:val="00D64E76"/>
    <w:rsid w:val="00D65069"/>
    <w:rsid w:val="00D652E0"/>
    <w:rsid w:val="00D656B1"/>
    <w:rsid w:val="00D66F00"/>
    <w:rsid w:val="00D707F5"/>
    <w:rsid w:val="00D72505"/>
    <w:rsid w:val="00D7349F"/>
    <w:rsid w:val="00D7469F"/>
    <w:rsid w:val="00D74974"/>
    <w:rsid w:val="00D7550F"/>
    <w:rsid w:val="00D765C5"/>
    <w:rsid w:val="00D8047D"/>
    <w:rsid w:val="00D82D34"/>
    <w:rsid w:val="00D84ABC"/>
    <w:rsid w:val="00D867C5"/>
    <w:rsid w:val="00D86F45"/>
    <w:rsid w:val="00D8710B"/>
    <w:rsid w:val="00D93775"/>
    <w:rsid w:val="00D939CD"/>
    <w:rsid w:val="00D93C65"/>
    <w:rsid w:val="00D96376"/>
    <w:rsid w:val="00DA16EA"/>
    <w:rsid w:val="00DA1D90"/>
    <w:rsid w:val="00DA24AE"/>
    <w:rsid w:val="00DA5A3C"/>
    <w:rsid w:val="00DA6DB0"/>
    <w:rsid w:val="00DB5092"/>
    <w:rsid w:val="00DC018B"/>
    <w:rsid w:val="00DC4AE2"/>
    <w:rsid w:val="00DC560E"/>
    <w:rsid w:val="00DC5AAF"/>
    <w:rsid w:val="00DC5DE9"/>
    <w:rsid w:val="00DC5E6E"/>
    <w:rsid w:val="00DC72A5"/>
    <w:rsid w:val="00DD0A38"/>
    <w:rsid w:val="00DD25AC"/>
    <w:rsid w:val="00DD466D"/>
    <w:rsid w:val="00DD4805"/>
    <w:rsid w:val="00DD5789"/>
    <w:rsid w:val="00DD5B33"/>
    <w:rsid w:val="00DE19E2"/>
    <w:rsid w:val="00DE38BC"/>
    <w:rsid w:val="00DE51B7"/>
    <w:rsid w:val="00DE56A3"/>
    <w:rsid w:val="00DF2E50"/>
    <w:rsid w:val="00DF58DD"/>
    <w:rsid w:val="00DF5AF6"/>
    <w:rsid w:val="00DF6475"/>
    <w:rsid w:val="00DF695D"/>
    <w:rsid w:val="00DF6A99"/>
    <w:rsid w:val="00E002BC"/>
    <w:rsid w:val="00E044CA"/>
    <w:rsid w:val="00E048DA"/>
    <w:rsid w:val="00E06758"/>
    <w:rsid w:val="00E07E1C"/>
    <w:rsid w:val="00E1164F"/>
    <w:rsid w:val="00E11993"/>
    <w:rsid w:val="00E12CE5"/>
    <w:rsid w:val="00E12D64"/>
    <w:rsid w:val="00E15F49"/>
    <w:rsid w:val="00E200E8"/>
    <w:rsid w:val="00E209E8"/>
    <w:rsid w:val="00E24565"/>
    <w:rsid w:val="00E2684D"/>
    <w:rsid w:val="00E30913"/>
    <w:rsid w:val="00E32421"/>
    <w:rsid w:val="00E32BE5"/>
    <w:rsid w:val="00E338E0"/>
    <w:rsid w:val="00E33BCE"/>
    <w:rsid w:val="00E35D95"/>
    <w:rsid w:val="00E3687A"/>
    <w:rsid w:val="00E36CF7"/>
    <w:rsid w:val="00E378C8"/>
    <w:rsid w:val="00E40A14"/>
    <w:rsid w:val="00E4121F"/>
    <w:rsid w:val="00E44171"/>
    <w:rsid w:val="00E45995"/>
    <w:rsid w:val="00E47309"/>
    <w:rsid w:val="00E50B4A"/>
    <w:rsid w:val="00E53352"/>
    <w:rsid w:val="00E54237"/>
    <w:rsid w:val="00E563DA"/>
    <w:rsid w:val="00E57249"/>
    <w:rsid w:val="00E57635"/>
    <w:rsid w:val="00E57652"/>
    <w:rsid w:val="00E6016D"/>
    <w:rsid w:val="00E60A3D"/>
    <w:rsid w:val="00E61E9B"/>
    <w:rsid w:val="00E61FFF"/>
    <w:rsid w:val="00E625F1"/>
    <w:rsid w:val="00E64A6C"/>
    <w:rsid w:val="00E65172"/>
    <w:rsid w:val="00E65D39"/>
    <w:rsid w:val="00E67971"/>
    <w:rsid w:val="00E70C7A"/>
    <w:rsid w:val="00E71085"/>
    <w:rsid w:val="00E71557"/>
    <w:rsid w:val="00E76255"/>
    <w:rsid w:val="00E7684F"/>
    <w:rsid w:val="00E81873"/>
    <w:rsid w:val="00E833E0"/>
    <w:rsid w:val="00E84241"/>
    <w:rsid w:val="00E86C30"/>
    <w:rsid w:val="00E876A8"/>
    <w:rsid w:val="00E90649"/>
    <w:rsid w:val="00E90F41"/>
    <w:rsid w:val="00E916B8"/>
    <w:rsid w:val="00E9504A"/>
    <w:rsid w:val="00E950DE"/>
    <w:rsid w:val="00E97857"/>
    <w:rsid w:val="00E97CDA"/>
    <w:rsid w:val="00EA12EC"/>
    <w:rsid w:val="00EA22E9"/>
    <w:rsid w:val="00EA3E41"/>
    <w:rsid w:val="00EA4A35"/>
    <w:rsid w:val="00EA6597"/>
    <w:rsid w:val="00EB11F2"/>
    <w:rsid w:val="00EB159A"/>
    <w:rsid w:val="00EB1DEA"/>
    <w:rsid w:val="00EB2AF6"/>
    <w:rsid w:val="00EB442D"/>
    <w:rsid w:val="00EB663F"/>
    <w:rsid w:val="00EC153F"/>
    <w:rsid w:val="00EC17D0"/>
    <w:rsid w:val="00EC1DEF"/>
    <w:rsid w:val="00EC1F39"/>
    <w:rsid w:val="00EC4158"/>
    <w:rsid w:val="00EC4166"/>
    <w:rsid w:val="00ED130F"/>
    <w:rsid w:val="00ED23E0"/>
    <w:rsid w:val="00ED3D64"/>
    <w:rsid w:val="00ED4870"/>
    <w:rsid w:val="00ED66BC"/>
    <w:rsid w:val="00ED6896"/>
    <w:rsid w:val="00EE0AE7"/>
    <w:rsid w:val="00EE11C5"/>
    <w:rsid w:val="00EE1CDD"/>
    <w:rsid w:val="00EE2F10"/>
    <w:rsid w:val="00EE4993"/>
    <w:rsid w:val="00EE6C49"/>
    <w:rsid w:val="00EE7EE6"/>
    <w:rsid w:val="00EF01EC"/>
    <w:rsid w:val="00EF0ABE"/>
    <w:rsid w:val="00EF25E2"/>
    <w:rsid w:val="00EF3093"/>
    <w:rsid w:val="00EF32C0"/>
    <w:rsid w:val="00EF69A5"/>
    <w:rsid w:val="00EF70DC"/>
    <w:rsid w:val="00F031DF"/>
    <w:rsid w:val="00F03AEA"/>
    <w:rsid w:val="00F065F3"/>
    <w:rsid w:val="00F07142"/>
    <w:rsid w:val="00F11424"/>
    <w:rsid w:val="00F140F0"/>
    <w:rsid w:val="00F14BFF"/>
    <w:rsid w:val="00F1517A"/>
    <w:rsid w:val="00F21A8B"/>
    <w:rsid w:val="00F231C2"/>
    <w:rsid w:val="00F23663"/>
    <w:rsid w:val="00F2405E"/>
    <w:rsid w:val="00F24BE2"/>
    <w:rsid w:val="00F2595D"/>
    <w:rsid w:val="00F30781"/>
    <w:rsid w:val="00F3517B"/>
    <w:rsid w:val="00F36C30"/>
    <w:rsid w:val="00F36FC3"/>
    <w:rsid w:val="00F4066C"/>
    <w:rsid w:val="00F40EEF"/>
    <w:rsid w:val="00F42A02"/>
    <w:rsid w:val="00F45956"/>
    <w:rsid w:val="00F4669E"/>
    <w:rsid w:val="00F4712F"/>
    <w:rsid w:val="00F510AE"/>
    <w:rsid w:val="00F52DF5"/>
    <w:rsid w:val="00F53AE6"/>
    <w:rsid w:val="00F54479"/>
    <w:rsid w:val="00F550EE"/>
    <w:rsid w:val="00F555BD"/>
    <w:rsid w:val="00F56308"/>
    <w:rsid w:val="00F60380"/>
    <w:rsid w:val="00F60636"/>
    <w:rsid w:val="00F60AC1"/>
    <w:rsid w:val="00F63FA6"/>
    <w:rsid w:val="00F655F6"/>
    <w:rsid w:val="00F6695A"/>
    <w:rsid w:val="00F673C1"/>
    <w:rsid w:val="00F772EA"/>
    <w:rsid w:val="00F80AFB"/>
    <w:rsid w:val="00F80D83"/>
    <w:rsid w:val="00F81A61"/>
    <w:rsid w:val="00F83A69"/>
    <w:rsid w:val="00F83AB4"/>
    <w:rsid w:val="00F85F80"/>
    <w:rsid w:val="00F86011"/>
    <w:rsid w:val="00F90BE7"/>
    <w:rsid w:val="00F942AF"/>
    <w:rsid w:val="00F95F25"/>
    <w:rsid w:val="00F962F5"/>
    <w:rsid w:val="00F96AD8"/>
    <w:rsid w:val="00F97B4C"/>
    <w:rsid w:val="00FA0532"/>
    <w:rsid w:val="00FA1623"/>
    <w:rsid w:val="00FA346F"/>
    <w:rsid w:val="00FA4473"/>
    <w:rsid w:val="00FA5585"/>
    <w:rsid w:val="00FA5D7E"/>
    <w:rsid w:val="00FA7347"/>
    <w:rsid w:val="00FA7F17"/>
    <w:rsid w:val="00FB148A"/>
    <w:rsid w:val="00FB1E0C"/>
    <w:rsid w:val="00FB57F1"/>
    <w:rsid w:val="00FB5F50"/>
    <w:rsid w:val="00FB6246"/>
    <w:rsid w:val="00FC04E7"/>
    <w:rsid w:val="00FC08D7"/>
    <w:rsid w:val="00FC1D9E"/>
    <w:rsid w:val="00FC32BA"/>
    <w:rsid w:val="00FC3D32"/>
    <w:rsid w:val="00FC466C"/>
    <w:rsid w:val="00FC5916"/>
    <w:rsid w:val="00FC5A1B"/>
    <w:rsid w:val="00FC5C74"/>
    <w:rsid w:val="00FC6525"/>
    <w:rsid w:val="00FD06B5"/>
    <w:rsid w:val="00FD076E"/>
    <w:rsid w:val="00FD1521"/>
    <w:rsid w:val="00FD1867"/>
    <w:rsid w:val="00FD1B6C"/>
    <w:rsid w:val="00FD22E9"/>
    <w:rsid w:val="00FD425A"/>
    <w:rsid w:val="00FD63D6"/>
    <w:rsid w:val="00FD76B4"/>
    <w:rsid w:val="00FE0F19"/>
    <w:rsid w:val="00FE2307"/>
    <w:rsid w:val="00FE28A7"/>
    <w:rsid w:val="00FE4149"/>
    <w:rsid w:val="00FE418D"/>
    <w:rsid w:val="00FF098C"/>
    <w:rsid w:val="00FF1DD8"/>
    <w:rsid w:val="00FF29A1"/>
    <w:rsid w:val="00FF3AA5"/>
    <w:rsid w:val="00FF460B"/>
    <w:rsid w:val="00FF56C5"/>
    <w:rsid w:val="00FF6A01"/>
    <w:rsid w:val="00FF6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C93B"/>
  <w15:docId w15:val="{06B3FE9E-D3EC-4762-A4A3-F5EF8102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D67E5"/>
    <w:pPr>
      <w:widowControl w:val="0"/>
      <w:autoSpaceDE w:val="0"/>
      <w:autoSpaceDN w:val="0"/>
      <w:spacing w:after="0" w:line="360" w:lineRule="auto"/>
      <w:jc w:val="both"/>
    </w:pPr>
    <w:rPr>
      <w:rFonts w:ascii="Times New Roman" w:eastAsia="Times New Roman" w:hAnsi="Times New Roman" w:cs="Times New Roman"/>
      <w:sz w:val="24"/>
      <w:lang w:eastAsia="ru-RU" w:bidi="ru-RU"/>
    </w:rPr>
  </w:style>
  <w:style w:type="paragraph" w:styleId="1">
    <w:name w:val="heading 1"/>
    <w:basedOn w:val="a"/>
    <w:next w:val="a"/>
    <w:link w:val="10"/>
    <w:uiPriority w:val="9"/>
    <w:qFormat/>
    <w:rsid w:val="00873629"/>
    <w:pPr>
      <w:keepNext/>
      <w:keepLines/>
      <w:spacing w:before="24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D725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4E129B"/>
    <w:rPr>
      <w:szCs w:val="24"/>
    </w:rPr>
  </w:style>
  <w:style w:type="character" w:customStyle="1" w:styleId="a4">
    <w:name w:val="Основной текст Знак"/>
    <w:basedOn w:val="a0"/>
    <w:link w:val="a3"/>
    <w:uiPriority w:val="1"/>
    <w:rsid w:val="004E129B"/>
    <w:rPr>
      <w:rFonts w:ascii="Times New Roman" w:eastAsia="Times New Roman" w:hAnsi="Times New Roman" w:cs="Times New Roman"/>
      <w:sz w:val="24"/>
      <w:szCs w:val="24"/>
      <w:lang w:eastAsia="ru-RU" w:bidi="ru-RU"/>
    </w:rPr>
  </w:style>
  <w:style w:type="paragraph" w:customStyle="1" w:styleId="11">
    <w:name w:val="Заголовок 11"/>
    <w:basedOn w:val="a"/>
    <w:uiPriority w:val="1"/>
    <w:qFormat/>
    <w:rsid w:val="004E129B"/>
    <w:pPr>
      <w:ind w:left="551"/>
      <w:jc w:val="center"/>
      <w:outlineLvl w:val="1"/>
    </w:pPr>
    <w:rPr>
      <w:b/>
      <w:bCs/>
      <w:szCs w:val="24"/>
    </w:rPr>
  </w:style>
  <w:style w:type="paragraph" w:customStyle="1" w:styleId="21">
    <w:name w:val="Заголовок 21"/>
    <w:basedOn w:val="a"/>
    <w:uiPriority w:val="1"/>
    <w:qFormat/>
    <w:rsid w:val="004E129B"/>
    <w:pPr>
      <w:ind w:left="113"/>
      <w:outlineLvl w:val="2"/>
    </w:pPr>
    <w:rPr>
      <w:b/>
      <w:bCs/>
      <w:i/>
      <w:szCs w:val="24"/>
    </w:rPr>
  </w:style>
  <w:style w:type="paragraph" w:styleId="a5">
    <w:name w:val="List Paragraph"/>
    <w:basedOn w:val="a"/>
    <w:uiPriority w:val="34"/>
    <w:qFormat/>
    <w:rsid w:val="004E129B"/>
    <w:pPr>
      <w:ind w:left="928" w:hanging="349"/>
    </w:pPr>
  </w:style>
  <w:style w:type="character" w:styleId="a6">
    <w:name w:val="Hyperlink"/>
    <w:basedOn w:val="a0"/>
    <w:uiPriority w:val="99"/>
    <w:unhideWhenUsed/>
    <w:rsid w:val="004E129B"/>
    <w:rPr>
      <w:color w:val="0000FF" w:themeColor="hyperlink"/>
      <w:u w:val="single"/>
    </w:rPr>
  </w:style>
  <w:style w:type="paragraph" w:styleId="a7">
    <w:name w:val="Balloon Text"/>
    <w:basedOn w:val="a"/>
    <w:link w:val="a8"/>
    <w:uiPriority w:val="99"/>
    <w:semiHidden/>
    <w:unhideWhenUsed/>
    <w:rsid w:val="001E35E0"/>
    <w:rPr>
      <w:rFonts w:ascii="Tahoma" w:hAnsi="Tahoma" w:cs="Tahoma"/>
      <w:sz w:val="16"/>
      <w:szCs w:val="16"/>
    </w:rPr>
  </w:style>
  <w:style w:type="character" w:customStyle="1" w:styleId="a8">
    <w:name w:val="Текст выноски Знак"/>
    <w:basedOn w:val="a0"/>
    <w:link w:val="a7"/>
    <w:uiPriority w:val="99"/>
    <w:semiHidden/>
    <w:rsid w:val="001E35E0"/>
    <w:rPr>
      <w:rFonts w:ascii="Tahoma" w:eastAsia="Times New Roman" w:hAnsi="Tahoma" w:cs="Tahoma"/>
      <w:sz w:val="16"/>
      <w:szCs w:val="16"/>
      <w:lang w:eastAsia="ru-RU" w:bidi="ru-RU"/>
    </w:rPr>
  </w:style>
  <w:style w:type="character" w:customStyle="1" w:styleId="12">
    <w:name w:val="Неразрешенное упоминание1"/>
    <w:basedOn w:val="a0"/>
    <w:uiPriority w:val="99"/>
    <w:semiHidden/>
    <w:unhideWhenUsed/>
    <w:rsid w:val="008F3005"/>
    <w:rPr>
      <w:color w:val="605E5C"/>
      <w:shd w:val="clear" w:color="auto" w:fill="E1DFDD"/>
    </w:rPr>
  </w:style>
  <w:style w:type="character" w:styleId="a9">
    <w:name w:val="FollowedHyperlink"/>
    <w:basedOn w:val="a0"/>
    <w:uiPriority w:val="99"/>
    <w:semiHidden/>
    <w:unhideWhenUsed/>
    <w:rsid w:val="00AF4D67"/>
    <w:rPr>
      <w:color w:val="800080" w:themeColor="followedHyperlink"/>
      <w:u w:val="single"/>
    </w:rPr>
  </w:style>
  <w:style w:type="table" w:styleId="aa">
    <w:name w:val="Table Grid"/>
    <w:basedOn w:val="a1"/>
    <w:uiPriority w:val="59"/>
    <w:rsid w:val="00B6406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6A5E0A"/>
    <w:pPr>
      <w:spacing w:after="0" w:line="240" w:lineRule="auto"/>
    </w:pPr>
    <w:rPr>
      <w:rFonts w:eastAsiaTheme="minorEastAsia"/>
      <w:lang w:eastAsia="ru-RU"/>
    </w:rPr>
    <w:tblPr>
      <w:tblCellMar>
        <w:top w:w="0" w:type="dxa"/>
        <w:left w:w="0" w:type="dxa"/>
        <w:bottom w:w="0" w:type="dxa"/>
        <w:right w:w="0" w:type="dxa"/>
      </w:tblCellMar>
    </w:tblPr>
  </w:style>
  <w:style w:type="paragraph" w:styleId="ab">
    <w:name w:val="header"/>
    <w:basedOn w:val="a"/>
    <w:link w:val="ac"/>
    <w:uiPriority w:val="99"/>
    <w:unhideWhenUsed/>
    <w:rsid w:val="006427F6"/>
    <w:pPr>
      <w:tabs>
        <w:tab w:val="center" w:pos="4677"/>
        <w:tab w:val="right" w:pos="9355"/>
      </w:tabs>
    </w:pPr>
  </w:style>
  <w:style w:type="character" w:customStyle="1" w:styleId="ac">
    <w:name w:val="Верхний колонтитул Знак"/>
    <w:basedOn w:val="a0"/>
    <w:link w:val="ab"/>
    <w:uiPriority w:val="99"/>
    <w:rsid w:val="006427F6"/>
    <w:rPr>
      <w:rFonts w:ascii="Times New Roman" w:eastAsia="Times New Roman" w:hAnsi="Times New Roman" w:cs="Times New Roman"/>
      <w:lang w:eastAsia="ru-RU" w:bidi="ru-RU"/>
    </w:rPr>
  </w:style>
  <w:style w:type="paragraph" w:styleId="ad">
    <w:name w:val="footer"/>
    <w:basedOn w:val="a"/>
    <w:link w:val="ae"/>
    <w:uiPriority w:val="99"/>
    <w:unhideWhenUsed/>
    <w:rsid w:val="006427F6"/>
    <w:pPr>
      <w:tabs>
        <w:tab w:val="center" w:pos="4677"/>
        <w:tab w:val="right" w:pos="9355"/>
      </w:tabs>
    </w:pPr>
  </w:style>
  <w:style w:type="character" w:customStyle="1" w:styleId="ae">
    <w:name w:val="Нижний колонтитул Знак"/>
    <w:basedOn w:val="a0"/>
    <w:link w:val="ad"/>
    <w:uiPriority w:val="99"/>
    <w:rsid w:val="006427F6"/>
    <w:rPr>
      <w:rFonts w:ascii="Times New Roman" w:eastAsia="Times New Roman" w:hAnsi="Times New Roman" w:cs="Times New Roman"/>
      <w:lang w:eastAsia="ru-RU" w:bidi="ru-RU"/>
    </w:rPr>
  </w:style>
  <w:style w:type="character" w:customStyle="1" w:styleId="10">
    <w:name w:val="Заголовок 1 Знак"/>
    <w:basedOn w:val="a0"/>
    <w:link w:val="1"/>
    <w:uiPriority w:val="9"/>
    <w:rsid w:val="00873629"/>
    <w:rPr>
      <w:rFonts w:ascii="Times New Roman" w:eastAsiaTheme="majorEastAsia" w:hAnsi="Times New Roman" w:cstheme="majorBidi"/>
      <w:b/>
      <w:color w:val="000000" w:themeColor="text1"/>
      <w:sz w:val="28"/>
      <w:szCs w:val="32"/>
      <w:lang w:eastAsia="ru-RU" w:bidi="ru-RU"/>
    </w:rPr>
  </w:style>
  <w:style w:type="paragraph" w:styleId="af">
    <w:name w:val="TOC Heading"/>
    <w:basedOn w:val="1"/>
    <w:next w:val="a"/>
    <w:uiPriority w:val="39"/>
    <w:unhideWhenUsed/>
    <w:qFormat/>
    <w:rsid w:val="000E6DF2"/>
    <w:pPr>
      <w:widowControl/>
      <w:autoSpaceDE/>
      <w:autoSpaceDN/>
      <w:spacing w:line="259" w:lineRule="auto"/>
      <w:outlineLvl w:val="9"/>
    </w:pPr>
    <w:rPr>
      <w:lang w:bidi="ar-SA"/>
    </w:rPr>
  </w:style>
  <w:style w:type="paragraph" w:styleId="22">
    <w:name w:val="toc 2"/>
    <w:basedOn w:val="a"/>
    <w:next w:val="a"/>
    <w:autoRedefine/>
    <w:uiPriority w:val="39"/>
    <w:unhideWhenUsed/>
    <w:rsid w:val="000E6DF2"/>
    <w:pPr>
      <w:spacing w:after="100"/>
      <w:ind w:left="220"/>
    </w:pPr>
  </w:style>
  <w:style w:type="paragraph" w:styleId="13">
    <w:name w:val="toc 1"/>
    <w:basedOn w:val="a"/>
    <w:next w:val="a"/>
    <w:autoRedefine/>
    <w:uiPriority w:val="39"/>
    <w:unhideWhenUsed/>
    <w:rsid w:val="000E6DF2"/>
    <w:pPr>
      <w:spacing w:after="100"/>
    </w:pPr>
  </w:style>
  <w:style w:type="paragraph" w:styleId="HTML">
    <w:name w:val="HTML Preformatted"/>
    <w:basedOn w:val="a"/>
    <w:link w:val="HTML0"/>
    <w:uiPriority w:val="99"/>
    <w:semiHidden/>
    <w:unhideWhenUsed/>
    <w:rsid w:val="000E3A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lang w:bidi="ar-SA"/>
    </w:rPr>
  </w:style>
  <w:style w:type="character" w:customStyle="1" w:styleId="HTML0">
    <w:name w:val="Стандартный HTML Знак"/>
    <w:basedOn w:val="a0"/>
    <w:link w:val="HTML"/>
    <w:uiPriority w:val="99"/>
    <w:semiHidden/>
    <w:rsid w:val="000E3ADD"/>
    <w:rPr>
      <w:rFonts w:ascii="Times New Roman" w:eastAsia="Times New Roman" w:hAnsi="Times New Roman" w:cs="Times New Roman"/>
      <w:lang w:eastAsia="ru-RU"/>
    </w:rPr>
  </w:style>
  <w:style w:type="paragraph" w:styleId="af0">
    <w:name w:val="Normal (Web)"/>
    <w:basedOn w:val="a"/>
    <w:uiPriority w:val="99"/>
    <w:unhideWhenUsed/>
    <w:rsid w:val="000E3ADD"/>
    <w:pPr>
      <w:widowControl/>
      <w:autoSpaceDE/>
      <w:autoSpaceDN/>
    </w:pPr>
    <w:rPr>
      <w:szCs w:val="24"/>
      <w:lang w:bidi="ar-SA"/>
    </w:rPr>
  </w:style>
  <w:style w:type="paragraph" w:customStyle="1" w:styleId="af1">
    <w:basedOn w:val="a"/>
    <w:next w:val="af0"/>
    <w:uiPriority w:val="99"/>
    <w:unhideWhenUsed/>
    <w:rsid w:val="00E32BE5"/>
    <w:pPr>
      <w:widowControl/>
      <w:autoSpaceDE/>
      <w:autoSpaceDN/>
      <w:spacing w:before="100" w:beforeAutospacing="1" w:after="100" w:afterAutospacing="1"/>
    </w:pPr>
    <w:rPr>
      <w:lang w:bidi="ar-SA"/>
    </w:rPr>
  </w:style>
  <w:style w:type="character" w:customStyle="1" w:styleId="fill">
    <w:name w:val="fill"/>
    <w:rsid w:val="00E32BE5"/>
    <w:rPr>
      <w:b/>
      <w:bCs/>
      <w:i/>
      <w:iCs/>
      <w:color w:val="FF0000"/>
    </w:rPr>
  </w:style>
  <w:style w:type="character" w:styleId="af2">
    <w:name w:val="Placeholder Text"/>
    <w:basedOn w:val="a0"/>
    <w:uiPriority w:val="99"/>
    <w:semiHidden/>
    <w:rsid w:val="00D7469F"/>
    <w:rPr>
      <w:color w:val="808080"/>
    </w:rPr>
  </w:style>
  <w:style w:type="table" w:styleId="14">
    <w:name w:val="Plain Table 1"/>
    <w:basedOn w:val="a1"/>
    <w:uiPriority w:val="41"/>
    <w:rsid w:val="00A71B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3">
    <w:name w:val="Grid Table Light"/>
    <w:basedOn w:val="a1"/>
    <w:uiPriority w:val="40"/>
    <w:rsid w:val="00A71B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Заголовок 2 Знак"/>
    <w:basedOn w:val="a0"/>
    <w:link w:val="2"/>
    <w:uiPriority w:val="9"/>
    <w:semiHidden/>
    <w:rsid w:val="00D72505"/>
    <w:rPr>
      <w:rFonts w:asciiTheme="majorHAnsi" w:eastAsiaTheme="majorEastAsia" w:hAnsiTheme="majorHAnsi" w:cstheme="majorBidi"/>
      <w:color w:val="365F91" w:themeColor="accent1" w:themeShade="BF"/>
      <w:sz w:val="26"/>
      <w:szCs w:val="26"/>
      <w:lang w:eastAsia="ru-RU" w:bidi="ru-RU"/>
    </w:rPr>
  </w:style>
  <w:style w:type="paragraph" w:styleId="af4">
    <w:name w:val="No Spacing"/>
    <w:uiPriority w:val="1"/>
    <w:qFormat/>
    <w:rsid w:val="00624CD1"/>
    <w:pPr>
      <w:widowControl w:val="0"/>
      <w:autoSpaceDE w:val="0"/>
      <w:autoSpaceDN w:val="0"/>
      <w:spacing w:after="0" w:line="240" w:lineRule="auto"/>
    </w:pPr>
    <w:rPr>
      <w:rFonts w:ascii="Times New Roman" w:eastAsia="Times New Roman" w:hAnsi="Times New Roman" w:cs="Times New Roman"/>
      <w:lang w:eastAsia="ru-RU" w:bidi="ru-RU"/>
    </w:rPr>
  </w:style>
  <w:style w:type="character" w:styleId="af5">
    <w:name w:val="Strong"/>
    <w:basedOn w:val="a0"/>
    <w:uiPriority w:val="22"/>
    <w:qFormat/>
    <w:rsid w:val="00151D3E"/>
    <w:rPr>
      <w:b/>
      <w:bCs/>
    </w:rPr>
  </w:style>
  <w:style w:type="character" w:customStyle="1" w:styleId="extendedtext-short">
    <w:name w:val="extendedtext-short"/>
    <w:basedOn w:val="a0"/>
    <w:rsid w:val="0038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2618">
      <w:bodyDiv w:val="1"/>
      <w:marLeft w:val="0"/>
      <w:marRight w:val="0"/>
      <w:marTop w:val="0"/>
      <w:marBottom w:val="0"/>
      <w:divBdr>
        <w:top w:val="none" w:sz="0" w:space="0" w:color="auto"/>
        <w:left w:val="none" w:sz="0" w:space="0" w:color="auto"/>
        <w:bottom w:val="none" w:sz="0" w:space="0" w:color="auto"/>
        <w:right w:val="none" w:sz="0" w:space="0" w:color="auto"/>
      </w:divBdr>
    </w:div>
    <w:div w:id="39864578">
      <w:bodyDiv w:val="1"/>
      <w:marLeft w:val="0"/>
      <w:marRight w:val="0"/>
      <w:marTop w:val="0"/>
      <w:marBottom w:val="0"/>
      <w:divBdr>
        <w:top w:val="none" w:sz="0" w:space="0" w:color="auto"/>
        <w:left w:val="none" w:sz="0" w:space="0" w:color="auto"/>
        <w:bottom w:val="none" w:sz="0" w:space="0" w:color="auto"/>
        <w:right w:val="none" w:sz="0" w:space="0" w:color="auto"/>
      </w:divBdr>
    </w:div>
    <w:div w:id="41904935">
      <w:bodyDiv w:val="1"/>
      <w:marLeft w:val="0"/>
      <w:marRight w:val="0"/>
      <w:marTop w:val="0"/>
      <w:marBottom w:val="0"/>
      <w:divBdr>
        <w:top w:val="none" w:sz="0" w:space="0" w:color="auto"/>
        <w:left w:val="none" w:sz="0" w:space="0" w:color="auto"/>
        <w:bottom w:val="none" w:sz="0" w:space="0" w:color="auto"/>
        <w:right w:val="none" w:sz="0" w:space="0" w:color="auto"/>
      </w:divBdr>
    </w:div>
    <w:div w:id="85158106">
      <w:bodyDiv w:val="1"/>
      <w:marLeft w:val="0"/>
      <w:marRight w:val="0"/>
      <w:marTop w:val="0"/>
      <w:marBottom w:val="0"/>
      <w:divBdr>
        <w:top w:val="none" w:sz="0" w:space="0" w:color="auto"/>
        <w:left w:val="none" w:sz="0" w:space="0" w:color="auto"/>
        <w:bottom w:val="none" w:sz="0" w:space="0" w:color="auto"/>
        <w:right w:val="none" w:sz="0" w:space="0" w:color="auto"/>
      </w:divBdr>
    </w:div>
    <w:div w:id="97600180">
      <w:bodyDiv w:val="1"/>
      <w:marLeft w:val="0"/>
      <w:marRight w:val="0"/>
      <w:marTop w:val="0"/>
      <w:marBottom w:val="0"/>
      <w:divBdr>
        <w:top w:val="none" w:sz="0" w:space="0" w:color="auto"/>
        <w:left w:val="none" w:sz="0" w:space="0" w:color="auto"/>
        <w:bottom w:val="none" w:sz="0" w:space="0" w:color="auto"/>
        <w:right w:val="none" w:sz="0" w:space="0" w:color="auto"/>
      </w:divBdr>
    </w:div>
    <w:div w:id="138697848">
      <w:bodyDiv w:val="1"/>
      <w:marLeft w:val="0"/>
      <w:marRight w:val="0"/>
      <w:marTop w:val="0"/>
      <w:marBottom w:val="0"/>
      <w:divBdr>
        <w:top w:val="none" w:sz="0" w:space="0" w:color="auto"/>
        <w:left w:val="none" w:sz="0" w:space="0" w:color="auto"/>
        <w:bottom w:val="none" w:sz="0" w:space="0" w:color="auto"/>
        <w:right w:val="none" w:sz="0" w:space="0" w:color="auto"/>
      </w:divBdr>
    </w:div>
    <w:div w:id="249120539">
      <w:bodyDiv w:val="1"/>
      <w:marLeft w:val="0"/>
      <w:marRight w:val="0"/>
      <w:marTop w:val="0"/>
      <w:marBottom w:val="0"/>
      <w:divBdr>
        <w:top w:val="none" w:sz="0" w:space="0" w:color="auto"/>
        <w:left w:val="none" w:sz="0" w:space="0" w:color="auto"/>
        <w:bottom w:val="none" w:sz="0" w:space="0" w:color="auto"/>
        <w:right w:val="none" w:sz="0" w:space="0" w:color="auto"/>
      </w:divBdr>
    </w:div>
    <w:div w:id="285281319">
      <w:bodyDiv w:val="1"/>
      <w:marLeft w:val="0"/>
      <w:marRight w:val="0"/>
      <w:marTop w:val="0"/>
      <w:marBottom w:val="0"/>
      <w:divBdr>
        <w:top w:val="none" w:sz="0" w:space="0" w:color="auto"/>
        <w:left w:val="none" w:sz="0" w:space="0" w:color="auto"/>
        <w:bottom w:val="none" w:sz="0" w:space="0" w:color="auto"/>
        <w:right w:val="none" w:sz="0" w:space="0" w:color="auto"/>
      </w:divBdr>
    </w:div>
    <w:div w:id="300237851">
      <w:bodyDiv w:val="1"/>
      <w:marLeft w:val="0"/>
      <w:marRight w:val="0"/>
      <w:marTop w:val="0"/>
      <w:marBottom w:val="0"/>
      <w:divBdr>
        <w:top w:val="none" w:sz="0" w:space="0" w:color="auto"/>
        <w:left w:val="none" w:sz="0" w:space="0" w:color="auto"/>
        <w:bottom w:val="none" w:sz="0" w:space="0" w:color="auto"/>
        <w:right w:val="none" w:sz="0" w:space="0" w:color="auto"/>
      </w:divBdr>
    </w:div>
    <w:div w:id="316498846">
      <w:bodyDiv w:val="1"/>
      <w:marLeft w:val="0"/>
      <w:marRight w:val="0"/>
      <w:marTop w:val="0"/>
      <w:marBottom w:val="0"/>
      <w:divBdr>
        <w:top w:val="none" w:sz="0" w:space="0" w:color="auto"/>
        <w:left w:val="none" w:sz="0" w:space="0" w:color="auto"/>
        <w:bottom w:val="none" w:sz="0" w:space="0" w:color="auto"/>
        <w:right w:val="none" w:sz="0" w:space="0" w:color="auto"/>
      </w:divBdr>
    </w:div>
    <w:div w:id="448013513">
      <w:bodyDiv w:val="1"/>
      <w:marLeft w:val="0"/>
      <w:marRight w:val="0"/>
      <w:marTop w:val="0"/>
      <w:marBottom w:val="0"/>
      <w:divBdr>
        <w:top w:val="none" w:sz="0" w:space="0" w:color="auto"/>
        <w:left w:val="none" w:sz="0" w:space="0" w:color="auto"/>
        <w:bottom w:val="none" w:sz="0" w:space="0" w:color="auto"/>
        <w:right w:val="none" w:sz="0" w:space="0" w:color="auto"/>
      </w:divBdr>
    </w:div>
    <w:div w:id="455635757">
      <w:bodyDiv w:val="1"/>
      <w:marLeft w:val="0"/>
      <w:marRight w:val="0"/>
      <w:marTop w:val="0"/>
      <w:marBottom w:val="0"/>
      <w:divBdr>
        <w:top w:val="none" w:sz="0" w:space="0" w:color="auto"/>
        <w:left w:val="none" w:sz="0" w:space="0" w:color="auto"/>
        <w:bottom w:val="none" w:sz="0" w:space="0" w:color="auto"/>
        <w:right w:val="none" w:sz="0" w:space="0" w:color="auto"/>
      </w:divBdr>
    </w:div>
    <w:div w:id="456065765">
      <w:bodyDiv w:val="1"/>
      <w:marLeft w:val="0"/>
      <w:marRight w:val="0"/>
      <w:marTop w:val="0"/>
      <w:marBottom w:val="0"/>
      <w:divBdr>
        <w:top w:val="none" w:sz="0" w:space="0" w:color="auto"/>
        <w:left w:val="none" w:sz="0" w:space="0" w:color="auto"/>
        <w:bottom w:val="none" w:sz="0" w:space="0" w:color="auto"/>
        <w:right w:val="none" w:sz="0" w:space="0" w:color="auto"/>
      </w:divBdr>
    </w:div>
    <w:div w:id="537932032">
      <w:bodyDiv w:val="1"/>
      <w:marLeft w:val="0"/>
      <w:marRight w:val="0"/>
      <w:marTop w:val="0"/>
      <w:marBottom w:val="0"/>
      <w:divBdr>
        <w:top w:val="none" w:sz="0" w:space="0" w:color="auto"/>
        <w:left w:val="none" w:sz="0" w:space="0" w:color="auto"/>
        <w:bottom w:val="none" w:sz="0" w:space="0" w:color="auto"/>
        <w:right w:val="none" w:sz="0" w:space="0" w:color="auto"/>
      </w:divBdr>
    </w:div>
    <w:div w:id="640426246">
      <w:bodyDiv w:val="1"/>
      <w:marLeft w:val="0"/>
      <w:marRight w:val="0"/>
      <w:marTop w:val="0"/>
      <w:marBottom w:val="0"/>
      <w:divBdr>
        <w:top w:val="none" w:sz="0" w:space="0" w:color="auto"/>
        <w:left w:val="none" w:sz="0" w:space="0" w:color="auto"/>
        <w:bottom w:val="none" w:sz="0" w:space="0" w:color="auto"/>
        <w:right w:val="none" w:sz="0" w:space="0" w:color="auto"/>
      </w:divBdr>
    </w:div>
    <w:div w:id="643197429">
      <w:bodyDiv w:val="1"/>
      <w:marLeft w:val="0"/>
      <w:marRight w:val="0"/>
      <w:marTop w:val="0"/>
      <w:marBottom w:val="0"/>
      <w:divBdr>
        <w:top w:val="none" w:sz="0" w:space="0" w:color="auto"/>
        <w:left w:val="none" w:sz="0" w:space="0" w:color="auto"/>
        <w:bottom w:val="none" w:sz="0" w:space="0" w:color="auto"/>
        <w:right w:val="none" w:sz="0" w:space="0" w:color="auto"/>
      </w:divBdr>
    </w:div>
    <w:div w:id="649478637">
      <w:bodyDiv w:val="1"/>
      <w:marLeft w:val="0"/>
      <w:marRight w:val="0"/>
      <w:marTop w:val="0"/>
      <w:marBottom w:val="0"/>
      <w:divBdr>
        <w:top w:val="none" w:sz="0" w:space="0" w:color="auto"/>
        <w:left w:val="none" w:sz="0" w:space="0" w:color="auto"/>
        <w:bottom w:val="none" w:sz="0" w:space="0" w:color="auto"/>
        <w:right w:val="none" w:sz="0" w:space="0" w:color="auto"/>
      </w:divBdr>
    </w:div>
    <w:div w:id="661154667">
      <w:bodyDiv w:val="1"/>
      <w:marLeft w:val="0"/>
      <w:marRight w:val="0"/>
      <w:marTop w:val="0"/>
      <w:marBottom w:val="0"/>
      <w:divBdr>
        <w:top w:val="none" w:sz="0" w:space="0" w:color="auto"/>
        <w:left w:val="none" w:sz="0" w:space="0" w:color="auto"/>
        <w:bottom w:val="none" w:sz="0" w:space="0" w:color="auto"/>
        <w:right w:val="none" w:sz="0" w:space="0" w:color="auto"/>
      </w:divBdr>
    </w:div>
    <w:div w:id="678853905">
      <w:bodyDiv w:val="1"/>
      <w:marLeft w:val="0"/>
      <w:marRight w:val="0"/>
      <w:marTop w:val="0"/>
      <w:marBottom w:val="0"/>
      <w:divBdr>
        <w:top w:val="none" w:sz="0" w:space="0" w:color="auto"/>
        <w:left w:val="none" w:sz="0" w:space="0" w:color="auto"/>
        <w:bottom w:val="none" w:sz="0" w:space="0" w:color="auto"/>
        <w:right w:val="none" w:sz="0" w:space="0" w:color="auto"/>
      </w:divBdr>
    </w:div>
    <w:div w:id="812064016">
      <w:bodyDiv w:val="1"/>
      <w:marLeft w:val="0"/>
      <w:marRight w:val="0"/>
      <w:marTop w:val="0"/>
      <w:marBottom w:val="0"/>
      <w:divBdr>
        <w:top w:val="none" w:sz="0" w:space="0" w:color="auto"/>
        <w:left w:val="none" w:sz="0" w:space="0" w:color="auto"/>
        <w:bottom w:val="none" w:sz="0" w:space="0" w:color="auto"/>
        <w:right w:val="none" w:sz="0" w:space="0" w:color="auto"/>
      </w:divBdr>
    </w:div>
    <w:div w:id="854533761">
      <w:bodyDiv w:val="1"/>
      <w:marLeft w:val="0"/>
      <w:marRight w:val="0"/>
      <w:marTop w:val="0"/>
      <w:marBottom w:val="0"/>
      <w:divBdr>
        <w:top w:val="none" w:sz="0" w:space="0" w:color="auto"/>
        <w:left w:val="none" w:sz="0" w:space="0" w:color="auto"/>
        <w:bottom w:val="none" w:sz="0" w:space="0" w:color="auto"/>
        <w:right w:val="none" w:sz="0" w:space="0" w:color="auto"/>
      </w:divBdr>
    </w:div>
    <w:div w:id="891619659">
      <w:bodyDiv w:val="1"/>
      <w:marLeft w:val="0"/>
      <w:marRight w:val="0"/>
      <w:marTop w:val="0"/>
      <w:marBottom w:val="0"/>
      <w:divBdr>
        <w:top w:val="none" w:sz="0" w:space="0" w:color="auto"/>
        <w:left w:val="none" w:sz="0" w:space="0" w:color="auto"/>
        <w:bottom w:val="none" w:sz="0" w:space="0" w:color="auto"/>
        <w:right w:val="none" w:sz="0" w:space="0" w:color="auto"/>
      </w:divBdr>
    </w:div>
    <w:div w:id="895749702">
      <w:bodyDiv w:val="1"/>
      <w:marLeft w:val="0"/>
      <w:marRight w:val="0"/>
      <w:marTop w:val="0"/>
      <w:marBottom w:val="0"/>
      <w:divBdr>
        <w:top w:val="none" w:sz="0" w:space="0" w:color="auto"/>
        <w:left w:val="none" w:sz="0" w:space="0" w:color="auto"/>
        <w:bottom w:val="none" w:sz="0" w:space="0" w:color="auto"/>
        <w:right w:val="none" w:sz="0" w:space="0" w:color="auto"/>
      </w:divBdr>
    </w:div>
    <w:div w:id="903029802">
      <w:bodyDiv w:val="1"/>
      <w:marLeft w:val="0"/>
      <w:marRight w:val="0"/>
      <w:marTop w:val="0"/>
      <w:marBottom w:val="0"/>
      <w:divBdr>
        <w:top w:val="none" w:sz="0" w:space="0" w:color="auto"/>
        <w:left w:val="none" w:sz="0" w:space="0" w:color="auto"/>
        <w:bottom w:val="none" w:sz="0" w:space="0" w:color="auto"/>
        <w:right w:val="none" w:sz="0" w:space="0" w:color="auto"/>
      </w:divBdr>
    </w:div>
    <w:div w:id="935941472">
      <w:bodyDiv w:val="1"/>
      <w:marLeft w:val="0"/>
      <w:marRight w:val="0"/>
      <w:marTop w:val="0"/>
      <w:marBottom w:val="0"/>
      <w:divBdr>
        <w:top w:val="none" w:sz="0" w:space="0" w:color="auto"/>
        <w:left w:val="none" w:sz="0" w:space="0" w:color="auto"/>
        <w:bottom w:val="none" w:sz="0" w:space="0" w:color="auto"/>
        <w:right w:val="none" w:sz="0" w:space="0" w:color="auto"/>
      </w:divBdr>
    </w:div>
    <w:div w:id="958754673">
      <w:bodyDiv w:val="1"/>
      <w:marLeft w:val="0"/>
      <w:marRight w:val="0"/>
      <w:marTop w:val="0"/>
      <w:marBottom w:val="0"/>
      <w:divBdr>
        <w:top w:val="none" w:sz="0" w:space="0" w:color="auto"/>
        <w:left w:val="none" w:sz="0" w:space="0" w:color="auto"/>
        <w:bottom w:val="none" w:sz="0" w:space="0" w:color="auto"/>
        <w:right w:val="none" w:sz="0" w:space="0" w:color="auto"/>
      </w:divBdr>
    </w:div>
    <w:div w:id="984430270">
      <w:bodyDiv w:val="1"/>
      <w:marLeft w:val="0"/>
      <w:marRight w:val="0"/>
      <w:marTop w:val="0"/>
      <w:marBottom w:val="0"/>
      <w:divBdr>
        <w:top w:val="none" w:sz="0" w:space="0" w:color="auto"/>
        <w:left w:val="none" w:sz="0" w:space="0" w:color="auto"/>
        <w:bottom w:val="none" w:sz="0" w:space="0" w:color="auto"/>
        <w:right w:val="none" w:sz="0" w:space="0" w:color="auto"/>
      </w:divBdr>
    </w:div>
    <w:div w:id="987828900">
      <w:bodyDiv w:val="1"/>
      <w:marLeft w:val="0"/>
      <w:marRight w:val="0"/>
      <w:marTop w:val="0"/>
      <w:marBottom w:val="0"/>
      <w:divBdr>
        <w:top w:val="none" w:sz="0" w:space="0" w:color="auto"/>
        <w:left w:val="none" w:sz="0" w:space="0" w:color="auto"/>
        <w:bottom w:val="none" w:sz="0" w:space="0" w:color="auto"/>
        <w:right w:val="none" w:sz="0" w:space="0" w:color="auto"/>
      </w:divBdr>
    </w:div>
    <w:div w:id="1011880360">
      <w:bodyDiv w:val="1"/>
      <w:marLeft w:val="0"/>
      <w:marRight w:val="0"/>
      <w:marTop w:val="0"/>
      <w:marBottom w:val="0"/>
      <w:divBdr>
        <w:top w:val="none" w:sz="0" w:space="0" w:color="auto"/>
        <w:left w:val="none" w:sz="0" w:space="0" w:color="auto"/>
        <w:bottom w:val="none" w:sz="0" w:space="0" w:color="auto"/>
        <w:right w:val="none" w:sz="0" w:space="0" w:color="auto"/>
      </w:divBdr>
    </w:div>
    <w:div w:id="1136918969">
      <w:bodyDiv w:val="1"/>
      <w:marLeft w:val="0"/>
      <w:marRight w:val="0"/>
      <w:marTop w:val="0"/>
      <w:marBottom w:val="0"/>
      <w:divBdr>
        <w:top w:val="none" w:sz="0" w:space="0" w:color="auto"/>
        <w:left w:val="none" w:sz="0" w:space="0" w:color="auto"/>
        <w:bottom w:val="none" w:sz="0" w:space="0" w:color="auto"/>
        <w:right w:val="none" w:sz="0" w:space="0" w:color="auto"/>
      </w:divBdr>
    </w:div>
    <w:div w:id="1166360948">
      <w:bodyDiv w:val="1"/>
      <w:marLeft w:val="0"/>
      <w:marRight w:val="0"/>
      <w:marTop w:val="0"/>
      <w:marBottom w:val="0"/>
      <w:divBdr>
        <w:top w:val="none" w:sz="0" w:space="0" w:color="auto"/>
        <w:left w:val="none" w:sz="0" w:space="0" w:color="auto"/>
        <w:bottom w:val="none" w:sz="0" w:space="0" w:color="auto"/>
        <w:right w:val="none" w:sz="0" w:space="0" w:color="auto"/>
      </w:divBdr>
    </w:div>
    <w:div w:id="1182621965">
      <w:bodyDiv w:val="1"/>
      <w:marLeft w:val="0"/>
      <w:marRight w:val="0"/>
      <w:marTop w:val="0"/>
      <w:marBottom w:val="0"/>
      <w:divBdr>
        <w:top w:val="none" w:sz="0" w:space="0" w:color="auto"/>
        <w:left w:val="none" w:sz="0" w:space="0" w:color="auto"/>
        <w:bottom w:val="none" w:sz="0" w:space="0" w:color="auto"/>
        <w:right w:val="none" w:sz="0" w:space="0" w:color="auto"/>
      </w:divBdr>
    </w:div>
    <w:div w:id="1228612205">
      <w:bodyDiv w:val="1"/>
      <w:marLeft w:val="0"/>
      <w:marRight w:val="0"/>
      <w:marTop w:val="0"/>
      <w:marBottom w:val="0"/>
      <w:divBdr>
        <w:top w:val="none" w:sz="0" w:space="0" w:color="auto"/>
        <w:left w:val="none" w:sz="0" w:space="0" w:color="auto"/>
        <w:bottom w:val="none" w:sz="0" w:space="0" w:color="auto"/>
        <w:right w:val="none" w:sz="0" w:space="0" w:color="auto"/>
      </w:divBdr>
    </w:div>
    <w:div w:id="1271931463">
      <w:bodyDiv w:val="1"/>
      <w:marLeft w:val="0"/>
      <w:marRight w:val="0"/>
      <w:marTop w:val="0"/>
      <w:marBottom w:val="0"/>
      <w:divBdr>
        <w:top w:val="none" w:sz="0" w:space="0" w:color="auto"/>
        <w:left w:val="none" w:sz="0" w:space="0" w:color="auto"/>
        <w:bottom w:val="none" w:sz="0" w:space="0" w:color="auto"/>
        <w:right w:val="none" w:sz="0" w:space="0" w:color="auto"/>
      </w:divBdr>
    </w:div>
    <w:div w:id="1275601450">
      <w:bodyDiv w:val="1"/>
      <w:marLeft w:val="0"/>
      <w:marRight w:val="0"/>
      <w:marTop w:val="0"/>
      <w:marBottom w:val="0"/>
      <w:divBdr>
        <w:top w:val="none" w:sz="0" w:space="0" w:color="auto"/>
        <w:left w:val="none" w:sz="0" w:space="0" w:color="auto"/>
        <w:bottom w:val="none" w:sz="0" w:space="0" w:color="auto"/>
        <w:right w:val="none" w:sz="0" w:space="0" w:color="auto"/>
      </w:divBdr>
    </w:div>
    <w:div w:id="1313291381">
      <w:bodyDiv w:val="1"/>
      <w:marLeft w:val="0"/>
      <w:marRight w:val="0"/>
      <w:marTop w:val="0"/>
      <w:marBottom w:val="0"/>
      <w:divBdr>
        <w:top w:val="none" w:sz="0" w:space="0" w:color="auto"/>
        <w:left w:val="none" w:sz="0" w:space="0" w:color="auto"/>
        <w:bottom w:val="none" w:sz="0" w:space="0" w:color="auto"/>
        <w:right w:val="none" w:sz="0" w:space="0" w:color="auto"/>
      </w:divBdr>
    </w:div>
    <w:div w:id="1320427465">
      <w:bodyDiv w:val="1"/>
      <w:marLeft w:val="0"/>
      <w:marRight w:val="0"/>
      <w:marTop w:val="0"/>
      <w:marBottom w:val="0"/>
      <w:divBdr>
        <w:top w:val="none" w:sz="0" w:space="0" w:color="auto"/>
        <w:left w:val="none" w:sz="0" w:space="0" w:color="auto"/>
        <w:bottom w:val="none" w:sz="0" w:space="0" w:color="auto"/>
        <w:right w:val="none" w:sz="0" w:space="0" w:color="auto"/>
      </w:divBdr>
    </w:div>
    <w:div w:id="1368749751">
      <w:bodyDiv w:val="1"/>
      <w:marLeft w:val="0"/>
      <w:marRight w:val="0"/>
      <w:marTop w:val="0"/>
      <w:marBottom w:val="0"/>
      <w:divBdr>
        <w:top w:val="none" w:sz="0" w:space="0" w:color="auto"/>
        <w:left w:val="none" w:sz="0" w:space="0" w:color="auto"/>
        <w:bottom w:val="none" w:sz="0" w:space="0" w:color="auto"/>
        <w:right w:val="none" w:sz="0" w:space="0" w:color="auto"/>
      </w:divBdr>
    </w:div>
    <w:div w:id="1432968628">
      <w:bodyDiv w:val="1"/>
      <w:marLeft w:val="0"/>
      <w:marRight w:val="0"/>
      <w:marTop w:val="0"/>
      <w:marBottom w:val="0"/>
      <w:divBdr>
        <w:top w:val="none" w:sz="0" w:space="0" w:color="auto"/>
        <w:left w:val="none" w:sz="0" w:space="0" w:color="auto"/>
        <w:bottom w:val="none" w:sz="0" w:space="0" w:color="auto"/>
        <w:right w:val="none" w:sz="0" w:space="0" w:color="auto"/>
      </w:divBdr>
    </w:div>
    <w:div w:id="1449274349">
      <w:bodyDiv w:val="1"/>
      <w:marLeft w:val="0"/>
      <w:marRight w:val="0"/>
      <w:marTop w:val="0"/>
      <w:marBottom w:val="0"/>
      <w:divBdr>
        <w:top w:val="none" w:sz="0" w:space="0" w:color="auto"/>
        <w:left w:val="none" w:sz="0" w:space="0" w:color="auto"/>
        <w:bottom w:val="none" w:sz="0" w:space="0" w:color="auto"/>
        <w:right w:val="none" w:sz="0" w:space="0" w:color="auto"/>
      </w:divBdr>
    </w:div>
    <w:div w:id="1459225361">
      <w:bodyDiv w:val="1"/>
      <w:marLeft w:val="0"/>
      <w:marRight w:val="0"/>
      <w:marTop w:val="0"/>
      <w:marBottom w:val="0"/>
      <w:divBdr>
        <w:top w:val="none" w:sz="0" w:space="0" w:color="auto"/>
        <w:left w:val="none" w:sz="0" w:space="0" w:color="auto"/>
        <w:bottom w:val="none" w:sz="0" w:space="0" w:color="auto"/>
        <w:right w:val="none" w:sz="0" w:space="0" w:color="auto"/>
      </w:divBdr>
    </w:div>
    <w:div w:id="1486506397">
      <w:bodyDiv w:val="1"/>
      <w:marLeft w:val="0"/>
      <w:marRight w:val="0"/>
      <w:marTop w:val="0"/>
      <w:marBottom w:val="0"/>
      <w:divBdr>
        <w:top w:val="none" w:sz="0" w:space="0" w:color="auto"/>
        <w:left w:val="none" w:sz="0" w:space="0" w:color="auto"/>
        <w:bottom w:val="none" w:sz="0" w:space="0" w:color="auto"/>
        <w:right w:val="none" w:sz="0" w:space="0" w:color="auto"/>
      </w:divBdr>
    </w:div>
    <w:div w:id="1499685292">
      <w:bodyDiv w:val="1"/>
      <w:marLeft w:val="0"/>
      <w:marRight w:val="0"/>
      <w:marTop w:val="0"/>
      <w:marBottom w:val="0"/>
      <w:divBdr>
        <w:top w:val="none" w:sz="0" w:space="0" w:color="auto"/>
        <w:left w:val="none" w:sz="0" w:space="0" w:color="auto"/>
        <w:bottom w:val="none" w:sz="0" w:space="0" w:color="auto"/>
        <w:right w:val="none" w:sz="0" w:space="0" w:color="auto"/>
      </w:divBdr>
    </w:div>
    <w:div w:id="1547446202">
      <w:bodyDiv w:val="1"/>
      <w:marLeft w:val="0"/>
      <w:marRight w:val="0"/>
      <w:marTop w:val="0"/>
      <w:marBottom w:val="0"/>
      <w:divBdr>
        <w:top w:val="none" w:sz="0" w:space="0" w:color="auto"/>
        <w:left w:val="none" w:sz="0" w:space="0" w:color="auto"/>
        <w:bottom w:val="none" w:sz="0" w:space="0" w:color="auto"/>
        <w:right w:val="none" w:sz="0" w:space="0" w:color="auto"/>
      </w:divBdr>
    </w:div>
    <w:div w:id="1620839731">
      <w:bodyDiv w:val="1"/>
      <w:marLeft w:val="0"/>
      <w:marRight w:val="0"/>
      <w:marTop w:val="0"/>
      <w:marBottom w:val="0"/>
      <w:divBdr>
        <w:top w:val="none" w:sz="0" w:space="0" w:color="auto"/>
        <w:left w:val="none" w:sz="0" w:space="0" w:color="auto"/>
        <w:bottom w:val="none" w:sz="0" w:space="0" w:color="auto"/>
        <w:right w:val="none" w:sz="0" w:space="0" w:color="auto"/>
      </w:divBdr>
    </w:div>
    <w:div w:id="1730179732">
      <w:bodyDiv w:val="1"/>
      <w:marLeft w:val="0"/>
      <w:marRight w:val="0"/>
      <w:marTop w:val="0"/>
      <w:marBottom w:val="0"/>
      <w:divBdr>
        <w:top w:val="none" w:sz="0" w:space="0" w:color="auto"/>
        <w:left w:val="none" w:sz="0" w:space="0" w:color="auto"/>
        <w:bottom w:val="none" w:sz="0" w:space="0" w:color="auto"/>
        <w:right w:val="none" w:sz="0" w:space="0" w:color="auto"/>
      </w:divBdr>
    </w:div>
    <w:div w:id="1747260987">
      <w:bodyDiv w:val="1"/>
      <w:marLeft w:val="0"/>
      <w:marRight w:val="0"/>
      <w:marTop w:val="0"/>
      <w:marBottom w:val="0"/>
      <w:divBdr>
        <w:top w:val="none" w:sz="0" w:space="0" w:color="auto"/>
        <w:left w:val="none" w:sz="0" w:space="0" w:color="auto"/>
        <w:bottom w:val="none" w:sz="0" w:space="0" w:color="auto"/>
        <w:right w:val="none" w:sz="0" w:space="0" w:color="auto"/>
      </w:divBdr>
    </w:div>
    <w:div w:id="1786263845">
      <w:bodyDiv w:val="1"/>
      <w:marLeft w:val="0"/>
      <w:marRight w:val="0"/>
      <w:marTop w:val="0"/>
      <w:marBottom w:val="0"/>
      <w:divBdr>
        <w:top w:val="none" w:sz="0" w:space="0" w:color="auto"/>
        <w:left w:val="none" w:sz="0" w:space="0" w:color="auto"/>
        <w:bottom w:val="none" w:sz="0" w:space="0" w:color="auto"/>
        <w:right w:val="none" w:sz="0" w:space="0" w:color="auto"/>
      </w:divBdr>
    </w:div>
    <w:div w:id="1792094068">
      <w:bodyDiv w:val="1"/>
      <w:marLeft w:val="0"/>
      <w:marRight w:val="0"/>
      <w:marTop w:val="0"/>
      <w:marBottom w:val="0"/>
      <w:divBdr>
        <w:top w:val="none" w:sz="0" w:space="0" w:color="auto"/>
        <w:left w:val="none" w:sz="0" w:space="0" w:color="auto"/>
        <w:bottom w:val="none" w:sz="0" w:space="0" w:color="auto"/>
        <w:right w:val="none" w:sz="0" w:space="0" w:color="auto"/>
      </w:divBdr>
    </w:div>
    <w:div w:id="1836995204">
      <w:bodyDiv w:val="1"/>
      <w:marLeft w:val="0"/>
      <w:marRight w:val="0"/>
      <w:marTop w:val="0"/>
      <w:marBottom w:val="0"/>
      <w:divBdr>
        <w:top w:val="none" w:sz="0" w:space="0" w:color="auto"/>
        <w:left w:val="none" w:sz="0" w:space="0" w:color="auto"/>
        <w:bottom w:val="none" w:sz="0" w:space="0" w:color="auto"/>
        <w:right w:val="none" w:sz="0" w:space="0" w:color="auto"/>
      </w:divBdr>
    </w:div>
    <w:div w:id="1870951825">
      <w:bodyDiv w:val="1"/>
      <w:marLeft w:val="0"/>
      <w:marRight w:val="0"/>
      <w:marTop w:val="0"/>
      <w:marBottom w:val="0"/>
      <w:divBdr>
        <w:top w:val="none" w:sz="0" w:space="0" w:color="auto"/>
        <w:left w:val="none" w:sz="0" w:space="0" w:color="auto"/>
        <w:bottom w:val="none" w:sz="0" w:space="0" w:color="auto"/>
        <w:right w:val="none" w:sz="0" w:space="0" w:color="auto"/>
      </w:divBdr>
    </w:div>
    <w:div w:id="2019380927">
      <w:bodyDiv w:val="1"/>
      <w:marLeft w:val="0"/>
      <w:marRight w:val="0"/>
      <w:marTop w:val="0"/>
      <w:marBottom w:val="0"/>
      <w:divBdr>
        <w:top w:val="none" w:sz="0" w:space="0" w:color="auto"/>
        <w:left w:val="none" w:sz="0" w:space="0" w:color="auto"/>
        <w:bottom w:val="none" w:sz="0" w:space="0" w:color="auto"/>
        <w:right w:val="none" w:sz="0" w:space="0" w:color="auto"/>
      </w:divBdr>
    </w:div>
    <w:div w:id="2020348800">
      <w:bodyDiv w:val="1"/>
      <w:marLeft w:val="0"/>
      <w:marRight w:val="0"/>
      <w:marTop w:val="0"/>
      <w:marBottom w:val="0"/>
      <w:divBdr>
        <w:top w:val="none" w:sz="0" w:space="0" w:color="auto"/>
        <w:left w:val="none" w:sz="0" w:space="0" w:color="auto"/>
        <w:bottom w:val="none" w:sz="0" w:space="0" w:color="auto"/>
        <w:right w:val="none" w:sz="0" w:space="0" w:color="auto"/>
      </w:divBdr>
    </w:div>
    <w:div w:id="2054189080">
      <w:bodyDiv w:val="1"/>
      <w:marLeft w:val="0"/>
      <w:marRight w:val="0"/>
      <w:marTop w:val="0"/>
      <w:marBottom w:val="0"/>
      <w:divBdr>
        <w:top w:val="none" w:sz="0" w:space="0" w:color="auto"/>
        <w:left w:val="none" w:sz="0" w:space="0" w:color="auto"/>
        <w:bottom w:val="none" w:sz="0" w:space="0" w:color="auto"/>
        <w:right w:val="none" w:sz="0" w:space="0" w:color="auto"/>
      </w:divBdr>
    </w:div>
    <w:div w:id="2061436613">
      <w:bodyDiv w:val="1"/>
      <w:marLeft w:val="0"/>
      <w:marRight w:val="0"/>
      <w:marTop w:val="0"/>
      <w:marBottom w:val="0"/>
      <w:divBdr>
        <w:top w:val="none" w:sz="0" w:space="0" w:color="auto"/>
        <w:left w:val="none" w:sz="0" w:space="0" w:color="auto"/>
        <w:bottom w:val="none" w:sz="0" w:space="0" w:color="auto"/>
        <w:right w:val="none" w:sz="0" w:space="0" w:color="auto"/>
      </w:divBdr>
    </w:div>
    <w:div w:id="2097511327">
      <w:bodyDiv w:val="1"/>
      <w:marLeft w:val="0"/>
      <w:marRight w:val="0"/>
      <w:marTop w:val="0"/>
      <w:marBottom w:val="0"/>
      <w:divBdr>
        <w:top w:val="none" w:sz="0" w:space="0" w:color="auto"/>
        <w:left w:val="none" w:sz="0" w:space="0" w:color="auto"/>
        <w:bottom w:val="none" w:sz="0" w:space="0" w:color="auto"/>
        <w:right w:val="none" w:sz="0" w:space="0" w:color="auto"/>
      </w:divBdr>
    </w:div>
    <w:div w:id="21403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809C8-05A9-4301-98C1-1081ED28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10</Pages>
  <Words>2367</Words>
  <Characters>13497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Глинин Евгений</dc:creator>
  <cp:lastModifiedBy>Евгений Глинин</cp:lastModifiedBy>
  <cp:revision>1122</cp:revision>
  <dcterms:created xsi:type="dcterms:W3CDTF">2021-05-05T19:31:00Z</dcterms:created>
  <dcterms:modified xsi:type="dcterms:W3CDTF">2021-11-09T12:30:00Z</dcterms:modified>
</cp:coreProperties>
</file>