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7788F" w:rsidR="00CE44E9" w:rsidP="00B7788F" w:rsidRDefault="00CE44E9" w14:paraId="7F9F536C" w14:textId="77777777">
      <w:pPr>
        <w:spacing w:line="480" w:lineRule="auto"/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1E504D73" w14:textId="77777777">
      <w:pPr>
        <w:spacing w:line="480" w:lineRule="auto"/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09B7E7F5" w14:textId="77777777">
      <w:pPr>
        <w:spacing w:line="480" w:lineRule="auto"/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6F4A57CD" w14:textId="77777777">
      <w:pPr>
        <w:spacing w:line="480" w:lineRule="auto"/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12173D59" w14:textId="77777777">
      <w:pPr>
        <w:spacing w:line="480" w:lineRule="auto"/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0994C23" w14:textId="77777777">
      <w:pPr>
        <w:spacing w:line="480" w:lineRule="auto"/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340A9529" w14:textId="77777777">
      <w:pPr>
        <w:spacing w:line="480" w:lineRule="auto"/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15091373" w14:textId="77777777">
      <w:pPr>
        <w:spacing w:line="480" w:lineRule="auto"/>
        <w:contextualSpacing/>
        <w:jc w:val="center"/>
        <w:rPr>
          <w:rFonts w:cstheme="minorHAnsi"/>
          <w:sz w:val="22"/>
          <w:szCs w:val="22"/>
        </w:rPr>
      </w:pPr>
    </w:p>
    <w:p w:rsidRPr="00B7788F" w:rsidR="009714E8" w:rsidP="00B7788F" w:rsidRDefault="009714E8" w14:paraId="183BD62E" w14:textId="77777777">
      <w:pPr>
        <w:spacing w:line="480" w:lineRule="auto"/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color="auto" w:sz="0" w:space="0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end"/>
      </w:r>
    </w:p>
    <w:p w:rsidRPr="00B7788F" w:rsidR="009C6202" w:rsidP="00B7788F" w:rsidRDefault="009C6202" w14:paraId="4A946D6A" w14:textId="77777777">
      <w:pPr>
        <w:spacing w:line="480" w:lineRule="auto"/>
        <w:contextualSpacing/>
        <w:jc w:val="center"/>
        <w:rPr>
          <w:rFonts w:eastAsia="Times New Roman" w:cstheme="minorHAnsi"/>
          <w:sz w:val="22"/>
          <w:szCs w:val="22"/>
        </w:rPr>
      </w:pPr>
    </w:p>
    <w:p w:rsidRPr="00B7788F" w:rsidR="005A6070" w:rsidP="00B7788F" w:rsidRDefault="005A6070" w14:paraId="3B365905" w14:textId="77777777">
      <w:pPr>
        <w:spacing w:line="480" w:lineRule="auto"/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F01E2AB" w14:textId="77777777">
      <w:pPr>
        <w:spacing w:line="480" w:lineRule="auto"/>
        <w:contextualSpacing/>
        <w:jc w:val="center"/>
        <w:rPr>
          <w:rFonts w:cstheme="minorHAnsi"/>
        </w:rPr>
      </w:pPr>
    </w:p>
    <w:p w:rsidRPr="00844A5D" w:rsidR="009F285B" w:rsidP="00844A5D" w:rsidRDefault="00C32F3D" w14:paraId="76618964" w14:textId="77777777">
      <w:pPr>
        <w:pStyle w:val="Heading1"/>
        <w:spacing w:line="480" w:lineRule="auto"/>
      </w:pPr>
      <w:r w:rsidRPr="00844A5D">
        <w:t>Practices for Secure Software</w:t>
      </w:r>
      <w:r w:rsidRPr="00844A5D" w:rsidR="00277B38">
        <w:t xml:space="preserve"> Report</w:t>
      </w:r>
    </w:p>
    <w:p w:rsidRPr="00B7788F" w:rsidR="009F285B" w:rsidP="00B7788F" w:rsidRDefault="009F285B" w14:paraId="16E0C847" w14:textId="77777777">
      <w:pPr>
        <w:spacing w:line="480" w:lineRule="auto"/>
        <w:contextualSpacing/>
        <w:rPr>
          <w:rFonts w:cstheme="minorHAnsi"/>
          <w:b/>
          <w:bCs/>
          <w:sz w:val="22"/>
          <w:szCs w:val="22"/>
        </w:rPr>
      </w:pPr>
    </w:p>
    <w:p w:rsidRPr="00B7788F" w:rsidR="009F285B" w:rsidP="00B7788F" w:rsidRDefault="009F285B" w14:paraId="48700483" w14:textId="77777777">
      <w:pPr>
        <w:spacing w:line="480" w:lineRule="auto"/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name="_Toc1517617528" w:displacedByCustomXml="next" w:id="0"/>
    <w:bookmarkStart w:name="_Toc1367610133" w:displacedByCustomXml="next" w:id="1"/>
    <w:sdt>
      <w:sdtPr>
        <w:id w:val="141635942"/>
        <w:docPartObj>
          <w:docPartGallery w:val="Table of Contents"/>
          <w:docPartUnique/>
        </w:docPartObj>
        <w:rPr>
          <w:rFonts w:cs="" w:cstheme="minorBidi"/>
          <w:sz w:val="24"/>
          <w:szCs w:val="24"/>
        </w:rPr>
      </w:sdtPr>
      <w:sdtEndPr>
        <w:rPr>
          <w:rFonts w:cs="" w:cstheme="minorBidi"/>
          <w:noProof/>
          <w:sz w:val="22"/>
          <w:szCs w:val="22"/>
        </w:rPr>
      </w:sdtEndPr>
      <w:sdtContent>
        <w:sdt>
          <w:sdtPr>
            <w:id w:val="324433551"/>
            <w15:appearance w15:val="hidden"/>
            <w:tag w:val="tii-similarity-SU5URVJORVRfd3d3LmNvdXJzZWhlcm8uY29t"/>
            <w:placeholder>
              <w:docPart w:val="DefaultPlaceholder_-1854013440"/>
            </w:placeholder>
          </w:sdtPr>
          <w:sdtContent>
            <w:p w:rsidRPr="00FF5CF5" w:rsidR="00FF5CF5" w:rsidP="0BD83ABA" w:rsidRDefault="00940B1A" w14:paraId="0C6A02B0" w14:textId="77777777">
              <w:pPr>
                <w:pStyle w:val="TOCHeading"/>
                <w:rPr>
                  <w:rStyle w:val="Heading2Char"/>
                  <w:b w:val="0"/>
                  <w:bCs w:val="0"/>
                </w:rPr>
              </w:pPr>
              <w:r w:rsidRPr="0BD83ABA" w:rsidR="00940B1A">
                <w:rPr>
                  <w:rStyle w:val="Heading2Char"/>
                </w:rPr>
                <w:t>Table of Content</w:t>
              </w:r>
              <w:r w:rsidRPr="0BD83ABA" w:rsidR="00FF5CF5">
                <w:rPr>
                  <w:rStyle w:val="Heading2Char"/>
                </w:rPr>
                <w:t>s</w:t>
              </w:r>
              <w:bookmarkEnd w:id="1"/>
              <w:bookmarkEnd w:id="0"/>
            </w:p>
          </w:sdtContent>
        </w:sdt>
        <w:p w:rsidR="00403219" w:rsidRDefault="00940B1A" w14:paraId="59F5DF65" w14:textId="7777777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history="1" w:anchor="_Toc102040754">
            <w:r w:rsidRPr="00FB340F" w:rsidR="00403219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403219" w14:paraId="48880E24" w14:textId="7777777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5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3219" w:rsidRDefault="00403219" w14:paraId="26935CDD" w14:textId="7777777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6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3219" w:rsidRDefault="00403219" w14:paraId="7E5E3F55" w14:textId="7777777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7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3219" w:rsidRDefault="00403219" w14:paraId="00B090CD" w14:textId="7777777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8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3219" w:rsidRDefault="00403219" w14:paraId="10AFB1C3" w14:textId="7777777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9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3219" w:rsidP="0BD83ABA" w:rsidRDefault="00403219" w14:paraId="3F433C8A" w14:textId="77777777">
          <w:pPr>
            <w:pStyle w:val="TOC2"/>
            <w:rPr>
              <w:rFonts w:eastAsia="" w:eastAsiaTheme="minorEastAsia"/>
              <w:noProof/>
              <w:sz w:val="24"/>
              <w:szCs w:val="24"/>
            </w:rPr>
          </w:pPr>
          <w:hyperlink w:history="1" w:anchor="_Toc102040760">
            <w:r w:rsidRPr="00FB340F" w:rsidR="00403219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3219" w:rsidP="0BD83ABA" w:rsidRDefault="00403219" w14:paraId="1176500B" w14:textId="77777777">
          <w:pPr>
            <w:pStyle w:val="TOC2"/>
            <w:rPr>
              <w:rFonts w:eastAsia="" w:eastAsiaTheme="minorEastAsia"/>
              <w:noProof/>
              <w:sz w:val="24"/>
              <w:szCs w:val="24"/>
            </w:rPr>
          </w:pPr>
          <w:hyperlink w:history="1" w:anchor="_Toc102040761">
            <w:r w:rsidRPr="00FB340F" w:rsidR="00403219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3219" w:rsidP="0BD83ABA" w:rsidRDefault="00403219" w14:paraId="02E95FF6" w14:textId="77777777">
          <w:pPr>
            <w:pStyle w:val="TOC2"/>
            <w:rPr>
              <w:rFonts w:eastAsia="" w:eastAsiaTheme="minorEastAsia"/>
              <w:noProof/>
              <w:sz w:val="24"/>
              <w:szCs w:val="24"/>
            </w:rPr>
          </w:pPr>
          <w:hyperlink w:history="1" w:anchor="_Toc102040762">
            <w:r w:rsidRPr="00FB340F" w:rsidR="00403219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3219" w:rsidP="0BD83ABA" w:rsidRDefault="00403219" w14:paraId="4E13090D" w14:textId="77777777">
          <w:pPr>
            <w:pStyle w:val="TOC2"/>
            <w:rPr>
              <w:rFonts w:eastAsia="" w:eastAsiaTheme="minorEastAsia"/>
              <w:noProof/>
              <w:sz w:val="24"/>
              <w:szCs w:val="24"/>
            </w:rPr>
          </w:pPr>
          <w:hyperlink w:history="1" w:anchor="_Toc102040763">
            <w:r w:rsidRPr="00FB340F" w:rsidR="00403219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3219" w:rsidRDefault="00403219" w14:paraId="4B4F29C4" w14:textId="7777777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4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3219" w:rsidRDefault="00403219" w14:paraId="37022037" w14:textId="7777777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5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B7788F" w:rsidR="00B35185" w:rsidP="00B7788F" w:rsidRDefault="00940B1A" w14:paraId="679AB9EA" w14:textId="77777777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:rsidRPr="00B7788F" w:rsidR="00C32F3D" w:rsidP="00B7788F" w:rsidRDefault="00C32F3D" w14:paraId="35DB4157" w14:textId="77777777">
      <w:pPr>
        <w:spacing w:line="480" w:lineRule="auto"/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:rsidRPr="00B7788F" w:rsidR="00B35185" w:rsidP="00844A5D" w:rsidRDefault="00531FBF" w14:paraId="37667FB2" w14:textId="77777777">
      <w:pPr>
        <w:pStyle w:val="Heading2"/>
        <w:spacing w:line="480" w:lineRule="auto"/>
      </w:pPr>
      <w:bookmarkStart w:name="_Toc1108781792" w:id="2"/>
      <w:bookmarkStart w:name="_Toc1600266130" w:id="3"/>
      <w:bookmarkStart w:name="_Toc102040754" w:id="4"/>
      <w:r w:rsidRPr="00B7788F">
        <w:t>Document Revision History</w:t>
      </w:r>
      <w:bookmarkEnd w:id="2"/>
      <w:bookmarkEnd w:id="3"/>
      <w:bookmarkEnd w:id="4"/>
    </w:p>
    <w:p w:rsidRPr="00B7788F" w:rsidR="00531FBF" w:rsidP="00B7788F" w:rsidRDefault="00531FBF" w14:paraId="723DA860" w14:textId="77777777">
      <w:pPr>
        <w:spacing w:line="480" w:lineRule="auto"/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Pr="00B7788F" w:rsidR="00B7788F" w:rsidTr="00824ABB" w14:paraId="24E9020A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42716D7A" w14:textId="77777777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1481ABE0" w14:textId="77777777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4DAB7FF3" w14:textId="77777777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844A5D" w:rsidRDefault="00531FBF" w14:paraId="4758635F" w14:textId="77777777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Pr="00B7788F" w:rsidR="00B7788F" w:rsidTr="00824ABB" w14:paraId="67C5F273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B7788F" w:rsidRDefault="00D0558B" w14:paraId="19FFFAE6" w14:textId="77777777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Pr="00B7788F" w:rsidR="00277B38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="00C87BE2" w:rsidRDefault="00DE5C89" w14:paraId="0C49050D" w14:textId="77777777">
            <w:r>
              <w:t>February 20, 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="00C87BE2" w:rsidRDefault="00DE5C89" w14:paraId="68537FBD" w14:textId="77777777">
            <w:r>
              <w:t>Nicole Lumbert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="00C87BE2" w:rsidRDefault="00DE5C89" w14:paraId="66586274" w14:textId="77777777">
            <w:r>
              <w:t>Initial completion of Project Two secure software report.</w:t>
            </w:r>
          </w:p>
        </w:tc>
      </w:tr>
    </w:tbl>
    <w:p w:rsidRPr="00B7788F" w:rsidR="00C32F3D" w:rsidP="00B7788F" w:rsidRDefault="00C32F3D" w14:paraId="2FF31EB7" w14:textId="77777777">
      <w:pPr>
        <w:spacing w:line="480" w:lineRule="auto"/>
        <w:contextualSpacing/>
      </w:pPr>
    </w:p>
    <w:p w:rsidRPr="00B7788F" w:rsidR="00C32F3D" w:rsidP="00844A5D" w:rsidRDefault="00C32F3D" w14:paraId="1CEE0C67" w14:textId="77777777">
      <w:pPr>
        <w:pStyle w:val="Heading2"/>
        <w:spacing w:line="480" w:lineRule="auto"/>
      </w:pPr>
      <w:bookmarkStart w:name="_Toc31614994" w:id="5"/>
      <w:bookmarkStart w:name="_Toc1537514150" w:id="6"/>
      <w:bookmarkStart w:name="_Toc47419814" w:id="7"/>
      <w:bookmarkStart w:name="_Toc102040755" w:id="8"/>
      <w:r w:rsidRPr="00B7788F">
        <w:t>Client</w:t>
      </w:r>
      <w:bookmarkEnd w:id="5"/>
      <w:bookmarkEnd w:id="6"/>
      <w:bookmarkEnd w:id="7"/>
      <w:bookmarkEnd w:id="8"/>
    </w:p>
    <w:p w:rsidRPr="00B7788F" w:rsidR="00C32F3D" w:rsidP="0BD83ABA" w:rsidRDefault="00C32F3D" w14:paraId="735E8E8D" w14:textId="77777777">
      <w:pPr>
        <w:spacing w:line="480" w:lineRule="auto"/>
        <w:contextualSpacing w:val="1"/>
        <w:rPr>
          <w:rFonts w:cs="Calibri" w:cstheme="minorAscii"/>
          <w:sz w:val="22"/>
          <w:szCs w:val="22"/>
        </w:rPr>
      </w:pPr>
      <w:r w:rsidR="00C32F3D">
        <w:rPr/>
        <w:t>Artemis Financial (</w:t>
      </w:r>
      <w:r w:rsidR="00C32F3D">
        <w:rPr/>
        <w:t>client</w:t>
      </w:r>
      <w:r w:rsidR="00C32F3D">
        <w:rPr/>
        <w:t>) —</w:t>
      </w:r>
      <w:r w:rsidR="00C32F3D">
        <w:rPr/>
        <w:t xml:space="preserve"> modernization of a public-facing web application </w:t>
      </w:r>
      <w:sdt>
        <w:sdtPr>
          <w:id w:val="151301806"/>
          <w15:appearance w15:val="hidden"/>
          <w:tag w:val="tii-similarity-U1VCTUlUVEVEX1dPUktfb2lkOjE6MjgzNTg2MTIyNw=="/>
          <w:placeholder>
            <w:docPart w:val="DefaultPlaceholder_-1854013440"/>
          </w:placeholder>
        </w:sdtPr>
        <w:sdtContent>
          <w:r w:rsidR="00C32F3D">
            <w:rPr/>
            <w:t>to protect client data and financial information</w:t>
          </w:r>
        </w:sdtContent>
      </w:sdt>
      <w:r w:rsidR="00C32F3D">
        <w:rPr/>
        <w:t>.</w:t>
      </w:r>
    </w:p>
    <w:p w:rsidRPr="00B7788F" w:rsidR="00C32F3D" w:rsidP="00B7788F" w:rsidRDefault="00C32F3D" w14:paraId="0D8FADD6" w14:textId="77777777">
      <w:pPr>
        <w:spacing w:line="480" w:lineRule="auto"/>
        <w:contextualSpacing/>
        <w:jc w:val="center"/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</w:pPr>
      <w:r>
        <w:t>Global Rain (development team) — responsible for implementing secure communications and checksum-based integrity verification.</w:t>
      </w:r>
    </w:p>
    <w:p w:rsidRPr="00B7788F" w:rsidR="00B7788F" w:rsidP="00B7788F" w:rsidRDefault="00B7788F" w14:paraId="5C0CB2E6" w14:textId="77777777">
      <w:pPr>
        <w:spacing w:line="480" w:lineRule="auto"/>
        <w:contextualSpacing/>
        <w:jc w:val="center"/>
        <w:rPr>
          <w:rFonts w:cstheme="minorHAnsi"/>
          <w:sz w:val="22"/>
          <w:szCs w:val="22"/>
        </w:rPr>
      </w:pPr>
    </w:p>
    <w:p w:rsidR="00025C05" w:rsidP="00844A5D" w:rsidRDefault="00025C05" w14:paraId="6E37F852" w14:textId="77777777">
      <w:pPr>
        <w:pStyle w:val="Heading2"/>
        <w:spacing w:line="480" w:lineRule="auto"/>
      </w:pPr>
      <w:bookmarkStart w:name="_Toc500761898" w:id="9"/>
      <w:bookmarkStart w:name="_Toc1695397086" w:id="10"/>
      <w:bookmarkStart w:name="_Toc102040756" w:id="11"/>
      <w:r w:rsidRPr="00B7788F">
        <w:t>Instructions</w:t>
      </w:r>
      <w:bookmarkEnd w:id="9"/>
      <w:bookmarkEnd w:id="10"/>
      <w:bookmarkEnd w:id="11"/>
    </w:p>
    <w:p w:rsidRPr="00B7788F" w:rsidR="00B7788F" w:rsidP="00B7788F" w:rsidRDefault="00B7788F" w14:paraId="743E48AA" w14:textId="77777777">
      <w:pPr>
        <w:spacing w:line="480" w:lineRule="auto"/>
        <w:contextualSpacing/>
      </w:pPr>
    </w:p>
    <w:p w:rsidR="00025C05" w:rsidP="0BD83ABA" w:rsidRDefault="00FC36E8" w14:paraId="14768ABC" w14:textId="77777777">
      <w:pPr>
        <w:spacing w:line="480" w:lineRule="auto"/>
        <w:contextualSpacing w:val="1"/>
        <w:rPr>
          <w:rFonts w:eastAsia="Times New Roman"/>
          <w:sz w:val="22"/>
          <w:szCs w:val="22"/>
        </w:rPr>
      </w:pPr>
      <w:sdt>
        <w:sdtPr>
          <w:id w:val="176932537"/>
          <w15:appearance w15:val="hidden"/>
          <w:tag w:val="tii-similarity-U1VCTUlUVEVEX1dPUktfb2lkOjE6MjQxNzA3NzI1Mg=="/>
          <w:placeholder>
            <w:docPart w:val="DefaultPlaceholder_-1854013440"/>
          </w:placeholder>
        </w:sdtPr>
        <w:sdtContent>
          <w:r w:rsidRPr="0BD83ABA" w:rsidR="00FC36E8">
            <w:rPr>
              <w:rFonts w:eastAsia="Times New Roman"/>
              <w:sz w:val="22"/>
              <w:szCs w:val="22"/>
            </w:rPr>
            <w:t>Submit</w:t>
          </w:r>
          <w:r w:rsidRPr="0BD83ABA" w:rsidR="00FC36E8">
            <w:rPr>
              <w:rFonts w:eastAsia="Times New Roman"/>
              <w:sz w:val="22"/>
              <w:szCs w:val="22"/>
            </w:rPr>
            <w:t xml:space="preserve"> </w:t>
          </w:r>
          <w:r w:rsidRPr="0BD83ABA" w:rsidR="00025C05">
            <w:rPr>
              <w:rFonts w:eastAsia="Times New Roman"/>
              <w:sz w:val="22"/>
              <w:szCs w:val="22"/>
            </w:rPr>
            <w:t>this</w:t>
          </w:r>
          <w:r w:rsidRPr="0BD83ABA" w:rsidR="00025C05">
            <w:rPr>
              <w:rFonts w:eastAsia="Times New Roman"/>
              <w:sz w:val="22"/>
              <w:szCs w:val="22"/>
            </w:rPr>
            <w:t xml:space="preserve"> completed </w:t>
          </w:r>
          <w:r w:rsidRPr="0BD83ABA" w:rsidR="00EB1CEC">
            <w:rPr>
              <w:rFonts w:eastAsia="Times New Roman"/>
              <w:sz w:val="22"/>
              <w:szCs w:val="22"/>
            </w:rPr>
            <w:t>p</w:t>
          </w:r>
          <w:r w:rsidRPr="0BD83ABA" w:rsidR="00EB1CEC">
            <w:rPr>
              <w:rFonts w:eastAsia="Times New Roman"/>
              <w:sz w:val="22"/>
              <w:szCs w:val="22"/>
            </w:rPr>
            <w:t xml:space="preserve">ractices </w:t>
          </w:r>
          <w:r w:rsidRPr="0BD83ABA" w:rsidR="00277B38">
            <w:rPr>
              <w:rFonts w:eastAsia="Times New Roman"/>
              <w:sz w:val="22"/>
              <w:szCs w:val="22"/>
            </w:rPr>
            <w:t xml:space="preserve">for </w:t>
          </w:r>
          <w:r w:rsidRPr="0BD83ABA" w:rsidR="00F81BBB">
            <w:rPr>
              <w:rFonts w:eastAsia="Times New Roman"/>
              <w:sz w:val="22"/>
              <w:szCs w:val="22"/>
            </w:rPr>
            <w:t>s</w:t>
          </w:r>
          <w:r w:rsidRPr="0BD83ABA" w:rsidR="00F81BBB">
            <w:rPr>
              <w:rFonts w:eastAsia="Times New Roman"/>
              <w:sz w:val="22"/>
              <w:szCs w:val="22"/>
            </w:rPr>
            <w:t xml:space="preserve">ecure </w:t>
          </w:r>
          <w:r w:rsidRPr="0BD83ABA" w:rsidR="00F81BBB">
            <w:rPr>
              <w:rFonts w:eastAsia="Times New Roman"/>
              <w:sz w:val="22"/>
              <w:szCs w:val="22"/>
            </w:rPr>
            <w:t>s</w:t>
          </w:r>
          <w:r w:rsidRPr="0BD83ABA" w:rsidR="00F81BBB">
            <w:rPr>
              <w:rFonts w:eastAsia="Times New Roman"/>
              <w:sz w:val="22"/>
              <w:szCs w:val="22"/>
            </w:rPr>
            <w:t xml:space="preserve">oftware </w:t>
          </w:r>
          <w:r w:rsidRPr="0BD83ABA" w:rsidR="00F81BBB">
            <w:rPr>
              <w:rFonts w:eastAsia="Times New Roman"/>
              <w:sz w:val="22"/>
              <w:szCs w:val="22"/>
            </w:rPr>
            <w:t>r</w:t>
          </w:r>
          <w:r w:rsidRPr="0BD83ABA" w:rsidR="00F81BBB">
            <w:rPr>
              <w:rFonts w:eastAsia="Times New Roman"/>
              <w:sz w:val="22"/>
              <w:szCs w:val="22"/>
            </w:rPr>
            <w:t>eport</w:t>
          </w:r>
          <w:r w:rsidRPr="0BD83ABA" w:rsidR="009C7B99">
            <w:rPr>
              <w:rFonts w:eastAsia="Times New Roman"/>
              <w:sz w:val="22"/>
              <w:szCs w:val="22"/>
            </w:rPr>
            <w:t>.</w:t>
          </w:r>
          <w:r w:rsidRPr="0BD83ABA" w:rsidR="003360D3">
            <w:rPr>
              <w:rFonts w:eastAsia="Times New Roman"/>
              <w:sz w:val="22"/>
              <w:szCs w:val="22"/>
            </w:rPr>
            <w:t xml:space="preserve"> </w:t>
          </w:r>
          <w:r w:rsidRPr="0BD83ABA" w:rsidR="009C7B99">
            <w:rPr>
              <w:rFonts w:eastAsia="Times New Roman"/>
              <w:sz w:val="22"/>
              <w:szCs w:val="22"/>
            </w:rPr>
            <w:t>R</w:t>
          </w:r>
          <w:r w:rsidRPr="0BD83ABA" w:rsidR="003360D3">
            <w:rPr>
              <w:rFonts w:eastAsia="Times New Roman"/>
              <w:sz w:val="22"/>
              <w:szCs w:val="22"/>
            </w:rPr>
            <w:t>eplac</w:t>
          </w:r>
          <w:r w:rsidRPr="0BD83ABA" w:rsidR="009C7B99">
            <w:rPr>
              <w:rFonts w:eastAsia="Times New Roman"/>
              <w:sz w:val="22"/>
              <w:szCs w:val="22"/>
            </w:rPr>
            <w:t>e</w:t>
          </w:r>
          <w:r w:rsidRPr="0BD83ABA" w:rsidR="003360D3">
            <w:rPr>
              <w:rFonts w:eastAsia="Times New Roman"/>
              <w:sz w:val="22"/>
              <w:szCs w:val="22"/>
            </w:rPr>
            <w:t xml:space="preserve"> the</w:t>
          </w:r>
        </w:sdtContent>
      </w:sdt>
      <w:r w:rsidRPr="0BD83ABA" w:rsidR="003360D3">
        <w:rPr>
          <w:rFonts w:eastAsia="Times New Roman"/>
          <w:sz w:val="22"/>
          <w:szCs w:val="22"/>
        </w:rPr>
        <w:t xml:space="preserve"> </w:t>
      </w:r>
      <w:sdt>
        <w:sdtPr>
          <w:id w:val="1946729295"/>
          <w15:appearance w15:val="hidden"/>
          <w:tag w:val="tii-similarity-U1VCTUlUVEVEX1dPUktfb2lkOjE6MjQxNzA3NzI1Mg=="/>
          <w:placeholder>
            <w:docPart w:val="DefaultPlaceholder_-1854013440"/>
          </w:placeholder>
        </w:sdtPr>
        <w:sdtContent>
          <w:r w:rsidRPr="0BD83ABA" w:rsidR="003360D3">
            <w:rPr>
              <w:rFonts w:eastAsia="Times New Roman"/>
              <w:sz w:val="22"/>
              <w:szCs w:val="22"/>
            </w:rPr>
            <w:t>bracketed text with the relevant information</w:t>
          </w:r>
          <w:r w:rsidRPr="0BD83ABA" w:rsidR="00277B38">
            <w:rPr>
              <w:rFonts w:eastAsia="Times New Roman"/>
              <w:sz w:val="22"/>
              <w:szCs w:val="22"/>
            </w:rPr>
            <w:t>. You must document your</w:t>
          </w:r>
        </w:sdtContent>
      </w:sdt>
      <w:r w:rsidRPr="0BD83ABA" w:rsidR="00277B38">
        <w:rPr>
          <w:rFonts w:eastAsia="Times New Roman"/>
          <w:sz w:val="22"/>
          <w:szCs w:val="22"/>
        </w:rPr>
        <w:t xml:space="preserve"> </w:t>
      </w:r>
      <w:sdt>
        <w:sdtPr>
          <w:id w:val="1601309988"/>
          <w15:appearance w15:val="hidden"/>
          <w:tag w:val="tii-similarity-U1VCTUlUVEVEX1dPUktfb2lkOjE6MjQxNzA3NzI1Mg=="/>
          <w:placeholder>
            <w:docPart w:val="DefaultPlaceholder_-1854013440"/>
          </w:placeholder>
        </w:sdtPr>
        <w:sdtContent>
          <w:r w:rsidRPr="0BD83ABA" w:rsidR="00277B38">
            <w:rPr>
              <w:rFonts w:eastAsia="Times New Roman"/>
              <w:sz w:val="22"/>
              <w:szCs w:val="22"/>
            </w:rPr>
            <w:t>process for writing secure communications and refactoring code</w:t>
          </w:r>
          <w:r w:rsidRPr="0BD83ABA" w:rsidR="00E5594E">
            <w:rPr>
              <w:rFonts w:eastAsia="Times New Roman"/>
              <w:sz w:val="22"/>
              <w:szCs w:val="22"/>
            </w:rPr>
            <w:t xml:space="preserve"> that</w:t>
          </w:r>
        </w:sdtContent>
      </w:sdt>
      <w:r w:rsidRPr="0BD83ABA" w:rsidR="00335200">
        <w:rPr>
          <w:rFonts w:eastAsia="Times New Roman"/>
          <w:sz w:val="22"/>
          <w:szCs w:val="22"/>
        </w:rPr>
        <w:t xml:space="preserve"> </w:t>
      </w:r>
      <w:sdt>
        <w:sdtPr>
          <w:id w:val="603116403"/>
          <w15:appearance w15:val="hidden"/>
          <w:tag w:val="tii-similarity-U1VCTUlUVEVEX1dPUktfb2lkOjE6MjQxNzA3NzI1Mg=="/>
          <w:placeholder>
            <w:docPart w:val="DefaultPlaceholder_-1854013440"/>
          </w:placeholder>
        </w:sdtPr>
        <w:sdtContent>
          <w:r w:rsidRPr="0BD83ABA" w:rsidR="00B720DC">
            <w:rPr>
              <w:rFonts w:eastAsia="Times New Roman"/>
              <w:sz w:val="22"/>
              <w:szCs w:val="22"/>
            </w:rPr>
            <w:t>complies</w:t>
          </w:r>
          <w:r w:rsidRPr="0BD83ABA" w:rsidR="00277B38">
            <w:rPr>
              <w:rFonts w:eastAsia="Times New Roman"/>
              <w:sz w:val="22"/>
              <w:szCs w:val="22"/>
            </w:rPr>
            <w:t xml:space="preserve"> with</w:t>
          </w:r>
          <w:r w:rsidRPr="0BD83ABA" w:rsidR="00277B38">
            <w:rPr>
              <w:rFonts w:eastAsia="Times New Roman"/>
              <w:sz w:val="22"/>
              <w:szCs w:val="22"/>
            </w:rPr>
            <w:t xml:space="preserve"> software security testing protocols.</w:t>
          </w:r>
        </w:sdtContent>
      </w:sdt>
    </w:p>
    <w:p w:rsidRPr="00B7788F" w:rsidR="006E1A73" w:rsidP="30A2BF11" w:rsidRDefault="006E1A73" w14:paraId="22B51435" w14:textId="77777777">
      <w:pPr>
        <w:spacing w:line="480" w:lineRule="auto"/>
        <w:contextualSpacing/>
        <w:rPr>
          <w:rFonts w:eastAsia="Times New Roman"/>
          <w:sz w:val="22"/>
          <w:szCs w:val="22"/>
        </w:rPr>
      </w:pPr>
    </w:p>
    <w:p w:rsidR="00182245" w:rsidP="00FD7CC8" w:rsidRDefault="00025C05" w14:paraId="17D4FACA" w14:textId="77777777">
      <w:pPr>
        <w:pStyle w:val="ListParagraph"/>
        <w:numPr>
          <w:ilvl w:val="0"/>
          <w:numId w:val="19"/>
        </w:numPr>
        <w:spacing w:line="480" w:lineRule="auto"/>
        <w:rPr>
          <w:rFonts w:eastAsia="Times New Roman"/>
          <w:sz w:val="22"/>
          <w:szCs w:val="22"/>
        </w:rPr>
      </w:pPr>
      <w:sdt>
        <w:sdtPr>
          <w:id w:val="1720125244"/>
          <w15:appearance w15:val="hidden"/>
          <w:tag w:val="tii-similarity-U1VCTUlUVEVEX1dPUktfb2lkOjE6MjQxNzA3NzI1Mg=="/>
          <w:placeholder>
            <w:docPart w:val="DefaultPlaceholder_-1854013440"/>
          </w:placeholder>
        </w:sdtPr>
        <w:sdtContent>
          <w:r w:rsidRPr="0BD83ABA" w:rsidR="00025C05">
            <w:rPr>
              <w:rFonts w:eastAsia="Times New Roman"/>
              <w:sz w:val="22"/>
              <w:szCs w:val="22"/>
            </w:rPr>
            <w:t>Respond to the steps outlined below</w:t>
          </w:r>
          <w:r w:rsidRPr="0BD83ABA" w:rsidR="00797EC8">
            <w:rPr>
              <w:rFonts w:eastAsia="Times New Roman"/>
              <w:sz w:val="22"/>
              <w:szCs w:val="22"/>
            </w:rPr>
            <w:t xml:space="preserve"> and include your findings</w:t>
          </w:r>
          <w:r w:rsidRPr="0BD83ABA" w:rsidR="00025C05">
            <w:rPr>
              <w:rFonts w:eastAsia="Times New Roman"/>
              <w:sz w:val="22"/>
              <w:szCs w:val="22"/>
            </w:rPr>
            <w:t>.</w:t>
          </w:r>
        </w:sdtContent>
      </w:sdt>
      <w:r w:rsidRPr="0BD83ABA" w:rsidR="00025C05">
        <w:rPr>
          <w:rFonts w:eastAsia="Times New Roman"/>
          <w:sz w:val="22"/>
          <w:szCs w:val="22"/>
        </w:rPr>
        <w:t xml:space="preserve"> </w:t>
      </w:r>
    </w:p>
    <w:p w:rsidR="00025C05" w:rsidP="00FD7CC8" w:rsidRDefault="00A2133A" w14:paraId="60A5E070" w14:textId="77777777">
      <w:pPr>
        <w:pStyle w:val="ListParagraph"/>
        <w:numPr>
          <w:ilvl w:val="0"/>
          <w:numId w:val="19"/>
        </w:numPr>
        <w:spacing w:line="480" w:lineRule="auto"/>
        <w:rPr>
          <w:rFonts w:eastAsia="Times New Roman"/>
          <w:sz w:val="22"/>
          <w:szCs w:val="22"/>
        </w:rPr>
      </w:pPr>
      <w:sdt>
        <w:sdtPr>
          <w:id w:val="1059249417"/>
          <w15:appearance w15:val="hidden"/>
          <w:tag w:val="tii-similarity-U1VCTUlUVEVEX1dPUktfb2lkOjE6MjQxNzA3NzI1Mg=="/>
          <w:placeholder>
            <w:docPart w:val="DefaultPlaceholder_-1854013440"/>
          </w:placeholder>
        </w:sdtPr>
        <w:sdtContent>
          <w:r w:rsidRPr="0BD83ABA" w:rsidR="00A2133A">
            <w:rPr>
              <w:rFonts w:eastAsia="Times New Roman"/>
              <w:sz w:val="22"/>
              <w:szCs w:val="22"/>
            </w:rPr>
            <w:t xml:space="preserve">Respond </w:t>
          </w:r>
          <w:r w:rsidRPr="0BD83ABA" w:rsidR="00A2133A">
            <w:rPr>
              <w:rFonts w:eastAsia="Times New Roman"/>
              <w:sz w:val="22"/>
              <w:szCs w:val="22"/>
            </w:rPr>
            <w:t>using</w:t>
          </w:r>
          <w:r w:rsidRPr="0BD83ABA" w:rsidR="00A2133A">
            <w:rPr>
              <w:rFonts w:eastAsia="Times New Roman"/>
              <w:sz w:val="22"/>
              <w:szCs w:val="22"/>
            </w:rPr>
            <w:t xml:space="preserve"> </w:t>
          </w:r>
          <w:r w:rsidRPr="0BD83ABA" w:rsidR="00114D54">
            <w:rPr>
              <w:rFonts w:eastAsia="Times New Roman"/>
              <w:sz w:val="22"/>
              <w:szCs w:val="22"/>
            </w:rPr>
            <w:t xml:space="preserve">your </w:t>
          </w:r>
          <w:r w:rsidRPr="0BD83ABA" w:rsidR="00025C05">
            <w:rPr>
              <w:rFonts w:eastAsia="Times New Roman"/>
              <w:sz w:val="22"/>
              <w:szCs w:val="22"/>
            </w:rPr>
            <w:t xml:space="preserve">own words. </w:t>
          </w:r>
          <w:r w:rsidRPr="0BD83ABA" w:rsidR="00A2133A">
            <w:rPr>
              <w:rFonts w:eastAsia="Times New Roman"/>
              <w:sz w:val="22"/>
              <w:szCs w:val="22"/>
            </w:rPr>
            <w:t>Y</w:t>
          </w:r>
          <w:r w:rsidRPr="0BD83ABA" w:rsidR="00025C05">
            <w:rPr>
              <w:rFonts w:eastAsia="Times New Roman"/>
              <w:sz w:val="22"/>
              <w:szCs w:val="22"/>
            </w:rPr>
            <w:t xml:space="preserve">ou </w:t>
          </w:r>
          <w:r w:rsidRPr="0BD83ABA" w:rsidR="00A2133A">
            <w:rPr>
              <w:rFonts w:eastAsia="Times New Roman"/>
              <w:sz w:val="22"/>
              <w:szCs w:val="22"/>
            </w:rPr>
            <w:t xml:space="preserve">may also </w:t>
          </w:r>
          <w:r w:rsidRPr="0BD83ABA" w:rsidR="00025C05">
            <w:rPr>
              <w:rFonts w:eastAsia="Times New Roman"/>
              <w:sz w:val="22"/>
              <w:szCs w:val="22"/>
            </w:rPr>
            <w:t>choose to include images or</w:t>
          </w:r>
        </w:sdtContent>
      </w:sdt>
      <w:r w:rsidRPr="0BD83ABA" w:rsidR="00025C05">
        <w:rPr>
          <w:rFonts w:eastAsia="Times New Roman"/>
          <w:sz w:val="22"/>
          <w:szCs w:val="22"/>
        </w:rPr>
        <w:t xml:space="preserve"> </w:t>
      </w:r>
      <w:sdt>
        <w:sdtPr>
          <w:id w:val="860978249"/>
          <w15:appearance w15:val="hidden"/>
          <w:tag w:val="tii-similarity-U1VCTUlUVEVEX1dPUktfb2lkOjE6MjQxNzA3NzI1Mg=="/>
          <w:placeholder>
            <w:docPart w:val="DefaultPlaceholder_-1854013440"/>
          </w:placeholder>
        </w:sdtPr>
        <w:sdtContent>
          <w:r w:rsidRPr="0BD83ABA" w:rsidR="00025C05">
            <w:rPr>
              <w:rFonts w:eastAsia="Times New Roman"/>
              <w:sz w:val="22"/>
              <w:szCs w:val="22"/>
            </w:rPr>
            <w:t>supporting</w:t>
          </w:r>
          <w:r w:rsidRPr="0BD83ABA" w:rsidR="00025C05">
            <w:rPr>
              <w:rFonts w:eastAsia="Times New Roman"/>
              <w:sz w:val="22"/>
              <w:szCs w:val="22"/>
            </w:rPr>
            <w:t xml:space="preserve"> materials</w:t>
          </w:r>
          <w:r w:rsidRPr="0BD83ABA" w:rsidR="00A2133A">
            <w:rPr>
              <w:rFonts w:eastAsia="Times New Roman"/>
              <w:sz w:val="22"/>
              <w:szCs w:val="22"/>
            </w:rPr>
            <w:t>. If you include them</w:t>
          </w:r>
          <w:r w:rsidRPr="0BD83ABA" w:rsidR="00025C05">
            <w:rPr>
              <w:rFonts w:eastAsia="Times New Roman"/>
              <w:sz w:val="22"/>
              <w:szCs w:val="22"/>
            </w:rPr>
            <w:t xml:space="preserve">, </w:t>
          </w:r>
          <w:r w:rsidRPr="0BD83ABA" w:rsidR="00025C05">
            <w:rPr>
              <w:rFonts w:eastAsia="Times New Roman"/>
              <w:sz w:val="22"/>
              <w:szCs w:val="22"/>
            </w:rPr>
            <w:t xml:space="preserve">make certain </w:t>
          </w:r>
          <w:r w:rsidRPr="0BD83ABA" w:rsidR="00632C6F">
            <w:rPr>
              <w:rFonts w:eastAsia="Times New Roman"/>
              <w:sz w:val="22"/>
              <w:szCs w:val="22"/>
            </w:rPr>
            <w:t>to</w:t>
          </w:r>
          <w:r w:rsidRPr="0BD83ABA" w:rsidR="00632C6F">
            <w:rPr>
              <w:rFonts w:eastAsia="Times New Roman"/>
              <w:sz w:val="22"/>
              <w:szCs w:val="22"/>
            </w:rPr>
            <w:t xml:space="preserve"> </w:t>
          </w:r>
          <w:r w:rsidRPr="0BD83ABA" w:rsidR="00025C05">
            <w:rPr>
              <w:rFonts w:eastAsia="Times New Roman"/>
              <w:sz w:val="22"/>
              <w:szCs w:val="22"/>
            </w:rPr>
            <w:t>insert them</w:t>
          </w:r>
          <w:r w:rsidRPr="0BD83ABA" w:rsidR="00FD1686">
            <w:rPr>
              <w:rFonts w:eastAsia="Times New Roman"/>
              <w:sz w:val="22"/>
              <w:szCs w:val="22"/>
            </w:rPr>
            <w:t xml:space="preserve"> in</w:t>
          </w:r>
        </w:sdtContent>
      </w:sdt>
      <w:r w:rsidRPr="0BD83ABA" w:rsidR="00632C6F">
        <w:rPr>
          <w:rFonts w:eastAsia="Times New Roman"/>
          <w:sz w:val="22"/>
          <w:szCs w:val="22"/>
        </w:rPr>
        <w:t xml:space="preserve"> </w:t>
      </w:r>
      <w:sdt>
        <w:sdtPr>
          <w:id w:val="88825307"/>
          <w15:appearance w15:val="hidden"/>
          <w:tag w:val="tii-similarity-U1VCTUlUVEVEX1dPUktfb2lkOjE6MjQxNzA3NzI1Mg=="/>
          <w:placeholder>
            <w:docPart w:val="DefaultPlaceholder_-1854013440"/>
          </w:placeholder>
        </w:sdtPr>
        <w:sdtContent>
          <w:r w:rsidRPr="0BD83ABA" w:rsidR="00632C6F">
            <w:rPr>
              <w:rFonts w:eastAsia="Times New Roman"/>
              <w:sz w:val="22"/>
              <w:szCs w:val="22"/>
            </w:rPr>
            <w:t>all the relevant locations in</w:t>
          </w:r>
          <w:r w:rsidRPr="0BD83ABA" w:rsidR="00025C05">
            <w:rPr>
              <w:rFonts w:eastAsia="Times New Roman"/>
              <w:sz w:val="22"/>
              <w:szCs w:val="22"/>
            </w:rPr>
            <w:t xml:space="preserve"> the </w:t>
          </w:r>
          <w:r w:rsidRPr="0BD83ABA" w:rsidR="00632C6F">
            <w:rPr>
              <w:rFonts w:eastAsia="Times New Roman"/>
              <w:sz w:val="22"/>
              <w:szCs w:val="22"/>
            </w:rPr>
            <w:t>document</w:t>
          </w:r>
          <w:r w:rsidRPr="0BD83ABA" w:rsidR="00025C05">
            <w:rPr>
              <w:rFonts w:eastAsia="Times New Roman"/>
              <w:sz w:val="22"/>
              <w:szCs w:val="22"/>
            </w:rPr>
            <w:t>.</w:t>
          </w:r>
        </w:sdtContent>
      </w:sdt>
    </w:p>
    <w:p w:rsidRPr="00632C6F" w:rsidR="00182245" w:rsidP="00632C6F" w:rsidRDefault="00182245" w14:paraId="56A00659" w14:textId="77777777">
      <w:pPr>
        <w:pStyle w:val="ListParagraph"/>
        <w:numPr>
          <w:ilvl w:val="0"/>
          <w:numId w:val="19"/>
        </w:numPr>
        <w:spacing w:line="480" w:lineRule="auto"/>
        <w:rPr>
          <w:rFonts w:eastAsia="Times New Roman"/>
          <w:sz w:val="22"/>
          <w:szCs w:val="22"/>
        </w:rPr>
      </w:pPr>
      <w:sdt>
        <w:sdtPr>
          <w:id w:val="290629503"/>
          <w15:appearance w15:val="hidden"/>
          <w:tag w:val="tii-similarity-U1VCTUlUVEVEX1dPUktfb2lkOjE6MjQxNzA3NzI1Mg=="/>
          <w:placeholder>
            <w:docPart w:val="DefaultPlaceholder_-1854013440"/>
          </w:placeholder>
        </w:sdtPr>
        <w:sdtContent>
          <w:r w:rsidRPr="0BD83ABA" w:rsidR="00182245">
            <w:rPr>
              <w:rFonts w:eastAsia="Times New Roman"/>
              <w:sz w:val="22"/>
              <w:szCs w:val="22"/>
            </w:rPr>
            <w:t xml:space="preserve">Refer to </w:t>
          </w:r>
          <w:r w:rsidRPr="0BD83ABA" w:rsidR="00182245">
            <w:rPr>
              <w:rFonts w:eastAsia="Times New Roman"/>
              <w:sz w:val="22"/>
              <w:szCs w:val="22"/>
            </w:rPr>
            <w:t>the Project</w:t>
          </w:r>
          <w:r w:rsidRPr="0BD83ABA" w:rsidR="00182245">
            <w:rPr>
              <w:rFonts w:eastAsia="Times New Roman"/>
              <w:sz w:val="22"/>
              <w:szCs w:val="22"/>
            </w:rPr>
            <w:t xml:space="preserve"> Two Guidelines and Rubric for </w:t>
          </w:r>
          <w:r w:rsidRPr="0BD83ABA" w:rsidR="00632C6F">
            <w:rPr>
              <w:rFonts w:eastAsia="Times New Roman"/>
              <w:sz w:val="22"/>
              <w:szCs w:val="22"/>
            </w:rPr>
            <w:t>more detailed</w:t>
          </w:r>
        </w:sdtContent>
      </w:sdt>
      <w:r w:rsidRPr="0BD83ABA" w:rsidR="00632C6F">
        <w:rPr>
          <w:rFonts w:eastAsia="Times New Roman"/>
          <w:sz w:val="22"/>
          <w:szCs w:val="22"/>
        </w:rPr>
        <w:t xml:space="preserve"> </w:t>
      </w:r>
      <w:sdt>
        <w:sdtPr>
          <w:id w:val="2000214249"/>
          <w15:appearance w15:val="hidden"/>
          <w:tag w:val="tii-similarity-U1VCTUlUVEVEX1dPUktfb2lkOjE6MjQxNzA3NzI1Mg=="/>
          <w:placeholder>
            <w:docPart w:val="DefaultPlaceholder_-1854013440"/>
          </w:placeholder>
        </w:sdtPr>
        <w:sdtContent>
          <w:r w:rsidRPr="0BD83ABA" w:rsidR="00182245">
            <w:rPr>
              <w:rFonts w:eastAsia="Times New Roman"/>
              <w:sz w:val="22"/>
              <w:szCs w:val="22"/>
            </w:rPr>
            <w:t xml:space="preserve">instructions about </w:t>
          </w:r>
          <w:r w:rsidRPr="0BD83ABA" w:rsidR="00632C6F">
            <w:rPr>
              <w:rFonts w:eastAsia="Times New Roman"/>
              <w:sz w:val="22"/>
              <w:szCs w:val="22"/>
            </w:rPr>
            <w:t>each section of</w:t>
          </w:r>
          <w:r w:rsidRPr="0BD83ABA" w:rsidR="00182245">
            <w:rPr>
              <w:rFonts w:eastAsia="Times New Roman"/>
              <w:sz w:val="22"/>
              <w:szCs w:val="22"/>
            </w:rPr>
            <w:t xml:space="preserve"> the template.</w:t>
          </w:r>
        </w:sdtContent>
      </w:sdt>
    </w:p>
    <w:p w:rsidRPr="00B7788F" w:rsidR="00701A84" w:rsidP="00B7788F" w:rsidRDefault="005F574E" w14:paraId="5420601E" w14:textId="77777777">
      <w:pPr>
        <w:spacing w:line="480" w:lineRule="auto"/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:rsidRPr="00B7788F" w:rsidR="00701A84" w:rsidP="00D47759" w:rsidRDefault="00352FD0" w14:paraId="79144C4A" w14:textId="77777777">
      <w:pPr>
        <w:pStyle w:val="Heading2"/>
        <w:spacing w:before="0" w:line="480" w:lineRule="auto"/>
      </w:pPr>
      <w:bookmarkStart w:name="_Toc1709846648" w:id="12"/>
      <w:bookmarkStart w:name="_Toc770945630" w:id="13"/>
      <w:bookmarkStart w:name="_Toc102040757" w:id="14"/>
      <w:r w:rsidRPr="00B7788F">
        <w:t>Developer</w:t>
      </w:r>
      <w:bookmarkEnd w:id="12"/>
      <w:bookmarkEnd w:id="13"/>
      <w:bookmarkEnd w:id="14"/>
    </w:p>
    <w:p w:rsidRPr="00B7788F" w:rsidR="00485402" w:rsidP="00D47759" w:rsidRDefault="0058064D" w14:paraId="1ABFBA95" w14:textId="77777777">
      <w:pPr>
        <w:spacing w:line="480" w:lineRule="auto"/>
        <w:contextualSpacing/>
        <w:rPr>
          <w:rFonts w:cstheme="minorHAnsi"/>
          <w:sz w:val="22"/>
          <w:szCs w:val="22"/>
        </w:rPr>
      </w:pPr>
      <w:r>
        <w:t>Nicole Lumbert</w:t>
      </w:r>
    </w:p>
    <w:p w:rsidRPr="00B7788F" w:rsidR="0058064D" w:rsidP="00D47759" w:rsidRDefault="0058064D" w14:paraId="486597CE" w14:textId="77777777">
      <w:pPr>
        <w:spacing w:line="480" w:lineRule="auto"/>
        <w:contextualSpacing/>
        <w:rPr>
          <w:rFonts w:cstheme="minorHAnsi"/>
          <w:sz w:val="22"/>
          <w:szCs w:val="22"/>
        </w:rPr>
      </w:pPr>
    </w:p>
    <w:p w:rsidRPr="00B7788F" w:rsidR="00010B8A" w:rsidP="00AC1A15" w:rsidRDefault="009A5EB1" w14:paraId="7C7DA415" w14:textId="3E1B273E">
      <w:pPr>
        <w:pStyle w:val="Heading2"/>
        <w:numPr>
          <w:ilvl w:val="0"/>
          <w:numId w:val="21"/>
        </w:numPr>
        <w:spacing w:before="0" w:line="480" w:lineRule="auto"/>
      </w:pPr>
      <w:bookmarkStart w:name="_Toc361528762" w:id="15"/>
      <w:bookmarkStart w:name="_Toc1441383079" w:id="16"/>
      <w:bookmarkStart w:name="_Toc102040758" w:id="17"/>
      <w:r>
        <w:t xml:space="preserve">   1</w:t>
      </w:r>
      <w:r w:rsidRPr="00B7788F" w:rsidR="00C32F3D">
        <w:t>Algorithm Cipher</w:t>
      </w:r>
      <w:bookmarkEnd w:id="15"/>
      <w:bookmarkEnd w:id="16"/>
      <w:bookmarkEnd w:id="17"/>
    </w:p>
    <w:p w:rsidRPr="00B7788F" w:rsidR="00E4044A" w:rsidP="00D47759" w:rsidRDefault="00E4044A" w14:paraId="7B0CA932" w14:textId="77777777">
      <w:pPr>
        <w:spacing w:line="480" w:lineRule="auto"/>
        <w:contextualSpacing/>
        <w:rPr>
          <w:rFonts w:eastAsia="Times New Roman" w:cstheme="minorHAnsi"/>
          <w:sz w:val="22"/>
          <w:szCs w:val="22"/>
        </w:rPr>
      </w:pPr>
    </w:p>
    <w:p w:rsidR="7C2D8A07" w:rsidP="0BD83ABA" w:rsidRDefault="7C2D8A07" w14:paraId="7E77CFCA" w14:textId="163E17C9">
      <w:pPr>
        <w:spacing w:before="120" w:beforeAutospacing="off" w:after="120" w:afterAutospacing="off" w:line="480" w:lineRule="auto"/>
        <w:jc w:val="left"/>
      </w:pPr>
      <w:sdt>
        <w:sdtPr>
          <w:id w:val="1310838341"/>
          <w15:appearance w15:val="hidden"/>
          <w:tag w:val="tii-similarity-U1VCTUlUVEVEX1dPUktfb2lkOjE6MjQxNzA3NzI1Mg=="/>
          <w:placeholder>
            <w:docPart w:val="DefaultPlaceholder_-1854013440"/>
          </w:placeholder>
        </w:sdtPr>
        <w:sdtContent>
          <w:r w:rsidRPr="0BD83ABA" w:rsidR="7C2D8A07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I recommend</w:t>
          </w:r>
        </w:sdtContent>
      </w:sdt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HTTPS with TLS 1.2 or 1.3 for secure data transfer, and SHA-256 for verifying file integrity with checksums.</w:t>
      </w:r>
      <w:r>
        <w:br/>
      </w:r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TLS is the standard protocol for encrypting data sent between a browser and a server. When a connection starts, the server proves its identity with a certificate using public and private keys. After this step, the connection uses fast symmetric encryption, usually AES in a secure mode like GCM, to keep data private and protected from tampering.</w:t>
      </w:r>
      <w:r>
        <w:br/>
      </w:r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checking files, SHA-256 is </w:t>
      </w:r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good choice</w:t>
      </w:r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because Artemis Financial needs to make sure files have not been changed, not to encrypt them. SHA-256 turns any size of </w:t>
      </w:r>
      <w:sdt>
        <w:sdtPr>
          <w:id w:val="306849436"/>
          <w15:appearance w15:val="hidden"/>
          <w:tag w:val="tii-similarity-U1VCTUlUVEVEX1dPUktfb2lkOjE6MzMyNTgyNjU2MQ=="/>
          <w:placeholder>
            <w:docPart w:val="DefaultPlaceholder_-1854013440"/>
          </w:placeholder>
        </w:sdtPr>
        <w:sdtContent>
          <w:r w:rsidRPr="0BD83ABA" w:rsidR="7C2D8A07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input into a</w:t>
          </w:r>
        </w:sdtContent>
      </w:sdt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sdt>
        <w:sdtPr>
          <w:id w:val="1782285980"/>
          <w15:appearance w15:val="hidden"/>
          <w:tag w:val="tii-similarity-U1VCTUlUVEVEX1dPUktfb2lkOjE6MzMyNTgyNjU2MQ=="/>
          <w:placeholder>
            <w:docPart w:val="DefaultPlaceholder_-1854013440"/>
          </w:placeholder>
        </w:sdtPr>
        <w:sdtContent>
          <w:r w:rsidRPr="0BD83ABA" w:rsidR="7C2D8A07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fixed 256-bit</w:t>
          </w:r>
        </w:sdtContent>
      </w:sdt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(32-byte) value. </w:t>
      </w:r>
      <w:sdt>
        <w:sdtPr>
          <w:id w:val="129986390"/>
          <w15:appearance w15:val="hidden"/>
          <w:tag w:val="tii-similarity-U1VCTUlUVEVEX1dPUktfb2lkOjE6MzE2OTYxNjIwOQ=="/>
          <w:placeholder>
            <w:docPart w:val="DefaultPlaceholder_-1854013440"/>
          </w:placeholder>
        </w:sdtPr>
        <w:sdtContent>
          <w:r w:rsidRPr="0BD83ABA" w:rsidR="7C2D8A07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Even </w:t>
          </w:r>
          <w:r w:rsidRPr="0BD83ABA" w:rsidR="7C2D8A07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a small change</w:t>
          </w:r>
          <w:r w:rsidRPr="0BD83ABA" w:rsidR="7C2D8A07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 in the input creates a</w:t>
          </w:r>
        </w:sdtContent>
      </w:sdt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sdt>
        <w:sdtPr>
          <w:id w:val="337343030"/>
          <w15:appearance w15:val="hidden"/>
          <w:tag w:val="tii-similarity-U1VCTUlUVEVEX1dPUktfb2lkOjE6MzE2OTYxNjIwOQ=="/>
          <w:placeholder>
            <w:docPart w:val="DefaultPlaceholder_-1854013440"/>
          </w:placeholder>
        </w:sdtPr>
        <w:sdtContent>
          <w:r w:rsidRPr="0BD83ABA" w:rsidR="7C2D8A07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completely different result</w:t>
          </w:r>
        </w:sdtContent>
      </w:sdt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which </w:t>
      </w:r>
      <w:sdt>
        <w:sdtPr>
          <w:id w:val="1125968984"/>
          <w15:appearance w15:val="hidden"/>
          <w:tag w:val="tii-similarity-U1VCTUlUVEVEX1dPUktfb2lkOjE6MzE2OTYxNjIwOQ=="/>
          <w:placeholder>
            <w:docPart w:val="DefaultPlaceholder_-1854013440"/>
          </w:placeholder>
        </w:sdtPr>
        <w:sdtContent>
          <w:r w:rsidRPr="0BD83ABA" w:rsidR="7C2D8A07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makes SHA-256</w:t>
          </w:r>
        </w:sdtContent>
      </w:sdt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reliable for verifying checksums.</w:t>
      </w:r>
      <w:r>
        <w:br/>
      </w:r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Hash functions and </w:t>
      </w:r>
      <w:sdt>
        <w:sdtPr>
          <w:id w:val="894394607"/>
          <w15:appearance w15:val="hidden"/>
          <w:tag w:val="tii-similarity-U1VCTUlUVEVEX1dPUktfb2lkOjE6MzM3MzIzOTk0Nw=="/>
          <w:placeholder>
            <w:docPart w:val="DefaultPlaceholder_-1854013440"/>
          </w:placeholder>
        </w:sdtPr>
        <w:sdtContent>
          <w:r w:rsidRPr="0BD83ABA" w:rsidR="7C2D8A07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bit levels: SHA-256 outputs 256 bits and</w:t>
          </w:r>
        </w:sdtContent>
      </w:sdt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designed to resist preimage and collision attacks at practical security levels. Legacy hashes like </w:t>
      </w:r>
      <w:sdt>
        <w:sdtPr>
          <w:id w:val="1928520747"/>
          <w15:appearance w15:val="hidden"/>
          <w:tag w:val="tii-similarity-U1VCTUlUVEVEX1dPUktfb2lkOjE6MjY3NTMwNDMzMg=="/>
          <w:placeholder>
            <w:docPart w:val="DefaultPlaceholder_-1854013440"/>
          </w:placeholder>
        </w:sdtPr>
        <w:sdtContent>
          <w:r w:rsidRPr="0BD83ABA" w:rsidR="7C2D8A07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MD5 and SHA-1 are no longer</w:t>
          </w:r>
        </w:sdtContent>
      </w:sdt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sdt>
        <w:sdtPr>
          <w:id w:val="188357379"/>
          <w15:appearance w15:val="hidden"/>
          <w:tag w:val="tii-similarity-U1VCTUlUVEVEX1dPUktfb2lkOjE6MjY3NTMwNDMzMg=="/>
          <w:placeholder>
            <w:docPart w:val="DefaultPlaceholder_-1854013440"/>
          </w:placeholder>
        </w:sdtPr>
        <w:sdtContent>
          <w:r w:rsidRPr="0BD83ABA" w:rsidR="7C2D8A07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recommended</w:t>
          </w:r>
          <w:r w:rsidRPr="0BD83ABA" w:rsidR="4D2EC739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 xml:space="preserve"> for security measures due to</w:t>
          </w:r>
        </w:sdtContent>
      </w:sdt>
      <w:sdt>
        <w:sdtPr>
          <w:id w:val="2106925801"/>
          <w15:appearance w15:val="hidden"/>
          <w:tag w:val="tii-similarity-U1VCTUlUVEVEX1dPUktfb2lkOjE6MjY3NTMwNDMzMg=="/>
          <w:placeholder>
            <w:docPart w:val="DefaultPlaceholder_-1854013440"/>
          </w:placeholder>
        </w:sdtPr>
        <w:sdtContent/>
      </w:sdt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collision weaknesses; SHA-256 ( SHA-2 </w:t>
      </w:r>
      <w:sdt>
        <w:sdtPr>
          <w:id w:val="1411217414"/>
          <w15:appearance w15:val="hidden"/>
          <w:tag w:val="tii-similarity-U1VCTUlUVEVEX1dPUktfb2lkOjE6MjY3NTMwNDMzMg=="/>
          <w:placeholder>
            <w:docPart w:val="DefaultPlaceholder_-1854013440"/>
          </w:placeholder>
        </w:sdtPr>
        <w:sdtContent>
          <w:r w:rsidRPr="0BD83ABA" w:rsidR="7C2D8A07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family) is widely</w:t>
          </w:r>
        </w:sdtContent>
      </w:sdt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accepted for modern integrity checks. </w:t>
      </w:r>
      <w:r>
        <w:br/>
      </w:r>
      <w:r>
        <w:br/>
      </w:r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Random numbers are important for security, such as creating session keys, nonces, and stopping replay attacks. TLS uses random values when setting up a connection. </w:t>
      </w:r>
      <w:sdt>
        <w:sdtPr>
          <w:id w:val="790764142"/>
          <w15:appearance w15:val="hidden"/>
          <w:tag w:val="tii-similarity-U1VCTUlUVEVEX1dPUktfb2lkOjE6MTkzMDQ1NTgwNA=="/>
          <w:placeholder>
            <w:docPart w:val="DefaultPlaceholder_-1854013440"/>
          </w:placeholder>
        </w:sdtPr>
        <w:sdtContent>
          <w:r w:rsidRPr="0BD83ABA" w:rsidR="7C2D8A07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Public and private keys are used to</w:t>
          </w:r>
        </w:sdtContent>
      </w:sdt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prove identity and agree on keys, while symmetric keys handle most of the data encryption after the connection is set up.</w:t>
      </w:r>
      <w:r>
        <w:br/>
      </w:r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Older algorithms like DES are outdated because their keys are too short. Today, AES is the preferred choice for encrypting data, and SHA-2 or SHA-3 are used for hashing. TLS 1.2 and 1.3 </w:t>
      </w:r>
      <w:sdt>
        <w:sdtPr>
          <w:id w:val="223298747"/>
          <w15:appearance w15:val="hidden"/>
          <w:tag w:val="tii-similarity-SU5URVJORVRfbXktcGNpLnVzZC5kZQ=="/>
          <w:placeholder>
            <w:docPart w:val="DefaultPlaceholder_-1854013440"/>
          </w:placeholder>
        </w:sdtPr>
        <w:sdtContent>
          <w:r w:rsidRPr="0BD83ABA" w:rsidR="7C2D8A07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meet current security</w:t>
          </w:r>
        </w:sdtContent>
      </w:sdt>
      <w:r w:rsidRPr="0BD83ABA" w:rsidR="7C2D8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compliance standards for safe communication.</w:t>
      </w:r>
    </w:p>
    <w:p w:rsidR="0BD83ABA" w:rsidP="0BD83ABA" w:rsidRDefault="0BD83ABA" w14:paraId="63E23FDF" w14:textId="28EB37B7">
      <w:pPr>
        <w:spacing w:line="480" w:lineRule="auto"/>
        <w:contextualSpacing w:val="1"/>
      </w:pPr>
    </w:p>
    <w:p w:rsidRPr="00B7788F" w:rsidR="00010B8A" w:rsidP="00D47759" w:rsidRDefault="00010B8A" w14:paraId="05E2C256" w14:textId="77777777">
      <w:pPr>
        <w:spacing w:line="480" w:lineRule="auto"/>
        <w:contextualSpacing/>
        <w:rPr>
          <w:rFonts w:cstheme="minorHAnsi"/>
          <w:sz w:val="22"/>
          <w:szCs w:val="22"/>
        </w:rPr>
      </w:pPr>
    </w:p>
    <w:p w:rsidRPr="00B7788F" w:rsidR="0058064D" w:rsidP="00AC1A15" w:rsidRDefault="00C32F3D" w14:paraId="67460181" w14:textId="77777777">
      <w:pPr>
        <w:pStyle w:val="Heading2"/>
        <w:numPr>
          <w:ilvl w:val="0"/>
          <w:numId w:val="21"/>
        </w:numPr>
        <w:spacing w:before="0" w:line="480" w:lineRule="auto"/>
      </w:pPr>
      <w:bookmarkStart w:name="_Toc272204322" w:id="18"/>
      <w:bookmarkStart w:name="_Toc290624425" w:id="19"/>
      <w:bookmarkStart w:name="_Toc102040759" w:id="20"/>
      <w:r w:rsidRPr="00B7788F">
        <w:t>Certificate Generation</w:t>
      </w:r>
      <w:bookmarkEnd w:id="18"/>
      <w:bookmarkEnd w:id="19"/>
      <w:bookmarkEnd w:id="20"/>
    </w:p>
    <w:p w:rsidRPr="00B7788F" w:rsidR="00DB5652" w:rsidP="00D47759" w:rsidRDefault="008B0688" w14:paraId="12B73503" w14:textId="25953D08">
      <w:pPr>
        <w:spacing w:line="480" w:lineRule="auto"/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69532209" wp14:editId="4805C696">
            <wp:extent cx="5943600" cy="3132455"/>
            <wp:effectExtent l="0" t="0" r="0" b="0"/>
            <wp:docPr id="139255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50871" name="Picture 13925508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C56FC2" w:rsidP="00AC1A15" w:rsidRDefault="00E33862" w14:paraId="19798158" w14:textId="77777777">
      <w:pPr>
        <w:pStyle w:val="Heading2"/>
        <w:numPr>
          <w:ilvl w:val="0"/>
          <w:numId w:val="21"/>
        </w:numPr>
        <w:spacing w:before="0" w:line="480" w:lineRule="auto"/>
      </w:pPr>
      <w:bookmarkStart w:name="_Toc153388823" w:id="21"/>
      <w:bookmarkStart w:name="_Toc469977634" w:id="22"/>
      <w:bookmarkStart w:name="_Toc102040760" w:id="23"/>
      <w:r>
        <w:t>Deploy Cipher</w:t>
      </w:r>
      <w:bookmarkEnd w:id="21"/>
      <w:bookmarkEnd w:id="22"/>
      <w:bookmarkEnd w:id="23"/>
    </w:p>
    <w:p w:rsidRPr="00B7788F" w:rsidR="00DB5652" w:rsidP="00D47759" w:rsidRDefault="0021161D" w14:paraId="7FDE9A02" w14:textId="5A1FE047">
      <w:pPr>
        <w:spacing w:line="480" w:lineRule="auto"/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13EBE3EE" wp14:editId="0D251020">
            <wp:extent cx="5943600" cy="2257425"/>
            <wp:effectExtent l="0" t="0" r="0" b="9525"/>
            <wp:docPr id="493045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45909" name="Picture 4930459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B03C25" w:rsidP="00AC1A15" w:rsidRDefault="00E4044A" w14:paraId="19C73A10" w14:textId="77777777">
      <w:pPr>
        <w:pStyle w:val="Heading2"/>
        <w:numPr>
          <w:ilvl w:val="0"/>
          <w:numId w:val="21"/>
        </w:numPr>
        <w:spacing w:before="0" w:line="480" w:lineRule="auto"/>
      </w:pPr>
      <w:bookmarkStart w:name="_Toc102040761" w:id="24"/>
      <w:bookmarkStart w:name="_Toc985755642" w:id="25"/>
      <w:bookmarkStart w:name="_Toc1980769825" w:id="26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:rsidRPr="00B7788F" w:rsidR="00DB5652" w:rsidP="00D47759" w:rsidRDefault="00D71ACF" w14:paraId="52D2626C" w14:textId="5D892BD1">
      <w:pPr>
        <w:spacing w:line="480" w:lineRule="auto"/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7262E165" wp14:editId="43C320B0">
            <wp:extent cx="5943600" cy="2257425"/>
            <wp:effectExtent l="0" t="0" r="0" b="9525"/>
            <wp:docPr id="1239804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04325" name="Picture 12398043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33862" w:rsidP="00AC1A15" w:rsidRDefault="000202DE" w14:paraId="6C16B128" w14:textId="77777777">
      <w:pPr>
        <w:pStyle w:val="Heading2"/>
        <w:numPr>
          <w:ilvl w:val="0"/>
          <w:numId w:val="21"/>
        </w:numPr>
        <w:spacing w:before="0" w:line="480" w:lineRule="auto"/>
      </w:pPr>
      <w:bookmarkStart w:name="_Toc1258769504" w:id="27"/>
      <w:bookmarkStart w:name="_Toc1151872792" w:id="28"/>
      <w:bookmarkStart w:name="_Toc102040762" w:id="29"/>
      <w:r w:rsidRPr="00B7788F">
        <w:t>Secondary Testing</w:t>
      </w:r>
      <w:bookmarkEnd w:id="27"/>
      <w:bookmarkEnd w:id="28"/>
      <w:bookmarkEnd w:id="29"/>
    </w:p>
    <w:p w:rsidRPr="00B7788F" w:rsidR="00DB5652" w:rsidP="00D47759" w:rsidRDefault="00D71ACF" w14:paraId="68F71382" w14:textId="6681CEBE">
      <w:pPr>
        <w:spacing w:line="480" w:lineRule="auto"/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6DEE2EE2" wp14:editId="49449E8B">
            <wp:extent cx="5943600" cy="3343275"/>
            <wp:effectExtent l="0" t="0" r="0" b="9525"/>
            <wp:docPr id="81916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6251" name="Picture 819162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2"/>
          <w:szCs w:val="22"/>
        </w:rPr>
        <w:drawing>
          <wp:inline distT="0" distB="0" distL="0" distR="0" wp14:anchorId="1CE5488F" wp14:editId="57E00C4C">
            <wp:extent cx="5943600" cy="3343275"/>
            <wp:effectExtent l="0" t="0" r="0" b="9525"/>
            <wp:docPr id="10643615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61502" name="Picture 10643615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33862" w:rsidP="00AC1A15" w:rsidRDefault="000202DE" w14:paraId="69B46426" w14:textId="77777777">
      <w:pPr>
        <w:pStyle w:val="Heading2"/>
        <w:numPr>
          <w:ilvl w:val="0"/>
          <w:numId w:val="21"/>
        </w:numPr>
        <w:spacing w:before="0" w:line="480" w:lineRule="auto"/>
      </w:pPr>
      <w:bookmarkStart w:name="_Toc1726280430" w:id="30"/>
      <w:bookmarkStart w:name="_Toc190184513" w:id="31"/>
      <w:bookmarkStart w:name="_Toc102040763" w:id="32"/>
      <w:r w:rsidRPr="00B7788F">
        <w:t>Functional Testing</w:t>
      </w:r>
      <w:bookmarkEnd w:id="30"/>
      <w:bookmarkEnd w:id="31"/>
      <w:bookmarkEnd w:id="32"/>
    </w:p>
    <w:p w:rsidRPr="00B7788F" w:rsidR="00E33862" w:rsidP="00D47759" w:rsidRDefault="007347E3" w14:paraId="6D664610" w14:textId="525DD58E">
      <w:pPr>
        <w:spacing w:line="480" w:lineRule="auto"/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74D684BF" wp14:editId="2A7F2A38">
            <wp:extent cx="5943600" cy="3342005"/>
            <wp:effectExtent l="0" t="0" r="0" b="0"/>
            <wp:docPr id="1198529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29475" name="Picture 119852947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33862" w:rsidP="00AC1A15" w:rsidRDefault="00E33862" w14:paraId="079ABF90" w14:textId="77777777">
      <w:pPr>
        <w:pStyle w:val="Heading2"/>
        <w:numPr>
          <w:ilvl w:val="0"/>
          <w:numId w:val="21"/>
        </w:numPr>
        <w:spacing w:before="0" w:line="480" w:lineRule="auto"/>
      </w:pPr>
      <w:bookmarkStart w:name="_Toc1256172566" w:id="33"/>
      <w:bookmarkStart w:name="_Toc1705881728" w:id="34"/>
      <w:bookmarkStart w:name="_Toc102040764" w:id="35"/>
      <w:r w:rsidRPr="00B7788F">
        <w:t>Summary</w:t>
      </w:r>
      <w:bookmarkEnd w:id="33"/>
      <w:bookmarkEnd w:id="34"/>
      <w:bookmarkEnd w:id="35"/>
    </w:p>
    <w:p w:rsidRPr="00B7788F" w:rsidR="00E4044A" w:rsidP="00D47759" w:rsidRDefault="00E4044A" w14:paraId="56B3B294" w14:textId="77777777">
      <w:pPr>
        <w:spacing w:line="480" w:lineRule="auto"/>
        <w:contextualSpacing/>
        <w:rPr>
          <w:rFonts w:eastAsia="Times New Roman" w:cstheme="minorHAnsi"/>
          <w:sz w:val="22"/>
          <w:szCs w:val="22"/>
        </w:rPr>
      </w:pPr>
    </w:p>
    <w:p w:rsidR="7C63FCF9" w:rsidP="0BD83ABA" w:rsidRDefault="7C63FCF9" w14:paraId="4858EEC3" w14:textId="0C13E0EA">
      <w:pPr>
        <w:spacing w:before="120" w:beforeAutospacing="off" w:after="120" w:afterAutospacing="off" w:line="480" w:lineRule="auto"/>
        <w:jc w:val="left"/>
      </w:pP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</w:t>
      </w:r>
      <w:sdt>
        <w:sdtPr>
          <w:id w:val="178777084"/>
          <w15:appearance w15:val="hidden"/>
          <w:tag w:val="tii-similarity-U1VCTUlUVEVEX1dPUktfb2lkOjE6Mjk4NjM3Nzc4MA=="/>
          <w:placeholder>
            <w:docPart w:val="DefaultPlaceholder_-1854013440"/>
          </w:placeholder>
        </w:sdtPr>
        <w:sdtContent>
          <w:r w:rsidRPr="0BD83ABA" w:rsidR="7C63FCF9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this project, I</w:t>
          </w:r>
        </w:sdtContent>
      </w:sdt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updated Artemis 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Financial’s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Spring Boot app to include </w:t>
      </w:r>
      <w:sdt>
        <w:sdtPr>
          <w:id w:val="809157580"/>
          <w15:appearance w15:val="hidden"/>
          <w:tag w:val="tii-similarity-U1VCTUlUVEVEX1dPUktfb2lkOjE6MzQ0NTI2ODQ3NA=="/>
          <w:placeholder>
            <w:docPart w:val="DefaultPlaceholder_-1854013440"/>
          </w:placeholder>
        </w:sdtPr>
        <w:sdtContent>
          <w:r w:rsidRPr="0BD83ABA" w:rsidR="7C63FCF9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secure communication and a</w:t>
          </w:r>
        </w:sdtContent>
      </w:sdt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step </w:t>
      </w:r>
      <w:sdt>
        <w:sdtPr>
          <w:id w:val="1329653111"/>
          <w15:appearance w15:val="hidden"/>
          <w:tag w:val="tii-similarity-U1VCTUlUVEVEX1dPUktfb2lkOjE6MzQ0NTI2ODQ3NA=="/>
          <w:placeholder>
            <w:docPart w:val="DefaultPlaceholder_-1854013440"/>
          </w:placeholder>
        </w:sdtPr>
        <w:sdtContent>
          <w:r w:rsidRPr="0BD83ABA" w:rsidR="7C63FCF9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to verify data integrity</w:t>
          </w:r>
        </w:sdtContent>
      </w:sdt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during transfers.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Security improvements covered the following areas: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Cryptography: Added 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SHA-256 checksum for a unique data string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the `/hash` endpoint. This lets us check for tampering each time.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 Client/Server: Set up HTTPS (TLS) on port 8443 with a self-signed certificate. This keeps data safe while it moves between client and server.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 Code Quality / Encapsulation / Error Handling: Used Java’s security libraries (`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MessageDigest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`, `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SecureRandom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`) for checksums, organized in helper methods. Exceptions are handled 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securely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users 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don’t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see internal errors.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 Code Review &amp; Static Testing: Checked all changes with a manual review and a dependency scan to make sure no new security issues were added.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Layered security steps: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1) Begin with HTTPS/TLS to keep data private and unchanged while 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it’s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sent.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2) Add a SHA-256 checksum to make sure data 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isn’t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changed.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3) Re-test with 3) Run static analysis (dependency-check) again to confirm the app still works 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well.nual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functional review for logical, syntactical, and security concerns before final submission. </w:t>
      </w:r>
    </w:p>
    <w:p w:rsidR="7C63FCF9" w:rsidP="0BD83ABA" w:rsidRDefault="7C63FCF9" w14:paraId="304ED487" w14:textId="4324BEFA">
      <w:pPr>
        <w:pStyle w:val="ListParagraph"/>
        <w:numPr>
          <w:ilvl w:val="0"/>
          <w:numId w:val="22"/>
        </w:numPr>
        <w:spacing w:before="0" w:beforeAutospacing="off" w:after="0" w:afterAutospacing="off" w:line="480" w:lineRule="auto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BD83ABA" w:rsidR="7C63FC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Industry Standard Best Practices </w:t>
      </w:r>
    </w:p>
    <w:p w:rsidR="7C63FCF9" w:rsidP="0BD83ABA" w:rsidRDefault="7C63FCF9" w14:paraId="562F053E" w14:textId="448A643D">
      <w:pPr>
        <w:spacing w:before="120" w:beforeAutospacing="off" w:after="120" w:afterAutospacing="off" w:line="480" w:lineRule="auto"/>
        <w:jc w:val="left"/>
      </w:pPr>
      <w:sdt>
        <w:sdtPr>
          <w:id w:val="868017857"/>
          <w15:appearance w15:val="hidden"/>
          <w:tag w:val="tii-similarity-U1VCTUlUVEVEX1dPUktfb2lkOjE6MzQ4NzM1Mjg5NA=="/>
          <w:placeholder>
            <w:docPart w:val="DefaultPlaceholder_-1854013440"/>
          </w:placeholder>
        </w:sdtPr>
        <w:sdtContent>
          <w:r w:rsidRPr="0BD83ABA" w:rsidR="7C63FCF9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I applied industry standard secure</w:t>
          </w:r>
        </w:sdtContent>
      </w:sdt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codI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followed secure </w:t>
      </w:r>
      <w:sdt>
        <w:sdtPr>
          <w:id w:val="363615317"/>
          <w15:appearance w15:val="hidden"/>
          <w:tag w:val="tii-similarity-U1VCTUlUVEVEX1dPUktfb2lkOjE6MzQ4NzM1Mjg5NA=="/>
          <w:placeholder>
            <w:docPart w:val="DefaultPlaceholder_-1854013440"/>
          </w:placeholder>
        </w:sdtPr>
        <w:sdtContent>
          <w:r w:rsidRPr="0BD83ABA" w:rsidR="7C63FCF9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coding</w:t>
          </w:r>
        </w:sdtContent>
      </w:sdt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best </w:t>
      </w:r>
      <w:sdt>
        <w:sdtPr>
          <w:id w:val="1693912980"/>
          <w15:appearance w15:val="hidden"/>
          <w:tag w:val="tii-similarity-U1VCTUlUVEVEX1dPUktfb2lkOjE6MzQ4NzM1Mjg5NA=="/>
          <w:placeholder>
            <w:docPart w:val="DefaultPlaceholder_-1854013440"/>
          </w:placeholder>
        </w:sdtPr>
        <w:sdtContent>
          <w:r w:rsidRPr="0BD83ABA" w:rsidR="7C63FCF9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practices to</w:t>
          </w:r>
        </w:sdtContent>
      </w:sdt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lower risk and keep the app working as before. standards: I used Java’s built-in cryptography providers and a well-known hash algorithm (SHA-256) instead of implementing custom crypto. 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Least exposure of sensitive information: The checksum endpoint only returns the data string and digest needed to show integrity. It 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doesn’t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reveal system details or secrets.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Secure defaults for transport: Using HTTPS/TLS meets today’s standards for keeping client data safe while 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it’s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sent.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Validation through testing: Dependency-Check helps find known vulnerable dependencies. Reviewing the results supports ongoing improvement and lowers 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supply-chain</w:t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risk.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0BD83ABA" w:rsidR="7C63F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Value to the organization: These practices lower the risk of data breaches, build customer trust, and help Artemis Financial meet compliance for secure data handling, integrity, and safe dependencies.</w:t>
      </w:r>
    </w:p>
    <w:p w:rsidR="0BD83ABA" w:rsidP="0BD83ABA" w:rsidRDefault="0BD83ABA" w14:paraId="73DF319C" w14:textId="6FB9F22E">
      <w:pPr>
        <w:spacing w:line="480" w:lineRule="auto"/>
      </w:pPr>
    </w:p>
    <w:sectPr w:rsidRPr="00B7788F" w:rsidR="00974AE3" w:rsidSect="00C41B36">
      <w:headerReference w:type="default" r:id="rId17"/>
      <w:footerReference w:type="even" r:id="rId18"/>
      <w:footerReference w:type="default" r:id="rId1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5C89" w:rsidP="002F3F84" w:rsidRDefault="00DE5C89" w14:paraId="2DF2F8A6" w14:textId="77777777">
      <w:r>
        <w:separator/>
      </w:r>
    </w:p>
  </w:endnote>
  <w:endnote w:type="continuationSeparator" w:id="0">
    <w:p w:rsidR="00DE5C89" w:rsidP="002F3F84" w:rsidRDefault="00DE5C89" w14:paraId="0BA7A4FE" w14:textId="77777777">
      <w:r>
        <w:continuationSeparator/>
      </w:r>
    </w:p>
  </w:endnote>
  <w:endnote w:type="continuationNotice" w:id="1">
    <w:p w:rsidR="00DE5C89" w:rsidRDefault="00DE5C89" w14:paraId="4B1DDF7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F84" w:rsidP="004B2BE0" w:rsidRDefault="002F3F84" w14:paraId="63ED2445" w14:textId="77777777">
    <w:pPr>
      <w:pStyle w:val="Footer"/>
      <w:framePr w:wrap="none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2F3F84" w:rsidRDefault="002F3F84" w14:paraId="1B95509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F84" w:rsidP="004B2BE0" w:rsidRDefault="002F3F84" w14:paraId="55E775F9" w14:textId="77777777">
    <w:pPr>
      <w:pStyle w:val="Footer"/>
      <w:framePr w:wrap="none" w:hAnchor="margin" w:vAnchor="text" w:xAlign="center" w:y="1"/>
      <w:rPr>
        <w:rStyle w:val="PageNumber"/>
      </w:rPr>
    </w:pPr>
    <w:r w:rsidRPr="0BD83ABA">
      <w:rPr>
        <w:rStyle w:val="PageNumber"/>
        <w:noProof/>
      </w:rPr>
      <w:fldChar w:fldCharType="begin"/>
    </w:r>
    <w:r w:rsidRPr="0BD83ABA">
      <w:rPr>
        <w:rStyle w:val="PageNumber"/>
      </w:rPr>
      <w:instrText xml:space="preserve"> PAGE </w:instrText>
    </w:r>
    <w:r w:rsidRPr="0BD83ABA">
      <w:rPr>
        <w:rStyle w:val="PageNumber"/>
      </w:rPr>
      <w:fldChar w:fldCharType="separate"/>
    </w:r>
    <w:r w:rsidRPr="0BD83ABA" w:rsidR="0BD83ABA">
      <w:rPr>
        <w:rStyle w:val="PageNumber"/>
        <w:noProof/>
      </w:rPr>
      <w:t>5</w:t>
    </w:r>
    <w:r w:rsidRPr="0BD83ABA">
      <w:rPr>
        <w:rStyle w:val="PageNumber"/>
        <w:noProof/>
      </w:rPr>
      <w:fldChar w:fldCharType="end"/>
    </w:r>
  </w:p>
  <w:p w:rsidR="002F3F84" w:rsidRDefault="002F3F84" w14:paraId="2BA5B3C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5C89" w:rsidP="002F3F84" w:rsidRDefault="00DE5C89" w14:paraId="3A0268B2" w14:textId="77777777">
      <w:r>
        <w:separator/>
      </w:r>
    </w:p>
  </w:footnote>
  <w:footnote w:type="continuationSeparator" w:id="0">
    <w:p w:rsidR="00DE5C89" w:rsidP="002F3F84" w:rsidRDefault="00DE5C89" w14:paraId="40E61E37" w14:textId="77777777">
      <w:r>
        <w:continuationSeparator/>
      </w:r>
    </w:p>
  </w:footnote>
  <w:footnote w:type="continuationNotice" w:id="1">
    <w:p w:rsidR="00DE5C89" w:rsidRDefault="00DE5C89" w14:paraId="5049797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5DD73C14" w:rsidP="5DD73C14" w:rsidRDefault="5DD73C14" w14:paraId="59638560" w14:textId="77777777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4be0ba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1"/>
  </w:num>
  <w:num w:numId="1" w16cid:durableId="1587499413">
    <w:abstractNumId w:val="16"/>
  </w:num>
  <w:num w:numId="2" w16cid:durableId="565147464">
    <w:abstractNumId w:val="20"/>
  </w:num>
  <w:num w:numId="3" w16cid:durableId="546721729">
    <w:abstractNumId w:val="6"/>
  </w:num>
  <w:num w:numId="4" w16cid:durableId="1350520575">
    <w:abstractNumId w:val="8"/>
  </w:num>
  <w:num w:numId="5" w16cid:durableId="1443722711">
    <w:abstractNumId w:val="4"/>
  </w:num>
  <w:num w:numId="6" w16cid:durableId="1583027778">
    <w:abstractNumId w:val="17"/>
  </w:num>
  <w:num w:numId="7" w16cid:durableId="1839226137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948007338">
    <w:abstractNumId w:val="5"/>
  </w:num>
  <w:num w:numId="9" w16cid:durableId="1360083789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087657624">
    <w:abstractNumId w:val="0"/>
  </w:num>
  <w:num w:numId="11" w16cid:durableId="293802433">
    <w:abstractNumId w:val="3"/>
  </w:num>
  <w:num w:numId="12" w16cid:durableId="944536721">
    <w:abstractNumId w:val="19"/>
  </w:num>
  <w:num w:numId="13" w16cid:durableId="115685159">
    <w:abstractNumId w:val="15"/>
  </w:num>
  <w:num w:numId="14" w16cid:durableId="211501383">
    <w:abstractNumId w:val="2"/>
  </w:num>
  <w:num w:numId="15" w16cid:durableId="406004117">
    <w:abstractNumId w:val="11"/>
  </w:num>
  <w:num w:numId="16" w16cid:durableId="999189748">
    <w:abstractNumId w:val="9"/>
  </w:num>
  <w:num w:numId="17" w16cid:durableId="1100567574">
    <w:abstractNumId w:val="14"/>
  </w:num>
  <w:num w:numId="18" w16cid:durableId="1971781864">
    <w:abstractNumId w:val="18"/>
  </w:num>
  <w:num w:numId="19" w16cid:durableId="992489835">
    <w:abstractNumId w:val="7"/>
  </w:num>
  <w:num w:numId="20" w16cid:durableId="196552284">
    <w:abstractNumId w:val="13"/>
  </w:num>
  <w:num w:numId="21" w16cid:durableId="1840269386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1161D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347E3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8"/>
    <w:rsid w:val="008B068E"/>
    <w:rsid w:val="00940B1A"/>
    <w:rsid w:val="00957280"/>
    <w:rsid w:val="009714E8"/>
    <w:rsid w:val="00974AE3"/>
    <w:rsid w:val="009826D6"/>
    <w:rsid w:val="009A5EB1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0432"/>
    <w:rsid w:val="00B720DC"/>
    <w:rsid w:val="00B7788F"/>
    <w:rsid w:val="00C32F3D"/>
    <w:rsid w:val="00C41B36"/>
    <w:rsid w:val="00C56FC2"/>
    <w:rsid w:val="00C67FA3"/>
    <w:rsid w:val="00C87BE2"/>
    <w:rsid w:val="00CD7A78"/>
    <w:rsid w:val="00CE44E9"/>
    <w:rsid w:val="00CF445D"/>
    <w:rsid w:val="00CF618A"/>
    <w:rsid w:val="00D0558B"/>
    <w:rsid w:val="00D47759"/>
    <w:rsid w:val="00D71ACF"/>
    <w:rsid w:val="00DB5652"/>
    <w:rsid w:val="00DD6742"/>
    <w:rsid w:val="00DE5C89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A08CF"/>
    <w:rsid w:val="00FC36E8"/>
    <w:rsid w:val="00FC47F0"/>
    <w:rsid w:val="00FD1686"/>
    <w:rsid w:val="00FD7CC8"/>
    <w:rsid w:val="00FF48E7"/>
    <w:rsid w:val="00FF5CF5"/>
    <w:rsid w:val="018FF2A0"/>
    <w:rsid w:val="02F243EC"/>
    <w:rsid w:val="0BD83ABA"/>
    <w:rsid w:val="0CF09853"/>
    <w:rsid w:val="195DB78F"/>
    <w:rsid w:val="1E5D80E5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5E6D460"/>
    <w:rsid w:val="386819F7"/>
    <w:rsid w:val="3AE22101"/>
    <w:rsid w:val="3BC013C1"/>
    <w:rsid w:val="4007FAAC"/>
    <w:rsid w:val="44136985"/>
    <w:rsid w:val="454174DB"/>
    <w:rsid w:val="47F056AF"/>
    <w:rsid w:val="48E6DAA8"/>
    <w:rsid w:val="4A82AB09"/>
    <w:rsid w:val="4D2EC739"/>
    <w:rsid w:val="4E510242"/>
    <w:rsid w:val="5018F677"/>
    <w:rsid w:val="51391587"/>
    <w:rsid w:val="528442CF"/>
    <w:rsid w:val="56954D80"/>
    <w:rsid w:val="5A02075A"/>
    <w:rsid w:val="5B587107"/>
    <w:rsid w:val="5B95489A"/>
    <w:rsid w:val="5DD73C14"/>
    <w:rsid w:val="604FE896"/>
    <w:rsid w:val="620D193F"/>
    <w:rsid w:val="6292A5E1"/>
    <w:rsid w:val="65B34EA1"/>
    <w:rsid w:val="681DCBB2"/>
    <w:rsid w:val="69DDBFCF"/>
    <w:rsid w:val="69EDBCD2"/>
    <w:rsid w:val="6D4E6B20"/>
    <w:rsid w:val="7101F37A"/>
    <w:rsid w:val="74BBA423"/>
    <w:rsid w:val="783D8A15"/>
    <w:rsid w:val="7AA95D77"/>
    <w:rsid w:val="7B8E5E01"/>
    <w:rsid w:val="7C2D8A07"/>
    <w:rsid w:val="7C567870"/>
    <w:rsid w:val="7C63F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FCC72"/>
  <w15:chartTrackingRefBased/>
  <w15:docId w15:val="{292544A6-277A-4021-AFDF-84DED2D526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eastAsiaTheme="majorEastAsia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eastAsia="Times New Roman" w:cs="Times New Roman"/>
    </w:rPr>
  </w:style>
  <w:style w:type="character" w:styleId="Heading2Char" w:customStyle="1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styleId="apple-tab-span" w:customStyle="1">
    <w:name w:val="apple-tab-span"/>
    <w:basedOn w:val="DefaultParagraphFont"/>
    <w:rsid w:val="00EE3EAE"/>
  </w:style>
  <w:style w:type="character" w:styleId="Heading1Char" w:customStyle="1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C32F3D"/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C32F3D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  <w:style w:type="character" w:styleId="PlaceholderText">
    <w:uiPriority w:val="99"/>
    <w:name w:val="Placeholder Text"/>
    <w:basedOn w:val="DefaultParagraphFont"/>
    <w:semiHidden/>
    <w:rsid w:val="0BD83ABA"/>
    <w:rPr>
      <w:color w:val="808080" w:themeColor="background1" w:themeTint="FF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footer" Target="footer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glossaryDocument" Target="glossary/document.xml" Id="R910938f679f3409e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F289B-9C6C-42F8-AAFD-5D023230A3F9}"/>
      </w:docPartPr>
      <w:docPartBody>
        <w:p w:rsidR="0BD83ABA" w:rsidRDefault="0BD83ABA" w14:paraId="06BB8D40" w14:textId="1CDCBC90">
          <w:r w:rsidRPr="0BD83ABA" w:rsidR="0BD83AB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4CC4026-C7C2-464C-8BD2-1A0297E70A08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023cd6-45b8-4149-8750-5ada47a8b1c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D95A3B3FCBE4B906B0DAAB9BC3030" ma:contentTypeVersion="6" ma:contentTypeDescription="Create a new document." ma:contentTypeScope="" ma:versionID="38c02eddca55044b4053411d4004c894">
  <xsd:schema xmlns:xsd="http://www.w3.org/2001/XMLSchema" xmlns:xs="http://www.w3.org/2001/XMLSchema" xmlns:p="http://schemas.microsoft.com/office/2006/metadata/properties" xmlns:ns3="42023cd6-45b8-4149-8750-5ada47a8b1c2" targetNamespace="http://schemas.microsoft.com/office/2006/metadata/properties" ma:root="true" ma:fieldsID="4a836ff253c85b49798d93ca53c73e11" ns3:_="">
    <xsd:import namespace="42023cd6-45b8-4149-8750-5ada47a8b1c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023cd6-45b8-4149-8750-5ada47a8b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42023cd6-45b8-4149-8750-5ada47a8b1c2"/>
  </ds:schemaRefs>
</ds:datastoreItem>
</file>

<file path=customXml/itemProps3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5549F8-822A-4BD3-BF71-62C459956F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023cd6-45b8-4149-8750-5ada47a8b1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305 Project Two Practices for Secure Software Report Template</dc:title>
  <dc:subject/>
  <dc:creator>Minickiello, Maria</dc:creator>
  <keywords/>
  <dc:description/>
  <lastModifiedBy>Lumbert, Trisha</lastModifiedBy>
  <revision>3</revision>
  <dcterms:created xsi:type="dcterms:W3CDTF">2026-02-23T02:41:00.0000000Z</dcterms:created>
  <dcterms:modified xsi:type="dcterms:W3CDTF">2026-02-23T02:51:24.6810377Z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0x010100075D95A3B3FCBE4B906B0DAAB9BC3030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TII_WORD_DOCUMENT_FILENAME">
    <vt:lpwstr>C:\Users\techi\Documents\school\CS305 Software Security\Module 7\CS305_ProjectTwo_Practices_for_Secure_Software_Report_Nicole_Lumbert.docx</vt:lpwstr>
  </property>
  <property fmtid="{D5CDD505-2E9C-101B-9397-08002B2CF9AE}" pid="11" name="TII_WORD_DOCUMENT_ID">
    <vt:lpwstr>85276148-0642-496b-b04e-9cf5061afece</vt:lpwstr>
  </property>
  <property xmlns="http://schemas.openxmlformats.org/officeDocument/2006/custom-properties" fmtid="{D5CDD505-2E9C-101B-9397-08002B2CF9AE}" pid="12" name="TII_WORD_DOCUMENT_HASH">
    <vt:lpwstr xmlns:vt="http://schemas.openxmlformats.org/officeDocument/2006/docPropsVTypes">c1c655e52e6dd6f9be08299e1e9b1673ca5b6d42fdc8ead0104c9897fdd3afdb</vt:lpwstr>
  </property>
</Properties>
</file>