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Blind paper</w:t>
      </w:r>
    </w:p>
    <w:p>
      <w:pPr>
        <w:pStyle w:val="Normal"/>
        <w:rPr/>
      </w:pPr>
      <w:r>
        <w:rPr/>
        <w:t>Hello world, this is the body. Ben Ampel wrote it.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b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LibreOffice/26.2.5.2$MacOSX_AARCH64 LibreOffice_project/cd7284b4cbbfeb507e630c1aac019f4157393acb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draft</cp:category>
  <dcterms:created xsi:type="dcterms:W3CDTF">2013-12-23T23:15:00Z</dcterms:created>
  <dc:creator>Ben Ampel</dc:creator>
  <dc:description>note to self</dc:description>
  <cp:keywords>k1 k2</cp:keywords>
  <dc:language>en-US</dc:language>
  <cp:lastModifiedBy>Jane Coauthor</cp:lastModifiedBy>
  <dcterms:modified xsi:type="dcterms:W3CDTF">2013-12-23T23:15:00Z</dcterms:modified>
  <cp:revision>1</cp:revision>
  <dc:subject>Secret subject</dc:subject>
  <dc:title>Blind Paper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