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0C537F">
      <w:pPr>
        <w:rPr>
          <w:rFonts w:eastAsia="Times New Roman"/>
        </w:rPr>
      </w:pPr>
      <w:bookmarkStart w:id="0" w:name="_GoBack"/>
      <w:bookmarkEnd w:id="0"/>
      <w:r>
        <w:rPr>
          <w:rFonts w:ascii="Tahoma" w:hAnsi="Tahoma" w:eastAsia="Times New Roman" w:cs="Tahoma"/>
        </w:rPr>
        <w:t>﻿</w:t>
      </w:r>
    </w:p>
    <w:p w14:paraId="7A27B8C5">
      <w:pPr>
        <w:shd w:val="clear" w:color="auto" w:fill="FFFFFF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 xml:space="preserve">[ 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ОКАЗ:</w:t>
      </w:r>
    </w:p>
    <w:p w14:paraId="0B354B38">
      <w:pPr>
        <w:shd w:val="clear" w:color="auto" w:fill="FFFFFF"/>
        <w:rPr>
          <w:rFonts w:eastAsia="Times New Roman"/>
          <w:vanish/>
          <w:color w:val="008000"/>
          <w:sz w:val="22"/>
          <w:szCs w:val="22"/>
        </w:rPr>
      </w:pPr>
      <w:r>
        <w:rPr>
          <w:rStyle w:val="58"/>
          <w:rFonts w:eastAsia="Times New Roman"/>
          <w:vanish/>
          <w:color w:val="008000"/>
          <w:sz w:val="22"/>
          <w:szCs w:val="22"/>
        </w:rPr>
        <w:t xml:space="preserve">1. </w:t>
      </w:r>
      <w:r>
        <w:rPr>
          <w:rStyle w:val="59"/>
          <w:rFonts w:eastAsia="Times New Roman"/>
          <w:vanish/>
          <w:color w:val="008000"/>
          <w:sz w:val="22"/>
          <w:szCs w:val="22"/>
        </w:rPr>
        <w:t>14.00.00.00 Здоровье. Физическая культура. Виды спорта. Туризм / 14.01.00.00 Здоровье / 14.01.01.00 Общие положения / 14.01.01.99 Общие положения]</w:t>
      </w:r>
    </w:p>
    <w:p w14:paraId="418E6058">
      <w:pPr>
        <w:shd w:val="clear" w:color="auto" w:fill="FFFFFF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 xml:space="preserve">[ 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ТСЗ:</w:t>
      </w:r>
    </w:p>
    <w:p w14:paraId="575ED8FF">
      <w:pPr>
        <w:shd w:val="clear" w:color="auto" w:fill="FFFFFF"/>
        <w:rPr>
          <w:rFonts w:eastAsia="Times New Roman"/>
          <w:vanish/>
          <w:color w:val="008000"/>
          <w:sz w:val="22"/>
          <w:szCs w:val="22"/>
        </w:rPr>
      </w:pPr>
      <w:r>
        <w:rPr>
          <w:rStyle w:val="58"/>
          <w:rFonts w:eastAsia="Times New Roman"/>
          <w:vanish/>
          <w:color w:val="008000"/>
          <w:sz w:val="22"/>
          <w:szCs w:val="22"/>
        </w:rPr>
        <w:t xml:space="preserve">1. </w:t>
      </w:r>
      <w:r>
        <w:rPr>
          <w:rStyle w:val="59"/>
          <w:rFonts w:eastAsia="Times New Roman"/>
          <w:vanish/>
          <w:color w:val="008000"/>
          <w:sz w:val="22"/>
          <w:szCs w:val="22"/>
        </w:rPr>
        <w:t>Социально-культурные проблемы/Здравоохранение. Санитарное законодательство]</w:t>
      </w:r>
    </w:p>
    <w:p w14:paraId="1A3B71B8">
      <w:pPr>
        <w:shd w:val="clear" w:color="auto" w:fill="FFFFFF"/>
        <w:jc w:val="center"/>
        <w:rPr>
          <w:rFonts w:eastAsia="Times New Roman"/>
          <w:caps/>
          <w:color w:val="000080"/>
        </w:rPr>
      </w:pPr>
      <w:r>
        <w:rPr>
          <w:rFonts w:eastAsia="Times New Roman"/>
          <w:caps/>
          <w:color w:val="000080"/>
        </w:rPr>
        <w:t>МИНИСТЕРСТВО ЗДРАВООХРАНЕНИЯ РЕСПУБЛИКИ УЗБЕКИСТАН</w:t>
      </w:r>
    </w:p>
    <w:p w14:paraId="7520F5D3">
      <w:pPr>
        <w:shd w:val="clear" w:color="auto" w:fill="FFFFFF"/>
        <w:jc w:val="center"/>
        <w:rPr>
          <w:rFonts w:eastAsia="Times New Roman"/>
          <w:caps/>
          <w:color w:val="000080"/>
        </w:rPr>
      </w:pPr>
      <w:r>
        <w:rPr>
          <w:rFonts w:eastAsia="Times New Roman"/>
          <w:caps/>
          <w:color w:val="000080"/>
        </w:rPr>
        <w:t>команда</w:t>
      </w:r>
    </w:p>
    <w:p w14:paraId="31EF1362">
      <w:pPr>
        <w:shd w:val="clear" w:color="auto" w:fill="FFFFFF"/>
        <w:jc w:val="center"/>
        <w:rPr>
          <w:rFonts w:eastAsia="Times New Roman"/>
          <w:b/>
          <w:bCs/>
          <w:caps/>
          <w:color w:val="000080"/>
        </w:rPr>
      </w:pPr>
      <w:r>
        <w:rPr>
          <w:rFonts w:eastAsia="Times New Roman"/>
          <w:b/>
          <w:bCs/>
          <w:caps/>
          <w:color w:val="000080"/>
        </w:rPr>
        <w:t>Об утверждении положения о порядке оказания медицинской помощи иностранным гражданам и лицам без гражданства</w:t>
      </w:r>
    </w:p>
    <w:p w14:paraId="34054F98">
      <w:pPr>
        <w:shd w:val="clear" w:color="auto" w:fill="FFFFFF"/>
        <w:jc w:val="center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[Зарегистрировано Министерством юстиции Республики Узбекистан 28 марта 2022 года, реестр № 3355]</w:t>
      </w:r>
    </w:p>
    <w:p w14:paraId="32FB6DF4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fldChar w:fldCharType="begin"/>
      </w:r>
      <w:r>
        <w:instrText xml:space="preserve"> HYPERLINK "http://lex.uz/uz/docs/26013" </w:instrText>
      </w:r>
      <w:r>
        <w:fldChar w:fldCharType="separate"/>
      </w:r>
      <w:r>
        <w:rPr>
          <w:rFonts w:eastAsia="Times New Roman"/>
          <w:color w:val="008080"/>
        </w:rPr>
        <w:t xml:space="preserve">Законом </w:t>
      </w:r>
      <w:r>
        <w:rPr>
          <w:rFonts w:eastAsia="Times New Roman"/>
          <w:color w:val="008080"/>
        </w:rPr>
        <w:fldChar w:fldCharType="end"/>
      </w:r>
      <w:r>
        <w:rPr>
          <w:rFonts w:eastAsia="Times New Roman"/>
          <w:color w:val="000000"/>
        </w:rPr>
        <w:t>Республики Узбекистан «О здравоохранении граждан» приказываю:</w:t>
      </w:r>
    </w:p>
    <w:p w14:paraId="6F7C8DE7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1. Положение о порядке оказания медицинской помощи иностранным гражданам и лицам без гражданства утвердить в соответствии с </w:t>
      </w:r>
      <w:r>
        <w:fldChar w:fldCharType="begin"/>
      </w:r>
      <w:r>
        <w:instrText xml:space="preserve"> HYPERLINK "javascript:scrollText(5929323)" </w:instrText>
      </w:r>
      <w:r>
        <w:fldChar w:fldCharType="separate"/>
      </w:r>
      <w:r>
        <w:rPr>
          <w:rFonts w:eastAsia="Times New Roman"/>
          <w:color w:val="008080"/>
        </w:rPr>
        <w:t xml:space="preserve">приложением </w:t>
      </w:r>
      <w:r>
        <w:rPr>
          <w:rFonts w:eastAsia="Times New Roman"/>
          <w:color w:val="008080"/>
        </w:rPr>
        <w:fldChar w:fldCharType="end"/>
      </w:r>
      <w:r>
        <w:rPr>
          <w:rFonts w:eastAsia="Times New Roman"/>
          <w:color w:val="000000"/>
        </w:rPr>
        <w:t>.</w:t>
      </w:r>
    </w:p>
    <w:p w14:paraId="30BCE687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2. Настоящий приказ вступает в силу со дня его официального опубликования.</w:t>
      </w:r>
    </w:p>
    <w:p w14:paraId="00D799BD">
      <w:pPr>
        <w:shd w:val="clear" w:color="auto" w:fill="FFFFFF"/>
        <w:jc w:val="right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Министр Б. МУСАЕВ</w:t>
      </w:r>
    </w:p>
    <w:p w14:paraId="10587248">
      <w:pPr>
        <w:shd w:val="clear" w:color="auto" w:fill="FFFFFF"/>
        <w:jc w:val="center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город Ташкент,</w:t>
      </w:r>
    </w:p>
    <w:p w14:paraId="11A7AFEB">
      <w:pPr>
        <w:shd w:val="clear" w:color="auto" w:fill="FFFFFF"/>
        <w:jc w:val="center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25 марта 2022 г.,</w:t>
      </w:r>
    </w:p>
    <w:p w14:paraId="12CBCDA2">
      <w:pPr>
        <w:shd w:val="clear" w:color="auto" w:fill="FFFFFF"/>
        <w:jc w:val="center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Номер 7</w:t>
      </w:r>
    </w:p>
    <w:p w14:paraId="20759AAC">
      <w:pPr>
        <w:shd w:val="clear" w:color="auto" w:fill="FFFFFF"/>
        <w:jc w:val="center"/>
        <w:rPr>
          <w:rFonts w:eastAsia="Times New Roman"/>
          <w:color w:val="000080"/>
          <w:sz w:val="22"/>
          <w:szCs w:val="22"/>
        </w:rPr>
      </w:pPr>
      <w:r>
        <w:fldChar w:fldCharType="begin"/>
      </w:r>
      <w:r>
        <w:instrText xml:space="preserve"> HYPERLINK "javascript:scrollText()" </w:instrText>
      </w:r>
      <w:r>
        <w:fldChar w:fldCharType="separate"/>
      </w:r>
      <w:r>
        <w:rPr>
          <w:rFonts w:eastAsia="Times New Roman"/>
          <w:color w:val="008080"/>
          <w:sz w:val="22"/>
          <w:szCs w:val="22"/>
        </w:rPr>
        <w:t xml:space="preserve">Приказу </w:t>
      </w:r>
      <w:r>
        <w:rPr>
          <w:rFonts w:eastAsia="Times New Roman"/>
          <w:color w:val="008080"/>
          <w:sz w:val="22"/>
          <w:szCs w:val="22"/>
        </w:rPr>
        <w:fldChar w:fldCharType="end"/>
      </w:r>
      <w:r>
        <w:rPr>
          <w:rFonts w:eastAsia="Times New Roman"/>
          <w:color w:val="000080"/>
          <w:sz w:val="22"/>
          <w:szCs w:val="22"/>
        </w:rPr>
        <w:t xml:space="preserve">Министра здравоохранения №7 от 25 марта 2022 г. </w:t>
      </w:r>
      <w:r>
        <w:rPr>
          <w:rFonts w:eastAsia="Times New Roman"/>
          <w:color w:val="000080"/>
          <w:sz w:val="22"/>
          <w:szCs w:val="22"/>
        </w:rPr>
        <w:br w:type="textWrapping"/>
      </w:r>
      <w:r>
        <w:rPr>
          <w:rFonts w:eastAsia="Times New Roman"/>
          <w:color w:val="000080"/>
          <w:sz w:val="22"/>
          <w:szCs w:val="22"/>
        </w:rPr>
        <w:t>ПРИЛОЖЕНИЕ</w:t>
      </w:r>
    </w:p>
    <w:p w14:paraId="139B6CE5">
      <w:pPr>
        <w:shd w:val="clear" w:color="auto" w:fill="FFFFFF"/>
        <w:jc w:val="center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О порядке оказания медицинской помощи иностранным гражданам и лицам без гражданства</w:t>
      </w:r>
    </w:p>
    <w:p w14:paraId="57CBFE1D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Настоящее Положение распространяется на иностранных граждан и лиц без гражданства, постоянно проживающих на территории других стран и временно пребывающих на территории Республики Узбекистан, а также иностранных граждан, постоянно проживающих на территории Республики Узбекистан (далее - иностранные граждане). граждан и лиц без гражданства) в государственных учреждениях здравоохранения (далее - лечебные учреждения) определяет порядок оказания квалифицированной медицинской помощи.</w:t>
      </w:r>
    </w:p>
    <w:p w14:paraId="4D3DE1C0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Требования настоящего Положения не распространяются на лиц без гражданства, постоянно проживающих в Республике Узбекистан.</w:t>
      </w:r>
    </w:p>
    <w:p w14:paraId="156AA3E2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Республики Узбекистан « </w:t>
      </w:r>
      <w:r>
        <w:fldChar w:fldCharType="begin"/>
      </w:r>
      <w:r>
        <w:instrText xml:space="preserve"> HYPERLINK "http://lex.uz/uz/docs/26013" </w:instrText>
      </w:r>
      <w:r>
        <w:fldChar w:fldCharType="separate"/>
      </w:r>
      <w:r>
        <w:rPr>
          <w:rFonts w:eastAsia="Times New Roman"/>
          <w:color w:val="008080"/>
        </w:rPr>
        <w:t xml:space="preserve">Об охране здоровья граждан </w:t>
      </w:r>
      <w:r>
        <w:rPr>
          <w:rFonts w:eastAsia="Times New Roman"/>
          <w:color w:val="008080"/>
        </w:rPr>
        <w:fldChar w:fldCharType="end"/>
      </w:r>
      <w:r>
        <w:rPr>
          <w:rFonts w:eastAsia="Times New Roman"/>
          <w:color w:val="000000"/>
        </w:rPr>
        <w:t xml:space="preserve">» и « </w:t>
      </w:r>
      <w:r>
        <w:fldChar w:fldCharType="begin"/>
      </w:r>
      <w:r>
        <w:instrText xml:space="preserve"> HYPERLINK "http://lex.uz/uz/docs/5443899" </w:instrText>
      </w:r>
      <w:r>
        <w:fldChar w:fldCharType="separate"/>
      </w:r>
      <w:r>
        <w:rPr>
          <w:rFonts w:eastAsia="Times New Roman"/>
          <w:color w:val="008080"/>
        </w:rPr>
        <w:t xml:space="preserve">О правовом положении иностранных граждан и лиц без гражданства в Республике Узбекистан </w:t>
      </w:r>
      <w:r>
        <w:rPr>
          <w:rFonts w:eastAsia="Times New Roman"/>
          <w:color w:val="008080"/>
        </w:rPr>
        <w:fldChar w:fldCharType="end"/>
      </w:r>
      <w:r>
        <w:fldChar w:fldCharType="begin"/>
      </w:r>
      <w:r>
        <w:instrText xml:space="preserve"> HYPERLINK "http://lex.uz/uz/docs/5443899" </w:instrText>
      </w:r>
      <w:r>
        <w:fldChar w:fldCharType="separate"/>
      </w:r>
      <w:r>
        <w:rPr>
          <w:rFonts w:eastAsia="Times New Roman"/>
          <w:color w:val="008080"/>
        </w:rPr>
        <w:t xml:space="preserve">» </w:t>
      </w:r>
      <w:r>
        <w:rPr>
          <w:rFonts w:eastAsia="Times New Roman"/>
          <w:color w:val="008080"/>
        </w:rPr>
        <w:fldChar w:fldCharType="end"/>
      </w:r>
      <w:r>
        <w:rPr>
          <w:rFonts w:eastAsia="Times New Roman"/>
          <w:color w:val="000000"/>
        </w:rPr>
        <w:t>, лица без гражданства, постоянно проживающие в Республике Узбекистан, имеют право на медицинское обслуживание наравне с гражданами Республики Узбекистан.</w:t>
      </w:r>
    </w:p>
    <w:p w14:paraId="49D3B34B">
      <w:pPr>
        <w:shd w:val="clear" w:color="auto" w:fill="FFFFFF"/>
        <w:jc w:val="center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1. Основные правила</w:t>
      </w:r>
    </w:p>
    <w:p w14:paraId="1CF304C7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1. В настоящем Положении используются следующие понятия:</w:t>
      </w:r>
    </w:p>
    <w:p w14:paraId="6C70D102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иностранный гражданин – лицо, не имеющее гражданства Республики Узбекистан, имеющее гражданство другого государства и доказательства своего гражданства другого государства;</w:t>
      </w:r>
    </w:p>
    <w:p w14:paraId="387CF3FF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лицо без гражданства – лицо, не являющееся гражданином Республики Узбекистан и не имеющее доказательств своего гражданства иностранного государства;</w:t>
      </w:r>
    </w:p>
    <w:p w14:paraId="6AAE1D12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неотложная медицинская помощь - вид медицинской помощи, оказываемый при заболевании, несчастном случае, травме, отравлении и других ситуациях, требующих неотложного медицинского вмешательства при любых обстоятельствах. Скорая медицинская помощь включает неотложную и неотложную медицинскую помощь;</w:t>
      </w:r>
    </w:p>
    <w:p w14:paraId="2A7CCC63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неотложная медицинская помощь - вид медицинской помощи, оказываемый при внезапном тяжелом заболевании без выраженной симптоматики, угрожающем жизни больного, случаях и обострении хронических заболеваний;</w:t>
      </w:r>
    </w:p>
    <w:p w14:paraId="295BE31C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неотложная медицинская помощь - вид медицинской помощи, неотложно оказываемый при внезапном, тяжелом заболевании, угрожающем жизни больного, а также в случаях обострения хронических заболеваний;</w:t>
      </w:r>
    </w:p>
    <w:p w14:paraId="5030147F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плановая медицинская помощь - вид медицинской помощи, оказываемый в ходе профилактических мероприятий, при заболеваниях и состояниях, не угрожающих жизни пациента, не требующих неотложной и неотложной медицинской помощи. Несвоевременное оказание такой помощи не приводит к ухудшению жизни пациента, созданию опасности для его жизни и здоровья.</w:t>
      </w:r>
    </w:p>
    <w:p w14:paraId="20FCA0BC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2. Право иностранных граждан и лиц без гражданства на охрану здоровья гарантируется в соответствии с международными договорами Республики Узбекистан.</w:t>
      </w:r>
    </w:p>
    <w:p w14:paraId="49BD7E9E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Если международными договорами Республики Узбекистан предусмотрен иной порядок оказания медицинской помощи иностранным гражданам и лицам без гражданства, чем законодательством Республики Узбекистан и настоящим Положением, применяются правила международных договоров.</w:t>
      </w:r>
    </w:p>
    <w:p w14:paraId="6263F2E3">
      <w:pPr>
        <w:shd w:val="clear" w:color="auto" w:fill="FFFFFF"/>
        <w:jc w:val="center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2. Права и обязанности иностранных граждан и лиц без гражданства</w:t>
      </w:r>
    </w:p>
    <w:p w14:paraId="6ABC64CC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3. Иностранные граждане и лица без гражданства, обращающиеся за медицинской помощью, имеют следующие права:</w:t>
      </w:r>
    </w:p>
    <w:p w14:paraId="517C57B0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получить бесплатную срочную, неотложную и неотложную медицинскую помощь;</w:t>
      </w:r>
    </w:p>
    <w:p w14:paraId="11E726BA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получение плановой медицинской помощи на платной основе;</w:t>
      </w:r>
    </w:p>
    <w:p w14:paraId="0AF30846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выбрать врача и лечебное учреждение;</w:t>
      </w:r>
    </w:p>
    <w:p w14:paraId="5A7342DE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обследование, лечение и уход в условиях, соответствующих санитарно-гигиеническим требованиям;</w:t>
      </w:r>
    </w:p>
    <w:p w14:paraId="23794AE7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получение медицинской помощи с использованием доступных методов и препаратов;</w:t>
      </w:r>
    </w:p>
    <w:p w14:paraId="09D29C7E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просить сохранить в тайне информацию о факте обращения им за медицинской помощью, состоянии его здоровья, диагнозе и иную информацию, полученную при его обследовании и лечении;</w:t>
      </w:r>
    </w:p>
    <w:p w14:paraId="5C836D93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добровольное согласие на медицинское вмешательство или отказ от него;</w:t>
      </w:r>
    </w:p>
    <w:p w14:paraId="3B4B06A0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получать информацию о своих правах и обязанностях и о состоянии своего здоровья, а также выбирать лиц, которым в его интересах можно предоставить информацию о состоянии своего здоровья;</w:t>
      </w:r>
    </w:p>
    <w:p w14:paraId="12562D75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пользование медицинскими услугами в рамках добровольного медицинского страхования;</w:t>
      </w:r>
    </w:p>
    <w:p w14:paraId="5F4F4758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 случае причинения вреда здоровью при оказании медицинской помощи требовать возмещения причиненного вреда в порядке, установленном законом;</w:t>
      </w:r>
    </w:p>
    <w:p w14:paraId="03B0C27E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вызвать адвоката или иного законного представителя для защиты своих прав и законных интересов;</w:t>
      </w:r>
    </w:p>
    <w:p w14:paraId="01EDD32B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получать информацию о результатах медицинского осмотра, наличии заболевания и его диагностике, методах оказания медицинской помощи, связанных с ними рисках, возможных видах медицинского вмешательства и их последствиях;</w:t>
      </w:r>
    </w:p>
    <w:p w14:paraId="50BA352A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 случае нарушения прав на получение медицинской помощи непосредственно или через законного представителя обратиться с жалобой на руководителя лечебного учреждения или иного должностного лица в вышестоящий орган управления или в суд.</w:t>
      </w:r>
    </w:p>
    <w:p w14:paraId="1C4E5D0E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4. Иностранные граждане и лица без гражданства, обращающиеся за медицинской помощью, обязаны:</w:t>
      </w:r>
    </w:p>
    <w:p w14:paraId="1EE3C5FF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информировать медицинский персонал о заболеваниях, представляющих угрозу здоровью населения, наличии вируса иммунодефицита человека, а также соблюдать меры предосторожности при контакте с другими людьми;</w:t>
      </w:r>
    </w:p>
    <w:p w14:paraId="4057D3F5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информировать медицинский персонал о наличии аллергических реакций и других побочных эффектов на прием ранее выявленных препаратов;</w:t>
      </w:r>
    </w:p>
    <w:p w14:paraId="5CFE92E6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соблюдение лечебных мероприятий, назначенных лечащим врачом.</w:t>
      </w:r>
    </w:p>
    <w:p w14:paraId="25423BBF">
      <w:pPr>
        <w:shd w:val="clear" w:color="auto" w:fill="FFFFFF"/>
        <w:jc w:val="center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3. Бесплатная и платная медицинская помощь</w:t>
      </w:r>
    </w:p>
    <w:p w14:paraId="48237846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5. Иностранным гражданам и лицам без гражданства оказывается бесплатная скорая медицинская помощь, неотложная медицинская помощь и неотложная медицинская помощь.</w:t>
      </w:r>
    </w:p>
    <w:p w14:paraId="7B051182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6. Плановая медицинская помощь иностранным гражданам и лицам без гражданства осуществляется на основании тарифов, утверждаемых лечебным учреждением по согласованию с Министерством здравоохранения Республики Узбекистан.</w:t>
      </w:r>
    </w:p>
    <w:p w14:paraId="3C0C7F66">
      <w:pPr>
        <w:shd w:val="clear" w:color="auto" w:fill="FFFFFF"/>
        <w:ind w:firstLine="851"/>
        <w:jc w:val="both"/>
        <w:rPr>
          <w:rFonts w:eastAsia="Times New Roman"/>
          <w:i/>
          <w:iCs/>
          <w:color w:val="800080"/>
          <w:sz w:val="22"/>
          <w:szCs w:val="22"/>
        </w:rPr>
      </w:pPr>
      <w:r>
        <w:fldChar w:fldCharType="begin"/>
      </w:r>
      <w:r>
        <w:instrText xml:space="preserve"> HYPERLINK "http://lex.uz/uz/docs/5928366?ONDATE=28.03.2022%2000" \l "6513421" </w:instrText>
      </w:r>
      <w:r>
        <w:fldChar w:fldCharType="separate"/>
      </w:r>
      <w:r>
        <w:rPr>
          <w:rFonts w:eastAsia="Times New Roman"/>
          <w:i/>
          <w:iCs/>
          <w:color w:val="008080"/>
          <w:sz w:val="22"/>
          <w:szCs w:val="22"/>
        </w:rPr>
        <w:t xml:space="preserve">См. </w:t>
      </w:r>
      <w:r>
        <w:rPr>
          <w:rFonts w:eastAsia="Times New Roman"/>
          <w:i/>
          <w:iCs/>
          <w:color w:val="008080"/>
          <w:sz w:val="22"/>
          <w:szCs w:val="22"/>
        </w:rPr>
        <w:fldChar w:fldCharType="end"/>
      </w:r>
      <w:r>
        <w:fldChar w:fldCharType="begin"/>
      </w:r>
      <w:r>
        <w:instrText xml:space="preserve"> HYPERLINK "http://lex.uz/uz/docs/5928366?ONDATE=28.03.2022%2000" \l "6513421" </w:instrText>
      </w:r>
      <w:r>
        <w:fldChar w:fldCharType="separate"/>
      </w:r>
      <w:r>
        <w:rPr>
          <w:rFonts w:eastAsia="Times New Roman"/>
          <w:i/>
          <w:iCs/>
          <w:color w:val="008080"/>
          <w:sz w:val="22"/>
          <w:szCs w:val="22"/>
        </w:rPr>
        <w:t xml:space="preserve">предыдущее </w:t>
      </w:r>
      <w:r>
        <w:rPr>
          <w:rFonts w:eastAsia="Times New Roman"/>
          <w:i/>
          <w:iCs/>
          <w:color w:val="008080"/>
          <w:sz w:val="22"/>
          <w:szCs w:val="22"/>
        </w:rPr>
        <w:fldChar w:fldCharType="end"/>
      </w:r>
      <w:r>
        <w:rPr>
          <w:rFonts w:eastAsia="Times New Roman"/>
          <w:i/>
          <w:iCs/>
          <w:color w:val="800080"/>
          <w:sz w:val="22"/>
          <w:szCs w:val="22"/>
        </w:rPr>
        <w:t>редактирование.</w:t>
      </w:r>
    </w:p>
    <w:p w14:paraId="0CACE23A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При этом иностранные граждане, имеющие «ИТ-визу», а также члены их семей (супруга, родители и дети) имеют право оплатить медицинские услуги по тарифам, установленным для граждан Республики Узбекистан.</w:t>
      </w:r>
    </w:p>
    <w:p w14:paraId="2A666C3C">
      <w:pPr>
        <w:shd w:val="clear" w:color="auto" w:fill="FFFFFF"/>
        <w:ind w:firstLine="851"/>
        <w:jc w:val="both"/>
        <w:rPr>
          <w:rFonts w:eastAsia="Times New Roman"/>
          <w:i/>
          <w:iCs/>
          <w:color w:val="800000"/>
          <w:sz w:val="22"/>
          <w:szCs w:val="22"/>
        </w:rPr>
      </w:pPr>
      <w:r>
        <w:fldChar w:fldCharType="begin"/>
      </w:r>
      <w:r>
        <w:instrText xml:space="preserve"> HYPERLINK "http://lex.uz/uz/docs/6507970?ONDATE=21.06.2023%2000" \l "6509446" </w:instrText>
      </w:r>
      <w:r>
        <w:fldChar w:fldCharType="separate"/>
      </w:r>
      <w:r>
        <w:rPr>
          <w:rFonts w:eastAsia="Times New Roman"/>
          <w:i/>
          <w:iCs/>
          <w:color w:val="008080"/>
          <w:sz w:val="22"/>
          <w:szCs w:val="22"/>
        </w:rPr>
        <w:t xml:space="preserve">приказа </w:t>
      </w:r>
      <w:r>
        <w:rPr>
          <w:rFonts w:eastAsia="Times New Roman"/>
          <w:i/>
          <w:iCs/>
          <w:color w:val="008080"/>
          <w:sz w:val="22"/>
          <w:szCs w:val="22"/>
        </w:rPr>
        <w:fldChar w:fldCharType="end"/>
      </w:r>
      <w:r>
        <w:rPr>
          <w:rFonts w:eastAsia="Times New Roman"/>
          <w:i/>
          <w:iCs/>
          <w:color w:val="800000"/>
          <w:sz w:val="22"/>
          <w:szCs w:val="22"/>
        </w:rPr>
        <w:t>Министра здравоохранения Республики Узбекистан №18 от 14 июня 2023 года (список №3355-1 от 20.06.2023) — Национальная база законодательной информации, 21.06.2023. 2023, 23.10./ № 3355-1/0409)</w:t>
      </w:r>
    </w:p>
    <w:p w14:paraId="7D7E173F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7. Оплата медицинских услуг производится иностранными гражданами и лицами без гражданства в национальной валюте - сумах.</w:t>
      </w:r>
    </w:p>
    <w:p w14:paraId="2D7B0F08">
      <w:pPr>
        <w:shd w:val="clear" w:color="auto" w:fill="FFFFFF"/>
        <w:jc w:val="center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4. Процедура оказания медицинской помощи</w:t>
      </w:r>
    </w:p>
    <w:p w14:paraId="2163811D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8. Иностранный гражданин или лицо без гражданства обращается в консультативную поликлинику лечебного учреждения для прохождения медицинского осмотра.</w:t>
      </w:r>
    </w:p>
    <w:p w14:paraId="1A62D224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При этом при необходимости переводчик может быть привлечен иностранным гражданином или лицом без гражданства либо лечебным учреждением по его просьбе.</w:t>
      </w:r>
    </w:p>
    <w:p w14:paraId="6A867CDA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Расходы, связанные с оплатой услуг переводчика, несет иностранный гражданин или лицо без гражданства.</w:t>
      </w:r>
    </w:p>
    <w:p w14:paraId="3E79E13A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9. При обращении иностранного гражданина или лица без гражданства за медицинской помощью в лечебное учреждение лечебным учреждением предоставляются документы, удостоверяющие его личность (удостоверение личности, национальный паспорт иностранного гражданина и лица без гражданства или иные документы, подтверждающие гражданство иностранного гражданина или лица без гражданства или иные документы, подтверждающие гражданство иностранного гражданина или лица без гражданства). иностранном государстве), а также реквизиты полиса добровольного медицинского страхования (при наличии) проверяются и сведения о них фиксируются в медицинских документах (амбулаторная карта, история болезни и выписка из нее) в письменной или электронной форме.</w:t>
      </w:r>
    </w:p>
    <w:p w14:paraId="6E3C0DAE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10. Перед оказанием медицинской помощи от иностранного гражданина или лица без гражданства, а также от его законного представителя, если иностранный гражданин или лицо без гражданства не достигло четырнадцати лет или признано недееспособным, получается письменное согласие на медицинское вмешательство.</w:t>
      </w:r>
    </w:p>
    <w:p w14:paraId="2445794A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11. Согласие на медицинское вмешательство подтверждается подписью иностранного гражданина или лица без гражданства либо его законного представителя (если иностранный гражданин или лицо без гражданства не достигло четырнадцати лет или признано недееспособным), а также подписью врача, получившего добровольное согласие пациента.</w:t>
      </w:r>
    </w:p>
    <w:p w14:paraId="3315AD40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12. В случае отказа иностранца или лица без гражданства от получения медицинской помощи это делается запись в истории болезни.</w:t>
      </w:r>
    </w:p>
    <w:p w14:paraId="51CC42AA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При этом необходимо оказать первую помощь медицинским работником в случаях, когда необходима неотложная медицинская помощь.</w:t>
      </w:r>
    </w:p>
    <w:p w14:paraId="7243CD2F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13. Принудительное лечение лиц, страдающих наркотическими заболеваниями (хроническим алкоголизмом, наркоманией, опьянением) или психически больных лиц, осуществляется в соответствии с законами Республики Узбекистан "О </w:t>
      </w:r>
      <w:r>
        <w:fldChar w:fldCharType="begin"/>
      </w:r>
      <w:r>
        <w:instrText xml:space="preserve"> HYPERLINK "http://lex.uz/uz/docs/5069150" </w:instrText>
      </w:r>
      <w:r>
        <w:fldChar w:fldCharType="separate"/>
      </w:r>
      <w:r>
        <w:rPr>
          <w:rFonts w:eastAsia="Times New Roman"/>
          <w:color w:val="008080"/>
        </w:rPr>
        <w:t xml:space="preserve">профилактике наркотических заболеваний и их лечении </w:t>
      </w:r>
      <w:r>
        <w:rPr>
          <w:rFonts w:eastAsia="Times New Roman"/>
          <w:color w:val="008080"/>
        </w:rPr>
        <w:fldChar w:fldCharType="end"/>
      </w:r>
      <w:r>
        <w:rPr>
          <w:rFonts w:eastAsia="Times New Roman"/>
          <w:color w:val="000000"/>
        </w:rPr>
        <w:t xml:space="preserve">" и " </w:t>
      </w:r>
      <w:r>
        <w:fldChar w:fldCharType="begin"/>
      </w:r>
      <w:r>
        <w:instrText xml:space="preserve"> HYPERLINK "http://lex.uz/uz/docs/5422209" </w:instrText>
      </w:r>
      <w:r>
        <w:fldChar w:fldCharType="separate"/>
      </w:r>
      <w:r>
        <w:rPr>
          <w:rFonts w:eastAsia="Times New Roman"/>
          <w:color w:val="008080"/>
        </w:rPr>
        <w:t xml:space="preserve">О психиатрической помощи ". </w:t>
      </w:r>
      <w:r>
        <w:rPr>
          <w:rFonts w:eastAsia="Times New Roman"/>
          <w:color w:val="008080"/>
        </w:rPr>
        <w:fldChar w:fldCharType="end"/>
      </w:r>
      <w:r>
        <w:fldChar w:fldCharType="begin"/>
      </w:r>
      <w:r>
        <w:instrText xml:space="preserve"> HYPERLINK "http://lex.uz/uz/docs/5422209" </w:instrText>
      </w:r>
      <w:r>
        <w:fldChar w:fldCharType="separate"/>
      </w:r>
      <w:r>
        <w:rPr>
          <w:rFonts w:eastAsia="Times New Roman"/>
          <w:color w:val="008080"/>
        </w:rPr>
        <w:t xml:space="preserve">Забота </w:t>
      </w:r>
      <w:r>
        <w:rPr>
          <w:rFonts w:eastAsia="Times New Roman"/>
          <w:color w:val="008080"/>
        </w:rPr>
        <w:fldChar w:fldCharType="end"/>
      </w:r>
      <w:r>
        <w:rPr>
          <w:rFonts w:eastAsia="Times New Roman"/>
          <w:color w:val="000000"/>
        </w:rPr>
        <w:t>".</w:t>
      </w:r>
    </w:p>
    <w:p w14:paraId="2FD6AD1F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14. Иностранный гражданин или лицо без гражданства может быть добровольно вакцинировано против инфекционных заболеваний бесплатно в учреждениях первичной медико-санитарной помощи (кабинеты семейного врача, семейные поликлиники и многопрофильные поликлиники центрального района (города).</w:t>
      </w:r>
    </w:p>
    <w:p w14:paraId="6970C7E2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15. Медицинские документы иностранного гражданина или лица без гражданства (амбулаторная карта, история болезни и выписка из нее) заполняются на государственном языке.</w:t>
      </w:r>
    </w:p>
    <w:p w14:paraId="39D4B683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В этом случае по желанию иностранного гражданина или лица без гражданства медицинские документы могут быть переведены на язык, указанный иностранным гражданином или лицом без гражданства, переводчиком, привлеченным в соответствии с </w:t>
      </w:r>
      <w:r>
        <w:fldChar w:fldCharType="begin"/>
      </w:r>
      <w:r>
        <w:instrText xml:space="preserve"> HYPERLINK "javascript:scrollText(5929429)" </w:instrText>
      </w:r>
      <w:r>
        <w:fldChar w:fldCharType="separate"/>
      </w:r>
      <w:r>
        <w:rPr>
          <w:rFonts w:eastAsia="Times New Roman"/>
          <w:color w:val="008080"/>
        </w:rPr>
        <w:t>пунктом 8 настоящего Положения.</w:t>
      </w:r>
      <w:r>
        <w:rPr>
          <w:rFonts w:eastAsia="Times New Roman"/>
          <w:color w:val="008080"/>
        </w:rPr>
        <w:fldChar w:fldCharType="end"/>
      </w:r>
    </w:p>
    <w:p w14:paraId="5E13C867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16. Переведенные медицинские документы (амбулаторная карта, история болезни и выписка из нее) утверждаются руководителем лечебного учреждения и вручаются иностранному гражданину или лицу без гражданства (или его законному представителю).</w:t>
      </w:r>
    </w:p>
    <w:p w14:paraId="1574F381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17. Должностные лица лечебного учреждения несут ответственность за нарушение их прав на охрану здоровья или причинение вреда их здоровью при оказании медицинской помощи иностранным гражданам или лицам без гражданства.</w:t>
      </w:r>
    </w:p>
    <w:p w14:paraId="62E38281">
      <w:pPr>
        <w:shd w:val="clear" w:color="auto" w:fill="FFFFFF"/>
        <w:jc w:val="center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5. Последнее правило</w:t>
      </w:r>
    </w:p>
    <w:p w14:paraId="46C51FB2">
      <w:pPr>
        <w:shd w:val="clear" w:color="auto" w:fill="FFFFFF"/>
        <w:ind w:firstLine="851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18. Лица, виновные в нарушении требований настоящего Положения, несут ответственность в порядке, установленном законодательством.</w:t>
      </w:r>
    </w:p>
    <w:p w14:paraId="4B96DFA3">
      <w:pPr>
        <w:shd w:val="clear" w:color="auto" w:fill="FFFFFF"/>
        <w:rPr>
          <w:rFonts w:eastAsia="Times New Roman"/>
        </w:rPr>
      </w:pPr>
    </w:p>
    <w:p w14:paraId="4E104793">
      <w:pPr>
        <w:shd w:val="clear" w:color="auto" w:fill="FFFFFF"/>
        <w:jc w:val="center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>(Национальная база законодательной информации, 28.03.2022, №10/22/3355/0248; 21.06.2023, №10/23/3355-1/0409)</w:t>
      </w:r>
    </w:p>
    <w:sectPr>
      <w:pgSz w:w="11907" w:h="16840"/>
      <w:pgMar w:top="1134" w:right="1134" w:bottom="1134" w:left="1134" w:header="567" w:footer="56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61"/>
    <w:rsid w:val="00115C37"/>
    <w:rsid w:val="00733961"/>
    <w:rsid w:val="00A64C3D"/>
    <w:rsid w:val="00E3392E"/>
    <w:rsid w:val="4D34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paragraph" w:customStyle="1" w:styleId="7">
    <w:name w:val="msonormal"/>
    <w:basedOn w:val="1"/>
    <w:uiPriority w:val="0"/>
    <w:pPr>
      <w:spacing w:before="100" w:beforeAutospacing="1" w:after="100" w:afterAutospacing="1"/>
    </w:pPr>
  </w:style>
  <w:style w:type="paragraph" w:customStyle="1" w:styleId="8">
    <w:name w:val="aexp"/>
    <w:basedOn w:val="1"/>
    <w:qFormat/>
    <w:uiPriority w:val="0"/>
    <w:pPr>
      <w:spacing w:after="240"/>
    </w:pPr>
    <w:rPr>
      <w:b/>
      <w:bCs/>
      <w:color w:val="FF0000"/>
    </w:rPr>
  </w:style>
  <w:style w:type="paragraph" w:customStyle="1" w:styleId="9">
    <w:name w:val="aoad"/>
    <w:basedOn w:val="1"/>
    <w:qFormat/>
    <w:uiPriority w:val="0"/>
    <w:pPr>
      <w:spacing w:after="240"/>
      <w:jc w:val="right"/>
    </w:pPr>
    <w:rPr>
      <w:i/>
      <w:iCs/>
      <w:color w:val="808080"/>
      <w:sz w:val="20"/>
      <w:szCs w:val="20"/>
    </w:rPr>
  </w:style>
  <w:style w:type="paragraph" w:customStyle="1" w:styleId="10">
    <w:name w:val="signcont"/>
    <w:basedOn w:val="1"/>
    <w:qFormat/>
    <w:uiPriority w:val="0"/>
    <w:pPr>
      <w:spacing w:after="240"/>
      <w:jc w:val="center"/>
    </w:pPr>
  </w:style>
  <w:style w:type="paragraph" w:customStyle="1" w:styleId="11">
    <w:name w:val="iorrn"/>
    <w:basedOn w:val="1"/>
    <w:qFormat/>
    <w:uiPriority w:val="0"/>
    <w:pPr>
      <w:spacing w:before="100" w:beforeAutospacing="1" w:after="100" w:afterAutospacing="1"/>
    </w:pPr>
    <w:rPr>
      <w:b/>
      <w:bCs/>
    </w:rPr>
  </w:style>
  <w:style w:type="paragraph" w:customStyle="1" w:styleId="12">
    <w:name w:val="iorval"/>
    <w:basedOn w:val="1"/>
    <w:uiPriority w:val="0"/>
    <w:pPr>
      <w:spacing w:before="100" w:beforeAutospacing="1" w:after="100" w:afterAutospacing="1"/>
      <w:ind w:left="15"/>
    </w:pPr>
  </w:style>
  <w:style w:type="paragraph" w:customStyle="1" w:styleId="13">
    <w:name w:val="clauseprfx"/>
    <w:basedOn w:val="1"/>
    <w:qFormat/>
    <w:uiPriority w:val="0"/>
    <w:pPr>
      <w:spacing w:before="100" w:beforeAutospacing="1" w:after="100" w:afterAutospacing="1"/>
    </w:pPr>
  </w:style>
  <w:style w:type="paragraph" w:customStyle="1" w:styleId="14">
    <w:name w:val="clausesuff"/>
    <w:basedOn w:val="1"/>
    <w:qFormat/>
    <w:uiPriority w:val="0"/>
    <w:pPr>
      <w:spacing w:before="100" w:beforeAutospacing="1" w:after="100" w:afterAutospacing="1"/>
    </w:pPr>
  </w:style>
  <w:style w:type="paragraph" w:customStyle="1" w:styleId="15">
    <w:name w:val="accepting_body"/>
    <w:basedOn w:val="1"/>
    <w:qFormat/>
    <w:uiPriority w:val="0"/>
    <w:pPr>
      <w:jc w:val="center"/>
    </w:pPr>
    <w:rPr>
      <w:caps/>
      <w:color w:val="000080"/>
    </w:rPr>
  </w:style>
  <w:style w:type="paragraph" w:customStyle="1" w:styleId="16">
    <w:name w:val="act_essential_elements"/>
    <w:basedOn w:val="1"/>
    <w:qFormat/>
    <w:uiPriority w:val="0"/>
    <w:pPr>
      <w:ind w:right="8334"/>
      <w:jc w:val="center"/>
    </w:pPr>
    <w:rPr>
      <w:color w:val="000000"/>
      <w:sz w:val="22"/>
      <w:szCs w:val="22"/>
    </w:rPr>
  </w:style>
  <w:style w:type="paragraph" w:customStyle="1" w:styleId="17">
    <w:name w:val="act_essential_elements_num"/>
    <w:basedOn w:val="1"/>
    <w:qFormat/>
    <w:uiPriority w:val="0"/>
    <w:pPr>
      <w:ind w:right="8334"/>
      <w:jc w:val="center"/>
    </w:pPr>
    <w:rPr>
      <w:color w:val="000000"/>
      <w:sz w:val="22"/>
      <w:szCs w:val="22"/>
    </w:rPr>
  </w:style>
  <w:style w:type="paragraph" w:customStyle="1" w:styleId="18">
    <w:name w:val="act_form"/>
    <w:basedOn w:val="1"/>
    <w:uiPriority w:val="0"/>
    <w:pPr>
      <w:jc w:val="center"/>
    </w:pPr>
    <w:rPr>
      <w:caps/>
      <w:color w:val="000080"/>
    </w:rPr>
  </w:style>
  <w:style w:type="paragraph" w:customStyle="1" w:styleId="19">
    <w:name w:val="act_form_law"/>
    <w:basedOn w:val="1"/>
    <w:uiPriority w:val="0"/>
    <w:pPr>
      <w:spacing w:after="240"/>
      <w:jc w:val="center"/>
    </w:pPr>
    <w:rPr>
      <w:caps/>
      <w:color w:val="000080"/>
    </w:rPr>
  </w:style>
  <w:style w:type="paragraph" w:customStyle="1" w:styleId="20">
    <w:name w:val="act_text"/>
    <w:basedOn w:val="1"/>
    <w:qFormat/>
    <w:uiPriority w:val="0"/>
    <w:pPr>
      <w:ind w:firstLine="851"/>
      <w:jc w:val="both"/>
    </w:pPr>
    <w:rPr>
      <w:color w:val="000000"/>
    </w:rPr>
  </w:style>
  <w:style w:type="paragraph" w:customStyle="1" w:styleId="21">
    <w:name w:val="act_title"/>
    <w:basedOn w:val="1"/>
    <w:qFormat/>
    <w:uiPriority w:val="0"/>
    <w:pPr>
      <w:spacing w:before="240" w:after="120"/>
      <w:jc w:val="center"/>
    </w:pPr>
    <w:rPr>
      <w:b/>
      <w:bCs/>
      <w:caps/>
      <w:color w:val="000080"/>
    </w:rPr>
  </w:style>
  <w:style w:type="paragraph" w:customStyle="1" w:styleId="22">
    <w:name w:val="act_title_appl"/>
    <w:basedOn w:val="1"/>
    <w:uiPriority w:val="0"/>
    <w:pPr>
      <w:spacing w:after="120"/>
      <w:jc w:val="center"/>
    </w:pPr>
    <w:rPr>
      <w:b/>
      <w:bCs/>
      <w:color w:val="000080"/>
    </w:rPr>
  </w:style>
  <w:style w:type="paragraph" w:customStyle="1" w:styleId="23">
    <w:name w:val="appl_banner_landscape_text"/>
    <w:basedOn w:val="1"/>
    <w:qFormat/>
    <w:uiPriority w:val="0"/>
    <w:pPr>
      <w:spacing w:after="200"/>
      <w:ind w:left="7857"/>
      <w:jc w:val="center"/>
    </w:pPr>
    <w:rPr>
      <w:color w:val="000080"/>
      <w:sz w:val="22"/>
      <w:szCs w:val="22"/>
    </w:rPr>
  </w:style>
  <w:style w:type="paragraph" w:customStyle="1" w:styleId="24">
    <w:name w:val="appl_banner_landscape_title"/>
    <w:basedOn w:val="1"/>
    <w:qFormat/>
    <w:uiPriority w:val="0"/>
    <w:pPr>
      <w:spacing w:before="200" w:after="240"/>
      <w:ind w:left="7857"/>
      <w:jc w:val="center"/>
    </w:pPr>
    <w:rPr>
      <w:color w:val="000080"/>
      <w:sz w:val="22"/>
      <w:szCs w:val="22"/>
    </w:rPr>
  </w:style>
  <w:style w:type="paragraph" w:customStyle="1" w:styleId="25">
    <w:name w:val="appl_banner_portrait_text"/>
    <w:basedOn w:val="1"/>
    <w:uiPriority w:val="0"/>
    <w:pPr>
      <w:ind w:left="5953"/>
      <w:jc w:val="center"/>
    </w:pPr>
    <w:rPr>
      <w:color w:val="000080"/>
      <w:sz w:val="22"/>
      <w:szCs w:val="22"/>
    </w:rPr>
  </w:style>
  <w:style w:type="paragraph" w:customStyle="1" w:styleId="26">
    <w:name w:val="appl_banner_portrait_title"/>
    <w:basedOn w:val="1"/>
    <w:qFormat/>
    <w:uiPriority w:val="0"/>
    <w:pPr>
      <w:spacing w:after="240"/>
      <w:ind w:left="5953"/>
      <w:jc w:val="center"/>
    </w:pPr>
    <w:rPr>
      <w:color w:val="000080"/>
      <w:sz w:val="22"/>
      <w:szCs w:val="22"/>
    </w:rPr>
  </w:style>
  <w:style w:type="paragraph" w:customStyle="1" w:styleId="27">
    <w:name w:val="by_default"/>
    <w:basedOn w:val="1"/>
    <w:qFormat/>
    <w:uiPriority w:val="0"/>
    <w:pPr>
      <w:jc w:val="both"/>
    </w:pPr>
    <w:rPr>
      <w:color w:val="000000"/>
    </w:rPr>
  </w:style>
  <w:style w:type="paragraph" w:customStyle="1" w:styleId="28">
    <w:name w:val="changes_origins"/>
    <w:basedOn w:val="1"/>
    <w:uiPriority w:val="0"/>
    <w:pPr>
      <w:ind w:firstLine="851"/>
      <w:jc w:val="both"/>
    </w:pPr>
    <w:rPr>
      <w:i/>
      <w:iCs/>
      <w:color w:val="800000"/>
      <w:sz w:val="22"/>
      <w:szCs w:val="22"/>
    </w:rPr>
  </w:style>
  <w:style w:type="paragraph" w:customStyle="1" w:styleId="29">
    <w:name w:val="clause_after_src"/>
    <w:basedOn w:val="1"/>
    <w:qFormat/>
    <w:uiPriority w:val="0"/>
    <w:pPr>
      <w:spacing w:after="60"/>
      <w:jc w:val="both"/>
    </w:pPr>
    <w:rPr>
      <w:color w:val="000080"/>
    </w:rPr>
  </w:style>
  <w:style w:type="paragraph" w:customStyle="1" w:styleId="30">
    <w:name w:val="clause_default"/>
    <w:basedOn w:val="1"/>
    <w:qFormat/>
    <w:uiPriority w:val="0"/>
    <w:pPr>
      <w:spacing w:before="120" w:after="60"/>
      <w:ind w:firstLine="851"/>
      <w:jc w:val="both"/>
    </w:pPr>
    <w:rPr>
      <w:b/>
      <w:bCs/>
      <w:color w:val="000080"/>
    </w:rPr>
  </w:style>
  <w:style w:type="paragraph" w:customStyle="1" w:styleId="31">
    <w:name w:val="comment"/>
    <w:basedOn w:val="1"/>
    <w:uiPriority w:val="0"/>
    <w:pPr>
      <w:spacing w:before="60" w:after="60"/>
      <w:ind w:firstLine="851"/>
      <w:jc w:val="both"/>
    </w:pPr>
    <w:rPr>
      <w:i/>
      <w:iCs/>
      <w:color w:val="800080"/>
      <w:sz w:val="22"/>
      <w:szCs w:val="22"/>
    </w:rPr>
  </w:style>
  <w:style w:type="paragraph" w:customStyle="1" w:styleId="32">
    <w:name w:val="comment_for_warning"/>
    <w:basedOn w:val="1"/>
    <w:qFormat/>
    <w:uiPriority w:val="0"/>
    <w:pPr>
      <w:spacing w:before="60" w:after="60"/>
      <w:ind w:firstLine="851"/>
      <w:jc w:val="both"/>
    </w:pPr>
    <w:rPr>
      <w:i/>
      <w:iCs/>
      <w:color w:val="800080"/>
      <w:sz w:val="22"/>
      <w:szCs w:val="22"/>
    </w:rPr>
  </w:style>
  <w:style w:type="paragraph" w:customStyle="1" w:styleId="33">
    <w:name w:val="departmental"/>
    <w:basedOn w:val="1"/>
    <w:uiPriority w:val="0"/>
    <w:pPr>
      <w:spacing w:after="120"/>
      <w:jc w:val="center"/>
    </w:pPr>
    <w:rPr>
      <w:b/>
      <w:bCs/>
      <w:color w:val="000000"/>
    </w:rPr>
  </w:style>
  <w:style w:type="paragraph" w:customStyle="1" w:styleId="34">
    <w:name w:val="explanation"/>
    <w:basedOn w:val="1"/>
    <w:qFormat/>
    <w:uiPriority w:val="0"/>
    <w:pPr>
      <w:spacing w:before="60" w:after="60"/>
      <w:ind w:firstLine="851"/>
      <w:jc w:val="both"/>
    </w:pPr>
    <w:rPr>
      <w:color w:val="993366"/>
      <w:sz w:val="22"/>
      <w:szCs w:val="22"/>
    </w:rPr>
  </w:style>
  <w:style w:type="paragraph" w:customStyle="1" w:styleId="35">
    <w:name w:val="extract"/>
    <w:basedOn w:val="1"/>
    <w:qFormat/>
    <w:uiPriority w:val="0"/>
    <w:pPr>
      <w:spacing w:after="120"/>
      <w:jc w:val="center"/>
    </w:pPr>
    <w:rPr>
      <w:b/>
      <w:bCs/>
      <w:color w:val="000000"/>
    </w:rPr>
  </w:style>
  <w:style w:type="paragraph" w:customStyle="1" w:styleId="36">
    <w:name w:val="footnote"/>
    <w:basedOn w:val="1"/>
    <w:uiPriority w:val="0"/>
    <w:pPr>
      <w:ind w:firstLine="851"/>
      <w:jc w:val="both"/>
    </w:pPr>
    <w:rPr>
      <w:color w:val="339966"/>
      <w:sz w:val="20"/>
      <w:szCs w:val="20"/>
    </w:rPr>
  </w:style>
  <w:style w:type="paragraph" w:customStyle="1" w:styleId="37">
    <w:name w:val="grif_parlament"/>
    <w:basedOn w:val="1"/>
    <w:uiPriority w:val="0"/>
    <w:pPr>
      <w:spacing w:after="60"/>
      <w:ind w:left="5953"/>
    </w:pPr>
    <w:rPr>
      <w:color w:val="000080"/>
    </w:rPr>
  </w:style>
  <w:style w:type="paragraph" w:customStyle="1" w:styleId="38">
    <w:name w:val="indexes_on_ref"/>
    <w:basedOn w:val="1"/>
    <w:uiPriority w:val="0"/>
    <w:pPr>
      <w:spacing w:before="60" w:after="60"/>
      <w:ind w:left="539" w:right="510"/>
    </w:pPr>
    <w:rPr>
      <w:color w:val="008000"/>
      <w:sz w:val="22"/>
      <w:szCs w:val="22"/>
    </w:rPr>
  </w:style>
  <w:style w:type="paragraph" w:customStyle="1" w:styleId="39">
    <w:name w:val="is_table_for_list_temp"/>
    <w:basedOn w:val="1"/>
    <w:uiPriority w:val="0"/>
    <w:pPr>
      <w:ind w:firstLine="851"/>
      <w:jc w:val="both"/>
    </w:pPr>
    <w:rPr>
      <w:color w:val="000000"/>
    </w:rPr>
  </w:style>
  <w:style w:type="paragraph" w:customStyle="1" w:styleId="40">
    <w:name w:val="new_edition"/>
    <w:basedOn w:val="1"/>
    <w:qFormat/>
    <w:uiPriority w:val="0"/>
    <w:pPr>
      <w:spacing w:after="120"/>
      <w:jc w:val="center"/>
    </w:pPr>
    <w:rPr>
      <w:color w:val="000080"/>
    </w:rPr>
  </w:style>
  <w:style w:type="paragraph" w:customStyle="1" w:styleId="41">
    <w:name w:val="official_sour_text"/>
    <w:basedOn w:val="1"/>
    <w:uiPriority w:val="0"/>
    <w:pPr>
      <w:pBdr>
        <w:top w:val="single" w:color="A9DBFC" w:sz="6" w:space="0"/>
        <w:left w:val="single" w:color="A9DBFC" w:sz="6" w:space="0"/>
        <w:bottom w:val="single" w:color="A9DBFC" w:sz="6" w:space="0"/>
        <w:right w:val="single" w:color="A9DBFC" w:sz="6" w:space="0"/>
      </w:pBdr>
      <w:shd w:val="clear" w:color="auto" w:fill="E6EDFF"/>
      <w:spacing w:before="100" w:beforeAutospacing="1" w:after="100" w:afterAutospacing="1"/>
      <w:jc w:val="right"/>
    </w:pPr>
    <w:rPr>
      <w:rFonts w:ascii="Arial" w:hAnsi="Arial" w:cs="Arial"/>
      <w:vanish/>
      <w:sz w:val="16"/>
      <w:szCs w:val="16"/>
    </w:rPr>
  </w:style>
  <w:style w:type="paragraph" w:customStyle="1" w:styleId="42">
    <w:name w:val="publication_origin"/>
    <w:basedOn w:val="1"/>
    <w:uiPriority w:val="0"/>
    <w:pPr>
      <w:spacing w:after="240"/>
      <w:jc w:val="center"/>
    </w:pPr>
    <w:rPr>
      <w:i/>
      <w:iCs/>
      <w:color w:val="800000"/>
      <w:sz w:val="22"/>
      <w:szCs w:val="22"/>
    </w:rPr>
  </w:style>
  <w:style w:type="paragraph" w:customStyle="1" w:styleId="43">
    <w:name w:val="Подпись1"/>
    <w:basedOn w:val="1"/>
    <w:qFormat/>
    <w:uiPriority w:val="0"/>
    <w:pPr>
      <w:spacing w:before="120" w:after="120"/>
      <w:jc w:val="right"/>
    </w:pPr>
    <w:rPr>
      <w:b/>
      <w:bCs/>
      <w:color w:val="000000"/>
    </w:rPr>
  </w:style>
  <w:style w:type="paragraph" w:customStyle="1" w:styleId="44">
    <w:name w:val="signature_stamps_placeholder"/>
    <w:basedOn w:val="1"/>
    <w:qFormat/>
    <w:uiPriority w:val="0"/>
    <w:pPr>
      <w:spacing w:before="60" w:after="60"/>
      <w:ind w:left="150" w:right="150"/>
      <w:jc w:val="both"/>
      <w:textAlignment w:val="top"/>
    </w:pPr>
  </w:style>
  <w:style w:type="paragraph" w:customStyle="1" w:styleId="45">
    <w:name w:val="signature_stamp_text"/>
    <w:basedOn w:val="1"/>
    <w:uiPriority w:val="0"/>
    <w:pPr>
      <w:jc w:val="center"/>
    </w:pPr>
    <w:rPr>
      <w:color w:val="000080"/>
      <w:sz w:val="22"/>
      <w:szCs w:val="22"/>
    </w:rPr>
  </w:style>
  <w:style w:type="paragraph" w:customStyle="1" w:styleId="46">
    <w:name w:val="signature_with_bold"/>
    <w:basedOn w:val="1"/>
    <w:qFormat/>
    <w:uiPriority w:val="0"/>
    <w:pPr>
      <w:spacing w:before="120" w:after="120"/>
      <w:jc w:val="right"/>
    </w:pPr>
    <w:rPr>
      <w:color w:val="000000"/>
    </w:rPr>
  </w:style>
  <w:style w:type="paragraph" w:customStyle="1" w:styleId="47">
    <w:name w:val="table_std"/>
    <w:basedOn w:val="1"/>
    <w:qFormat/>
    <w:uiPriority w:val="0"/>
    <w:pPr>
      <w:shd w:val="clear" w:color="auto" w:fill="FFFFFF"/>
      <w:spacing w:before="80" w:after="80"/>
      <w:ind w:left="80" w:right="80"/>
    </w:pPr>
    <w:rPr>
      <w:color w:val="000000"/>
    </w:rPr>
  </w:style>
  <w:style w:type="paragraph" w:customStyle="1" w:styleId="48">
    <w:name w:val="text_15_left"/>
    <w:basedOn w:val="1"/>
    <w:qFormat/>
    <w:uiPriority w:val="0"/>
    <w:pPr>
      <w:spacing w:after="60"/>
    </w:pPr>
    <w:rPr>
      <w:color w:val="000080"/>
    </w:rPr>
  </w:style>
  <w:style w:type="paragraph" w:customStyle="1" w:styleId="49">
    <w:name w:val="text_30_left"/>
    <w:basedOn w:val="1"/>
    <w:qFormat/>
    <w:uiPriority w:val="0"/>
    <w:pPr>
      <w:spacing w:after="60"/>
    </w:pPr>
    <w:rPr>
      <w:color w:val="000080"/>
    </w:rPr>
  </w:style>
  <w:style w:type="paragraph" w:customStyle="1" w:styleId="50">
    <w:name w:val="text_bold"/>
    <w:basedOn w:val="1"/>
    <w:qFormat/>
    <w:uiPriority w:val="0"/>
    <w:pPr>
      <w:spacing w:before="120" w:after="60"/>
      <w:ind w:firstLine="851"/>
      <w:jc w:val="both"/>
    </w:pPr>
    <w:rPr>
      <w:b/>
      <w:bCs/>
      <w:color w:val="000080"/>
    </w:rPr>
  </w:style>
  <w:style w:type="paragraph" w:customStyle="1" w:styleId="51">
    <w:name w:val="text_bold_center"/>
    <w:basedOn w:val="1"/>
    <w:uiPriority w:val="0"/>
    <w:pPr>
      <w:spacing w:before="120" w:after="60"/>
      <w:jc w:val="center"/>
    </w:pPr>
    <w:rPr>
      <w:b/>
      <w:bCs/>
      <w:color w:val="000080"/>
    </w:rPr>
  </w:style>
  <w:style w:type="paragraph" w:customStyle="1" w:styleId="52">
    <w:name w:val="text_bold_right"/>
    <w:basedOn w:val="1"/>
    <w:uiPriority w:val="0"/>
    <w:pPr>
      <w:spacing w:after="60"/>
      <w:jc w:val="right"/>
    </w:pPr>
    <w:rPr>
      <w:b/>
      <w:bCs/>
      <w:color w:val="000000"/>
    </w:rPr>
  </w:style>
  <w:style w:type="paragraph" w:customStyle="1" w:styleId="53">
    <w:name w:val="text_center"/>
    <w:basedOn w:val="1"/>
    <w:uiPriority w:val="0"/>
    <w:pPr>
      <w:spacing w:after="60"/>
      <w:jc w:val="center"/>
    </w:pPr>
    <w:rPr>
      <w:color w:val="000080"/>
    </w:rPr>
  </w:style>
  <w:style w:type="paragraph" w:customStyle="1" w:styleId="54">
    <w:name w:val="text_header_after_src"/>
    <w:basedOn w:val="1"/>
    <w:uiPriority w:val="0"/>
    <w:pPr>
      <w:spacing w:after="60"/>
      <w:jc w:val="center"/>
    </w:pPr>
    <w:rPr>
      <w:b/>
      <w:bCs/>
      <w:color w:val="000080"/>
    </w:rPr>
  </w:style>
  <w:style w:type="paragraph" w:customStyle="1" w:styleId="55">
    <w:name w:val="text_header_default"/>
    <w:basedOn w:val="1"/>
    <w:uiPriority w:val="0"/>
    <w:pPr>
      <w:spacing w:before="120" w:after="60"/>
      <w:jc w:val="center"/>
    </w:pPr>
    <w:rPr>
      <w:b/>
      <w:bCs/>
      <w:color w:val="000080"/>
    </w:rPr>
  </w:style>
  <w:style w:type="paragraph" w:customStyle="1" w:styleId="56">
    <w:name w:val="text_italic"/>
    <w:basedOn w:val="1"/>
    <w:uiPriority w:val="0"/>
    <w:pPr>
      <w:ind w:firstLine="851"/>
      <w:jc w:val="both"/>
    </w:pPr>
    <w:rPr>
      <w:i/>
      <w:iCs/>
      <w:color w:val="000080"/>
    </w:rPr>
  </w:style>
  <w:style w:type="paragraph" w:customStyle="1" w:styleId="57">
    <w:name w:val="text_right"/>
    <w:basedOn w:val="1"/>
    <w:uiPriority w:val="0"/>
    <w:pPr>
      <w:spacing w:after="60"/>
      <w:jc w:val="right"/>
    </w:pPr>
    <w:rPr>
      <w:color w:val="000080"/>
    </w:rPr>
  </w:style>
  <w:style w:type="character" w:customStyle="1" w:styleId="58">
    <w:name w:val="iorrn1"/>
    <w:basedOn w:val="2"/>
    <w:uiPriority w:val="0"/>
    <w:rPr>
      <w:b/>
      <w:bCs/>
    </w:rPr>
  </w:style>
  <w:style w:type="character" w:customStyle="1" w:styleId="59">
    <w:name w:val="iorval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1715</Words>
  <Characters>9779</Characters>
  <Lines>81</Lines>
  <Paragraphs>22</Paragraphs>
  <TotalTime>9</TotalTime>
  <ScaleCrop>false</ScaleCrop>
  <LinksUpToDate>false</LinksUpToDate>
  <CharactersWithSpaces>11472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2023-12-22T09:55:00Z</dcterms:created>
  <dc:creator>Kadr_Rahbarlar</dc:creator>
  <cp:lastModifiedBy>Kadr_Ichki</cp:lastModifiedBy>
  <dcterms:modified xsi:type="dcterms:W3CDTF">2025-09-03T12:13:14Z</dcterms:modified>
  <dc:title>3355 28.03.2022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2A1C7F547C5442879F0825ADFF61D15B_13</vt:lpwstr>
  </property>
</Properties>
</file>