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3152E" w14:textId="6F29B6B7" w:rsidR="00B92CE3" w:rsidRDefault="2704CF89" w:rsidP="2BDB61A2">
      <w:pPr>
        <w:jc w:val="center"/>
        <w:rPr>
          <w:rFonts w:ascii="Calibri" w:eastAsia="Calibri" w:hAnsi="Calibri" w:cs="Calibri"/>
          <w:b/>
          <w:bCs/>
          <w:color w:val="000000" w:themeColor="text1"/>
          <w:sz w:val="28"/>
          <w:szCs w:val="28"/>
        </w:rPr>
      </w:pPr>
      <w:r w:rsidRPr="2BDB61A2">
        <w:rPr>
          <w:rFonts w:ascii="Calibri" w:eastAsia="Calibri" w:hAnsi="Calibri" w:cs="Calibri"/>
          <w:b/>
          <w:bCs/>
          <w:color w:val="000000" w:themeColor="text1"/>
          <w:sz w:val="28"/>
          <w:szCs w:val="28"/>
        </w:rPr>
        <w:t xml:space="preserve">Inventory Management System – </w:t>
      </w:r>
      <w:r w:rsidR="0634C229" w:rsidRPr="2BDB61A2">
        <w:rPr>
          <w:rFonts w:ascii="Calibri" w:eastAsia="Calibri" w:hAnsi="Calibri" w:cs="Calibri"/>
          <w:b/>
          <w:bCs/>
          <w:color w:val="000000" w:themeColor="text1"/>
          <w:sz w:val="28"/>
          <w:szCs w:val="28"/>
        </w:rPr>
        <w:t>Final Iteration</w:t>
      </w:r>
    </w:p>
    <w:p w14:paraId="1F128331" w14:textId="74E04EC0" w:rsidR="00B92CE3" w:rsidRDefault="2704CF89" w:rsidP="25DC0C5E">
      <w:pPr>
        <w:jc w:val="center"/>
        <w:rPr>
          <w:rFonts w:ascii="Calibri" w:eastAsia="Calibri" w:hAnsi="Calibri" w:cs="Calibri"/>
          <w:color w:val="000000" w:themeColor="text1"/>
          <w:sz w:val="28"/>
          <w:szCs w:val="28"/>
        </w:rPr>
      </w:pPr>
      <w:r w:rsidRPr="25DC0C5E">
        <w:rPr>
          <w:rFonts w:ascii="Calibri" w:eastAsia="Calibri" w:hAnsi="Calibri" w:cs="Calibri"/>
          <w:b/>
          <w:bCs/>
          <w:color w:val="000000" w:themeColor="text1"/>
          <w:sz w:val="28"/>
          <w:szCs w:val="28"/>
        </w:rPr>
        <w:t xml:space="preserve">Team Exhaustlessness </w:t>
      </w:r>
    </w:p>
    <w:p w14:paraId="62412C0C" w14:textId="503B0B65" w:rsidR="00B92CE3" w:rsidRDefault="00FB6EF4">
      <w:r>
        <w:br w:type="page"/>
      </w:r>
    </w:p>
    <w:p w14:paraId="49B66AC8" w14:textId="0653C356" w:rsidR="60461958" w:rsidRDefault="05C7EA77" w:rsidP="2D69A5B5">
      <w:r w:rsidRPr="4FF5E386">
        <w:rPr>
          <w:b/>
          <w:bCs/>
        </w:rPr>
        <w:lastRenderedPageBreak/>
        <w:t>Website URL:</w:t>
      </w:r>
      <w:r>
        <w:t xml:space="preserve"> </w:t>
      </w:r>
      <w:hyperlink r:id="rId5">
        <w:r w:rsidR="6B790926" w:rsidRPr="4FF5E386">
          <w:rPr>
            <w:rStyle w:val="Hyperlink"/>
          </w:rPr>
          <w:t>http://exhaustlessness-final.s3-website-us-east-1.amazonaws.com/</w:t>
        </w:r>
      </w:hyperlink>
    </w:p>
    <w:p w14:paraId="5880A334" w14:textId="4BB1E8C2" w:rsidR="748E1F6A" w:rsidRDefault="2E3C7A59" w:rsidP="4FF5E386">
      <w:pPr>
        <w:pStyle w:val="ListParagraph"/>
        <w:numPr>
          <w:ilvl w:val="0"/>
          <w:numId w:val="13"/>
        </w:numPr>
        <w:rPr>
          <w:rFonts w:ascii="Calibri" w:eastAsia="Calibri" w:hAnsi="Calibri" w:cs="Calibri"/>
          <w:color w:val="000000" w:themeColor="text1"/>
        </w:rPr>
      </w:pPr>
      <w:r w:rsidRPr="4FF5E386">
        <w:rPr>
          <w:rFonts w:ascii="Calibri" w:eastAsia="Calibri" w:hAnsi="Calibri" w:cs="Calibri"/>
          <w:b/>
          <w:bCs/>
          <w:color w:val="000000" w:themeColor="text1"/>
        </w:rPr>
        <w:t>Authentication</w:t>
      </w:r>
    </w:p>
    <w:p w14:paraId="3B1719C8" w14:textId="05844210" w:rsidR="0BFFCC91" w:rsidRDefault="0BFFCC91" w:rsidP="2D69A5B5">
      <w:pPr>
        <w:pStyle w:val="ListParagraph"/>
        <w:numPr>
          <w:ilvl w:val="0"/>
          <w:numId w:val="8"/>
        </w:numPr>
        <w:rPr>
          <w:rFonts w:ascii="Calibri" w:eastAsia="Calibri" w:hAnsi="Calibri" w:cs="Calibri"/>
          <w:b/>
          <w:bCs/>
          <w:color w:val="000000" w:themeColor="text1"/>
        </w:rPr>
      </w:pPr>
      <w:r w:rsidRPr="2D69A5B5">
        <w:rPr>
          <w:rFonts w:ascii="Calibri" w:eastAsia="Calibri" w:hAnsi="Calibri" w:cs="Calibri"/>
          <w:b/>
          <w:bCs/>
          <w:color w:val="000000" w:themeColor="text1"/>
        </w:rPr>
        <w:t>User signup:</w:t>
      </w:r>
    </w:p>
    <w:p w14:paraId="79EE8EC2" w14:textId="7EB49004" w:rsidR="599CD949" w:rsidRDefault="599CD949" w:rsidP="2D69A5B5">
      <w:pPr>
        <w:rPr>
          <w:rFonts w:ascii="Calibri" w:eastAsia="Calibri" w:hAnsi="Calibri" w:cs="Calibri"/>
          <w:color w:val="000000" w:themeColor="text1"/>
        </w:rPr>
      </w:pPr>
      <w:r w:rsidRPr="2999B4E8">
        <w:rPr>
          <w:rFonts w:ascii="Calibri" w:eastAsia="Calibri" w:hAnsi="Calibri" w:cs="Calibri"/>
          <w:color w:val="000000" w:themeColor="text1"/>
        </w:rPr>
        <w:t>Our application allows the user to sign</w:t>
      </w:r>
      <w:r w:rsidR="22D85BB0" w:rsidRPr="2999B4E8">
        <w:rPr>
          <w:rFonts w:ascii="Calibri" w:eastAsia="Calibri" w:hAnsi="Calibri" w:cs="Calibri"/>
          <w:color w:val="000000" w:themeColor="text1"/>
        </w:rPr>
        <w:t>-</w:t>
      </w:r>
      <w:r w:rsidRPr="2999B4E8">
        <w:rPr>
          <w:rFonts w:ascii="Calibri" w:eastAsia="Calibri" w:hAnsi="Calibri" w:cs="Calibri"/>
          <w:color w:val="000000" w:themeColor="text1"/>
        </w:rPr>
        <w:t>up a new account</w:t>
      </w:r>
      <w:r w:rsidR="02E30090" w:rsidRPr="2999B4E8">
        <w:rPr>
          <w:rFonts w:ascii="Calibri" w:eastAsia="Calibri" w:hAnsi="Calibri" w:cs="Calibri"/>
          <w:color w:val="000000" w:themeColor="text1"/>
        </w:rPr>
        <w:t>. H</w:t>
      </w:r>
      <w:r w:rsidRPr="2999B4E8">
        <w:rPr>
          <w:rFonts w:ascii="Calibri" w:eastAsia="Calibri" w:hAnsi="Calibri" w:cs="Calibri"/>
          <w:color w:val="000000" w:themeColor="text1"/>
        </w:rPr>
        <w:t xml:space="preserve">owever, </w:t>
      </w:r>
      <w:r w:rsidR="3D67014C" w:rsidRPr="2999B4E8">
        <w:rPr>
          <w:rFonts w:ascii="Calibri" w:eastAsia="Calibri" w:hAnsi="Calibri" w:cs="Calibri"/>
          <w:color w:val="000000" w:themeColor="text1"/>
        </w:rPr>
        <w:t>new users need to be confirmed by</w:t>
      </w:r>
      <w:r w:rsidR="007160B4" w:rsidRPr="2999B4E8">
        <w:rPr>
          <w:rFonts w:ascii="Calibri" w:eastAsia="Calibri" w:hAnsi="Calibri" w:cs="Calibri"/>
          <w:color w:val="000000" w:themeColor="text1"/>
        </w:rPr>
        <w:t xml:space="preserve"> the</w:t>
      </w:r>
      <w:r w:rsidR="3D67014C" w:rsidRPr="2999B4E8">
        <w:rPr>
          <w:rFonts w:ascii="Calibri" w:eastAsia="Calibri" w:hAnsi="Calibri" w:cs="Calibri"/>
          <w:color w:val="000000" w:themeColor="text1"/>
        </w:rPr>
        <w:t xml:space="preserve"> </w:t>
      </w:r>
      <w:r w:rsidR="007160B4" w:rsidRPr="2999B4E8">
        <w:rPr>
          <w:rFonts w:ascii="Calibri" w:eastAsia="Calibri" w:hAnsi="Calibri" w:cs="Calibri"/>
          <w:color w:val="000000" w:themeColor="text1"/>
        </w:rPr>
        <w:t>C</w:t>
      </w:r>
      <w:r w:rsidR="3D67014C" w:rsidRPr="2999B4E8">
        <w:rPr>
          <w:rFonts w:ascii="Calibri" w:eastAsia="Calibri" w:hAnsi="Calibri" w:cs="Calibri"/>
          <w:color w:val="000000" w:themeColor="text1"/>
        </w:rPr>
        <w:t xml:space="preserve">ognito </w:t>
      </w:r>
      <w:proofErr w:type="spellStart"/>
      <w:r w:rsidR="5F23B601" w:rsidRPr="2999B4E8">
        <w:rPr>
          <w:rFonts w:ascii="Calibri" w:eastAsia="Calibri" w:hAnsi="Calibri" w:cs="Calibri"/>
          <w:color w:val="000000" w:themeColor="text1"/>
        </w:rPr>
        <w:t>U</w:t>
      </w:r>
      <w:r w:rsidR="007160B4" w:rsidRPr="2999B4E8">
        <w:rPr>
          <w:rFonts w:ascii="Calibri" w:eastAsia="Calibri" w:hAnsi="Calibri" w:cs="Calibri"/>
          <w:color w:val="000000" w:themeColor="text1"/>
        </w:rPr>
        <w:t>ser</w:t>
      </w:r>
      <w:r w:rsidR="099F2FA9" w:rsidRPr="2999B4E8">
        <w:rPr>
          <w:rFonts w:ascii="Calibri" w:eastAsia="Calibri" w:hAnsi="Calibri" w:cs="Calibri"/>
          <w:color w:val="000000" w:themeColor="text1"/>
        </w:rPr>
        <w:t>P</w:t>
      </w:r>
      <w:r w:rsidR="007160B4" w:rsidRPr="2999B4E8">
        <w:rPr>
          <w:rFonts w:ascii="Calibri" w:eastAsia="Calibri" w:hAnsi="Calibri" w:cs="Calibri"/>
          <w:color w:val="000000" w:themeColor="text1"/>
        </w:rPr>
        <w:t>ool</w:t>
      </w:r>
      <w:proofErr w:type="spellEnd"/>
      <w:r w:rsidR="3D67014C" w:rsidRPr="2999B4E8">
        <w:rPr>
          <w:rFonts w:ascii="Calibri" w:eastAsia="Calibri" w:hAnsi="Calibri" w:cs="Calibri"/>
          <w:color w:val="000000" w:themeColor="text1"/>
        </w:rPr>
        <w:t xml:space="preserve"> admin</w:t>
      </w:r>
      <w:r w:rsidR="007160B4" w:rsidRPr="2999B4E8">
        <w:rPr>
          <w:rFonts w:ascii="Calibri" w:eastAsia="Calibri" w:hAnsi="Calibri" w:cs="Calibri"/>
          <w:color w:val="000000" w:themeColor="text1"/>
        </w:rPr>
        <w:t xml:space="preserve"> upon signing up, which is Minh Hang</w:t>
      </w:r>
      <w:r w:rsidR="3D67014C" w:rsidRPr="2999B4E8">
        <w:rPr>
          <w:rFonts w:ascii="Calibri" w:eastAsia="Calibri" w:hAnsi="Calibri" w:cs="Calibri"/>
          <w:color w:val="000000" w:themeColor="text1"/>
        </w:rPr>
        <w:t xml:space="preserve">. </w:t>
      </w:r>
      <w:r w:rsidR="273734ED" w:rsidRPr="2999B4E8">
        <w:rPr>
          <w:rFonts w:ascii="Calibri" w:eastAsia="Calibri" w:hAnsi="Calibri" w:cs="Calibri"/>
          <w:color w:val="000000" w:themeColor="text1"/>
        </w:rPr>
        <w:t>Therefore,</w:t>
      </w:r>
      <w:r w:rsidR="3D67014C" w:rsidRPr="2999B4E8">
        <w:rPr>
          <w:rFonts w:ascii="Calibri" w:eastAsia="Calibri" w:hAnsi="Calibri" w:cs="Calibri"/>
          <w:color w:val="000000" w:themeColor="text1"/>
        </w:rPr>
        <w:t xml:space="preserve"> </w:t>
      </w:r>
      <w:r w:rsidRPr="2999B4E8">
        <w:rPr>
          <w:rFonts w:ascii="Calibri" w:eastAsia="Calibri" w:hAnsi="Calibri" w:cs="Calibri"/>
          <w:color w:val="000000" w:themeColor="text1"/>
        </w:rPr>
        <w:t>for simplicity, we provided you with the following user credentials to test functionalit</w:t>
      </w:r>
      <w:r w:rsidR="4AA4B1C2" w:rsidRPr="2999B4E8">
        <w:rPr>
          <w:rFonts w:ascii="Calibri" w:eastAsia="Calibri" w:hAnsi="Calibri" w:cs="Calibri"/>
          <w:color w:val="000000" w:themeColor="text1"/>
        </w:rPr>
        <w:t>ies of our applications. If you need more user accounts</w:t>
      </w:r>
      <w:r w:rsidR="18CBA324" w:rsidRPr="2999B4E8">
        <w:rPr>
          <w:rFonts w:ascii="Calibri" w:eastAsia="Calibri" w:hAnsi="Calibri" w:cs="Calibri"/>
          <w:color w:val="000000" w:themeColor="text1"/>
        </w:rPr>
        <w:t xml:space="preserve"> for testing purposes</w:t>
      </w:r>
      <w:r w:rsidR="4AA4B1C2" w:rsidRPr="2999B4E8">
        <w:rPr>
          <w:rFonts w:ascii="Calibri" w:eastAsia="Calibri" w:hAnsi="Calibri" w:cs="Calibri"/>
          <w:color w:val="000000" w:themeColor="text1"/>
        </w:rPr>
        <w:t xml:space="preserve">, please </w:t>
      </w:r>
      <w:r w:rsidR="13995164" w:rsidRPr="2999B4E8">
        <w:rPr>
          <w:rFonts w:ascii="Calibri" w:eastAsia="Calibri" w:hAnsi="Calibri" w:cs="Calibri"/>
          <w:color w:val="000000" w:themeColor="text1"/>
        </w:rPr>
        <w:t xml:space="preserve">email </w:t>
      </w:r>
      <w:hyperlink r:id="rId6">
        <w:r w:rsidR="13995164" w:rsidRPr="2999B4E8">
          <w:rPr>
            <w:rStyle w:val="Hyperlink"/>
            <w:rFonts w:ascii="Calibri" w:eastAsia="Calibri" w:hAnsi="Calibri" w:cs="Calibri"/>
          </w:rPr>
          <w:t>mgradetsky@wpi.edu</w:t>
        </w:r>
      </w:hyperlink>
      <w:r w:rsidR="1A6ABB80" w:rsidRPr="2999B4E8">
        <w:rPr>
          <w:rFonts w:ascii="Calibri" w:eastAsia="Calibri" w:hAnsi="Calibri" w:cs="Calibri"/>
        </w:rPr>
        <w:t xml:space="preserve"> </w:t>
      </w:r>
      <w:r w:rsidR="13995164" w:rsidRPr="2999B4E8">
        <w:rPr>
          <w:rFonts w:ascii="Calibri" w:eastAsia="Calibri" w:hAnsi="Calibri" w:cs="Calibri"/>
          <w:color w:val="000000" w:themeColor="text1"/>
        </w:rPr>
        <w:t xml:space="preserve"> </w:t>
      </w:r>
    </w:p>
    <w:p w14:paraId="3BCB7B0C" w14:textId="55371923" w:rsidR="599CD949" w:rsidRDefault="77F5A2FE" w:rsidP="2D69A5B5">
      <w:pPr>
        <w:rPr>
          <w:rFonts w:ascii="Calibri" w:eastAsia="Calibri" w:hAnsi="Calibri" w:cs="Calibri"/>
          <w:b/>
          <w:bCs/>
          <w:color w:val="000000" w:themeColor="text1"/>
        </w:rPr>
      </w:pPr>
      <w:r w:rsidRPr="4FF5E386">
        <w:rPr>
          <w:rFonts w:ascii="Calibri" w:eastAsia="Calibri" w:hAnsi="Calibri" w:cs="Calibri"/>
          <w:b/>
          <w:bCs/>
          <w:color w:val="000000" w:themeColor="text1"/>
        </w:rPr>
        <w:t>Manager users</w:t>
      </w:r>
      <w:r w:rsidR="4BF89980" w:rsidRPr="4FF5E386">
        <w:rPr>
          <w:rFonts w:ascii="Calibri" w:eastAsia="Calibri" w:hAnsi="Calibri" w:cs="Calibri"/>
          <w:b/>
          <w:bCs/>
          <w:color w:val="000000" w:themeColor="text1"/>
        </w:rPr>
        <w:t>:</w:t>
      </w:r>
    </w:p>
    <w:tbl>
      <w:tblPr>
        <w:tblStyle w:val="TableGrid"/>
        <w:tblW w:w="9360" w:type="dxa"/>
        <w:tblLayout w:type="fixed"/>
        <w:tblLook w:val="06A0" w:firstRow="1" w:lastRow="0" w:firstColumn="1" w:lastColumn="0" w:noHBand="1" w:noVBand="1"/>
      </w:tblPr>
      <w:tblGrid>
        <w:gridCol w:w="3057"/>
        <w:gridCol w:w="2143"/>
        <w:gridCol w:w="2143"/>
        <w:gridCol w:w="2017"/>
      </w:tblGrid>
      <w:tr w:rsidR="25DC0C5E" w14:paraId="2AB28981" w14:textId="77777777" w:rsidTr="2999B4E8">
        <w:tc>
          <w:tcPr>
            <w:tcW w:w="3057" w:type="dxa"/>
          </w:tcPr>
          <w:p w14:paraId="7ED0BC93" w14:textId="3958B0AF" w:rsidR="3F21E13E" w:rsidRDefault="3F21E13E" w:rsidP="2999B4E8">
            <w:pPr>
              <w:rPr>
                <w:rFonts w:ascii="Calibri" w:eastAsia="Calibri" w:hAnsi="Calibri" w:cs="Calibri"/>
                <w:b/>
                <w:bCs/>
                <w:color w:val="000000" w:themeColor="text1"/>
              </w:rPr>
            </w:pPr>
            <w:proofErr w:type="spellStart"/>
            <w:r w:rsidRPr="2999B4E8">
              <w:rPr>
                <w:rFonts w:ascii="Calibri" w:eastAsia="Calibri" w:hAnsi="Calibri" w:cs="Calibri"/>
                <w:b/>
                <w:bCs/>
                <w:color w:val="000000" w:themeColor="text1"/>
              </w:rPr>
              <w:t>StoreID</w:t>
            </w:r>
            <w:proofErr w:type="spellEnd"/>
            <w:r w:rsidRPr="2999B4E8">
              <w:rPr>
                <w:rFonts w:ascii="Calibri" w:eastAsia="Calibri" w:hAnsi="Calibri" w:cs="Calibri"/>
                <w:b/>
                <w:bCs/>
                <w:color w:val="000000" w:themeColor="text1"/>
              </w:rPr>
              <w:t xml:space="preserve"> that user is assigned to</w:t>
            </w:r>
          </w:p>
        </w:tc>
        <w:tc>
          <w:tcPr>
            <w:tcW w:w="2143" w:type="dxa"/>
          </w:tcPr>
          <w:p w14:paraId="30E3381D" w14:textId="1E74F9D0" w:rsidR="4497371A" w:rsidRDefault="4497371A" w:rsidP="25DC0C5E">
            <w:pPr>
              <w:rPr>
                <w:rFonts w:ascii="Calibri" w:eastAsia="Calibri" w:hAnsi="Calibri" w:cs="Calibri"/>
                <w:b/>
                <w:bCs/>
                <w:color w:val="000000" w:themeColor="text1"/>
              </w:rPr>
            </w:pPr>
            <w:r w:rsidRPr="25DC0C5E">
              <w:rPr>
                <w:rFonts w:ascii="Calibri" w:eastAsia="Calibri" w:hAnsi="Calibri" w:cs="Calibri"/>
                <w:b/>
                <w:bCs/>
                <w:color w:val="000000" w:themeColor="text1"/>
              </w:rPr>
              <w:t>email</w:t>
            </w:r>
          </w:p>
        </w:tc>
        <w:tc>
          <w:tcPr>
            <w:tcW w:w="2143" w:type="dxa"/>
          </w:tcPr>
          <w:p w14:paraId="10CC9EAB" w14:textId="37886E28" w:rsidR="334AE961" w:rsidRDefault="334AE961" w:rsidP="2999B4E8">
            <w:pPr>
              <w:rPr>
                <w:rFonts w:ascii="Calibri" w:eastAsia="Calibri" w:hAnsi="Calibri" w:cs="Calibri"/>
                <w:b/>
                <w:bCs/>
                <w:color w:val="000000" w:themeColor="text1"/>
              </w:rPr>
            </w:pPr>
            <w:proofErr w:type="spellStart"/>
            <w:r w:rsidRPr="2999B4E8">
              <w:rPr>
                <w:rFonts w:ascii="Calibri" w:eastAsia="Calibri" w:hAnsi="Calibri" w:cs="Calibri"/>
                <w:b/>
                <w:bCs/>
                <w:color w:val="000000" w:themeColor="text1"/>
              </w:rPr>
              <w:t>userID</w:t>
            </w:r>
            <w:proofErr w:type="spellEnd"/>
          </w:p>
        </w:tc>
        <w:tc>
          <w:tcPr>
            <w:tcW w:w="2017" w:type="dxa"/>
          </w:tcPr>
          <w:p w14:paraId="3BF2754B" w14:textId="2017A328" w:rsidR="4497371A" w:rsidRDefault="4497371A" w:rsidP="25DC0C5E">
            <w:pPr>
              <w:rPr>
                <w:rFonts w:ascii="Calibri" w:eastAsia="Calibri" w:hAnsi="Calibri" w:cs="Calibri"/>
                <w:b/>
                <w:bCs/>
                <w:color w:val="000000" w:themeColor="text1"/>
              </w:rPr>
            </w:pPr>
            <w:r w:rsidRPr="25DC0C5E">
              <w:rPr>
                <w:rFonts w:ascii="Calibri" w:eastAsia="Calibri" w:hAnsi="Calibri" w:cs="Calibri"/>
                <w:b/>
                <w:bCs/>
                <w:color w:val="000000" w:themeColor="text1"/>
              </w:rPr>
              <w:t>password</w:t>
            </w:r>
          </w:p>
        </w:tc>
      </w:tr>
      <w:tr w:rsidR="25DC0C5E" w14:paraId="0A8EC5C8" w14:textId="77777777" w:rsidTr="2999B4E8">
        <w:tc>
          <w:tcPr>
            <w:tcW w:w="3057" w:type="dxa"/>
          </w:tcPr>
          <w:p w14:paraId="2EE7479F" w14:textId="06E0FEA3" w:rsidR="084B3E29" w:rsidRDefault="084B3E29" w:rsidP="2999B4E8">
            <w:pPr>
              <w:rPr>
                <w:rFonts w:ascii="Calibri" w:eastAsia="Calibri" w:hAnsi="Calibri" w:cs="Calibri"/>
                <w:color w:val="000000" w:themeColor="text1"/>
              </w:rPr>
            </w:pPr>
            <w:r w:rsidRPr="2999B4E8">
              <w:rPr>
                <w:rFonts w:ascii="Calibri" w:eastAsia="Calibri" w:hAnsi="Calibri" w:cs="Calibri"/>
                <w:color w:val="000000" w:themeColor="text1"/>
              </w:rPr>
              <w:t>596c21e0-6df4-11ed-85f2-b3a6f63399b3</w:t>
            </w:r>
          </w:p>
        </w:tc>
        <w:tc>
          <w:tcPr>
            <w:tcW w:w="2143" w:type="dxa"/>
          </w:tcPr>
          <w:p w14:paraId="43847F94" w14:textId="71A3F162" w:rsidR="4497371A" w:rsidRDefault="00000000" w:rsidP="25DC0C5E">
            <w:pPr>
              <w:rPr>
                <w:rFonts w:ascii="Calibri" w:eastAsia="Calibri" w:hAnsi="Calibri" w:cs="Calibri"/>
                <w:color w:val="000000" w:themeColor="text1"/>
              </w:rPr>
            </w:pPr>
            <w:hyperlink r:id="rId7">
              <w:r w:rsidR="2170A45D" w:rsidRPr="2999B4E8">
                <w:rPr>
                  <w:rStyle w:val="Hyperlink"/>
                  <w:rFonts w:ascii="Calibri" w:eastAsia="Calibri" w:hAnsi="Calibri" w:cs="Calibri"/>
                </w:rPr>
                <w:t>manager</w:t>
              </w:r>
              <w:r w:rsidR="19715CC2" w:rsidRPr="2999B4E8">
                <w:rPr>
                  <w:rStyle w:val="Hyperlink"/>
                  <w:rFonts w:ascii="Calibri" w:eastAsia="Calibri" w:hAnsi="Calibri" w:cs="Calibri"/>
                </w:rPr>
                <w:t>1</w:t>
              </w:r>
              <w:r w:rsidR="2170A45D" w:rsidRPr="2999B4E8">
                <w:rPr>
                  <w:rStyle w:val="Hyperlink"/>
                  <w:rFonts w:ascii="Calibri" w:eastAsia="Calibri" w:hAnsi="Calibri" w:cs="Calibri"/>
                </w:rPr>
                <w:t>@test.com</w:t>
              </w:r>
            </w:hyperlink>
            <w:r w:rsidR="4C753156" w:rsidRPr="2999B4E8">
              <w:rPr>
                <w:rFonts w:ascii="Calibri" w:eastAsia="Calibri" w:hAnsi="Calibri" w:cs="Calibri"/>
                <w:color w:val="000000" w:themeColor="text1"/>
              </w:rPr>
              <w:t xml:space="preserve"> </w:t>
            </w:r>
          </w:p>
        </w:tc>
        <w:tc>
          <w:tcPr>
            <w:tcW w:w="2143" w:type="dxa"/>
          </w:tcPr>
          <w:p w14:paraId="7FB7D011" w14:textId="5DF613D4" w:rsidR="77D232D4" w:rsidRDefault="77D232D4" w:rsidP="2999B4E8">
            <w:pPr>
              <w:rPr>
                <w:rFonts w:ascii="Calibri" w:eastAsia="Calibri" w:hAnsi="Calibri" w:cs="Calibri"/>
              </w:rPr>
            </w:pPr>
            <w:r w:rsidRPr="2999B4E8">
              <w:rPr>
                <w:rFonts w:ascii="Calibri" w:eastAsia="Calibri" w:hAnsi="Calibri" w:cs="Calibri"/>
              </w:rPr>
              <w:t>eba35b66-77cf-4831-9c85-c03eace8ad20</w:t>
            </w:r>
          </w:p>
        </w:tc>
        <w:tc>
          <w:tcPr>
            <w:tcW w:w="2017" w:type="dxa"/>
          </w:tcPr>
          <w:p w14:paraId="7E4A9D18" w14:textId="198DD30E" w:rsidR="4497371A" w:rsidRDefault="4497371A" w:rsidP="25DC0C5E">
            <w:pPr>
              <w:rPr>
                <w:rFonts w:ascii="Calibri" w:eastAsia="Calibri" w:hAnsi="Calibri" w:cs="Calibri"/>
                <w:color w:val="000000" w:themeColor="text1"/>
              </w:rPr>
            </w:pPr>
            <w:r w:rsidRPr="25DC0C5E">
              <w:rPr>
                <w:rFonts w:ascii="Calibri" w:eastAsia="Calibri" w:hAnsi="Calibri" w:cs="Calibri"/>
                <w:color w:val="000000" w:themeColor="text1"/>
              </w:rPr>
              <w:t>Password1!</w:t>
            </w:r>
          </w:p>
        </w:tc>
      </w:tr>
      <w:tr w:rsidR="25DC0C5E" w14:paraId="3D0E543A" w14:textId="77777777" w:rsidTr="2999B4E8">
        <w:trPr>
          <w:trHeight w:val="360"/>
        </w:trPr>
        <w:tc>
          <w:tcPr>
            <w:tcW w:w="3057" w:type="dxa"/>
          </w:tcPr>
          <w:p w14:paraId="3AA109A0" w14:textId="39FABC9B" w:rsidR="60ADC527" w:rsidRPr="00A46668" w:rsidRDefault="00A46668" w:rsidP="2999B4E8">
            <w:pPr>
              <w:pStyle w:val="Heading4"/>
              <w:rPr>
                <w:i w:val="0"/>
                <w:iCs w:val="0"/>
              </w:rPr>
            </w:pPr>
            <w:r w:rsidRPr="00A46668">
              <w:rPr>
                <w:rFonts w:ascii="Calibri" w:eastAsia="Calibri" w:hAnsi="Calibri" w:cs="Calibri"/>
                <w:i w:val="0"/>
                <w:iCs w:val="0"/>
                <w:color w:val="000000" w:themeColor="text1"/>
              </w:rPr>
              <w:t>None but can be assigned via the “Corporate - Create Store” use case</w:t>
            </w:r>
          </w:p>
        </w:tc>
        <w:tc>
          <w:tcPr>
            <w:tcW w:w="2143" w:type="dxa"/>
          </w:tcPr>
          <w:p w14:paraId="0D9CFADF" w14:textId="0A2A2C84" w:rsidR="4497371A" w:rsidRDefault="00000000" w:rsidP="25DC0C5E">
            <w:pPr>
              <w:rPr>
                <w:rFonts w:ascii="Calibri" w:eastAsia="Calibri" w:hAnsi="Calibri" w:cs="Calibri"/>
                <w:color w:val="000000" w:themeColor="text1"/>
              </w:rPr>
            </w:pPr>
            <w:hyperlink r:id="rId8">
              <w:r w:rsidR="2170A45D" w:rsidRPr="2999B4E8">
                <w:rPr>
                  <w:rStyle w:val="Hyperlink"/>
                  <w:rFonts w:ascii="Calibri" w:eastAsia="Calibri" w:hAnsi="Calibri" w:cs="Calibri"/>
                </w:rPr>
                <w:t>manager</w:t>
              </w:r>
              <w:r w:rsidR="1DDCC274" w:rsidRPr="2999B4E8">
                <w:rPr>
                  <w:rStyle w:val="Hyperlink"/>
                  <w:rFonts w:ascii="Calibri" w:eastAsia="Calibri" w:hAnsi="Calibri" w:cs="Calibri"/>
                </w:rPr>
                <w:t>2</w:t>
              </w:r>
              <w:r w:rsidR="2170A45D" w:rsidRPr="2999B4E8">
                <w:rPr>
                  <w:rStyle w:val="Hyperlink"/>
                  <w:rFonts w:ascii="Calibri" w:eastAsia="Calibri" w:hAnsi="Calibri" w:cs="Calibri"/>
                </w:rPr>
                <w:t>@test.com</w:t>
              </w:r>
            </w:hyperlink>
            <w:r w:rsidR="78210B31" w:rsidRPr="2999B4E8">
              <w:rPr>
                <w:rFonts w:ascii="Calibri" w:eastAsia="Calibri" w:hAnsi="Calibri" w:cs="Calibri"/>
                <w:color w:val="000000" w:themeColor="text1"/>
              </w:rPr>
              <w:t xml:space="preserve"> </w:t>
            </w:r>
          </w:p>
        </w:tc>
        <w:tc>
          <w:tcPr>
            <w:tcW w:w="2143" w:type="dxa"/>
          </w:tcPr>
          <w:p w14:paraId="2FDE7AEB" w14:textId="6E0C6E2C" w:rsidR="4D7C3F1D" w:rsidRDefault="4D7C3F1D" w:rsidP="2999B4E8">
            <w:pPr>
              <w:rPr>
                <w:rFonts w:ascii="Calibri" w:eastAsia="Calibri" w:hAnsi="Calibri" w:cs="Calibri"/>
              </w:rPr>
            </w:pPr>
            <w:r w:rsidRPr="2999B4E8">
              <w:rPr>
                <w:rFonts w:ascii="Calibri" w:eastAsia="Calibri" w:hAnsi="Calibri" w:cs="Calibri"/>
              </w:rPr>
              <w:t>e5d501ae-6e21-4a4a-8635-bc5456611a77</w:t>
            </w:r>
          </w:p>
        </w:tc>
        <w:tc>
          <w:tcPr>
            <w:tcW w:w="2017" w:type="dxa"/>
          </w:tcPr>
          <w:p w14:paraId="2E0A8D7F" w14:textId="7759A287" w:rsidR="4497371A" w:rsidRDefault="4497371A" w:rsidP="25DC0C5E">
            <w:pPr>
              <w:rPr>
                <w:rFonts w:ascii="Calibri" w:eastAsia="Calibri" w:hAnsi="Calibri" w:cs="Calibri"/>
                <w:color w:val="000000" w:themeColor="text1"/>
              </w:rPr>
            </w:pPr>
            <w:r w:rsidRPr="25DC0C5E">
              <w:rPr>
                <w:rFonts w:ascii="Calibri" w:eastAsia="Calibri" w:hAnsi="Calibri" w:cs="Calibri"/>
                <w:color w:val="000000" w:themeColor="text1"/>
              </w:rPr>
              <w:t>Password1!</w:t>
            </w:r>
          </w:p>
        </w:tc>
      </w:tr>
      <w:tr w:rsidR="25DC0C5E" w14:paraId="6BCF94B8" w14:textId="77777777" w:rsidTr="2999B4E8">
        <w:tc>
          <w:tcPr>
            <w:tcW w:w="3057" w:type="dxa"/>
          </w:tcPr>
          <w:p w14:paraId="21CFBEC9" w14:textId="7531467B" w:rsidR="4F20285F" w:rsidRDefault="00A46668" w:rsidP="2999B4E8">
            <w:pPr>
              <w:rPr>
                <w:rFonts w:ascii="Calibri" w:eastAsia="Calibri" w:hAnsi="Calibri" w:cs="Calibri"/>
                <w:color w:val="000000" w:themeColor="text1"/>
              </w:rPr>
            </w:pPr>
            <w:r w:rsidRPr="2999B4E8">
              <w:rPr>
                <w:rFonts w:ascii="Calibri" w:eastAsia="Calibri" w:hAnsi="Calibri" w:cs="Calibri"/>
                <w:color w:val="000000" w:themeColor="text1"/>
              </w:rPr>
              <w:t>None but can be assigned via the “Corporate - Create Store” use case</w:t>
            </w:r>
          </w:p>
        </w:tc>
        <w:tc>
          <w:tcPr>
            <w:tcW w:w="2143" w:type="dxa"/>
          </w:tcPr>
          <w:p w14:paraId="1223E276" w14:textId="2E4040DD" w:rsidR="4497371A" w:rsidRDefault="00000000" w:rsidP="25DC0C5E">
            <w:pPr>
              <w:rPr>
                <w:rFonts w:ascii="Calibri" w:eastAsia="Calibri" w:hAnsi="Calibri" w:cs="Calibri"/>
                <w:color w:val="000000" w:themeColor="text1"/>
              </w:rPr>
            </w:pPr>
            <w:hyperlink r:id="rId9">
              <w:r w:rsidR="2170A45D" w:rsidRPr="2999B4E8">
                <w:rPr>
                  <w:rStyle w:val="Hyperlink"/>
                  <w:rFonts w:ascii="Calibri" w:eastAsia="Calibri" w:hAnsi="Calibri" w:cs="Calibri"/>
                </w:rPr>
                <w:t>manager</w:t>
              </w:r>
              <w:r w:rsidR="4DA15D84" w:rsidRPr="2999B4E8">
                <w:rPr>
                  <w:rStyle w:val="Hyperlink"/>
                  <w:rFonts w:ascii="Calibri" w:eastAsia="Calibri" w:hAnsi="Calibri" w:cs="Calibri"/>
                </w:rPr>
                <w:t>3</w:t>
              </w:r>
              <w:r w:rsidR="2170A45D" w:rsidRPr="2999B4E8">
                <w:rPr>
                  <w:rStyle w:val="Hyperlink"/>
                  <w:rFonts w:ascii="Calibri" w:eastAsia="Calibri" w:hAnsi="Calibri" w:cs="Calibri"/>
                </w:rPr>
                <w:t>@test.com</w:t>
              </w:r>
            </w:hyperlink>
            <w:r w:rsidR="11BB4206" w:rsidRPr="2999B4E8">
              <w:rPr>
                <w:rFonts w:ascii="Calibri" w:eastAsia="Calibri" w:hAnsi="Calibri" w:cs="Calibri"/>
                <w:color w:val="000000" w:themeColor="text1"/>
              </w:rPr>
              <w:t xml:space="preserve"> </w:t>
            </w:r>
          </w:p>
        </w:tc>
        <w:tc>
          <w:tcPr>
            <w:tcW w:w="2143" w:type="dxa"/>
          </w:tcPr>
          <w:p w14:paraId="63DAFAE9" w14:textId="483D2097" w:rsidR="359EEE4D" w:rsidRDefault="359EEE4D" w:rsidP="2999B4E8">
            <w:pPr>
              <w:rPr>
                <w:rFonts w:ascii="Calibri" w:eastAsia="Calibri" w:hAnsi="Calibri" w:cs="Calibri"/>
              </w:rPr>
            </w:pPr>
            <w:r w:rsidRPr="2999B4E8">
              <w:rPr>
                <w:rFonts w:ascii="Calibri" w:eastAsia="Calibri" w:hAnsi="Calibri" w:cs="Calibri"/>
              </w:rPr>
              <w:t>08e85709-e3c9-4a7b-a53e-a6c8fc53e26e</w:t>
            </w:r>
          </w:p>
        </w:tc>
        <w:tc>
          <w:tcPr>
            <w:tcW w:w="2017" w:type="dxa"/>
          </w:tcPr>
          <w:p w14:paraId="0B56D840" w14:textId="258BCC2D" w:rsidR="4497371A" w:rsidRDefault="4497371A" w:rsidP="25DC0C5E">
            <w:pPr>
              <w:rPr>
                <w:rFonts w:ascii="Calibri" w:eastAsia="Calibri" w:hAnsi="Calibri" w:cs="Calibri"/>
                <w:color w:val="000000" w:themeColor="text1"/>
              </w:rPr>
            </w:pPr>
            <w:r w:rsidRPr="25DC0C5E">
              <w:rPr>
                <w:rFonts w:ascii="Calibri" w:eastAsia="Calibri" w:hAnsi="Calibri" w:cs="Calibri"/>
                <w:color w:val="000000" w:themeColor="text1"/>
              </w:rPr>
              <w:t>Password1!</w:t>
            </w:r>
          </w:p>
        </w:tc>
      </w:tr>
      <w:tr w:rsidR="25DC0C5E" w14:paraId="0B0C31BC" w14:textId="77777777" w:rsidTr="2999B4E8">
        <w:tc>
          <w:tcPr>
            <w:tcW w:w="3057" w:type="dxa"/>
          </w:tcPr>
          <w:p w14:paraId="38A3883A" w14:textId="5B1CA998" w:rsidR="611DFB61" w:rsidRDefault="00A307D8" w:rsidP="2999B4E8">
            <w:pPr>
              <w:rPr>
                <w:rFonts w:ascii="Calibri" w:eastAsia="Calibri" w:hAnsi="Calibri" w:cs="Calibri"/>
                <w:color w:val="000000" w:themeColor="text1"/>
              </w:rPr>
            </w:pPr>
            <w:r w:rsidRPr="00A307D8">
              <w:rPr>
                <w:rFonts w:ascii="Roboto" w:eastAsia="Roboto" w:hAnsi="Roboto" w:cs="Roboto"/>
                <w:color w:val="000000" w:themeColor="text1"/>
              </w:rPr>
              <w:t>fb722840-74a2-11ed-a5af-51101f5cd299</w:t>
            </w:r>
          </w:p>
        </w:tc>
        <w:tc>
          <w:tcPr>
            <w:tcW w:w="2143" w:type="dxa"/>
          </w:tcPr>
          <w:p w14:paraId="41D790BF" w14:textId="646B7274" w:rsidR="4497371A" w:rsidRDefault="00000000" w:rsidP="25DC0C5E">
            <w:pPr>
              <w:rPr>
                <w:rFonts w:ascii="Calibri" w:eastAsia="Calibri" w:hAnsi="Calibri" w:cs="Calibri"/>
                <w:color w:val="000000" w:themeColor="text1"/>
              </w:rPr>
            </w:pPr>
            <w:hyperlink r:id="rId10">
              <w:r w:rsidR="2170A45D" w:rsidRPr="2999B4E8">
                <w:rPr>
                  <w:rStyle w:val="Hyperlink"/>
                  <w:rFonts w:ascii="Calibri" w:eastAsia="Calibri" w:hAnsi="Calibri" w:cs="Calibri"/>
                </w:rPr>
                <w:t>manager</w:t>
              </w:r>
              <w:r w:rsidR="50959759" w:rsidRPr="2999B4E8">
                <w:rPr>
                  <w:rStyle w:val="Hyperlink"/>
                  <w:rFonts w:ascii="Calibri" w:eastAsia="Calibri" w:hAnsi="Calibri" w:cs="Calibri"/>
                </w:rPr>
                <w:t>4</w:t>
              </w:r>
              <w:r w:rsidR="2170A45D" w:rsidRPr="2999B4E8">
                <w:rPr>
                  <w:rStyle w:val="Hyperlink"/>
                  <w:rFonts w:ascii="Calibri" w:eastAsia="Calibri" w:hAnsi="Calibri" w:cs="Calibri"/>
                </w:rPr>
                <w:t>@test.com</w:t>
              </w:r>
            </w:hyperlink>
            <w:r w:rsidR="00EFCB50" w:rsidRPr="2999B4E8">
              <w:rPr>
                <w:rFonts w:ascii="Calibri" w:eastAsia="Calibri" w:hAnsi="Calibri" w:cs="Calibri"/>
                <w:color w:val="000000" w:themeColor="text1"/>
              </w:rPr>
              <w:t xml:space="preserve"> </w:t>
            </w:r>
          </w:p>
        </w:tc>
        <w:tc>
          <w:tcPr>
            <w:tcW w:w="2143" w:type="dxa"/>
          </w:tcPr>
          <w:p w14:paraId="7C8DFDB9" w14:textId="592785CE" w:rsidR="0EC6409F" w:rsidRDefault="0EC6409F" w:rsidP="2999B4E8">
            <w:pPr>
              <w:rPr>
                <w:rFonts w:ascii="Calibri" w:eastAsia="Calibri" w:hAnsi="Calibri" w:cs="Calibri"/>
              </w:rPr>
            </w:pPr>
            <w:r w:rsidRPr="2999B4E8">
              <w:rPr>
                <w:rFonts w:ascii="Calibri" w:eastAsia="Calibri" w:hAnsi="Calibri" w:cs="Calibri"/>
              </w:rPr>
              <w:t>58a699c0-777a-475e-9fa1-9a0828ff1d4a</w:t>
            </w:r>
          </w:p>
        </w:tc>
        <w:tc>
          <w:tcPr>
            <w:tcW w:w="2017" w:type="dxa"/>
          </w:tcPr>
          <w:p w14:paraId="5C7C16D8" w14:textId="493C604A" w:rsidR="4497371A" w:rsidRDefault="4497371A" w:rsidP="25DC0C5E">
            <w:pPr>
              <w:rPr>
                <w:rFonts w:ascii="Calibri" w:eastAsia="Calibri" w:hAnsi="Calibri" w:cs="Calibri"/>
                <w:color w:val="000000" w:themeColor="text1"/>
              </w:rPr>
            </w:pPr>
            <w:r w:rsidRPr="25DC0C5E">
              <w:rPr>
                <w:rFonts w:ascii="Calibri" w:eastAsia="Calibri" w:hAnsi="Calibri" w:cs="Calibri"/>
                <w:color w:val="000000" w:themeColor="text1"/>
              </w:rPr>
              <w:t>Password1!</w:t>
            </w:r>
          </w:p>
        </w:tc>
      </w:tr>
      <w:tr w:rsidR="25DC0C5E" w14:paraId="2E39EF9E" w14:textId="77777777" w:rsidTr="2999B4E8">
        <w:tc>
          <w:tcPr>
            <w:tcW w:w="3057" w:type="dxa"/>
          </w:tcPr>
          <w:p w14:paraId="58E3918B" w14:textId="3602BE6F" w:rsidR="49D0AD5E" w:rsidRDefault="49D0AD5E" w:rsidP="2999B4E8">
            <w:pPr>
              <w:rPr>
                <w:rFonts w:ascii="Calibri" w:eastAsia="Calibri" w:hAnsi="Calibri" w:cs="Calibri"/>
                <w:color w:val="000000" w:themeColor="text1"/>
              </w:rPr>
            </w:pPr>
            <w:r w:rsidRPr="2999B4E8">
              <w:rPr>
                <w:rFonts w:ascii="Calibri" w:eastAsia="Calibri" w:hAnsi="Calibri" w:cs="Calibri"/>
                <w:color w:val="000000" w:themeColor="text1"/>
              </w:rPr>
              <w:t>None but can be assigned via the “Corporate - Create Store” use case</w:t>
            </w:r>
          </w:p>
        </w:tc>
        <w:tc>
          <w:tcPr>
            <w:tcW w:w="2143" w:type="dxa"/>
          </w:tcPr>
          <w:p w14:paraId="1BE3F605" w14:textId="0DC5AAE4" w:rsidR="4497371A" w:rsidRDefault="00000000" w:rsidP="25DC0C5E">
            <w:pPr>
              <w:rPr>
                <w:rFonts w:ascii="Calibri" w:eastAsia="Calibri" w:hAnsi="Calibri" w:cs="Calibri"/>
                <w:color w:val="000000" w:themeColor="text1"/>
              </w:rPr>
            </w:pPr>
            <w:hyperlink r:id="rId11">
              <w:r w:rsidR="2170A45D" w:rsidRPr="2999B4E8">
                <w:rPr>
                  <w:rStyle w:val="Hyperlink"/>
                  <w:rFonts w:ascii="Calibri" w:eastAsia="Calibri" w:hAnsi="Calibri" w:cs="Calibri"/>
                </w:rPr>
                <w:t>manager</w:t>
              </w:r>
              <w:r w:rsidR="4B443889" w:rsidRPr="2999B4E8">
                <w:rPr>
                  <w:rStyle w:val="Hyperlink"/>
                  <w:rFonts w:ascii="Calibri" w:eastAsia="Calibri" w:hAnsi="Calibri" w:cs="Calibri"/>
                </w:rPr>
                <w:t>5</w:t>
              </w:r>
              <w:r w:rsidR="2170A45D" w:rsidRPr="2999B4E8">
                <w:rPr>
                  <w:rStyle w:val="Hyperlink"/>
                  <w:rFonts w:ascii="Calibri" w:eastAsia="Calibri" w:hAnsi="Calibri" w:cs="Calibri"/>
                </w:rPr>
                <w:t>@test.com</w:t>
              </w:r>
            </w:hyperlink>
            <w:r w:rsidR="783D5526" w:rsidRPr="2999B4E8">
              <w:rPr>
                <w:rFonts w:ascii="Calibri" w:eastAsia="Calibri" w:hAnsi="Calibri" w:cs="Calibri"/>
                <w:color w:val="000000" w:themeColor="text1"/>
              </w:rPr>
              <w:t xml:space="preserve"> </w:t>
            </w:r>
          </w:p>
        </w:tc>
        <w:tc>
          <w:tcPr>
            <w:tcW w:w="2143" w:type="dxa"/>
          </w:tcPr>
          <w:p w14:paraId="269D4002" w14:textId="38FFD2D9" w:rsidR="3F6DAEF4" w:rsidRDefault="3F6DAEF4" w:rsidP="2999B4E8">
            <w:pPr>
              <w:rPr>
                <w:rFonts w:ascii="Calibri" w:eastAsia="Calibri" w:hAnsi="Calibri" w:cs="Calibri"/>
              </w:rPr>
            </w:pPr>
            <w:r w:rsidRPr="2999B4E8">
              <w:rPr>
                <w:rFonts w:ascii="Calibri" w:eastAsia="Calibri" w:hAnsi="Calibri" w:cs="Calibri"/>
              </w:rPr>
              <w:t>484d74bc-3d6e-4f54-84a9-bcd669495079</w:t>
            </w:r>
          </w:p>
        </w:tc>
        <w:tc>
          <w:tcPr>
            <w:tcW w:w="2017" w:type="dxa"/>
          </w:tcPr>
          <w:p w14:paraId="7E55E740" w14:textId="3CCD45FA" w:rsidR="4497371A" w:rsidRDefault="4497371A" w:rsidP="25DC0C5E">
            <w:pPr>
              <w:rPr>
                <w:rFonts w:ascii="Calibri" w:eastAsia="Calibri" w:hAnsi="Calibri" w:cs="Calibri"/>
                <w:color w:val="000000" w:themeColor="text1"/>
              </w:rPr>
            </w:pPr>
            <w:r w:rsidRPr="25DC0C5E">
              <w:rPr>
                <w:rFonts w:ascii="Calibri" w:eastAsia="Calibri" w:hAnsi="Calibri" w:cs="Calibri"/>
                <w:color w:val="000000" w:themeColor="text1"/>
              </w:rPr>
              <w:t>Password1!</w:t>
            </w:r>
          </w:p>
        </w:tc>
      </w:tr>
    </w:tbl>
    <w:p w14:paraId="1906A59F" w14:textId="6D608EA8" w:rsidR="00B92CE3" w:rsidRDefault="00B92CE3" w:rsidP="25DC0C5E">
      <w:pPr>
        <w:rPr>
          <w:rFonts w:ascii="Calibri" w:eastAsia="Calibri" w:hAnsi="Calibri" w:cs="Calibri"/>
          <w:b/>
          <w:bCs/>
          <w:color w:val="000000" w:themeColor="text1"/>
        </w:rPr>
      </w:pPr>
    </w:p>
    <w:p w14:paraId="562E6371" w14:textId="60610C58" w:rsidR="00B92CE3" w:rsidRDefault="159D3B37" w:rsidP="3BB5878A">
      <w:pPr>
        <w:rPr>
          <w:rFonts w:ascii="Calibri" w:eastAsia="Calibri" w:hAnsi="Calibri" w:cs="Calibri"/>
          <w:b/>
          <w:bCs/>
          <w:color w:val="000000" w:themeColor="text1"/>
        </w:rPr>
      </w:pPr>
      <w:r w:rsidRPr="3BB5878A">
        <w:rPr>
          <w:rFonts w:ascii="Calibri" w:eastAsia="Calibri" w:hAnsi="Calibri" w:cs="Calibri"/>
          <w:b/>
          <w:bCs/>
          <w:color w:val="000000" w:themeColor="text1"/>
        </w:rPr>
        <w:t>Corporate users:</w:t>
      </w:r>
    </w:p>
    <w:tbl>
      <w:tblPr>
        <w:tblStyle w:val="TableGrid"/>
        <w:tblW w:w="0" w:type="auto"/>
        <w:tblLayout w:type="fixed"/>
        <w:tblLook w:val="06A0" w:firstRow="1" w:lastRow="0" w:firstColumn="1" w:lastColumn="0" w:noHBand="1" w:noVBand="1"/>
      </w:tblPr>
      <w:tblGrid>
        <w:gridCol w:w="4680"/>
        <w:gridCol w:w="4680"/>
      </w:tblGrid>
      <w:tr w:rsidR="3BB5878A" w14:paraId="3F8ED1C2" w14:textId="77777777" w:rsidTr="3BB5878A">
        <w:tc>
          <w:tcPr>
            <w:tcW w:w="4680" w:type="dxa"/>
          </w:tcPr>
          <w:p w14:paraId="58DDF26E" w14:textId="680130B9" w:rsidR="73E3D04C" w:rsidRDefault="73E3D04C" w:rsidP="3BB5878A">
            <w:pPr>
              <w:rPr>
                <w:rFonts w:ascii="Calibri" w:eastAsia="Calibri" w:hAnsi="Calibri" w:cs="Calibri"/>
                <w:b/>
                <w:bCs/>
                <w:color w:val="000000" w:themeColor="text1"/>
              </w:rPr>
            </w:pPr>
            <w:r w:rsidRPr="3BB5878A">
              <w:rPr>
                <w:rFonts w:ascii="Calibri" w:eastAsia="Calibri" w:hAnsi="Calibri" w:cs="Calibri"/>
                <w:b/>
                <w:bCs/>
                <w:color w:val="000000" w:themeColor="text1"/>
              </w:rPr>
              <w:t>email</w:t>
            </w:r>
          </w:p>
        </w:tc>
        <w:tc>
          <w:tcPr>
            <w:tcW w:w="4680" w:type="dxa"/>
          </w:tcPr>
          <w:p w14:paraId="168EDA57" w14:textId="14DC9B1B" w:rsidR="73E3D04C" w:rsidRDefault="73E3D04C" w:rsidP="3BB5878A">
            <w:pPr>
              <w:rPr>
                <w:rFonts w:ascii="Calibri" w:eastAsia="Calibri" w:hAnsi="Calibri" w:cs="Calibri"/>
                <w:b/>
                <w:bCs/>
                <w:color w:val="000000" w:themeColor="text1"/>
              </w:rPr>
            </w:pPr>
            <w:r w:rsidRPr="3BB5878A">
              <w:rPr>
                <w:rFonts w:ascii="Calibri" w:eastAsia="Calibri" w:hAnsi="Calibri" w:cs="Calibri"/>
                <w:b/>
                <w:bCs/>
                <w:color w:val="000000" w:themeColor="text1"/>
              </w:rPr>
              <w:t>password</w:t>
            </w:r>
          </w:p>
        </w:tc>
      </w:tr>
      <w:tr w:rsidR="3BB5878A" w14:paraId="6224604B" w14:textId="77777777" w:rsidTr="3BB5878A">
        <w:tc>
          <w:tcPr>
            <w:tcW w:w="4680" w:type="dxa"/>
          </w:tcPr>
          <w:p w14:paraId="3BF60262" w14:textId="56CB211B" w:rsidR="73E3D04C" w:rsidRDefault="73E3D04C" w:rsidP="3BB5878A">
            <w:pPr>
              <w:rPr>
                <w:rFonts w:ascii="Calibri" w:eastAsia="Calibri" w:hAnsi="Calibri" w:cs="Calibri"/>
                <w:color w:val="000000" w:themeColor="text1"/>
              </w:rPr>
            </w:pPr>
            <w:r w:rsidRPr="3BB5878A">
              <w:rPr>
                <w:rFonts w:ascii="Calibri" w:eastAsia="Calibri" w:hAnsi="Calibri" w:cs="Calibri"/>
                <w:color w:val="000000" w:themeColor="text1"/>
              </w:rPr>
              <w:t>Corp1@test.com</w:t>
            </w:r>
          </w:p>
        </w:tc>
        <w:tc>
          <w:tcPr>
            <w:tcW w:w="4680" w:type="dxa"/>
          </w:tcPr>
          <w:p w14:paraId="0EEE8DE1" w14:textId="31DB9FBF" w:rsidR="73E3D04C" w:rsidRDefault="73E3D04C" w:rsidP="3BB5878A">
            <w:pPr>
              <w:rPr>
                <w:rFonts w:ascii="Calibri" w:eastAsia="Calibri" w:hAnsi="Calibri" w:cs="Calibri"/>
                <w:color w:val="000000" w:themeColor="text1"/>
              </w:rPr>
            </w:pPr>
            <w:r w:rsidRPr="3BB5878A">
              <w:rPr>
                <w:rFonts w:ascii="Calibri" w:eastAsia="Calibri" w:hAnsi="Calibri" w:cs="Calibri"/>
                <w:color w:val="000000" w:themeColor="text1"/>
              </w:rPr>
              <w:t>Password1!</w:t>
            </w:r>
          </w:p>
        </w:tc>
      </w:tr>
      <w:tr w:rsidR="3BB5878A" w14:paraId="3375B4DE" w14:textId="77777777" w:rsidTr="3BB5878A">
        <w:tc>
          <w:tcPr>
            <w:tcW w:w="4680" w:type="dxa"/>
          </w:tcPr>
          <w:p w14:paraId="6F6116B5" w14:textId="4119AD5F" w:rsidR="73E3D04C" w:rsidRDefault="73E3D04C" w:rsidP="3BB5878A">
            <w:pPr>
              <w:rPr>
                <w:rFonts w:ascii="Calibri" w:eastAsia="Calibri" w:hAnsi="Calibri" w:cs="Calibri"/>
                <w:color w:val="000000" w:themeColor="text1"/>
              </w:rPr>
            </w:pPr>
            <w:r w:rsidRPr="3BB5878A">
              <w:rPr>
                <w:rFonts w:ascii="Calibri" w:eastAsia="Calibri" w:hAnsi="Calibri" w:cs="Calibri"/>
                <w:color w:val="000000" w:themeColor="text1"/>
              </w:rPr>
              <w:t>Corp2@test.com</w:t>
            </w:r>
          </w:p>
        </w:tc>
        <w:tc>
          <w:tcPr>
            <w:tcW w:w="4680" w:type="dxa"/>
          </w:tcPr>
          <w:p w14:paraId="6CC3801A" w14:textId="334D1E28" w:rsidR="73E3D04C" w:rsidRDefault="73E3D04C" w:rsidP="3BB5878A">
            <w:pPr>
              <w:rPr>
                <w:rFonts w:ascii="Calibri" w:eastAsia="Calibri" w:hAnsi="Calibri" w:cs="Calibri"/>
                <w:color w:val="000000" w:themeColor="text1"/>
              </w:rPr>
            </w:pPr>
            <w:r w:rsidRPr="3BB5878A">
              <w:rPr>
                <w:rFonts w:ascii="Calibri" w:eastAsia="Calibri" w:hAnsi="Calibri" w:cs="Calibri"/>
                <w:color w:val="000000" w:themeColor="text1"/>
              </w:rPr>
              <w:t>Password1!</w:t>
            </w:r>
          </w:p>
        </w:tc>
      </w:tr>
      <w:tr w:rsidR="3BB5878A" w14:paraId="5CA3431C" w14:textId="77777777" w:rsidTr="3BB5878A">
        <w:tc>
          <w:tcPr>
            <w:tcW w:w="4680" w:type="dxa"/>
          </w:tcPr>
          <w:p w14:paraId="27B4F648" w14:textId="32A546F1" w:rsidR="73E3D04C" w:rsidRDefault="73E3D04C" w:rsidP="3BB5878A">
            <w:pPr>
              <w:rPr>
                <w:rFonts w:ascii="Calibri" w:eastAsia="Calibri" w:hAnsi="Calibri" w:cs="Calibri"/>
                <w:color w:val="000000" w:themeColor="text1"/>
              </w:rPr>
            </w:pPr>
            <w:r w:rsidRPr="3BB5878A">
              <w:rPr>
                <w:rFonts w:ascii="Calibri" w:eastAsia="Calibri" w:hAnsi="Calibri" w:cs="Calibri"/>
                <w:color w:val="000000" w:themeColor="text1"/>
              </w:rPr>
              <w:t>Corp3@test.com</w:t>
            </w:r>
          </w:p>
        </w:tc>
        <w:tc>
          <w:tcPr>
            <w:tcW w:w="4680" w:type="dxa"/>
          </w:tcPr>
          <w:p w14:paraId="1E26BFAB" w14:textId="1DAAF2F1" w:rsidR="73E3D04C" w:rsidRDefault="73E3D04C" w:rsidP="3BB5878A">
            <w:pPr>
              <w:rPr>
                <w:rFonts w:ascii="Calibri" w:eastAsia="Calibri" w:hAnsi="Calibri" w:cs="Calibri"/>
                <w:color w:val="000000" w:themeColor="text1"/>
              </w:rPr>
            </w:pPr>
            <w:r w:rsidRPr="3BB5878A">
              <w:rPr>
                <w:rFonts w:ascii="Calibri" w:eastAsia="Calibri" w:hAnsi="Calibri" w:cs="Calibri"/>
                <w:color w:val="000000" w:themeColor="text1"/>
              </w:rPr>
              <w:t>Password1!</w:t>
            </w:r>
          </w:p>
        </w:tc>
      </w:tr>
    </w:tbl>
    <w:p w14:paraId="47AB8AA1" w14:textId="4D42A86E" w:rsidR="3BB5878A" w:rsidRDefault="3BB5878A" w:rsidP="3BB5878A">
      <w:pPr>
        <w:rPr>
          <w:rFonts w:ascii="Calibri" w:eastAsia="Calibri" w:hAnsi="Calibri" w:cs="Calibri"/>
          <w:color w:val="000000" w:themeColor="text1"/>
        </w:rPr>
      </w:pPr>
    </w:p>
    <w:p w14:paraId="43FAFB2E" w14:textId="3FD9E7A0" w:rsidR="3B2F8877" w:rsidRDefault="3B2F8877" w:rsidP="2D69A5B5">
      <w:pPr>
        <w:pStyle w:val="ListParagraph"/>
        <w:numPr>
          <w:ilvl w:val="0"/>
          <w:numId w:val="8"/>
        </w:numPr>
        <w:rPr>
          <w:rFonts w:ascii="Calibri" w:eastAsia="Calibri" w:hAnsi="Calibri" w:cs="Calibri"/>
          <w:b/>
          <w:bCs/>
          <w:color w:val="000000" w:themeColor="text1"/>
        </w:rPr>
      </w:pPr>
      <w:r w:rsidRPr="2D69A5B5">
        <w:rPr>
          <w:rFonts w:ascii="Calibri" w:eastAsia="Calibri" w:hAnsi="Calibri" w:cs="Calibri"/>
          <w:b/>
          <w:bCs/>
          <w:color w:val="000000" w:themeColor="text1"/>
        </w:rPr>
        <w:t>User login</w:t>
      </w:r>
    </w:p>
    <w:p w14:paraId="2546C1F3" w14:textId="7F377364" w:rsidR="3446DECB" w:rsidRDefault="3446DECB" w:rsidP="3BB5878A">
      <w:pPr>
        <w:rPr>
          <w:rFonts w:ascii="Calibri" w:eastAsia="Calibri" w:hAnsi="Calibri" w:cs="Calibri"/>
          <w:color w:val="000000" w:themeColor="text1"/>
        </w:rPr>
      </w:pPr>
      <w:r w:rsidRPr="2999B4E8">
        <w:rPr>
          <w:rFonts w:ascii="Calibri" w:eastAsia="Calibri" w:hAnsi="Calibri" w:cs="Calibri"/>
          <w:color w:val="000000" w:themeColor="text1"/>
        </w:rPr>
        <w:t>Use</w:t>
      </w:r>
      <w:r w:rsidR="12C56BB1" w:rsidRPr="2999B4E8">
        <w:rPr>
          <w:rFonts w:ascii="Calibri" w:eastAsia="Calibri" w:hAnsi="Calibri" w:cs="Calibri"/>
          <w:color w:val="000000" w:themeColor="text1"/>
        </w:rPr>
        <w:t xml:space="preserve"> </w:t>
      </w:r>
      <w:r w:rsidRPr="2999B4E8">
        <w:rPr>
          <w:rFonts w:ascii="Calibri" w:eastAsia="Calibri" w:hAnsi="Calibri" w:cs="Calibri"/>
          <w:color w:val="000000" w:themeColor="text1"/>
        </w:rPr>
        <w:t xml:space="preserve">the </w:t>
      </w:r>
      <w:r w:rsidR="008D4596" w:rsidRPr="2999B4E8">
        <w:rPr>
          <w:rFonts w:ascii="Calibri" w:eastAsia="Calibri" w:hAnsi="Calibri" w:cs="Calibri"/>
          <w:color w:val="000000" w:themeColor="text1"/>
        </w:rPr>
        <w:t>“</w:t>
      </w:r>
      <w:r w:rsidRPr="2999B4E8">
        <w:rPr>
          <w:rFonts w:ascii="Calibri" w:eastAsia="Calibri" w:hAnsi="Calibri" w:cs="Calibri"/>
          <w:color w:val="000000" w:themeColor="text1"/>
        </w:rPr>
        <w:t>burger</w:t>
      </w:r>
      <w:r w:rsidR="008D4596" w:rsidRPr="2999B4E8">
        <w:rPr>
          <w:rFonts w:ascii="Calibri" w:eastAsia="Calibri" w:hAnsi="Calibri" w:cs="Calibri"/>
          <w:color w:val="000000" w:themeColor="text1"/>
        </w:rPr>
        <w:t>”</w:t>
      </w:r>
      <w:r w:rsidRPr="2999B4E8">
        <w:rPr>
          <w:rFonts w:ascii="Calibri" w:eastAsia="Calibri" w:hAnsi="Calibri" w:cs="Calibri"/>
          <w:color w:val="000000" w:themeColor="text1"/>
        </w:rPr>
        <w:t xml:space="preserve"> menu button on the top to switch user role. If you sele</w:t>
      </w:r>
      <w:r w:rsidR="7C64E664" w:rsidRPr="2999B4E8">
        <w:rPr>
          <w:rFonts w:ascii="Calibri" w:eastAsia="Calibri" w:hAnsi="Calibri" w:cs="Calibri"/>
          <w:color w:val="000000" w:themeColor="text1"/>
        </w:rPr>
        <w:t xml:space="preserve">ct “Corporate”, you will be logged out of previous session and directed to the corporate login page. Similarly, if you select “Manager”, you will be logged out of previous session and directed to the </w:t>
      </w:r>
      <w:r w:rsidR="28FF180B" w:rsidRPr="2999B4E8">
        <w:rPr>
          <w:rFonts w:ascii="Calibri" w:eastAsia="Calibri" w:hAnsi="Calibri" w:cs="Calibri"/>
          <w:color w:val="000000" w:themeColor="text1"/>
        </w:rPr>
        <w:t>manager</w:t>
      </w:r>
      <w:r w:rsidR="7C64E664" w:rsidRPr="2999B4E8">
        <w:rPr>
          <w:rFonts w:ascii="Calibri" w:eastAsia="Calibri" w:hAnsi="Calibri" w:cs="Calibri"/>
          <w:color w:val="000000" w:themeColor="text1"/>
        </w:rPr>
        <w:t xml:space="preserve"> login page</w:t>
      </w:r>
      <w:r w:rsidR="356DB831" w:rsidRPr="2999B4E8">
        <w:rPr>
          <w:rFonts w:ascii="Calibri" w:eastAsia="Calibri" w:hAnsi="Calibri" w:cs="Calibri"/>
          <w:color w:val="000000" w:themeColor="text1"/>
        </w:rPr>
        <w:t>. Since customers do not need to</w:t>
      </w:r>
      <w:r w:rsidR="1140E71B" w:rsidRPr="2999B4E8">
        <w:rPr>
          <w:rFonts w:ascii="Calibri" w:eastAsia="Calibri" w:hAnsi="Calibri" w:cs="Calibri"/>
          <w:color w:val="000000" w:themeColor="text1"/>
        </w:rPr>
        <w:t xml:space="preserve"> be</w:t>
      </w:r>
      <w:r w:rsidR="356DB831" w:rsidRPr="2999B4E8">
        <w:rPr>
          <w:rFonts w:ascii="Calibri" w:eastAsia="Calibri" w:hAnsi="Calibri" w:cs="Calibri"/>
          <w:color w:val="000000" w:themeColor="text1"/>
        </w:rPr>
        <w:t xml:space="preserve"> authenticate</w:t>
      </w:r>
      <w:r w:rsidR="3E842D02" w:rsidRPr="2999B4E8">
        <w:rPr>
          <w:rFonts w:ascii="Calibri" w:eastAsia="Calibri" w:hAnsi="Calibri" w:cs="Calibri"/>
          <w:color w:val="000000" w:themeColor="text1"/>
        </w:rPr>
        <w:t>d</w:t>
      </w:r>
      <w:r w:rsidR="356DB831" w:rsidRPr="2999B4E8">
        <w:rPr>
          <w:rFonts w:ascii="Calibri" w:eastAsia="Calibri" w:hAnsi="Calibri" w:cs="Calibri"/>
          <w:color w:val="000000" w:themeColor="text1"/>
        </w:rPr>
        <w:t xml:space="preserve">, selecting “Customer” will direct you to </w:t>
      </w:r>
      <w:r w:rsidR="4B9BCA0C" w:rsidRPr="2999B4E8">
        <w:rPr>
          <w:rFonts w:ascii="Calibri" w:eastAsia="Calibri" w:hAnsi="Calibri" w:cs="Calibri"/>
          <w:color w:val="000000" w:themeColor="text1"/>
        </w:rPr>
        <w:t xml:space="preserve">the </w:t>
      </w:r>
      <w:r w:rsidR="356DB831" w:rsidRPr="2999B4E8">
        <w:rPr>
          <w:rFonts w:ascii="Calibri" w:eastAsia="Calibri" w:hAnsi="Calibri" w:cs="Calibri"/>
          <w:color w:val="000000" w:themeColor="text1"/>
        </w:rPr>
        <w:t xml:space="preserve">“Customer Homepage”. </w:t>
      </w:r>
      <w:r w:rsidR="2E7258FF" w:rsidRPr="2999B4E8">
        <w:rPr>
          <w:rFonts w:ascii="Calibri" w:eastAsia="Calibri" w:hAnsi="Calibri" w:cs="Calibri"/>
          <w:color w:val="000000" w:themeColor="text1"/>
        </w:rPr>
        <w:t xml:space="preserve">The </w:t>
      </w:r>
      <w:r w:rsidR="356DB831" w:rsidRPr="2999B4E8">
        <w:rPr>
          <w:rFonts w:ascii="Calibri" w:eastAsia="Calibri" w:hAnsi="Calibri" w:cs="Calibri"/>
          <w:color w:val="000000" w:themeColor="text1"/>
        </w:rPr>
        <w:t xml:space="preserve">“Customer Homepage” will also be the default page when you </w:t>
      </w:r>
      <w:r w:rsidR="6A5A32D9" w:rsidRPr="2999B4E8">
        <w:rPr>
          <w:rFonts w:ascii="Calibri" w:eastAsia="Calibri" w:hAnsi="Calibri" w:cs="Calibri"/>
          <w:color w:val="000000" w:themeColor="text1"/>
        </w:rPr>
        <w:t xml:space="preserve">first </w:t>
      </w:r>
      <w:r w:rsidR="356DB831" w:rsidRPr="2999B4E8">
        <w:rPr>
          <w:rFonts w:ascii="Calibri" w:eastAsia="Calibri" w:hAnsi="Calibri" w:cs="Calibri"/>
          <w:color w:val="000000" w:themeColor="text1"/>
        </w:rPr>
        <w:t>load the app</w:t>
      </w:r>
      <w:r w:rsidR="3067F642" w:rsidRPr="2999B4E8">
        <w:rPr>
          <w:rFonts w:ascii="Calibri" w:eastAsia="Calibri" w:hAnsi="Calibri" w:cs="Calibri"/>
          <w:color w:val="000000" w:themeColor="text1"/>
        </w:rPr>
        <w:t>.</w:t>
      </w:r>
    </w:p>
    <w:p w14:paraId="5DB1F034" w14:textId="0EBD5358" w:rsidR="56C95EDB" w:rsidRDefault="56C95EDB" w:rsidP="3BB5878A">
      <w:r>
        <w:rPr>
          <w:noProof/>
          <w:color w:val="2B579A"/>
          <w:shd w:val="clear" w:color="auto" w:fill="E6E6E6"/>
        </w:rPr>
        <w:lastRenderedPageBreak/>
        <w:drawing>
          <wp:inline distT="0" distB="0" distL="0" distR="0" wp14:anchorId="05B363A9" wp14:editId="4D94165D">
            <wp:extent cx="3209925" cy="1999516"/>
            <wp:effectExtent l="0" t="0" r="0" b="0"/>
            <wp:docPr id="2073614678" name="Picture 2073614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09925" cy="1999516"/>
                    </a:xfrm>
                    <a:prstGeom prst="rect">
                      <a:avLst/>
                    </a:prstGeom>
                  </pic:spPr>
                </pic:pic>
              </a:graphicData>
            </a:graphic>
          </wp:inline>
        </w:drawing>
      </w:r>
      <w:r w:rsidR="10742B7B">
        <w:t xml:space="preserve"> </w:t>
      </w:r>
    </w:p>
    <w:p w14:paraId="5F131471" w14:textId="08E21A2A" w:rsidR="3A377C27" w:rsidRDefault="7F4A63B4" w:rsidP="3BB5878A">
      <w:r>
        <w:t xml:space="preserve">Enter the </w:t>
      </w:r>
      <w:r w:rsidRPr="2999B4E8">
        <w:rPr>
          <w:b/>
          <w:bCs/>
        </w:rPr>
        <w:t>user email</w:t>
      </w:r>
      <w:r>
        <w:t xml:space="preserve"> and </w:t>
      </w:r>
      <w:r w:rsidRPr="2999B4E8">
        <w:rPr>
          <w:b/>
          <w:bCs/>
        </w:rPr>
        <w:t>password</w:t>
      </w:r>
      <w:r>
        <w:t xml:space="preserve"> we provided above (</w:t>
      </w:r>
      <w:r w:rsidRPr="2999B4E8">
        <w:rPr>
          <w:b/>
          <w:bCs/>
        </w:rPr>
        <w:t>note</w:t>
      </w:r>
      <w:r>
        <w:t xml:space="preserve">: </w:t>
      </w:r>
      <w:r w:rsidR="008D4596">
        <w:t xml:space="preserve">All </w:t>
      </w:r>
      <w:r>
        <w:t xml:space="preserve">passwords are </w:t>
      </w:r>
      <w:r w:rsidR="008D4596">
        <w:t>set as</w:t>
      </w:r>
      <w:r>
        <w:t xml:space="preserve"> “Password1!”</w:t>
      </w:r>
      <w:r w:rsidR="00FB6EF4">
        <w:t xml:space="preserve"> to enable ease of use for you</w:t>
      </w:r>
      <w:r w:rsidR="7F85BF53">
        <w:t xml:space="preserve">). </w:t>
      </w:r>
    </w:p>
    <w:p w14:paraId="31C78C92" w14:textId="6706A2AD" w:rsidR="3BB5878A" w:rsidRDefault="79C1088D" w:rsidP="3BB5878A">
      <w:r w:rsidRPr="2999B4E8">
        <w:rPr>
          <w:b/>
          <w:bCs/>
        </w:rPr>
        <w:t>Note:</w:t>
      </w:r>
      <w:r>
        <w:t xml:space="preserve"> There may be some success/failure alerts appearing on the top of the app. The success alerts will dismiss themselves after 2-3 seconds</w:t>
      </w:r>
      <w:r w:rsidR="3BCADE33">
        <w:t>,</w:t>
      </w:r>
      <w:r>
        <w:t xml:space="preserve"> but you will need to manually close the “failure alerts” if they</w:t>
      </w:r>
      <w:r w:rsidR="493614B4">
        <w:t xml:space="preserve"> appear.</w:t>
      </w:r>
    </w:p>
    <w:p w14:paraId="503A2D02" w14:textId="5069D235" w:rsidR="3BB5878A" w:rsidRDefault="0D4530C7" w:rsidP="3BB5878A">
      <w:r>
        <w:t xml:space="preserve">If you log in successfully as any </w:t>
      </w:r>
      <w:r w:rsidRPr="2999B4E8">
        <w:rPr>
          <w:b/>
          <w:bCs/>
        </w:rPr>
        <w:t>corporate</w:t>
      </w:r>
      <w:r>
        <w:t xml:space="preserve"> user, you will be directed to </w:t>
      </w:r>
      <w:r w:rsidRPr="2999B4E8">
        <w:rPr>
          <w:b/>
          <w:bCs/>
        </w:rPr>
        <w:t>Corporate Homepage</w:t>
      </w:r>
      <w:r>
        <w:t xml:space="preserve">. All </w:t>
      </w:r>
      <w:r w:rsidRPr="2999B4E8">
        <w:rPr>
          <w:b/>
          <w:bCs/>
        </w:rPr>
        <w:t>corporate</w:t>
      </w:r>
      <w:r>
        <w:t xml:space="preserve"> users will </w:t>
      </w:r>
      <w:r w:rsidR="7BF9378E">
        <w:t>be able to</w:t>
      </w:r>
      <w:r>
        <w:t xml:space="preserve"> access the same resources.</w:t>
      </w:r>
    </w:p>
    <w:p w14:paraId="28EBF3C9" w14:textId="2A418D59" w:rsidR="1BBBF23B" w:rsidRDefault="0D4530C7" w:rsidP="3BB5878A">
      <w:r>
        <w:t xml:space="preserve">If you log in successfully as a </w:t>
      </w:r>
      <w:r w:rsidRPr="2999B4E8">
        <w:rPr>
          <w:b/>
          <w:bCs/>
        </w:rPr>
        <w:t>manager</w:t>
      </w:r>
      <w:r>
        <w:t xml:space="preserve"> user, there may be two possible scenarios</w:t>
      </w:r>
      <w:r w:rsidR="005AD590">
        <w:t xml:space="preserve"> depending on whether you have been assigned to a store by the corporate</w:t>
      </w:r>
      <w:r>
        <w:t>:</w:t>
      </w:r>
    </w:p>
    <w:p w14:paraId="31821247" w14:textId="15AFEE68" w:rsidR="1BBBF23B" w:rsidRDefault="0D4530C7" w:rsidP="3BB5878A">
      <w:pPr>
        <w:pStyle w:val="ListParagraph"/>
        <w:numPr>
          <w:ilvl w:val="0"/>
          <w:numId w:val="7"/>
        </w:numPr>
      </w:pPr>
      <w:r w:rsidRPr="2999B4E8">
        <w:rPr>
          <w:b/>
          <w:bCs/>
        </w:rPr>
        <w:t>Scenario 1:</w:t>
      </w:r>
      <w:r>
        <w:t xml:space="preserve"> If you </w:t>
      </w:r>
      <w:r w:rsidRPr="2999B4E8">
        <w:rPr>
          <w:u w:val="single"/>
        </w:rPr>
        <w:t>have been assigned to</w:t>
      </w:r>
      <w:r>
        <w:t xml:space="preserve"> manage a store by</w:t>
      </w:r>
      <w:r w:rsidR="2C1F981C">
        <w:t xml:space="preserve"> corporate, you will be directed to the “Manager Homepage” with the </w:t>
      </w:r>
      <w:proofErr w:type="spellStart"/>
      <w:r w:rsidR="2C1F981C">
        <w:t>storeID</w:t>
      </w:r>
      <w:proofErr w:type="spellEnd"/>
      <w:r w:rsidR="2C1F981C">
        <w:t xml:space="preserve"> that you manage.</w:t>
      </w:r>
      <w:r w:rsidR="2841E750">
        <w:t xml:space="preserve"> For example:</w:t>
      </w:r>
    </w:p>
    <w:p w14:paraId="7253F6EA" w14:textId="40DBFB81" w:rsidR="6BBE7E60" w:rsidRDefault="6BBE7E60" w:rsidP="2D69A5B5">
      <w:pPr>
        <w:ind w:left="720"/>
      </w:pPr>
      <w:r>
        <w:rPr>
          <w:noProof/>
          <w:color w:val="2B579A"/>
          <w:shd w:val="clear" w:color="auto" w:fill="E6E6E6"/>
        </w:rPr>
        <w:drawing>
          <wp:inline distT="0" distB="0" distL="0" distR="0" wp14:anchorId="6342EB19" wp14:editId="12867710">
            <wp:extent cx="4572000" cy="2619375"/>
            <wp:effectExtent l="0" t="0" r="0" b="0"/>
            <wp:docPr id="1921346850" name="Picture 1921346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64E1E333" w14:textId="250CB9F4" w:rsidR="2D69A5B5" w:rsidRDefault="2D69A5B5" w:rsidP="2D69A5B5">
      <w:pPr>
        <w:ind w:left="720"/>
      </w:pPr>
    </w:p>
    <w:p w14:paraId="51CC1B52" w14:textId="76B65302" w:rsidR="59CE0D88" w:rsidRDefault="2C1F981C" w:rsidP="2D69A5B5">
      <w:pPr>
        <w:pStyle w:val="ListParagraph"/>
        <w:numPr>
          <w:ilvl w:val="0"/>
          <w:numId w:val="7"/>
        </w:numPr>
      </w:pPr>
      <w:r w:rsidRPr="2999B4E8">
        <w:rPr>
          <w:b/>
          <w:bCs/>
        </w:rPr>
        <w:t>Scenario 2:</w:t>
      </w:r>
      <w:r>
        <w:t xml:space="preserve"> If you </w:t>
      </w:r>
      <w:r w:rsidRPr="2999B4E8">
        <w:rPr>
          <w:u w:val="single"/>
        </w:rPr>
        <w:t>haven’t been assigned to</w:t>
      </w:r>
      <w:r>
        <w:t xml:space="preserve"> manage a store, you will be directed to </w:t>
      </w:r>
      <w:r w:rsidR="13BBA760">
        <w:t>a page that looks like follows</w:t>
      </w:r>
      <w:r w:rsidR="557A1CD5">
        <w:t>. Once you have “create store” and assign this manager, next time you log in, you will see scenario 1 being displayed.</w:t>
      </w:r>
    </w:p>
    <w:p w14:paraId="0CB544D0" w14:textId="6CEC7601" w:rsidR="4B10F0F9" w:rsidRDefault="4B10F0F9" w:rsidP="2D69A5B5">
      <w:pPr>
        <w:ind w:left="720"/>
      </w:pPr>
      <w:r>
        <w:rPr>
          <w:noProof/>
          <w:color w:val="2B579A"/>
          <w:shd w:val="clear" w:color="auto" w:fill="E6E6E6"/>
        </w:rPr>
        <w:lastRenderedPageBreak/>
        <w:drawing>
          <wp:inline distT="0" distB="0" distL="0" distR="0" wp14:anchorId="77EF5165" wp14:editId="439D6F65">
            <wp:extent cx="4572000" cy="933450"/>
            <wp:effectExtent l="0" t="0" r="0" b="0"/>
            <wp:docPr id="2058185929" name="Picture 2058185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933450"/>
                    </a:xfrm>
                    <a:prstGeom prst="rect">
                      <a:avLst/>
                    </a:prstGeom>
                  </pic:spPr>
                </pic:pic>
              </a:graphicData>
            </a:graphic>
          </wp:inline>
        </w:drawing>
      </w:r>
    </w:p>
    <w:p w14:paraId="0D930189" w14:textId="6D0F8872" w:rsidR="3B2F8877" w:rsidRDefault="3B2F8877" w:rsidP="2D69A5B5">
      <w:pPr>
        <w:pStyle w:val="ListParagraph"/>
        <w:numPr>
          <w:ilvl w:val="0"/>
          <w:numId w:val="8"/>
        </w:numPr>
        <w:rPr>
          <w:rFonts w:ascii="Calibri" w:eastAsia="Calibri" w:hAnsi="Calibri" w:cs="Calibri"/>
          <w:b/>
          <w:bCs/>
          <w:color w:val="000000" w:themeColor="text1"/>
        </w:rPr>
      </w:pPr>
      <w:r w:rsidRPr="2D69A5B5">
        <w:rPr>
          <w:rFonts w:ascii="Calibri" w:eastAsia="Calibri" w:hAnsi="Calibri" w:cs="Calibri"/>
          <w:b/>
          <w:bCs/>
          <w:color w:val="000000" w:themeColor="text1"/>
        </w:rPr>
        <w:t>User logout</w:t>
      </w:r>
    </w:p>
    <w:p w14:paraId="544A1278" w14:textId="27AB251E" w:rsidR="3BB5878A" w:rsidRDefault="1B31353F" w:rsidP="2D69A5B5">
      <w:pPr>
        <w:rPr>
          <w:rFonts w:ascii="Calibri" w:eastAsia="Calibri" w:hAnsi="Calibri" w:cs="Calibri"/>
          <w:color w:val="000000" w:themeColor="text1"/>
        </w:rPr>
      </w:pPr>
      <w:r w:rsidRPr="2D69A5B5">
        <w:rPr>
          <w:rFonts w:ascii="Calibri" w:eastAsia="Calibri" w:hAnsi="Calibri" w:cs="Calibri"/>
          <w:color w:val="000000" w:themeColor="text1"/>
        </w:rPr>
        <w:t>You can log out by switching user roles using the burger menu button on the top right or the “Logout” button on the top left (if “logout” is available).</w:t>
      </w:r>
    </w:p>
    <w:p w14:paraId="6C9DBE1F" w14:textId="77482E83" w:rsidR="00B92CE3" w:rsidRDefault="2E3C7A59" w:rsidP="2BDB61A2">
      <w:pPr>
        <w:pStyle w:val="ListParagraph"/>
        <w:numPr>
          <w:ilvl w:val="0"/>
          <w:numId w:val="13"/>
        </w:numPr>
        <w:rPr>
          <w:rFonts w:ascii="Calibri" w:eastAsia="Calibri" w:hAnsi="Calibri" w:cs="Calibri"/>
          <w:b/>
          <w:bCs/>
          <w:color w:val="000000" w:themeColor="text1"/>
          <w:sz w:val="28"/>
          <w:szCs w:val="28"/>
        </w:rPr>
      </w:pPr>
      <w:r w:rsidRPr="4FF5E386">
        <w:rPr>
          <w:rFonts w:ascii="Calibri" w:eastAsia="Calibri" w:hAnsi="Calibri" w:cs="Calibri"/>
          <w:b/>
          <w:bCs/>
          <w:color w:val="000000" w:themeColor="text1"/>
          <w:sz w:val="28"/>
          <w:szCs w:val="28"/>
        </w:rPr>
        <w:t>Use Cases</w:t>
      </w:r>
      <w:r w:rsidR="60110976" w:rsidRPr="4FF5E386">
        <w:rPr>
          <w:rFonts w:ascii="Calibri" w:eastAsia="Calibri" w:hAnsi="Calibri" w:cs="Calibri"/>
          <w:b/>
          <w:bCs/>
          <w:color w:val="000000" w:themeColor="text1"/>
          <w:sz w:val="28"/>
          <w:szCs w:val="28"/>
        </w:rPr>
        <w:t xml:space="preserve"> for Final Iteration</w:t>
      </w:r>
    </w:p>
    <w:p w14:paraId="25091481" w14:textId="37C96E7E" w:rsidR="5CFD802A" w:rsidRDefault="1203A1F3" w:rsidP="4FF5E386">
      <w:pPr>
        <w:pStyle w:val="ListParagraph"/>
        <w:numPr>
          <w:ilvl w:val="0"/>
          <w:numId w:val="4"/>
        </w:numPr>
        <w:rPr>
          <w:rFonts w:ascii="Calibri" w:eastAsia="Calibri" w:hAnsi="Calibri" w:cs="Calibri"/>
          <w:b/>
          <w:bCs/>
          <w:color w:val="000000" w:themeColor="text1"/>
        </w:rPr>
      </w:pPr>
      <w:r w:rsidRPr="4FF5E386">
        <w:rPr>
          <w:rFonts w:ascii="Calibri" w:eastAsia="Calibri" w:hAnsi="Calibri" w:cs="Calibri"/>
          <w:b/>
          <w:bCs/>
          <w:color w:val="000000" w:themeColor="text1"/>
        </w:rPr>
        <w:t>Corporate – Generate Total Inventory Report</w:t>
      </w:r>
    </w:p>
    <w:p w14:paraId="4FC9E4D6" w14:textId="5D4C3BCF" w:rsidR="338C036C" w:rsidRDefault="338C036C" w:rsidP="4FF5E386">
      <w:pPr>
        <w:rPr>
          <w:rFonts w:ascii="Calibri" w:eastAsia="Calibri" w:hAnsi="Calibri" w:cs="Calibri"/>
          <w:color w:val="000000" w:themeColor="text1"/>
        </w:rPr>
      </w:pPr>
      <w:r w:rsidRPr="4FF5E386">
        <w:rPr>
          <w:rFonts w:ascii="Calibri" w:eastAsia="Calibri" w:hAnsi="Calibri" w:cs="Calibri"/>
          <w:color w:val="000000" w:themeColor="text1"/>
        </w:rPr>
        <w:t xml:space="preserve">When in the corporate dashboard, click on the “Generate Total </w:t>
      </w:r>
      <w:r w:rsidR="63B3963A" w:rsidRPr="4FF5E386">
        <w:rPr>
          <w:rFonts w:ascii="Calibri" w:eastAsia="Calibri" w:hAnsi="Calibri" w:cs="Calibri"/>
          <w:color w:val="000000" w:themeColor="text1"/>
        </w:rPr>
        <w:t>Inventory Report” and you will see three grids. The first grid is labeled “Stores”, see below. This grid shows all the stores, their respective numbers of items in the store and their inventory valuation.</w:t>
      </w:r>
    </w:p>
    <w:p w14:paraId="37C70051" w14:textId="37AF2B78" w:rsidR="338C036C" w:rsidRDefault="338C036C" w:rsidP="4FF5E386">
      <w:r>
        <w:rPr>
          <w:noProof/>
        </w:rPr>
        <w:drawing>
          <wp:inline distT="0" distB="0" distL="0" distR="0" wp14:anchorId="4CA015A0" wp14:editId="55B79CBD">
            <wp:extent cx="4572000" cy="1362075"/>
            <wp:effectExtent l="0" t="0" r="0" b="0"/>
            <wp:docPr id="1740907368" name="Picture 1740907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362075"/>
                    </a:xfrm>
                    <a:prstGeom prst="rect">
                      <a:avLst/>
                    </a:prstGeom>
                  </pic:spPr>
                </pic:pic>
              </a:graphicData>
            </a:graphic>
          </wp:inline>
        </w:drawing>
      </w:r>
    </w:p>
    <w:p w14:paraId="785375D7" w14:textId="26F9F04F" w:rsidR="4FF5E386" w:rsidRDefault="4FF5E386" w:rsidP="4FF5E386"/>
    <w:p w14:paraId="6F368F85" w14:textId="7785794F" w:rsidR="69202916" w:rsidRDefault="69202916" w:rsidP="4FF5E386">
      <w:r>
        <w:t>The next grid labeled “Store Items”, see below, shows the items within certain stores with their respective quantities, pricing, and valuation of stock.</w:t>
      </w:r>
    </w:p>
    <w:p w14:paraId="140FC00E" w14:textId="2A208677" w:rsidR="69202916" w:rsidRDefault="69202916" w:rsidP="4FF5E386">
      <w:r>
        <w:rPr>
          <w:noProof/>
        </w:rPr>
        <w:drawing>
          <wp:inline distT="0" distB="0" distL="0" distR="0" wp14:anchorId="4DE0F516" wp14:editId="70DEA5B1">
            <wp:extent cx="4572000" cy="1409700"/>
            <wp:effectExtent l="0" t="0" r="0" b="0"/>
            <wp:docPr id="530388373" name="Picture 530388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1409700"/>
                    </a:xfrm>
                    <a:prstGeom prst="rect">
                      <a:avLst/>
                    </a:prstGeom>
                  </pic:spPr>
                </pic:pic>
              </a:graphicData>
            </a:graphic>
          </wp:inline>
        </w:drawing>
      </w:r>
    </w:p>
    <w:p w14:paraId="1651C3E3" w14:textId="533FFB3A" w:rsidR="4FF5E386" w:rsidRDefault="4FF5E386" w:rsidP="4FF5E386"/>
    <w:p w14:paraId="6B733DED" w14:textId="389070AF" w:rsidR="4FF5E386" w:rsidRDefault="4FF5E386" w:rsidP="4FF5E386"/>
    <w:p w14:paraId="0F9F4549" w14:textId="2C86D212" w:rsidR="4FF5E386" w:rsidRDefault="4FF5E386" w:rsidP="4FF5E386"/>
    <w:p w14:paraId="263C9818" w14:textId="2CA9491B" w:rsidR="4FF5E386" w:rsidRDefault="4FF5E386" w:rsidP="4FF5E386"/>
    <w:p w14:paraId="09454AEB" w14:textId="2FE81DEA" w:rsidR="4FF5E386" w:rsidRDefault="4FF5E386" w:rsidP="4FF5E386"/>
    <w:p w14:paraId="10D9EF88" w14:textId="249AD934" w:rsidR="4FF5E386" w:rsidRDefault="4FF5E386" w:rsidP="4FF5E386"/>
    <w:p w14:paraId="262C4C2A" w14:textId="39E6CD2F" w:rsidR="4FF5E386" w:rsidRDefault="4FF5E386" w:rsidP="4FF5E386"/>
    <w:p w14:paraId="03D2F91D" w14:textId="1EAE6E3D" w:rsidR="69202916" w:rsidRDefault="69202916" w:rsidP="4FF5E386">
      <w:r>
        <w:t xml:space="preserve">The last grid, labeled “Total Store Valuation”, see below, shows the total number of stores, total valuation of inventory and total number of items. </w:t>
      </w:r>
    </w:p>
    <w:p w14:paraId="4FAC9F73" w14:textId="35F17310" w:rsidR="69202916" w:rsidRDefault="69202916" w:rsidP="4FF5E386">
      <w:r>
        <w:rPr>
          <w:noProof/>
        </w:rPr>
        <w:drawing>
          <wp:inline distT="0" distB="0" distL="0" distR="0" wp14:anchorId="2B412D29" wp14:editId="2EEC4425">
            <wp:extent cx="4572000" cy="809625"/>
            <wp:effectExtent l="0" t="0" r="0" b="0"/>
            <wp:docPr id="864869230" name="Picture 864869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809625"/>
                    </a:xfrm>
                    <a:prstGeom prst="rect">
                      <a:avLst/>
                    </a:prstGeom>
                  </pic:spPr>
                </pic:pic>
              </a:graphicData>
            </a:graphic>
          </wp:inline>
        </w:drawing>
      </w:r>
    </w:p>
    <w:p w14:paraId="4FF00926" w14:textId="47520A45" w:rsidR="4FF5E386" w:rsidRDefault="4FF5E386" w:rsidP="4FF5E386"/>
    <w:p w14:paraId="3C172E4F" w14:textId="2EFA71A1" w:rsidR="6032C01F" w:rsidRDefault="2DF6CCC2" w:rsidP="2BDB61A2">
      <w:pPr>
        <w:pStyle w:val="ListParagraph"/>
        <w:numPr>
          <w:ilvl w:val="0"/>
          <w:numId w:val="4"/>
        </w:numPr>
        <w:rPr>
          <w:rFonts w:ascii="Calibri" w:eastAsia="Calibri" w:hAnsi="Calibri" w:cs="Calibri"/>
          <w:b/>
          <w:bCs/>
          <w:color w:val="000000" w:themeColor="text1"/>
        </w:rPr>
      </w:pPr>
      <w:r w:rsidRPr="4FF5E386">
        <w:rPr>
          <w:rFonts w:ascii="Calibri" w:eastAsia="Calibri" w:hAnsi="Calibri" w:cs="Calibri"/>
          <w:b/>
          <w:bCs/>
          <w:color w:val="000000" w:themeColor="text1"/>
        </w:rPr>
        <w:t>Most Expensive Item</w:t>
      </w:r>
    </w:p>
    <w:p w14:paraId="18A9154F" w14:textId="7B87DEC0" w:rsidR="6032C01F" w:rsidRDefault="6032C01F" w:rsidP="2BDB61A2">
      <w:pPr>
        <w:rPr>
          <w:rFonts w:ascii="Calibri" w:eastAsia="Calibri" w:hAnsi="Calibri" w:cs="Calibri"/>
          <w:b/>
          <w:bCs/>
          <w:color w:val="000000" w:themeColor="text1"/>
          <w:highlight w:val="yellow"/>
        </w:rPr>
      </w:pPr>
      <w:r w:rsidRPr="2BDB61A2">
        <w:rPr>
          <w:rFonts w:ascii="Calibri" w:eastAsia="Calibri" w:hAnsi="Calibri" w:cs="Calibri"/>
          <w:color w:val="000000" w:themeColor="text1"/>
        </w:rPr>
        <w:t xml:space="preserve">When in the corporate dashboard, click on the “Most Expensive Item” button. This will provide the corporate user with the most expensive item in the system. </w:t>
      </w:r>
    </w:p>
    <w:p w14:paraId="26A5A26B" w14:textId="3BDD6786" w:rsidR="7BD66914" w:rsidRDefault="7BD66914" w:rsidP="2BDB61A2">
      <w:r>
        <w:rPr>
          <w:noProof/>
        </w:rPr>
        <w:drawing>
          <wp:inline distT="0" distB="0" distL="0" distR="0" wp14:anchorId="22B83998" wp14:editId="05038B6F">
            <wp:extent cx="4572000" cy="1028700"/>
            <wp:effectExtent l="0" t="0" r="0" b="0"/>
            <wp:docPr id="233062007" name="Picture 23306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1028700"/>
                    </a:xfrm>
                    <a:prstGeom prst="rect">
                      <a:avLst/>
                    </a:prstGeom>
                  </pic:spPr>
                </pic:pic>
              </a:graphicData>
            </a:graphic>
          </wp:inline>
        </w:drawing>
      </w:r>
    </w:p>
    <w:p w14:paraId="3B7A7666" w14:textId="1303E71D" w:rsidR="4FF5E386" w:rsidRDefault="4FF5E386" w:rsidP="4FF5E386">
      <w:pPr>
        <w:rPr>
          <w:rFonts w:ascii="Calibri" w:eastAsia="Calibri" w:hAnsi="Calibri" w:cs="Calibri"/>
          <w:b/>
          <w:bCs/>
          <w:color w:val="000000" w:themeColor="text1"/>
          <w:highlight w:val="yellow"/>
        </w:rPr>
      </w:pPr>
    </w:p>
    <w:p w14:paraId="0B6528D0" w14:textId="40CF6282" w:rsidR="5CFD802A" w:rsidRDefault="1203A1F3" w:rsidP="2BDB61A2">
      <w:pPr>
        <w:pStyle w:val="ListParagraph"/>
        <w:numPr>
          <w:ilvl w:val="0"/>
          <w:numId w:val="4"/>
        </w:numPr>
        <w:rPr>
          <w:rFonts w:ascii="Calibri" w:eastAsia="Calibri" w:hAnsi="Calibri" w:cs="Calibri"/>
          <w:b/>
          <w:bCs/>
          <w:color w:val="000000" w:themeColor="text1"/>
        </w:rPr>
      </w:pPr>
      <w:r w:rsidRPr="4FF5E386">
        <w:rPr>
          <w:rFonts w:ascii="Calibri" w:eastAsia="Calibri" w:hAnsi="Calibri" w:cs="Calibri"/>
          <w:b/>
          <w:bCs/>
          <w:color w:val="000000" w:themeColor="text1"/>
        </w:rPr>
        <w:t>Manager – Fill Shelves</w:t>
      </w:r>
    </w:p>
    <w:p w14:paraId="59D0C0DA" w14:textId="05FF2D12" w:rsidR="71ED4DC9" w:rsidRDefault="71ED4DC9" w:rsidP="2BDB61A2">
      <w:pPr>
        <w:rPr>
          <w:rFonts w:ascii="Calibri" w:eastAsia="Calibri" w:hAnsi="Calibri" w:cs="Calibri"/>
          <w:color w:val="000000" w:themeColor="text1"/>
        </w:rPr>
      </w:pPr>
      <w:r w:rsidRPr="2BDB61A2">
        <w:rPr>
          <w:rFonts w:ascii="Calibri" w:eastAsia="Calibri" w:hAnsi="Calibri" w:cs="Calibri"/>
          <w:b/>
          <w:bCs/>
          <w:color w:val="000000" w:themeColor="text1"/>
        </w:rPr>
        <w:t>Prerequisite:</w:t>
      </w:r>
      <w:r w:rsidRPr="2BDB61A2">
        <w:rPr>
          <w:rFonts w:ascii="Calibri" w:eastAsia="Calibri" w:hAnsi="Calibri" w:cs="Calibri"/>
          <w:color w:val="000000" w:themeColor="text1"/>
        </w:rPr>
        <w:t xml:space="preserve"> logged in/authenticated as a manager user and in the “Manager Homepage” page.</w:t>
      </w:r>
    </w:p>
    <w:p w14:paraId="04412641" w14:textId="3B31FF21" w:rsidR="0C3444CD" w:rsidRDefault="0C3444CD" w:rsidP="2BDB61A2">
      <w:pPr>
        <w:jc w:val="center"/>
      </w:pPr>
      <w:r>
        <w:rPr>
          <w:noProof/>
        </w:rPr>
        <w:drawing>
          <wp:inline distT="0" distB="0" distL="0" distR="0" wp14:anchorId="5CEF0A85" wp14:editId="072135D1">
            <wp:extent cx="4572000" cy="704850"/>
            <wp:effectExtent l="0" t="0" r="0" b="0"/>
            <wp:docPr id="1284952745" name="Picture 1284952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704850"/>
                    </a:xfrm>
                    <a:prstGeom prst="rect">
                      <a:avLst/>
                    </a:prstGeom>
                  </pic:spPr>
                </pic:pic>
              </a:graphicData>
            </a:graphic>
          </wp:inline>
        </w:drawing>
      </w:r>
    </w:p>
    <w:p w14:paraId="7A78902F" w14:textId="201D8AD2" w:rsidR="0C3444CD" w:rsidRDefault="0C3444CD" w:rsidP="2BDB61A2">
      <w:r>
        <w:t>Click on the “Fill shelves” button to trigger the fill shelves use case. This will take the items from the overstock area to fill the store-front shelves.</w:t>
      </w:r>
    </w:p>
    <w:p w14:paraId="56A9DA12" w14:textId="2B713125" w:rsidR="2BDB61A2" w:rsidRDefault="2BDB61A2" w:rsidP="2BDB61A2"/>
    <w:p w14:paraId="0B455D8D" w14:textId="77B4379F" w:rsidR="0C3444CD" w:rsidRDefault="0C3444CD" w:rsidP="2BDB61A2">
      <w:r>
        <w:t>An alert will appear indicating “success” or “failure”. However, to validate the outcome of the operation, please trigger the “generate shelf inventory” report and “generate overstock inventory report”.</w:t>
      </w:r>
    </w:p>
    <w:p w14:paraId="34682882" w14:textId="0FC2BD60" w:rsidR="5CFD802A" w:rsidRDefault="1203A1F3" w:rsidP="2BDB61A2">
      <w:pPr>
        <w:pStyle w:val="ListParagraph"/>
        <w:numPr>
          <w:ilvl w:val="0"/>
          <w:numId w:val="4"/>
        </w:numPr>
        <w:rPr>
          <w:rFonts w:ascii="Calibri" w:eastAsia="Calibri" w:hAnsi="Calibri" w:cs="Calibri"/>
          <w:b/>
          <w:bCs/>
          <w:color w:val="000000" w:themeColor="text1"/>
        </w:rPr>
      </w:pPr>
      <w:r w:rsidRPr="4FF5E386">
        <w:rPr>
          <w:rFonts w:ascii="Calibri" w:eastAsia="Calibri" w:hAnsi="Calibri" w:cs="Calibri"/>
          <w:b/>
          <w:bCs/>
          <w:color w:val="000000" w:themeColor="text1"/>
        </w:rPr>
        <w:t>Manager – Show Missing Items</w:t>
      </w:r>
    </w:p>
    <w:p w14:paraId="7967F96A" w14:textId="350F0F6F" w:rsidR="6CFFECE7" w:rsidRDefault="2FE1D4C5" w:rsidP="2BDB61A2">
      <w:pPr>
        <w:rPr>
          <w:rFonts w:ascii="Calibri" w:eastAsia="Calibri" w:hAnsi="Calibri" w:cs="Calibri"/>
          <w:color w:val="000000" w:themeColor="text1"/>
        </w:rPr>
      </w:pPr>
      <w:r w:rsidRPr="4FF5E386">
        <w:rPr>
          <w:rFonts w:ascii="Calibri" w:eastAsia="Calibri" w:hAnsi="Calibri" w:cs="Calibri"/>
          <w:color w:val="000000" w:themeColor="text1"/>
        </w:rPr>
        <w:t xml:space="preserve">When in the manager dashboard, click on the “Show Missing Items” button. This will lead you to a screen that shows the items that are missing. These are items that are in the corporate register of items, but are not in the </w:t>
      </w:r>
      <w:r w:rsidR="45B69E71" w:rsidRPr="4FF5E386">
        <w:rPr>
          <w:rFonts w:ascii="Calibri" w:eastAsia="Calibri" w:hAnsi="Calibri" w:cs="Calibri"/>
          <w:color w:val="000000" w:themeColor="text1"/>
        </w:rPr>
        <w:t>store.</w:t>
      </w:r>
      <w:r w:rsidR="3935AF1C" w:rsidRPr="4FF5E386">
        <w:rPr>
          <w:rFonts w:ascii="Calibri" w:eastAsia="Calibri" w:hAnsi="Calibri" w:cs="Calibri"/>
          <w:color w:val="000000" w:themeColor="text1"/>
        </w:rPr>
        <w:t xml:space="preserve"> To view the whole list, please make use of the arrows circled in red on the bottom right of the page. </w:t>
      </w:r>
    </w:p>
    <w:p w14:paraId="7A48B0F1" w14:textId="612B5B32" w:rsidR="24BA0993" w:rsidRDefault="24BA0993" w:rsidP="2BDB61A2">
      <w:r>
        <w:rPr>
          <w:noProof/>
        </w:rPr>
        <w:lastRenderedPageBreak/>
        <w:drawing>
          <wp:inline distT="0" distB="0" distL="0" distR="0" wp14:anchorId="5B42FA3C" wp14:editId="798A5272">
            <wp:extent cx="4572000" cy="1819275"/>
            <wp:effectExtent l="0" t="0" r="0" b="0"/>
            <wp:docPr id="752249093" name="Picture 752249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1819275"/>
                    </a:xfrm>
                    <a:prstGeom prst="rect">
                      <a:avLst/>
                    </a:prstGeom>
                  </pic:spPr>
                </pic:pic>
              </a:graphicData>
            </a:graphic>
          </wp:inline>
        </w:drawing>
      </w:r>
    </w:p>
    <w:p w14:paraId="2BC3F9D9" w14:textId="08BF035E" w:rsidR="5CFD802A" w:rsidRDefault="1203A1F3" w:rsidP="2BDB61A2">
      <w:pPr>
        <w:pStyle w:val="ListParagraph"/>
        <w:numPr>
          <w:ilvl w:val="0"/>
          <w:numId w:val="4"/>
        </w:numPr>
        <w:rPr>
          <w:rFonts w:ascii="Calibri" w:eastAsia="Calibri" w:hAnsi="Calibri" w:cs="Calibri"/>
          <w:b/>
          <w:bCs/>
          <w:color w:val="000000" w:themeColor="text1"/>
        </w:rPr>
      </w:pPr>
      <w:r w:rsidRPr="4FF5E386">
        <w:rPr>
          <w:rFonts w:ascii="Calibri" w:eastAsia="Calibri" w:hAnsi="Calibri" w:cs="Calibri"/>
          <w:b/>
          <w:bCs/>
          <w:color w:val="000000" w:themeColor="text1"/>
        </w:rPr>
        <w:t>Customer – Buy Items</w:t>
      </w:r>
    </w:p>
    <w:p w14:paraId="35E84220" w14:textId="36112C8B" w:rsidR="5CFD802A" w:rsidRDefault="5CFD802A" w:rsidP="2BDB61A2">
      <w:pPr>
        <w:rPr>
          <w:rFonts w:ascii="Calibri" w:eastAsia="Calibri" w:hAnsi="Calibri" w:cs="Calibri"/>
          <w:color w:val="000000" w:themeColor="text1"/>
        </w:rPr>
      </w:pPr>
      <w:r w:rsidRPr="2BDB61A2">
        <w:rPr>
          <w:rFonts w:ascii="Calibri" w:eastAsia="Calibri" w:hAnsi="Calibri" w:cs="Calibri"/>
          <w:color w:val="000000" w:themeColor="text1"/>
        </w:rPr>
        <w:t xml:space="preserve">Navigate to a store’s page like you would do for the “Customer – Find items on Aisle/Shelf in Store” use case.  </w:t>
      </w:r>
      <w:r w:rsidR="3BD9F9BB" w:rsidRPr="2BDB61A2">
        <w:rPr>
          <w:rFonts w:ascii="Calibri" w:eastAsia="Calibri" w:hAnsi="Calibri" w:cs="Calibri"/>
          <w:color w:val="000000" w:themeColor="text1"/>
        </w:rPr>
        <w:t>You will be brought to a page representing a store inventory and looking like below:</w:t>
      </w:r>
    </w:p>
    <w:p w14:paraId="0EF27F64" w14:textId="1878AD9E" w:rsidR="5CFD802A" w:rsidRDefault="5CFD802A">
      <w:r>
        <w:rPr>
          <w:noProof/>
        </w:rPr>
        <w:drawing>
          <wp:inline distT="0" distB="0" distL="0" distR="0" wp14:anchorId="361A8313" wp14:editId="3D650F3A">
            <wp:extent cx="4572000" cy="1362075"/>
            <wp:effectExtent l="0" t="0" r="0" b="0"/>
            <wp:docPr id="835402093" name="Picture 1607232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232587"/>
                    <pic:cNvPicPr/>
                  </pic:nvPicPr>
                  <pic:blipFill>
                    <a:blip r:embed="rId21">
                      <a:extLst>
                        <a:ext uri="{28A0092B-C50C-407E-A947-70E740481C1C}">
                          <a14:useLocalDpi xmlns:a14="http://schemas.microsoft.com/office/drawing/2010/main" val="0"/>
                        </a:ext>
                      </a:extLst>
                    </a:blip>
                    <a:stretch>
                      <a:fillRect/>
                    </a:stretch>
                  </pic:blipFill>
                  <pic:spPr>
                    <a:xfrm>
                      <a:off x="0" y="0"/>
                      <a:ext cx="4572000" cy="1362075"/>
                    </a:xfrm>
                    <a:prstGeom prst="rect">
                      <a:avLst/>
                    </a:prstGeom>
                  </pic:spPr>
                </pic:pic>
              </a:graphicData>
            </a:graphic>
          </wp:inline>
        </w:drawing>
      </w:r>
    </w:p>
    <w:p w14:paraId="671F2C50" w14:textId="7A89BF03" w:rsidR="41BC5DFD" w:rsidRDefault="41BC5DFD" w:rsidP="2BDB61A2">
      <w:pPr>
        <w:rPr>
          <w:rFonts w:ascii="Calibri" w:eastAsia="Calibri" w:hAnsi="Calibri" w:cs="Calibri"/>
          <w:color w:val="000000" w:themeColor="text1"/>
        </w:rPr>
      </w:pPr>
      <w:r w:rsidRPr="2BDB61A2">
        <w:rPr>
          <w:rFonts w:ascii="Calibri" w:eastAsia="Calibri" w:hAnsi="Calibri" w:cs="Calibri"/>
          <w:color w:val="000000" w:themeColor="text1"/>
        </w:rPr>
        <w:t>View each item and type in the quantity in the corresponding cell in the “Purchase Quantity” column and click on the blue “Purchase”</w:t>
      </w:r>
      <w:r w:rsidR="26826C2E" w:rsidRPr="2BDB61A2">
        <w:rPr>
          <w:rFonts w:ascii="Calibri" w:eastAsia="Calibri" w:hAnsi="Calibri" w:cs="Calibri"/>
          <w:color w:val="000000" w:themeColor="text1"/>
        </w:rPr>
        <w:t xml:space="preserve"> button on the right.</w:t>
      </w:r>
    </w:p>
    <w:p w14:paraId="4DBA8C80" w14:textId="480E25C8" w:rsidR="26826C2E" w:rsidRDefault="26826C2E" w:rsidP="2BDB61A2">
      <w:pPr>
        <w:rPr>
          <w:rFonts w:ascii="Calibri" w:eastAsia="Calibri" w:hAnsi="Calibri" w:cs="Calibri"/>
          <w:color w:val="000000" w:themeColor="text1"/>
        </w:rPr>
      </w:pPr>
      <w:r w:rsidRPr="2BDB61A2">
        <w:rPr>
          <w:rFonts w:ascii="Calibri" w:eastAsia="Calibri" w:hAnsi="Calibri" w:cs="Calibri"/>
          <w:color w:val="000000" w:themeColor="text1"/>
        </w:rPr>
        <w:t>If the “purchase” action is successful, you will be able to see the “Available Quantity” updated.</w:t>
      </w:r>
    </w:p>
    <w:p w14:paraId="53DF2589" w14:textId="5D2BED27" w:rsidR="00B92CE3" w:rsidRDefault="43E6AC8E" w:rsidP="2BDB61A2">
      <w:pPr>
        <w:pStyle w:val="ListParagraph"/>
        <w:numPr>
          <w:ilvl w:val="0"/>
          <w:numId w:val="13"/>
        </w:numPr>
        <w:rPr>
          <w:rFonts w:ascii="Calibri" w:eastAsia="Calibri" w:hAnsi="Calibri" w:cs="Calibri"/>
          <w:b/>
          <w:bCs/>
          <w:color w:val="000000" w:themeColor="text1"/>
          <w:sz w:val="28"/>
          <w:szCs w:val="28"/>
        </w:rPr>
      </w:pPr>
      <w:r w:rsidRPr="2BDB61A2">
        <w:rPr>
          <w:rFonts w:ascii="Calibri" w:eastAsia="Calibri" w:hAnsi="Calibri" w:cs="Calibri"/>
          <w:b/>
          <w:bCs/>
          <w:color w:val="000000" w:themeColor="text1"/>
          <w:sz w:val="28"/>
          <w:szCs w:val="28"/>
        </w:rPr>
        <w:t>Use Cases</w:t>
      </w:r>
      <w:r w:rsidR="6B5C55FA" w:rsidRPr="2BDB61A2">
        <w:rPr>
          <w:rFonts w:ascii="Calibri" w:eastAsia="Calibri" w:hAnsi="Calibri" w:cs="Calibri"/>
          <w:b/>
          <w:bCs/>
          <w:color w:val="000000" w:themeColor="text1"/>
          <w:sz w:val="28"/>
          <w:szCs w:val="28"/>
        </w:rPr>
        <w:t xml:space="preserve"> Delivered in the Previous Iterations</w:t>
      </w:r>
    </w:p>
    <w:p w14:paraId="39386118" w14:textId="6C16B12F" w:rsidR="00B92CE3" w:rsidRDefault="160EBE34" w:rsidP="25DC0C5E">
      <w:pPr>
        <w:pStyle w:val="ListParagraph"/>
        <w:numPr>
          <w:ilvl w:val="0"/>
          <w:numId w:val="11"/>
        </w:numPr>
        <w:rPr>
          <w:rFonts w:ascii="Calibri" w:eastAsia="Calibri" w:hAnsi="Calibri" w:cs="Calibri"/>
          <w:color w:val="000000" w:themeColor="text1"/>
        </w:rPr>
      </w:pPr>
      <w:r w:rsidRPr="2BDB61A2">
        <w:rPr>
          <w:rFonts w:ascii="Calibri" w:eastAsia="Calibri" w:hAnsi="Calibri" w:cs="Calibri"/>
          <w:b/>
          <w:bCs/>
          <w:color w:val="000000" w:themeColor="text1"/>
        </w:rPr>
        <w:t>Corporate – Create Store</w:t>
      </w:r>
    </w:p>
    <w:p w14:paraId="57D0D5CD" w14:textId="52119138" w:rsidR="00B92CE3" w:rsidRDefault="6753DF99" w:rsidP="25DC0C5E">
      <w:pPr>
        <w:rPr>
          <w:rFonts w:ascii="Calibri" w:eastAsia="Calibri" w:hAnsi="Calibri" w:cs="Calibri"/>
          <w:color w:val="000000" w:themeColor="text1"/>
        </w:rPr>
      </w:pPr>
      <w:r w:rsidRPr="2999B4E8">
        <w:rPr>
          <w:rFonts w:ascii="Calibri" w:eastAsia="Calibri" w:hAnsi="Calibri" w:cs="Calibri"/>
          <w:b/>
          <w:bCs/>
          <w:color w:val="000000" w:themeColor="text1"/>
        </w:rPr>
        <w:t>Prerequisite:</w:t>
      </w:r>
      <w:r w:rsidRPr="2999B4E8">
        <w:rPr>
          <w:rFonts w:ascii="Calibri" w:eastAsia="Calibri" w:hAnsi="Calibri" w:cs="Calibri"/>
          <w:color w:val="000000" w:themeColor="text1"/>
        </w:rPr>
        <w:t xml:space="preserve"> logged in/authenticated as a corporate user and in the “Corporate Homepage” page. Click on “</w:t>
      </w:r>
      <w:r w:rsidR="5CE7EBCD" w:rsidRPr="2999B4E8">
        <w:rPr>
          <w:rFonts w:ascii="Calibri" w:eastAsia="Calibri" w:hAnsi="Calibri" w:cs="Calibri"/>
          <w:color w:val="000000" w:themeColor="text1"/>
        </w:rPr>
        <w:t xml:space="preserve">Create Store” button in the horizonal button group. The process of creating </w:t>
      </w:r>
      <w:r w:rsidR="53939E00" w:rsidRPr="2999B4E8">
        <w:rPr>
          <w:rFonts w:ascii="Calibri" w:eastAsia="Calibri" w:hAnsi="Calibri" w:cs="Calibri"/>
          <w:color w:val="000000" w:themeColor="text1"/>
        </w:rPr>
        <w:t xml:space="preserve">a </w:t>
      </w:r>
      <w:r w:rsidR="5CE7EBCD" w:rsidRPr="2999B4E8">
        <w:rPr>
          <w:rFonts w:ascii="Calibri" w:eastAsia="Calibri" w:hAnsi="Calibri" w:cs="Calibri"/>
          <w:color w:val="000000" w:themeColor="text1"/>
        </w:rPr>
        <w:t>store remains the same as from the previous iteration.</w:t>
      </w:r>
    </w:p>
    <w:p w14:paraId="6AB2E033" w14:textId="2C2B7A10" w:rsidR="00B92CE3" w:rsidRDefault="160EBE34" w:rsidP="25DC0C5E">
      <w:pPr>
        <w:pStyle w:val="ListParagraph"/>
        <w:numPr>
          <w:ilvl w:val="0"/>
          <w:numId w:val="11"/>
        </w:numPr>
        <w:rPr>
          <w:rFonts w:ascii="Calibri" w:eastAsia="Calibri" w:hAnsi="Calibri" w:cs="Calibri"/>
          <w:color w:val="000000" w:themeColor="text1"/>
        </w:rPr>
      </w:pPr>
      <w:r w:rsidRPr="2BDB61A2">
        <w:rPr>
          <w:rFonts w:ascii="Calibri" w:eastAsia="Calibri" w:hAnsi="Calibri" w:cs="Calibri"/>
          <w:b/>
          <w:bCs/>
          <w:color w:val="000000" w:themeColor="text1"/>
        </w:rPr>
        <w:t>Manager – Process Shipment.</w:t>
      </w:r>
    </w:p>
    <w:p w14:paraId="5F3F50D6" w14:textId="0A268EB3" w:rsidR="00B92CE3" w:rsidRDefault="1FD20639" w:rsidP="25DC0C5E">
      <w:pPr>
        <w:rPr>
          <w:rFonts w:ascii="Calibri" w:eastAsia="Calibri" w:hAnsi="Calibri" w:cs="Calibri"/>
          <w:color w:val="000000" w:themeColor="text1"/>
        </w:rPr>
      </w:pPr>
      <w:r w:rsidRPr="25DC0C5E">
        <w:rPr>
          <w:rFonts w:ascii="Calibri" w:eastAsia="Calibri" w:hAnsi="Calibri" w:cs="Calibri"/>
          <w:b/>
          <w:bCs/>
          <w:color w:val="000000" w:themeColor="text1"/>
        </w:rPr>
        <w:t>Prerequisite:</w:t>
      </w:r>
      <w:r w:rsidRPr="25DC0C5E">
        <w:rPr>
          <w:rFonts w:ascii="Calibri" w:eastAsia="Calibri" w:hAnsi="Calibri" w:cs="Calibri"/>
          <w:color w:val="000000" w:themeColor="text1"/>
        </w:rPr>
        <w:t xml:space="preserve"> logged in/authenticated as a manager user who has been assigned to a store and navigate to the “Manager Homepage” page. </w:t>
      </w:r>
      <w:r w:rsidR="5A5EF257" w:rsidRPr="25DC0C5E">
        <w:rPr>
          <w:rFonts w:ascii="Calibri" w:eastAsia="Calibri" w:hAnsi="Calibri" w:cs="Calibri"/>
          <w:color w:val="000000" w:themeColor="text1"/>
        </w:rPr>
        <w:t>The home page looks like this</w:t>
      </w:r>
    </w:p>
    <w:p w14:paraId="544A140D" w14:textId="20B49F3F" w:rsidR="00B92CE3" w:rsidRDefault="5A5EF257" w:rsidP="25DC0C5E">
      <w:r>
        <w:rPr>
          <w:noProof/>
          <w:color w:val="2B579A"/>
          <w:shd w:val="clear" w:color="auto" w:fill="E6E6E6"/>
        </w:rPr>
        <w:lastRenderedPageBreak/>
        <w:drawing>
          <wp:inline distT="0" distB="0" distL="0" distR="0" wp14:anchorId="6D50E6B5" wp14:editId="517EF72B">
            <wp:extent cx="4572000" cy="2562225"/>
            <wp:effectExtent l="0" t="0" r="0" b="0"/>
            <wp:docPr id="601522387" name="Picture 601522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612F6C8C" w14:textId="1C0A6589" w:rsidR="00B92CE3" w:rsidRDefault="064C6B4A" w:rsidP="25DC0C5E">
      <w:r>
        <w:t xml:space="preserve">Enter shipment information in the following format in the “Shipment Object *” text field. </w:t>
      </w:r>
    </w:p>
    <w:p w14:paraId="4432E662" w14:textId="661741EA" w:rsidR="284C8D1E" w:rsidRDefault="284C8D1E" w:rsidP="2999B4E8">
      <w:r>
        <w:t>Note: if you use a different format, our app might not be able to parse the data!</w:t>
      </w:r>
    </w:p>
    <w:tbl>
      <w:tblPr>
        <w:tblStyle w:val="TableGrid"/>
        <w:tblW w:w="0" w:type="auto"/>
        <w:tblLayout w:type="fixed"/>
        <w:tblLook w:val="06A0" w:firstRow="1" w:lastRow="0" w:firstColumn="1" w:lastColumn="0" w:noHBand="1" w:noVBand="1"/>
      </w:tblPr>
      <w:tblGrid>
        <w:gridCol w:w="9360"/>
      </w:tblGrid>
      <w:tr w:rsidR="25DC0C5E" w14:paraId="7499C83E" w14:textId="77777777" w:rsidTr="25DC0C5E">
        <w:tc>
          <w:tcPr>
            <w:tcW w:w="9360" w:type="dxa"/>
          </w:tcPr>
          <w:p w14:paraId="74F86930" w14:textId="7A87A5A8" w:rsidR="5A5EF257" w:rsidRDefault="5A5EF257" w:rsidP="25DC0C5E">
            <w:pPr>
              <w:spacing w:line="285" w:lineRule="exact"/>
            </w:pPr>
            <w:r w:rsidRPr="25DC0C5E">
              <w:rPr>
                <w:rFonts w:ascii="Calibri" w:eastAsia="Calibri" w:hAnsi="Calibri" w:cs="Calibri"/>
                <w:color w:val="6A9955"/>
                <w:sz w:val="21"/>
                <w:szCs w:val="21"/>
              </w:rPr>
              <w:t xml:space="preserve">{ </w:t>
            </w:r>
          </w:p>
          <w:p w14:paraId="6AEB1D47" w14:textId="083F1E7F" w:rsidR="5A5EF257" w:rsidRDefault="5A5EF257" w:rsidP="25DC0C5E">
            <w:pPr>
              <w:spacing w:line="285" w:lineRule="exact"/>
            </w:pPr>
            <w:r w:rsidRPr="25DC0C5E">
              <w:rPr>
                <w:rFonts w:ascii="Calibri" w:eastAsia="Calibri" w:hAnsi="Calibri" w:cs="Calibri"/>
                <w:color w:val="6A9955"/>
                <w:sz w:val="21"/>
                <w:szCs w:val="21"/>
              </w:rPr>
              <w:t xml:space="preserve">       "shipment": [</w:t>
            </w:r>
          </w:p>
          <w:p w14:paraId="1A664C32" w14:textId="4E66D594" w:rsidR="5A5EF257" w:rsidRDefault="5A5EF257" w:rsidP="25DC0C5E">
            <w:pPr>
              <w:spacing w:line="285" w:lineRule="exact"/>
            </w:pPr>
            <w:r w:rsidRPr="25DC0C5E">
              <w:rPr>
                <w:rFonts w:ascii="Calibri" w:eastAsia="Calibri" w:hAnsi="Calibri" w:cs="Calibri"/>
                <w:color w:val="6A9955"/>
                <w:sz w:val="21"/>
                <w:szCs w:val="21"/>
              </w:rPr>
              <w:t xml:space="preserve">                                 { "item" : "sku-1" , "quantity" : "41" },</w:t>
            </w:r>
          </w:p>
          <w:p w14:paraId="2804CE4F" w14:textId="2544F2D6" w:rsidR="5A5EF257" w:rsidRDefault="5A5EF257" w:rsidP="25DC0C5E">
            <w:pPr>
              <w:spacing w:line="285" w:lineRule="exact"/>
              <w:rPr>
                <w:rFonts w:ascii="Calibri" w:eastAsia="Calibri" w:hAnsi="Calibri" w:cs="Calibri"/>
                <w:color w:val="6A9955"/>
                <w:sz w:val="21"/>
                <w:szCs w:val="21"/>
              </w:rPr>
            </w:pPr>
            <w:r w:rsidRPr="25DC0C5E">
              <w:rPr>
                <w:rFonts w:ascii="Calibri" w:eastAsia="Calibri" w:hAnsi="Calibri" w:cs="Calibri"/>
                <w:color w:val="6A9955"/>
                <w:sz w:val="21"/>
                <w:szCs w:val="21"/>
              </w:rPr>
              <w:t xml:space="preserve">                                 { "item" : "sku-2" , "quantity" : "2" }</w:t>
            </w:r>
          </w:p>
          <w:p w14:paraId="1675A6EF" w14:textId="1D4B0835" w:rsidR="5A5EF257" w:rsidRDefault="5A5EF257" w:rsidP="25DC0C5E">
            <w:pPr>
              <w:spacing w:line="285" w:lineRule="exact"/>
            </w:pPr>
            <w:r w:rsidRPr="25DC0C5E">
              <w:rPr>
                <w:rFonts w:ascii="Calibri" w:eastAsia="Calibri" w:hAnsi="Calibri" w:cs="Calibri"/>
                <w:color w:val="6A9955"/>
                <w:sz w:val="21"/>
                <w:szCs w:val="21"/>
              </w:rPr>
              <w:t xml:space="preserve">                               ]</w:t>
            </w:r>
          </w:p>
          <w:p w14:paraId="4D6AE749" w14:textId="3577E74B" w:rsidR="5A5EF257" w:rsidRDefault="5A5EF257" w:rsidP="25DC0C5E">
            <w:pPr>
              <w:spacing w:line="285" w:lineRule="exact"/>
            </w:pPr>
            <w:r w:rsidRPr="25DC0C5E">
              <w:rPr>
                <w:rFonts w:ascii="Calibri" w:eastAsia="Calibri" w:hAnsi="Calibri" w:cs="Calibri"/>
                <w:color w:val="6A9955"/>
                <w:sz w:val="21"/>
                <w:szCs w:val="21"/>
              </w:rPr>
              <w:t>}</w:t>
            </w:r>
          </w:p>
          <w:p w14:paraId="686B4131" w14:textId="651BCA31" w:rsidR="25DC0C5E" w:rsidRDefault="25DC0C5E" w:rsidP="25DC0C5E">
            <w:pPr>
              <w:rPr>
                <w:rFonts w:ascii="Calibri" w:eastAsia="Calibri" w:hAnsi="Calibri" w:cs="Calibri"/>
                <w:color w:val="6A9955"/>
                <w:sz w:val="21"/>
                <w:szCs w:val="21"/>
              </w:rPr>
            </w:pPr>
          </w:p>
        </w:tc>
      </w:tr>
    </w:tbl>
    <w:p w14:paraId="660E521B" w14:textId="11D9B20A" w:rsidR="00B92CE3" w:rsidRDefault="064C6B4A" w:rsidP="2999B4E8">
      <w:pPr>
        <w:rPr>
          <w:rFonts w:ascii="Calibri" w:eastAsia="Calibri" w:hAnsi="Calibri" w:cs="Calibri"/>
          <w:color w:val="000000" w:themeColor="text1"/>
        </w:rPr>
      </w:pPr>
      <w:r w:rsidRPr="2999B4E8">
        <w:rPr>
          <w:rFonts w:ascii="Calibri" w:eastAsia="Calibri" w:hAnsi="Calibri" w:cs="Calibri"/>
          <w:color w:val="000000" w:themeColor="text1"/>
        </w:rPr>
        <w:t>Clicking on the “OK!” button</w:t>
      </w:r>
      <w:r w:rsidR="330EF831" w:rsidRPr="2999B4E8">
        <w:rPr>
          <w:rFonts w:ascii="Calibri" w:eastAsia="Calibri" w:hAnsi="Calibri" w:cs="Calibri"/>
          <w:color w:val="000000" w:themeColor="text1"/>
        </w:rPr>
        <w:t>, it</w:t>
      </w:r>
      <w:r w:rsidRPr="2999B4E8">
        <w:rPr>
          <w:rFonts w:ascii="Calibri" w:eastAsia="Calibri" w:hAnsi="Calibri" w:cs="Calibri"/>
          <w:color w:val="000000" w:themeColor="text1"/>
        </w:rPr>
        <w:t xml:space="preserve"> will display the shipment information in the “Preview” window on the right. And </w:t>
      </w:r>
      <w:r w:rsidR="1822198E" w:rsidRPr="2999B4E8">
        <w:rPr>
          <w:rFonts w:ascii="Calibri" w:eastAsia="Calibri" w:hAnsi="Calibri" w:cs="Calibri"/>
          <w:color w:val="000000" w:themeColor="text1"/>
        </w:rPr>
        <w:t xml:space="preserve">by </w:t>
      </w:r>
      <w:r w:rsidRPr="2999B4E8">
        <w:rPr>
          <w:rFonts w:ascii="Calibri" w:eastAsia="Calibri" w:hAnsi="Calibri" w:cs="Calibri"/>
          <w:color w:val="000000" w:themeColor="text1"/>
        </w:rPr>
        <w:t xml:space="preserve">clicking on “Process Shipment” </w:t>
      </w:r>
      <w:r w:rsidR="58A5E87D" w:rsidRPr="2999B4E8">
        <w:rPr>
          <w:rFonts w:ascii="Calibri" w:eastAsia="Calibri" w:hAnsi="Calibri" w:cs="Calibri"/>
          <w:color w:val="000000" w:themeColor="text1"/>
        </w:rPr>
        <w:t xml:space="preserve">it </w:t>
      </w:r>
      <w:r w:rsidRPr="2999B4E8">
        <w:rPr>
          <w:rFonts w:ascii="Calibri" w:eastAsia="Calibri" w:hAnsi="Calibri" w:cs="Calibri"/>
          <w:color w:val="000000" w:themeColor="text1"/>
        </w:rPr>
        <w:t>will trigger the process shipment use case.</w:t>
      </w:r>
    </w:p>
    <w:p w14:paraId="1E2E692F" w14:textId="66E450DD" w:rsidR="00B92CE3" w:rsidRDefault="25F8C4CB" w:rsidP="25DC0C5E">
      <w:pPr>
        <w:rPr>
          <w:rFonts w:ascii="Calibri" w:eastAsia="Calibri" w:hAnsi="Calibri" w:cs="Calibri"/>
          <w:color w:val="000000" w:themeColor="text1"/>
        </w:rPr>
      </w:pPr>
      <w:r w:rsidRPr="2999B4E8">
        <w:rPr>
          <w:rFonts w:ascii="Calibri" w:eastAsia="Calibri" w:hAnsi="Calibri" w:cs="Calibri"/>
          <w:b/>
          <w:bCs/>
          <w:color w:val="000000" w:themeColor="text1"/>
        </w:rPr>
        <w:t>Note:</w:t>
      </w:r>
      <w:r w:rsidRPr="2999B4E8">
        <w:rPr>
          <w:rFonts w:ascii="Calibri" w:eastAsia="Calibri" w:hAnsi="Calibri" w:cs="Calibri"/>
          <w:color w:val="000000" w:themeColor="text1"/>
        </w:rPr>
        <w:t xml:space="preserve"> The process shipment will </w:t>
      </w:r>
      <w:r w:rsidR="61EDADBC" w:rsidRPr="2999B4E8">
        <w:rPr>
          <w:rFonts w:ascii="Calibri" w:eastAsia="Calibri" w:hAnsi="Calibri" w:cs="Calibri"/>
          <w:color w:val="000000" w:themeColor="text1"/>
        </w:rPr>
        <w:t>display an</w:t>
      </w:r>
      <w:r w:rsidRPr="2999B4E8">
        <w:rPr>
          <w:rFonts w:ascii="Calibri" w:eastAsia="Calibri" w:hAnsi="Calibri" w:cs="Calibri"/>
          <w:color w:val="000000" w:themeColor="text1"/>
        </w:rPr>
        <w:t xml:space="preserve"> alert if the processing is successful or a failure. Sometimes, failure could be because an item hasn’t been assigned a location by corporate</w:t>
      </w:r>
      <w:r w:rsidR="41472A23" w:rsidRPr="2999B4E8">
        <w:rPr>
          <w:rFonts w:ascii="Calibri" w:eastAsia="Calibri" w:hAnsi="Calibri" w:cs="Calibri"/>
          <w:color w:val="000000" w:themeColor="text1"/>
        </w:rPr>
        <w:t>,</w:t>
      </w:r>
      <w:r w:rsidRPr="2999B4E8">
        <w:rPr>
          <w:rFonts w:ascii="Calibri" w:eastAsia="Calibri" w:hAnsi="Calibri" w:cs="Calibri"/>
          <w:color w:val="000000" w:themeColor="text1"/>
        </w:rPr>
        <w:t xml:space="preserve"> and we are just following “defensive programming” in processing shipments.</w:t>
      </w:r>
    </w:p>
    <w:p w14:paraId="3D40B25E" w14:textId="5A1192E8" w:rsidR="00B92CE3" w:rsidRDefault="00B92CE3" w:rsidP="25DC0C5E">
      <w:pPr>
        <w:rPr>
          <w:rFonts w:ascii="Calibri" w:eastAsia="Calibri" w:hAnsi="Calibri" w:cs="Calibri"/>
          <w:color w:val="000000" w:themeColor="text1"/>
        </w:rPr>
      </w:pPr>
    </w:p>
    <w:p w14:paraId="56A07D9D" w14:textId="47114E86" w:rsidR="00B92CE3" w:rsidRDefault="160EBE34" w:rsidP="25DC0C5E">
      <w:pPr>
        <w:pStyle w:val="ListParagraph"/>
        <w:numPr>
          <w:ilvl w:val="0"/>
          <w:numId w:val="11"/>
        </w:numPr>
        <w:rPr>
          <w:rFonts w:ascii="Calibri" w:eastAsia="Calibri" w:hAnsi="Calibri" w:cs="Calibri"/>
          <w:color w:val="000000" w:themeColor="text1"/>
        </w:rPr>
      </w:pPr>
      <w:r w:rsidRPr="2BDB61A2">
        <w:rPr>
          <w:rFonts w:ascii="Calibri" w:eastAsia="Calibri" w:hAnsi="Calibri" w:cs="Calibri"/>
          <w:b/>
          <w:bCs/>
          <w:color w:val="000000" w:themeColor="text1"/>
        </w:rPr>
        <w:t>Manager – Generate Inventory Report</w:t>
      </w:r>
    </w:p>
    <w:p w14:paraId="2C7E17A9" w14:textId="45D273C2" w:rsidR="00B92CE3" w:rsidRDefault="50CC2D4E" w:rsidP="25DC0C5E">
      <w:pPr>
        <w:rPr>
          <w:rFonts w:ascii="Calibri" w:eastAsia="Calibri" w:hAnsi="Calibri" w:cs="Calibri"/>
          <w:color w:val="000000" w:themeColor="text1"/>
        </w:rPr>
      </w:pPr>
      <w:r w:rsidRPr="25DC0C5E">
        <w:rPr>
          <w:rFonts w:ascii="Calibri" w:eastAsia="Calibri" w:hAnsi="Calibri" w:cs="Calibri"/>
          <w:b/>
          <w:bCs/>
          <w:color w:val="000000" w:themeColor="text1"/>
        </w:rPr>
        <w:t>Prerequisite:</w:t>
      </w:r>
      <w:r w:rsidRPr="25DC0C5E">
        <w:rPr>
          <w:rFonts w:ascii="Calibri" w:eastAsia="Calibri" w:hAnsi="Calibri" w:cs="Calibri"/>
          <w:color w:val="000000" w:themeColor="text1"/>
        </w:rPr>
        <w:t xml:space="preserve"> logged in/authenticated as a manager user</w:t>
      </w:r>
      <w:r w:rsidR="3E2422F0" w:rsidRPr="25DC0C5E">
        <w:rPr>
          <w:rFonts w:ascii="Calibri" w:eastAsia="Calibri" w:hAnsi="Calibri" w:cs="Calibri"/>
          <w:color w:val="000000" w:themeColor="text1"/>
        </w:rPr>
        <w:t xml:space="preserve"> who has been assigned to a store</w:t>
      </w:r>
      <w:r w:rsidRPr="25DC0C5E">
        <w:rPr>
          <w:rFonts w:ascii="Calibri" w:eastAsia="Calibri" w:hAnsi="Calibri" w:cs="Calibri"/>
          <w:color w:val="000000" w:themeColor="text1"/>
        </w:rPr>
        <w:t xml:space="preserve"> and </w:t>
      </w:r>
      <w:r w:rsidR="6EC38518" w:rsidRPr="25DC0C5E">
        <w:rPr>
          <w:rFonts w:ascii="Calibri" w:eastAsia="Calibri" w:hAnsi="Calibri" w:cs="Calibri"/>
          <w:color w:val="000000" w:themeColor="text1"/>
        </w:rPr>
        <w:t xml:space="preserve">navigate to </w:t>
      </w:r>
      <w:r w:rsidRPr="25DC0C5E">
        <w:rPr>
          <w:rFonts w:ascii="Calibri" w:eastAsia="Calibri" w:hAnsi="Calibri" w:cs="Calibri"/>
          <w:color w:val="000000" w:themeColor="text1"/>
        </w:rPr>
        <w:t xml:space="preserve">the “Manager Homepage” page. Click on “Generate Shelf Inventory Report” button in the horizonal button group. </w:t>
      </w:r>
    </w:p>
    <w:p w14:paraId="220D7E5B" w14:textId="449B70E5" w:rsidR="00B92CE3" w:rsidRDefault="160EBE34" w:rsidP="25DC0C5E">
      <w:pPr>
        <w:pStyle w:val="ListParagraph"/>
        <w:numPr>
          <w:ilvl w:val="0"/>
          <w:numId w:val="11"/>
        </w:numPr>
        <w:rPr>
          <w:rFonts w:ascii="Calibri" w:eastAsia="Calibri" w:hAnsi="Calibri" w:cs="Calibri"/>
          <w:color w:val="000000" w:themeColor="text1"/>
        </w:rPr>
      </w:pPr>
      <w:r w:rsidRPr="2BDB61A2">
        <w:rPr>
          <w:rFonts w:ascii="Calibri" w:eastAsia="Calibri" w:hAnsi="Calibri" w:cs="Calibri"/>
          <w:b/>
          <w:bCs/>
          <w:color w:val="000000" w:themeColor="text1"/>
        </w:rPr>
        <w:t>Corporate Create Item</w:t>
      </w:r>
    </w:p>
    <w:p w14:paraId="6A1F4581" w14:textId="7AFB8191" w:rsidR="00B92CE3" w:rsidRDefault="0B2F9234" w:rsidP="25DC0C5E">
      <w:pPr>
        <w:rPr>
          <w:rFonts w:ascii="Calibri" w:eastAsia="Calibri" w:hAnsi="Calibri" w:cs="Calibri"/>
          <w:color w:val="000000" w:themeColor="text1"/>
        </w:rPr>
      </w:pPr>
      <w:r w:rsidRPr="2999B4E8">
        <w:rPr>
          <w:rFonts w:ascii="Calibri" w:eastAsia="Calibri" w:hAnsi="Calibri" w:cs="Calibri"/>
          <w:b/>
          <w:bCs/>
          <w:color w:val="000000" w:themeColor="text1"/>
        </w:rPr>
        <w:t>Prerequisite:</w:t>
      </w:r>
      <w:r w:rsidRPr="2999B4E8">
        <w:rPr>
          <w:rFonts w:ascii="Calibri" w:eastAsia="Calibri" w:hAnsi="Calibri" w:cs="Calibri"/>
          <w:color w:val="000000" w:themeColor="text1"/>
        </w:rPr>
        <w:t xml:space="preserve"> logged in/authenticated as a corporate user and in the “Corporate Homepage” page. Click on </w:t>
      </w:r>
      <w:r w:rsidR="2D49A2EA" w:rsidRPr="2999B4E8">
        <w:rPr>
          <w:rFonts w:ascii="Calibri" w:eastAsia="Calibri" w:hAnsi="Calibri" w:cs="Calibri"/>
          <w:color w:val="000000" w:themeColor="text1"/>
        </w:rPr>
        <w:t xml:space="preserve">the </w:t>
      </w:r>
      <w:r w:rsidRPr="2999B4E8">
        <w:rPr>
          <w:rFonts w:ascii="Calibri" w:eastAsia="Calibri" w:hAnsi="Calibri" w:cs="Calibri"/>
          <w:color w:val="000000" w:themeColor="text1"/>
        </w:rPr>
        <w:t>“Create Item” button in the horizonal button group. The process of creating an item remains the same as from the previous iteration.</w:t>
      </w:r>
    </w:p>
    <w:p w14:paraId="25EF5F2C" w14:textId="4F0C6FA5" w:rsidR="00B92CE3" w:rsidRDefault="160EBE34" w:rsidP="25DC0C5E">
      <w:pPr>
        <w:pStyle w:val="ListParagraph"/>
        <w:numPr>
          <w:ilvl w:val="0"/>
          <w:numId w:val="11"/>
        </w:numPr>
        <w:rPr>
          <w:rFonts w:ascii="Calibri" w:eastAsia="Calibri" w:hAnsi="Calibri" w:cs="Calibri"/>
          <w:color w:val="000000" w:themeColor="text1"/>
        </w:rPr>
      </w:pPr>
      <w:r w:rsidRPr="2BDB61A2">
        <w:rPr>
          <w:rFonts w:ascii="Calibri" w:eastAsia="Calibri" w:hAnsi="Calibri" w:cs="Calibri"/>
          <w:b/>
          <w:bCs/>
          <w:color w:val="000000" w:themeColor="text1"/>
        </w:rPr>
        <w:t>Corporate Assign Item Location</w:t>
      </w:r>
    </w:p>
    <w:p w14:paraId="4E7EB12A" w14:textId="55D67B86" w:rsidR="00B92CE3" w:rsidRDefault="188DDE81" w:rsidP="25DC0C5E">
      <w:pPr>
        <w:rPr>
          <w:rFonts w:ascii="Calibri" w:eastAsia="Calibri" w:hAnsi="Calibri" w:cs="Calibri"/>
          <w:color w:val="000000" w:themeColor="text1"/>
        </w:rPr>
      </w:pPr>
      <w:r w:rsidRPr="2BDB61A2">
        <w:rPr>
          <w:rFonts w:ascii="Calibri" w:eastAsia="Calibri" w:hAnsi="Calibri" w:cs="Calibri"/>
          <w:b/>
          <w:bCs/>
          <w:color w:val="000000" w:themeColor="text1"/>
        </w:rPr>
        <w:lastRenderedPageBreak/>
        <w:t>Prerequisite:</w:t>
      </w:r>
      <w:r w:rsidRPr="2BDB61A2">
        <w:rPr>
          <w:rFonts w:ascii="Calibri" w:eastAsia="Calibri" w:hAnsi="Calibri" w:cs="Calibri"/>
          <w:color w:val="000000" w:themeColor="text1"/>
        </w:rPr>
        <w:t xml:space="preserve"> logged in/authenticated as a corporate user and in the “Corporate Homepage” page. Click on “Assign Item Location” button in the horizonal button group. The process of assigning an item to a location remains the same as from the previous iteration.</w:t>
      </w:r>
    </w:p>
    <w:p w14:paraId="2ACCE205" w14:textId="31AA1969" w:rsidR="2BDB61A2" w:rsidRDefault="2BDB61A2" w:rsidP="2BDB61A2">
      <w:pPr>
        <w:rPr>
          <w:rFonts w:ascii="Calibri" w:eastAsia="Calibri" w:hAnsi="Calibri" w:cs="Calibri"/>
          <w:color w:val="000000" w:themeColor="text1"/>
        </w:rPr>
      </w:pPr>
    </w:p>
    <w:p w14:paraId="37A9DA26" w14:textId="04F5F443" w:rsidR="70DD349B" w:rsidRDefault="70DD349B" w:rsidP="2BDB61A2">
      <w:pPr>
        <w:rPr>
          <w:rFonts w:ascii="Calibri" w:eastAsia="Calibri" w:hAnsi="Calibri" w:cs="Calibri"/>
          <w:color w:val="000000" w:themeColor="text1"/>
        </w:rPr>
      </w:pPr>
      <w:r w:rsidRPr="2BDB61A2">
        <w:rPr>
          <w:rFonts w:ascii="Calibri" w:eastAsia="Calibri" w:hAnsi="Calibri" w:cs="Calibri"/>
          <w:color w:val="000000" w:themeColor="text1"/>
        </w:rPr>
        <w:t xml:space="preserve">Upon successful login/authentication (see section I), you as a corporate user will be directed to “Corporate Homepage”. </w:t>
      </w:r>
    </w:p>
    <w:p w14:paraId="5063B3ED" w14:textId="24E665FD" w:rsidR="70DD349B" w:rsidRDefault="70DD349B">
      <w:r>
        <w:rPr>
          <w:noProof/>
        </w:rPr>
        <w:drawing>
          <wp:inline distT="0" distB="0" distL="0" distR="0" wp14:anchorId="0649A218" wp14:editId="51A6FF25">
            <wp:extent cx="4937760" cy="2571750"/>
            <wp:effectExtent l="0" t="0" r="0" b="0"/>
            <wp:docPr id="1879478615" name="Picture 1847318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31803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37760" cy="2571750"/>
                    </a:xfrm>
                    <a:prstGeom prst="rect">
                      <a:avLst/>
                    </a:prstGeom>
                  </pic:spPr>
                </pic:pic>
              </a:graphicData>
            </a:graphic>
          </wp:inline>
        </w:drawing>
      </w:r>
    </w:p>
    <w:p w14:paraId="32E19824" w14:textId="61EDD6B4" w:rsidR="70DD349B" w:rsidRDefault="70DD349B" w:rsidP="2BDB61A2">
      <w:pPr>
        <w:pStyle w:val="ListParagraph"/>
        <w:numPr>
          <w:ilvl w:val="0"/>
          <w:numId w:val="11"/>
        </w:numPr>
        <w:rPr>
          <w:rFonts w:ascii="Calibri" w:eastAsia="Calibri" w:hAnsi="Calibri" w:cs="Calibri"/>
          <w:b/>
          <w:bCs/>
          <w:color w:val="000000" w:themeColor="text1"/>
        </w:rPr>
      </w:pPr>
      <w:r w:rsidRPr="2BDB61A2">
        <w:rPr>
          <w:rFonts w:ascii="Calibri" w:eastAsia="Calibri" w:hAnsi="Calibri" w:cs="Calibri"/>
          <w:b/>
          <w:bCs/>
          <w:color w:val="000000" w:themeColor="text1"/>
        </w:rPr>
        <w:t>Corporate – List Stores</w:t>
      </w:r>
    </w:p>
    <w:p w14:paraId="17C3B026" w14:textId="604ADBE8" w:rsidR="70DD349B" w:rsidRDefault="70DD349B" w:rsidP="2BDB61A2">
      <w:pPr>
        <w:rPr>
          <w:rFonts w:ascii="Calibri" w:eastAsia="Calibri" w:hAnsi="Calibri" w:cs="Calibri"/>
          <w:b/>
          <w:bCs/>
          <w:color w:val="000000" w:themeColor="text1"/>
        </w:rPr>
      </w:pPr>
      <w:r w:rsidRPr="2BDB61A2">
        <w:rPr>
          <w:rFonts w:ascii="Calibri" w:eastAsia="Calibri" w:hAnsi="Calibri" w:cs="Calibri"/>
          <w:b/>
          <w:bCs/>
          <w:color w:val="000000" w:themeColor="text1"/>
        </w:rPr>
        <w:t>Prerequisite:</w:t>
      </w:r>
      <w:r w:rsidRPr="2BDB61A2">
        <w:rPr>
          <w:rFonts w:ascii="Calibri" w:eastAsia="Calibri" w:hAnsi="Calibri" w:cs="Calibri"/>
          <w:color w:val="000000" w:themeColor="text1"/>
        </w:rPr>
        <w:t xml:space="preserve"> logged in as a corporate user.</w:t>
      </w:r>
    </w:p>
    <w:p w14:paraId="5B508E59" w14:textId="24735B0B" w:rsidR="70DD349B" w:rsidRDefault="70DD349B" w:rsidP="2BDB61A2">
      <w:pPr>
        <w:rPr>
          <w:rFonts w:ascii="Calibri" w:eastAsia="Calibri" w:hAnsi="Calibri" w:cs="Calibri"/>
          <w:color w:val="000000" w:themeColor="text1"/>
        </w:rPr>
      </w:pPr>
      <w:r w:rsidRPr="2BDB61A2">
        <w:rPr>
          <w:rFonts w:ascii="Calibri" w:eastAsia="Calibri" w:hAnsi="Calibri" w:cs="Calibri"/>
          <w:color w:val="000000" w:themeColor="text1"/>
        </w:rPr>
        <w:t>In the “Show Stores” window, you can click on “view/hide” in the “Show Stores” section. This will fetch a list of the stores that the corporate has created up to this point. Each row represents a store and contains information such as “store name”, “</w:t>
      </w:r>
      <w:proofErr w:type="spellStart"/>
      <w:r w:rsidRPr="2BDB61A2">
        <w:rPr>
          <w:rFonts w:ascii="Calibri" w:eastAsia="Calibri" w:hAnsi="Calibri" w:cs="Calibri"/>
          <w:color w:val="000000" w:themeColor="text1"/>
        </w:rPr>
        <w:t>storeID</w:t>
      </w:r>
      <w:proofErr w:type="spellEnd"/>
      <w:r w:rsidRPr="2BDB61A2">
        <w:rPr>
          <w:rFonts w:ascii="Calibri" w:eastAsia="Calibri" w:hAnsi="Calibri" w:cs="Calibri"/>
          <w:color w:val="000000" w:themeColor="text1"/>
        </w:rPr>
        <w:t>”, “</w:t>
      </w:r>
      <w:proofErr w:type="spellStart"/>
      <w:r w:rsidRPr="2BDB61A2">
        <w:rPr>
          <w:rFonts w:ascii="Calibri" w:eastAsia="Calibri" w:hAnsi="Calibri" w:cs="Calibri"/>
          <w:color w:val="000000" w:themeColor="text1"/>
        </w:rPr>
        <w:t>managerID</w:t>
      </w:r>
      <w:proofErr w:type="spellEnd"/>
      <w:r w:rsidRPr="2BDB61A2">
        <w:rPr>
          <w:rFonts w:ascii="Calibri" w:eastAsia="Calibri" w:hAnsi="Calibri" w:cs="Calibri"/>
          <w:color w:val="000000" w:themeColor="text1"/>
        </w:rPr>
        <w:t xml:space="preserve">”, “longitude” and “latitude”. </w:t>
      </w:r>
    </w:p>
    <w:p w14:paraId="097C6E1B" w14:textId="2887DF41" w:rsidR="70DD349B" w:rsidRDefault="70DD349B" w:rsidP="2BDB61A2">
      <w:pPr>
        <w:rPr>
          <w:rFonts w:ascii="Calibri" w:eastAsia="Calibri" w:hAnsi="Calibri" w:cs="Calibri"/>
          <w:color w:val="000000" w:themeColor="text1"/>
        </w:rPr>
      </w:pPr>
      <w:r w:rsidRPr="2BDB61A2">
        <w:rPr>
          <w:rFonts w:ascii="Calibri" w:eastAsia="Calibri" w:hAnsi="Calibri" w:cs="Calibri"/>
          <w:color w:val="000000" w:themeColor="text1"/>
        </w:rPr>
        <w:t>You can also find action related to that store such as generate inventory report or delete store.</w:t>
      </w:r>
    </w:p>
    <w:p w14:paraId="3F6253BD" w14:textId="58B483FE" w:rsidR="70DD349B" w:rsidRDefault="70DD349B" w:rsidP="2BDB61A2">
      <w:pPr>
        <w:rPr>
          <w:rFonts w:ascii="Calibri" w:eastAsia="Calibri" w:hAnsi="Calibri" w:cs="Calibri"/>
          <w:color w:val="000000" w:themeColor="text1"/>
        </w:rPr>
      </w:pPr>
      <w:r w:rsidRPr="2BDB61A2">
        <w:rPr>
          <w:rFonts w:ascii="Calibri" w:eastAsia="Calibri" w:hAnsi="Calibri" w:cs="Calibri"/>
          <w:color w:val="000000" w:themeColor="text1"/>
        </w:rPr>
        <w:t>Note: if no store exists, this table will display no rows.</w:t>
      </w:r>
    </w:p>
    <w:p w14:paraId="6E38A6A6" w14:textId="6A4E00EA" w:rsidR="70DD349B" w:rsidRDefault="70DD349B">
      <w:r>
        <w:rPr>
          <w:noProof/>
        </w:rPr>
        <w:drawing>
          <wp:inline distT="0" distB="0" distL="0" distR="0" wp14:anchorId="65558DB5" wp14:editId="3C30C6AD">
            <wp:extent cx="4572000" cy="1409700"/>
            <wp:effectExtent l="0" t="0" r="0" b="0"/>
            <wp:docPr id="737266196" name="Picture 84346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4647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72000" cy="1409700"/>
                    </a:xfrm>
                    <a:prstGeom prst="rect">
                      <a:avLst/>
                    </a:prstGeom>
                  </pic:spPr>
                </pic:pic>
              </a:graphicData>
            </a:graphic>
          </wp:inline>
        </w:drawing>
      </w:r>
    </w:p>
    <w:p w14:paraId="4739265F" w14:textId="79A9F934" w:rsidR="70DD349B" w:rsidRDefault="70DD349B" w:rsidP="2BDB61A2">
      <w:pPr>
        <w:pStyle w:val="ListParagraph"/>
        <w:numPr>
          <w:ilvl w:val="0"/>
          <w:numId w:val="11"/>
        </w:numPr>
        <w:rPr>
          <w:rFonts w:ascii="Calibri" w:eastAsia="Calibri" w:hAnsi="Calibri" w:cs="Calibri"/>
          <w:b/>
          <w:bCs/>
          <w:color w:val="000000" w:themeColor="text1"/>
        </w:rPr>
      </w:pPr>
      <w:r w:rsidRPr="2BDB61A2">
        <w:rPr>
          <w:rFonts w:ascii="Calibri" w:eastAsia="Calibri" w:hAnsi="Calibri" w:cs="Calibri"/>
          <w:b/>
          <w:bCs/>
          <w:color w:val="000000" w:themeColor="text1"/>
        </w:rPr>
        <w:t>Corporate – Remove Stores</w:t>
      </w:r>
    </w:p>
    <w:p w14:paraId="6C6C18B1" w14:textId="539EE5F2" w:rsidR="70DD349B" w:rsidRDefault="70DD349B" w:rsidP="2BDB61A2">
      <w:pPr>
        <w:rPr>
          <w:rFonts w:ascii="Calibri" w:eastAsia="Calibri" w:hAnsi="Calibri" w:cs="Calibri"/>
          <w:b/>
          <w:bCs/>
          <w:color w:val="000000" w:themeColor="text1"/>
        </w:rPr>
      </w:pPr>
      <w:r w:rsidRPr="2BDB61A2">
        <w:rPr>
          <w:rFonts w:ascii="Calibri" w:eastAsia="Calibri" w:hAnsi="Calibri" w:cs="Calibri"/>
          <w:b/>
          <w:bCs/>
          <w:color w:val="000000" w:themeColor="text1"/>
        </w:rPr>
        <w:t>Prerequisite:</w:t>
      </w:r>
      <w:r w:rsidRPr="2BDB61A2">
        <w:rPr>
          <w:rFonts w:ascii="Calibri" w:eastAsia="Calibri" w:hAnsi="Calibri" w:cs="Calibri"/>
          <w:color w:val="000000" w:themeColor="text1"/>
        </w:rPr>
        <w:t xml:space="preserve"> logged in as a corporate user.</w:t>
      </w:r>
    </w:p>
    <w:p w14:paraId="4C7EC5C1" w14:textId="49D9921E" w:rsidR="70DD349B" w:rsidRDefault="70DD349B" w:rsidP="2BDB61A2">
      <w:pPr>
        <w:rPr>
          <w:rFonts w:ascii="Calibri" w:eastAsia="Calibri" w:hAnsi="Calibri" w:cs="Calibri"/>
          <w:color w:val="000000" w:themeColor="text1"/>
        </w:rPr>
      </w:pPr>
      <w:r w:rsidRPr="2BDB61A2">
        <w:rPr>
          <w:rFonts w:ascii="Calibri" w:eastAsia="Calibri" w:hAnsi="Calibri" w:cs="Calibri"/>
          <w:color w:val="000000" w:themeColor="text1"/>
        </w:rPr>
        <w:lastRenderedPageBreak/>
        <w:t>Simply click on “delete store” button in the rendered stores table in the previous step. The status (success/failure) of the action will appear just under the app bar.</w:t>
      </w:r>
    </w:p>
    <w:p w14:paraId="710042BC" w14:textId="2140718F" w:rsidR="2BDB61A2" w:rsidRDefault="2BDB61A2" w:rsidP="2BDB61A2">
      <w:pPr>
        <w:rPr>
          <w:rFonts w:ascii="Calibri" w:eastAsia="Calibri" w:hAnsi="Calibri" w:cs="Calibri"/>
          <w:color w:val="000000" w:themeColor="text1"/>
        </w:rPr>
      </w:pPr>
    </w:p>
    <w:p w14:paraId="2D38DCF0" w14:textId="21AE3BC4" w:rsidR="70DD349B" w:rsidRDefault="70DD349B" w:rsidP="2BDB61A2">
      <w:pPr>
        <w:rPr>
          <w:rFonts w:ascii="Calibri" w:eastAsia="Calibri" w:hAnsi="Calibri" w:cs="Calibri"/>
          <w:color w:val="000000" w:themeColor="text1"/>
        </w:rPr>
      </w:pPr>
      <w:r w:rsidRPr="2BDB61A2">
        <w:rPr>
          <w:rFonts w:ascii="Calibri" w:eastAsia="Calibri" w:hAnsi="Calibri" w:cs="Calibri"/>
          <w:color w:val="000000" w:themeColor="text1"/>
        </w:rPr>
        <w:t>Note: after deletion make sure to refresh the page.</w:t>
      </w:r>
    </w:p>
    <w:p w14:paraId="3247338A" w14:textId="7DBA9DC1" w:rsidR="70DD349B" w:rsidRDefault="70DD349B" w:rsidP="2BDB61A2">
      <w:pPr>
        <w:pStyle w:val="ListParagraph"/>
        <w:numPr>
          <w:ilvl w:val="0"/>
          <w:numId w:val="11"/>
        </w:numPr>
        <w:rPr>
          <w:rFonts w:ascii="Calibri" w:eastAsia="Calibri" w:hAnsi="Calibri" w:cs="Calibri"/>
          <w:b/>
          <w:bCs/>
          <w:color w:val="000000" w:themeColor="text1"/>
        </w:rPr>
      </w:pPr>
      <w:r w:rsidRPr="2BDB61A2">
        <w:rPr>
          <w:rFonts w:ascii="Calibri" w:eastAsia="Calibri" w:hAnsi="Calibri" w:cs="Calibri"/>
          <w:b/>
          <w:bCs/>
          <w:color w:val="000000" w:themeColor="text1"/>
        </w:rPr>
        <w:t>Corporate – Generate Store Inventory Report</w:t>
      </w:r>
    </w:p>
    <w:p w14:paraId="3C2662E3" w14:textId="43BD4196" w:rsidR="70DD349B" w:rsidRDefault="70DD349B" w:rsidP="2BDB61A2">
      <w:pPr>
        <w:rPr>
          <w:rFonts w:ascii="Calibri" w:eastAsia="Calibri" w:hAnsi="Calibri" w:cs="Calibri"/>
          <w:b/>
          <w:bCs/>
          <w:color w:val="000000" w:themeColor="text1"/>
        </w:rPr>
      </w:pPr>
      <w:r w:rsidRPr="2BDB61A2">
        <w:rPr>
          <w:rFonts w:ascii="Calibri" w:eastAsia="Calibri" w:hAnsi="Calibri" w:cs="Calibri"/>
          <w:b/>
          <w:bCs/>
          <w:color w:val="000000" w:themeColor="text1"/>
        </w:rPr>
        <w:t>Prerequisite:</w:t>
      </w:r>
      <w:r w:rsidRPr="2BDB61A2">
        <w:rPr>
          <w:rFonts w:ascii="Calibri" w:eastAsia="Calibri" w:hAnsi="Calibri" w:cs="Calibri"/>
          <w:color w:val="000000" w:themeColor="text1"/>
        </w:rPr>
        <w:t xml:space="preserve"> logged in as a corporate user.</w:t>
      </w:r>
    </w:p>
    <w:p w14:paraId="7A236A76" w14:textId="7974DB9B" w:rsidR="70DD349B" w:rsidRDefault="70DD349B" w:rsidP="2BDB61A2">
      <w:pPr>
        <w:rPr>
          <w:rFonts w:ascii="Calibri" w:eastAsia="Calibri" w:hAnsi="Calibri" w:cs="Calibri"/>
          <w:color w:val="000000" w:themeColor="text1"/>
        </w:rPr>
      </w:pPr>
      <w:r w:rsidRPr="2BDB61A2">
        <w:rPr>
          <w:rFonts w:ascii="Calibri" w:eastAsia="Calibri" w:hAnsi="Calibri" w:cs="Calibri"/>
          <w:color w:val="000000" w:themeColor="text1"/>
        </w:rPr>
        <w:t>Simply click on “inventory report” button in the rendered stores table in the previous step. This action will lead you to a page displaying the Inventory Report for a store. The page looks like this.</w:t>
      </w:r>
    </w:p>
    <w:p w14:paraId="3DE03754" w14:textId="434788BF" w:rsidR="70DD349B" w:rsidRDefault="70DD349B" w:rsidP="2BDB61A2">
      <w:pPr>
        <w:rPr>
          <w:rFonts w:ascii="Calibri" w:eastAsia="Calibri" w:hAnsi="Calibri" w:cs="Calibri"/>
          <w:color w:val="000000" w:themeColor="text1"/>
        </w:rPr>
      </w:pPr>
      <w:r w:rsidRPr="2BDB61A2">
        <w:rPr>
          <w:rFonts w:ascii="Calibri" w:eastAsia="Calibri" w:hAnsi="Calibri" w:cs="Calibri"/>
          <w:b/>
          <w:bCs/>
          <w:color w:val="000000" w:themeColor="text1"/>
        </w:rPr>
        <w:t>Note</w:t>
      </w:r>
      <w:r w:rsidRPr="2BDB61A2">
        <w:rPr>
          <w:rFonts w:ascii="Calibri" w:eastAsia="Calibri" w:hAnsi="Calibri" w:cs="Calibri"/>
          <w:color w:val="000000" w:themeColor="text1"/>
        </w:rPr>
        <w:t xml:space="preserve">: The first table shows quantity/valuation per item while the “summary” table shows total valuation and total number of items. </w:t>
      </w:r>
    </w:p>
    <w:p w14:paraId="6641389E" w14:textId="152F4FF2" w:rsidR="70DD349B" w:rsidRDefault="70DD349B" w:rsidP="2BDB61A2">
      <w:r>
        <w:rPr>
          <w:noProof/>
        </w:rPr>
        <w:drawing>
          <wp:inline distT="0" distB="0" distL="0" distR="0" wp14:anchorId="371E5A9F" wp14:editId="1E52D9AD">
            <wp:extent cx="4572000" cy="2200275"/>
            <wp:effectExtent l="0" t="0" r="0" b="0"/>
            <wp:docPr id="1907637169" name="Picture 190763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0" cy="2200275"/>
                    </a:xfrm>
                    <a:prstGeom prst="rect">
                      <a:avLst/>
                    </a:prstGeom>
                  </pic:spPr>
                </pic:pic>
              </a:graphicData>
            </a:graphic>
          </wp:inline>
        </w:drawing>
      </w:r>
    </w:p>
    <w:p w14:paraId="44E15D2E" w14:textId="7326D6E8" w:rsidR="70DD349B" w:rsidRDefault="70DD349B" w:rsidP="2BDB61A2">
      <w:pPr>
        <w:pStyle w:val="ListParagraph"/>
        <w:numPr>
          <w:ilvl w:val="0"/>
          <w:numId w:val="11"/>
        </w:numPr>
        <w:rPr>
          <w:rFonts w:ascii="Calibri" w:eastAsia="Calibri" w:hAnsi="Calibri" w:cs="Calibri"/>
          <w:b/>
          <w:bCs/>
          <w:color w:val="000000" w:themeColor="text1"/>
        </w:rPr>
      </w:pPr>
      <w:r w:rsidRPr="2BDB61A2">
        <w:rPr>
          <w:rFonts w:ascii="Calibri" w:eastAsia="Calibri" w:hAnsi="Calibri" w:cs="Calibri"/>
          <w:b/>
          <w:bCs/>
          <w:color w:val="000000" w:themeColor="text1"/>
        </w:rPr>
        <w:t>Manager – Generate Overstock Report</w:t>
      </w:r>
    </w:p>
    <w:p w14:paraId="2B5E2931" w14:textId="1C8D4354" w:rsidR="70DD349B" w:rsidRDefault="70DD349B" w:rsidP="2BDB61A2">
      <w:pPr>
        <w:rPr>
          <w:rFonts w:ascii="Calibri" w:eastAsia="Calibri" w:hAnsi="Calibri" w:cs="Calibri"/>
          <w:b/>
          <w:bCs/>
          <w:color w:val="000000" w:themeColor="text1"/>
        </w:rPr>
      </w:pPr>
      <w:r w:rsidRPr="2BDB61A2">
        <w:rPr>
          <w:rFonts w:ascii="Calibri" w:eastAsia="Calibri" w:hAnsi="Calibri" w:cs="Calibri"/>
          <w:b/>
          <w:bCs/>
          <w:color w:val="000000" w:themeColor="text1"/>
        </w:rPr>
        <w:t>Prerequisite:</w:t>
      </w:r>
      <w:r w:rsidRPr="2BDB61A2">
        <w:rPr>
          <w:rFonts w:ascii="Calibri" w:eastAsia="Calibri" w:hAnsi="Calibri" w:cs="Calibri"/>
          <w:color w:val="000000" w:themeColor="text1"/>
        </w:rPr>
        <w:t xml:space="preserve"> logged in as a manager who has been assigned to a store.</w:t>
      </w:r>
    </w:p>
    <w:p w14:paraId="4452F038" w14:textId="2EDD2E49" w:rsidR="70DD349B" w:rsidRDefault="70DD349B" w:rsidP="2BDB61A2">
      <w:pPr>
        <w:rPr>
          <w:rFonts w:ascii="Calibri" w:eastAsia="Calibri" w:hAnsi="Calibri" w:cs="Calibri"/>
          <w:color w:val="000000" w:themeColor="text1"/>
        </w:rPr>
      </w:pPr>
      <w:r w:rsidRPr="2BDB61A2">
        <w:rPr>
          <w:rFonts w:ascii="Calibri" w:eastAsia="Calibri" w:hAnsi="Calibri" w:cs="Calibri"/>
          <w:color w:val="000000" w:themeColor="text1"/>
        </w:rPr>
        <w:t>In the Manager Homepage you will find all the use cases pertaining to manager actions. To generate overstock inventory report, simply click on the “generate overstock inventory report” in the horizontal button group under store ID.</w:t>
      </w:r>
    </w:p>
    <w:p w14:paraId="6392DF86" w14:textId="2521E77F" w:rsidR="70DD349B" w:rsidRDefault="70DD349B">
      <w:r>
        <w:rPr>
          <w:noProof/>
        </w:rPr>
        <w:lastRenderedPageBreak/>
        <w:drawing>
          <wp:inline distT="0" distB="0" distL="0" distR="0" wp14:anchorId="742F7805" wp14:editId="354BDB53">
            <wp:extent cx="4572000" cy="2562225"/>
            <wp:effectExtent l="0" t="0" r="0" b="0"/>
            <wp:docPr id="1098279233" name="Picture 2146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6170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0D9BD3B2" w14:textId="1A98FCA7" w:rsidR="70DD349B" w:rsidRDefault="70DD349B">
      <w:r>
        <w:t>That action will lead you to a report displaying page that looks like this</w:t>
      </w:r>
    </w:p>
    <w:p w14:paraId="02676CA3" w14:textId="1C684FC0" w:rsidR="70DD349B" w:rsidRDefault="70DD349B">
      <w:r>
        <w:rPr>
          <w:noProof/>
        </w:rPr>
        <w:drawing>
          <wp:inline distT="0" distB="0" distL="0" distR="0" wp14:anchorId="5DF7160B" wp14:editId="7F55D299">
            <wp:extent cx="4572000" cy="1295400"/>
            <wp:effectExtent l="0" t="0" r="0" b="0"/>
            <wp:docPr id="758053462" name="Picture 10182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21612"/>
                    <pic:cNvPicPr/>
                  </pic:nvPicPr>
                  <pic:blipFill>
                    <a:blip r:embed="rId27">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14:paraId="0858D16D" w14:textId="7B4F9A4E" w:rsidR="70DD349B" w:rsidRDefault="70DD349B" w:rsidP="2BDB61A2">
      <w:pPr>
        <w:pStyle w:val="ListParagraph"/>
        <w:numPr>
          <w:ilvl w:val="0"/>
          <w:numId w:val="11"/>
        </w:numPr>
        <w:rPr>
          <w:rFonts w:ascii="Calibri" w:eastAsia="Calibri" w:hAnsi="Calibri" w:cs="Calibri"/>
          <w:b/>
          <w:bCs/>
          <w:color w:val="000000" w:themeColor="text1"/>
        </w:rPr>
      </w:pPr>
      <w:r w:rsidRPr="2BDB61A2">
        <w:rPr>
          <w:rFonts w:ascii="Calibri" w:eastAsia="Calibri" w:hAnsi="Calibri" w:cs="Calibri"/>
          <w:b/>
          <w:bCs/>
          <w:color w:val="000000" w:themeColor="text1"/>
        </w:rPr>
        <w:t>Customer – List Stores</w:t>
      </w:r>
    </w:p>
    <w:p w14:paraId="713B6F2B" w14:textId="45701DE0" w:rsidR="70DD349B" w:rsidRDefault="70DD349B" w:rsidP="2BDB61A2">
      <w:pPr>
        <w:rPr>
          <w:rFonts w:ascii="Calibri" w:eastAsia="Calibri" w:hAnsi="Calibri" w:cs="Calibri"/>
          <w:color w:val="000000" w:themeColor="text1"/>
        </w:rPr>
      </w:pPr>
      <w:r w:rsidRPr="2BDB61A2">
        <w:rPr>
          <w:rFonts w:ascii="Calibri" w:eastAsia="Calibri" w:hAnsi="Calibri" w:cs="Calibri"/>
          <w:color w:val="000000" w:themeColor="text1"/>
        </w:rPr>
        <w:t>Go back to customer homepage by clicking on “Logout” if you are currently logged in as either manager or corporate or clicking on the “burger” button and switch user role to “Customer”. Note: either method will log you out of the current session.</w:t>
      </w:r>
    </w:p>
    <w:p w14:paraId="1A477A7B" w14:textId="2006B023" w:rsidR="70DD349B" w:rsidRDefault="70DD349B" w:rsidP="2BDB61A2">
      <w:pPr>
        <w:rPr>
          <w:rFonts w:ascii="Calibri" w:eastAsia="Calibri" w:hAnsi="Calibri" w:cs="Calibri"/>
          <w:color w:val="000000" w:themeColor="text1"/>
        </w:rPr>
      </w:pPr>
      <w:r w:rsidRPr="2BDB61A2">
        <w:rPr>
          <w:rFonts w:ascii="Calibri" w:eastAsia="Calibri" w:hAnsi="Calibri" w:cs="Calibri"/>
          <w:color w:val="000000" w:themeColor="text1"/>
        </w:rPr>
        <w:t>The customer homepage looks like this:</w:t>
      </w:r>
    </w:p>
    <w:p w14:paraId="7E6A5E5A" w14:textId="00C795D1" w:rsidR="70DD349B" w:rsidRDefault="70DD349B">
      <w:r>
        <w:rPr>
          <w:noProof/>
        </w:rPr>
        <w:drawing>
          <wp:inline distT="0" distB="0" distL="0" distR="0" wp14:anchorId="708BEFF7" wp14:editId="5C9CFCA6">
            <wp:extent cx="4572000" cy="1400175"/>
            <wp:effectExtent l="0" t="0" r="0" b="0"/>
            <wp:docPr id="1334582677" name="Picture 1962847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84754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72000" cy="1400175"/>
                    </a:xfrm>
                    <a:prstGeom prst="rect">
                      <a:avLst/>
                    </a:prstGeom>
                  </pic:spPr>
                </pic:pic>
              </a:graphicData>
            </a:graphic>
          </wp:inline>
        </w:drawing>
      </w:r>
    </w:p>
    <w:p w14:paraId="58B2E1EB" w14:textId="5A14FD65" w:rsidR="70DD349B" w:rsidRDefault="70DD349B">
      <w:r>
        <w:t>To list stores based on customer’s current longitude, latitude, please enter user input in the format:</w:t>
      </w:r>
    </w:p>
    <w:p w14:paraId="4C3941E7" w14:textId="5BB58D9B" w:rsidR="70DD349B" w:rsidRDefault="70DD349B" w:rsidP="2BDB61A2">
      <w:r>
        <w:t>Note: if you use a different format, our app might not be able to parse the data!</w:t>
      </w:r>
    </w:p>
    <w:p w14:paraId="3DB2A221" w14:textId="6C6185B4" w:rsidR="70DD349B" w:rsidRDefault="70DD349B" w:rsidP="2BDB61A2">
      <w:pPr>
        <w:rPr>
          <w:rFonts w:ascii="Calibri" w:eastAsia="Calibri" w:hAnsi="Calibri" w:cs="Calibri"/>
          <w:color w:val="6A9955"/>
          <w:sz w:val="21"/>
          <w:szCs w:val="21"/>
        </w:rPr>
      </w:pPr>
      <w:r w:rsidRPr="2BDB61A2">
        <w:rPr>
          <w:rFonts w:ascii="Calibri" w:eastAsia="Calibri" w:hAnsi="Calibri" w:cs="Calibri"/>
          <w:color w:val="6A9955"/>
          <w:sz w:val="21"/>
          <w:szCs w:val="21"/>
        </w:rPr>
        <w:t>{longitude}, {latitude}</w:t>
      </w:r>
    </w:p>
    <w:p w14:paraId="274C2253" w14:textId="119D7C0E" w:rsidR="70DD349B" w:rsidRDefault="70DD349B" w:rsidP="2BDB61A2">
      <w:pPr>
        <w:rPr>
          <w:rFonts w:ascii="Calibri" w:eastAsia="Calibri" w:hAnsi="Calibri" w:cs="Calibri"/>
          <w:color w:val="6A9955"/>
          <w:sz w:val="21"/>
          <w:szCs w:val="21"/>
        </w:rPr>
      </w:pPr>
      <w:r w:rsidRPr="2BDB61A2">
        <w:rPr>
          <w:rFonts w:ascii="Calibri" w:eastAsia="Calibri" w:hAnsi="Calibri" w:cs="Calibri"/>
          <w:color w:val="6A9955"/>
          <w:sz w:val="21"/>
          <w:szCs w:val="21"/>
        </w:rPr>
        <w:t>For example, 20.5, 30.5.</w:t>
      </w:r>
    </w:p>
    <w:p w14:paraId="0AE81146" w14:textId="21F3D09C" w:rsidR="2BDB61A2" w:rsidRDefault="2BDB61A2" w:rsidP="2BDB61A2"/>
    <w:p w14:paraId="5280D25D" w14:textId="1742FCC6" w:rsidR="70DD349B" w:rsidRDefault="70DD349B" w:rsidP="2BDB61A2">
      <w:r>
        <w:t xml:space="preserve"> Note: input must be a string with two floating point numbers separated by a comma.</w:t>
      </w:r>
    </w:p>
    <w:p w14:paraId="1EDC25BB" w14:textId="5E55F3C5" w:rsidR="70DD349B" w:rsidRDefault="70DD349B">
      <w:r>
        <w:t>Clicking on “View Stores” will render a list like this. The stores in this list are sorted by distance from customer.</w:t>
      </w:r>
    </w:p>
    <w:p w14:paraId="236C1536" w14:textId="3A3FFED8" w:rsidR="70DD349B" w:rsidRDefault="70DD349B">
      <w:r>
        <w:rPr>
          <w:noProof/>
        </w:rPr>
        <w:drawing>
          <wp:inline distT="0" distB="0" distL="0" distR="0" wp14:anchorId="4533287B" wp14:editId="4301A133">
            <wp:extent cx="4572000" cy="1104900"/>
            <wp:effectExtent l="0" t="0" r="0" b="0"/>
            <wp:docPr id="516961794" name="Picture 173420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204026"/>
                    <pic:cNvPicPr/>
                  </pic:nvPicPr>
                  <pic:blipFill>
                    <a:blip r:embed="rId29">
                      <a:extLst>
                        <a:ext uri="{28A0092B-C50C-407E-A947-70E740481C1C}">
                          <a14:useLocalDpi xmlns:a14="http://schemas.microsoft.com/office/drawing/2010/main" val="0"/>
                        </a:ext>
                      </a:extLst>
                    </a:blip>
                    <a:stretch>
                      <a:fillRect/>
                    </a:stretch>
                  </pic:blipFill>
                  <pic:spPr>
                    <a:xfrm>
                      <a:off x="0" y="0"/>
                      <a:ext cx="4572000" cy="1104900"/>
                    </a:xfrm>
                    <a:prstGeom prst="rect">
                      <a:avLst/>
                    </a:prstGeom>
                  </pic:spPr>
                </pic:pic>
              </a:graphicData>
            </a:graphic>
          </wp:inline>
        </w:drawing>
      </w:r>
    </w:p>
    <w:p w14:paraId="5B429F78" w14:textId="6C84A099" w:rsidR="70DD349B" w:rsidRDefault="70DD349B">
      <w:r w:rsidRPr="2BDB61A2">
        <w:rPr>
          <w:b/>
          <w:bCs/>
        </w:rPr>
        <w:t>Note:</w:t>
      </w:r>
      <w:r>
        <w:t xml:space="preserve"> when you first load the page, no customer GPS information is provided, so you will find this text display:</w:t>
      </w:r>
    </w:p>
    <w:p w14:paraId="204800E1" w14:textId="5DCF9DE4" w:rsidR="70DD349B" w:rsidRDefault="70DD349B" w:rsidP="2BDB61A2">
      <w:pPr>
        <w:jc w:val="center"/>
      </w:pPr>
      <w:r>
        <w:rPr>
          <w:noProof/>
        </w:rPr>
        <w:drawing>
          <wp:inline distT="0" distB="0" distL="0" distR="0" wp14:anchorId="0F8AAA1B" wp14:editId="77CDB8CC">
            <wp:extent cx="3667125" cy="611188"/>
            <wp:effectExtent l="0" t="0" r="0" b="0"/>
            <wp:docPr id="734979342" name="Picture 219384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384689"/>
                    <pic:cNvPicPr/>
                  </pic:nvPicPr>
                  <pic:blipFill>
                    <a:blip r:embed="rId30">
                      <a:extLst>
                        <a:ext uri="{28A0092B-C50C-407E-A947-70E740481C1C}">
                          <a14:useLocalDpi xmlns:a14="http://schemas.microsoft.com/office/drawing/2010/main" val="0"/>
                        </a:ext>
                      </a:extLst>
                    </a:blip>
                    <a:stretch>
                      <a:fillRect/>
                    </a:stretch>
                  </pic:blipFill>
                  <pic:spPr>
                    <a:xfrm>
                      <a:off x="0" y="0"/>
                      <a:ext cx="3667125" cy="611188"/>
                    </a:xfrm>
                    <a:prstGeom prst="rect">
                      <a:avLst/>
                    </a:prstGeom>
                  </pic:spPr>
                </pic:pic>
              </a:graphicData>
            </a:graphic>
          </wp:inline>
        </w:drawing>
      </w:r>
    </w:p>
    <w:p w14:paraId="44A50B26" w14:textId="5C6830F7" w:rsidR="70DD349B" w:rsidRDefault="70DD349B">
      <w:r>
        <w:t>However, upon each “search by distance”, the text display will be updated to reflect the user input. This information will be used to the subsequent “list store by partially matched text” use case.</w:t>
      </w:r>
    </w:p>
    <w:p w14:paraId="185B9C33" w14:textId="79AE1177" w:rsidR="70DD349B" w:rsidRDefault="70DD349B" w:rsidP="2BDB61A2">
      <w:pPr>
        <w:jc w:val="center"/>
      </w:pPr>
      <w:r>
        <w:rPr>
          <w:noProof/>
        </w:rPr>
        <w:drawing>
          <wp:inline distT="0" distB="0" distL="0" distR="0" wp14:anchorId="79B0162F" wp14:editId="34C596C9">
            <wp:extent cx="3743325" cy="662880"/>
            <wp:effectExtent l="0" t="0" r="0" b="0"/>
            <wp:docPr id="1301649284" name="Picture 74989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89701"/>
                    <pic:cNvPicPr/>
                  </pic:nvPicPr>
                  <pic:blipFill>
                    <a:blip r:embed="rId31">
                      <a:extLst>
                        <a:ext uri="{28A0092B-C50C-407E-A947-70E740481C1C}">
                          <a14:useLocalDpi xmlns:a14="http://schemas.microsoft.com/office/drawing/2010/main" val="0"/>
                        </a:ext>
                      </a:extLst>
                    </a:blip>
                    <a:stretch>
                      <a:fillRect/>
                    </a:stretch>
                  </pic:blipFill>
                  <pic:spPr>
                    <a:xfrm>
                      <a:off x="0" y="0"/>
                      <a:ext cx="3743325" cy="662880"/>
                    </a:xfrm>
                    <a:prstGeom prst="rect">
                      <a:avLst/>
                    </a:prstGeom>
                  </pic:spPr>
                </pic:pic>
              </a:graphicData>
            </a:graphic>
          </wp:inline>
        </w:drawing>
      </w:r>
    </w:p>
    <w:p w14:paraId="2556C538" w14:textId="6171A82F" w:rsidR="70DD349B" w:rsidRDefault="70DD349B" w:rsidP="2BDB61A2">
      <w:pPr>
        <w:pStyle w:val="ListParagraph"/>
        <w:numPr>
          <w:ilvl w:val="0"/>
          <w:numId w:val="11"/>
        </w:numPr>
        <w:rPr>
          <w:rFonts w:ascii="Calibri" w:eastAsia="Calibri" w:hAnsi="Calibri" w:cs="Calibri"/>
          <w:b/>
          <w:bCs/>
          <w:color w:val="000000" w:themeColor="text1"/>
        </w:rPr>
      </w:pPr>
      <w:r w:rsidRPr="2BDB61A2">
        <w:rPr>
          <w:rFonts w:ascii="Calibri" w:eastAsia="Calibri" w:hAnsi="Calibri" w:cs="Calibri"/>
          <w:b/>
          <w:bCs/>
          <w:color w:val="000000" w:themeColor="text1"/>
        </w:rPr>
        <w:t>Customer – Find items on Aisle/Shelf in Store</w:t>
      </w:r>
    </w:p>
    <w:p w14:paraId="1DE96E73" w14:textId="0652B830" w:rsidR="70DD349B" w:rsidRDefault="70DD349B" w:rsidP="2BDB61A2">
      <w:pPr>
        <w:rPr>
          <w:rFonts w:ascii="Calibri" w:eastAsia="Calibri" w:hAnsi="Calibri" w:cs="Calibri"/>
          <w:color w:val="000000" w:themeColor="text1"/>
        </w:rPr>
      </w:pPr>
      <w:r w:rsidRPr="2BDB61A2">
        <w:rPr>
          <w:rFonts w:ascii="Calibri" w:eastAsia="Calibri" w:hAnsi="Calibri" w:cs="Calibri"/>
          <w:color w:val="000000" w:themeColor="text1"/>
        </w:rPr>
        <w:t>In the rendered stores list in use case #5, you can click on button “view store &gt;” to visit that store and see which items are on the shelf. The store layout looks like this.</w:t>
      </w:r>
    </w:p>
    <w:p w14:paraId="089362D5" w14:textId="189C3360" w:rsidR="70DD349B" w:rsidRDefault="70DD349B" w:rsidP="2BDB61A2">
      <w:pPr>
        <w:rPr>
          <w:rFonts w:ascii="Calibri" w:eastAsia="Calibri" w:hAnsi="Calibri" w:cs="Calibri"/>
          <w:color w:val="000000" w:themeColor="text1"/>
        </w:rPr>
      </w:pPr>
      <w:r w:rsidRPr="2BDB61A2">
        <w:rPr>
          <w:rFonts w:ascii="Calibri" w:eastAsia="Calibri" w:hAnsi="Calibri" w:cs="Calibri"/>
          <w:b/>
          <w:bCs/>
          <w:color w:val="000000" w:themeColor="text1"/>
        </w:rPr>
        <w:t>Note:</w:t>
      </w:r>
      <w:r w:rsidRPr="2BDB61A2">
        <w:rPr>
          <w:rFonts w:ascii="Calibri" w:eastAsia="Calibri" w:hAnsi="Calibri" w:cs="Calibri"/>
          <w:color w:val="000000" w:themeColor="text1"/>
        </w:rPr>
        <w:t xml:space="preserve"> you can use the filter or sort features provided in the UI for any columns.</w:t>
      </w:r>
    </w:p>
    <w:p w14:paraId="6A0565C9" w14:textId="1878AD9E" w:rsidR="70DD349B" w:rsidRDefault="70DD349B">
      <w:r>
        <w:rPr>
          <w:noProof/>
        </w:rPr>
        <w:drawing>
          <wp:inline distT="0" distB="0" distL="0" distR="0" wp14:anchorId="78F262D2" wp14:editId="6BDC2FFC">
            <wp:extent cx="4572000" cy="1362075"/>
            <wp:effectExtent l="0" t="0" r="0" b="0"/>
            <wp:docPr id="2089672447" name="Picture 1607232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232587"/>
                    <pic:cNvPicPr/>
                  </pic:nvPicPr>
                  <pic:blipFill>
                    <a:blip r:embed="rId21">
                      <a:extLst>
                        <a:ext uri="{28A0092B-C50C-407E-A947-70E740481C1C}">
                          <a14:useLocalDpi xmlns:a14="http://schemas.microsoft.com/office/drawing/2010/main" val="0"/>
                        </a:ext>
                      </a:extLst>
                    </a:blip>
                    <a:stretch>
                      <a:fillRect/>
                    </a:stretch>
                  </pic:blipFill>
                  <pic:spPr>
                    <a:xfrm>
                      <a:off x="0" y="0"/>
                      <a:ext cx="4572000" cy="1362075"/>
                    </a:xfrm>
                    <a:prstGeom prst="rect">
                      <a:avLst/>
                    </a:prstGeom>
                  </pic:spPr>
                </pic:pic>
              </a:graphicData>
            </a:graphic>
          </wp:inline>
        </w:drawing>
      </w:r>
    </w:p>
    <w:p w14:paraId="05F53ACA" w14:textId="6181B83E" w:rsidR="70DD349B" w:rsidRDefault="70DD349B" w:rsidP="2BDB61A2">
      <w:pPr>
        <w:pStyle w:val="ListParagraph"/>
        <w:numPr>
          <w:ilvl w:val="0"/>
          <w:numId w:val="11"/>
        </w:numPr>
        <w:rPr>
          <w:rFonts w:ascii="Calibri" w:eastAsia="Calibri" w:hAnsi="Calibri" w:cs="Calibri"/>
          <w:b/>
          <w:bCs/>
          <w:color w:val="000000" w:themeColor="text1"/>
        </w:rPr>
      </w:pPr>
      <w:r w:rsidRPr="2BDB61A2">
        <w:rPr>
          <w:rFonts w:ascii="Calibri" w:eastAsia="Calibri" w:hAnsi="Calibri" w:cs="Calibri"/>
          <w:b/>
          <w:bCs/>
          <w:color w:val="000000" w:themeColor="text1"/>
        </w:rPr>
        <w:t>Customer – Find items in Store by partially matched text</w:t>
      </w:r>
    </w:p>
    <w:p w14:paraId="5426377B" w14:textId="4F15D8E0" w:rsidR="70DD349B" w:rsidRDefault="70DD349B" w:rsidP="2BDB61A2">
      <w:pPr>
        <w:rPr>
          <w:rFonts w:ascii="Calibri" w:eastAsia="Calibri" w:hAnsi="Calibri" w:cs="Calibri"/>
          <w:b/>
          <w:bCs/>
          <w:color w:val="000000" w:themeColor="text1"/>
        </w:rPr>
      </w:pPr>
      <w:r w:rsidRPr="2BDB61A2">
        <w:rPr>
          <w:rFonts w:ascii="Calibri" w:eastAsia="Calibri" w:hAnsi="Calibri" w:cs="Calibri"/>
          <w:b/>
          <w:bCs/>
          <w:color w:val="000000" w:themeColor="text1"/>
        </w:rPr>
        <w:t xml:space="preserve">Prerequisite: </w:t>
      </w:r>
      <w:r w:rsidRPr="2BDB61A2">
        <w:rPr>
          <w:rFonts w:ascii="Calibri" w:eastAsia="Calibri" w:hAnsi="Calibri" w:cs="Calibri"/>
          <w:color w:val="000000" w:themeColor="text1"/>
        </w:rPr>
        <w:t>longitude/latitude information has been entered in use case #5</w:t>
      </w:r>
    </w:p>
    <w:p w14:paraId="77DFA885" w14:textId="38341E3B" w:rsidR="70DD349B" w:rsidRDefault="70DD349B" w:rsidP="2BDB61A2">
      <w:pPr>
        <w:rPr>
          <w:rFonts w:ascii="Calibri" w:eastAsia="Calibri" w:hAnsi="Calibri" w:cs="Calibri"/>
          <w:color w:val="000000" w:themeColor="text1"/>
        </w:rPr>
      </w:pPr>
      <w:r w:rsidRPr="2BDB61A2">
        <w:rPr>
          <w:rFonts w:ascii="Calibri" w:eastAsia="Calibri" w:hAnsi="Calibri" w:cs="Calibri"/>
          <w:color w:val="000000" w:themeColor="text1"/>
        </w:rPr>
        <w:t xml:space="preserve">If you go back to “Customer Homepage”, you will find a text field with label “Enter Item Name, SKU, or Description”. Please make sure that some longitude/latitude information has been saved prior to </w:t>
      </w:r>
      <w:r w:rsidRPr="2BDB61A2">
        <w:rPr>
          <w:rFonts w:ascii="Calibri" w:eastAsia="Calibri" w:hAnsi="Calibri" w:cs="Calibri"/>
          <w:color w:val="000000" w:themeColor="text1"/>
        </w:rPr>
        <w:lastRenderedPageBreak/>
        <w:t>searching by item as we need location information to sort search results by distance as well. Otherwise, you will get an error message like this.</w:t>
      </w:r>
    </w:p>
    <w:p w14:paraId="1B82F621" w14:textId="47C2B81B" w:rsidR="70DD349B" w:rsidRDefault="70DD349B" w:rsidP="2BDB61A2">
      <w:pPr>
        <w:rPr>
          <w:rFonts w:ascii="Calibri" w:eastAsia="Calibri" w:hAnsi="Calibri" w:cs="Calibri"/>
          <w:color w:val="000000" w:themeColor="text1"/>
        </w:rPr>
      </w:pPr>
      <w:r>
        <w:rPr>
          <w:noProof/>
        </w:rPr>
        <w:drawing>
          <wp:inline distT="0" distB="0" distL="0" distR="0" wp14:anchorId="7EED1AD7" wp14:editId="6FFA513B">
            <wp:extent cx="4572000" cy="609600"/>
            <wp:effectExtent l="0" t="0" r="0" b="0"/>
            <wp:docPr id="1161648234" name="Picture 1908404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8404999"/>
                    <pic:cNvPicPr/>
                  </pic:nvPicPr>
                  <pic:blipFill>
                    <a:blip r:embed="rId32">
                      <a:extLst>
                        <a:ext uri="{28A0092B-C50C-407E-A947-70E740481C1C}">
                          <a14:useLocalDpi xmlns:a14="http://schemas.microsoft.com/office/drawing/2010/main" val="0"/>
                        </a:ext>
                      </a:extLst>
                    </a:blip>
                    <a:stretch>
                      <a:fillRect/>
                    </a:stretch>
                  </pic:blipFill>
                  <pic:spPr>
                    <a:xfrm>
                      <a:off x="0" y="0"/>
                      <a:ext cx="4572000" cy="609600"/>
                    </a:xfrm>
                    <a:prstGeom prst="rect">
                      <a:avLst/>
                    </a:prstGeom>
                  </pic:spPr>
                </pic:pic>
              </a:graphicData>
            </a:graphic>
          </wp:inline>
        </w:drawing>
      </w:r>
      <w:r w:rsidRPr="2BDB61A2">
        <w:rPr>
          <w:rFonts w:ascii="Calibri" w:eastAsia="Calibri" w:hAnsi="Calibri" w:cs="Calibri"/>
          <w:color w:val="000000" w:themeColor="text1"/>
        </w:rPr>
        <w:t xml:space="preserve">  </w:t>
      </w:r>
    </w:p>
    <w:p w14:paraId="25E6F6C7" w14:textId="438FFFA1" w:rsidR="70DD349B" w:rsidRDefault="70DD349B" w:rsidP="2BDB61A2">
      <w:pPr>
        <w:rPr>
          <w:rFonts w:ascii="Calibri" w:eastAsia="Calibri" w:hAnsi="Calibri" w:cs="Calibri"/>
          <w:color w:val="000000" w:themeColor="text1"/>
        </w:rPr>
      </w:pPr>
      <w:r w:rsidRPr="2BDB61A2">
        <w:rPr>
          <w:rFonts w:ascii="Calibri" w:eastAsia="Calibri" w:hAnsi="Calibri" w:cs="Calibri"/>
          <w:color w:val="000000" w:themeColor="text1"/>
        </w:rPr>
        <w:t>The search results look like this. You can click on “view store” to “invoke” use case #6.</w:t>
      </w:r>
    </w:p>
    <w:p w14:paraId="4BC6DC0B" w14:textId="71DFD94E" w:rsidR="70DD349B" w:rsidRDefault="70DD349B">
      <w:r>
        <w:rPr>
          <w:noProof/>
        </w:rPr>
        <w:drawing>
          <wp:inline distT="0" distB="0" distL="0" distR="0" wp14:anchorId="663A078C" wp14:editId="516F8338">
            <wp:extent cx="4572000" cy="1019175"/>
            <wp:effectExtent l="0" t="0" r="0" b="0"/>
            <wp:docPr id="1977235447" name="Picture 1862385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385548"/>
                    <pic:cNvPicPr/>
                  </pic:nvPicPr>
                  <pic:blipFill>
                    <a:blip r:embed="rId33">
                      <a:extLst>
                        <a:ext uri="{28A0092B-C50C-407E-A947-70E740481C1C}">
                          <a14:useLocalDpi xmlns:a14="http://schemas.microsoft.com/office/drawing/2010/main" val="0"/>
                        </a:ext>
                      </a:extLst>
                    </a:blip>
                    <a:stretch>
                      <a:fillRect/>
                    </a:stretch>
                  </pic:blipFill>
                  <pic:spPr>
                    <a:xfrm>
                      <a:off x="0" y="0"/>
                      <a:ext cx="4572000" cy="1019175"/>
                    </a:xfrm>
                    <a:prstGeom prst="rect">
                      <a:avLst/>
                    </a:prstGeom>
                  </pic:spPr>
                </pic:pic>
              </a:graphicData>
            </a:graphic>
          </wp:inline>
        </w:drawing>
      </w:r>
    </w:p>
    <w:p w14:paraId="57487800" w14:textId="4AA2B364" w:rsidR="70DD349B" w:rsidRDefault="70DD349B" w:rsidP="2BDB61A2">
      <w:pPr>
        <w:rPr>
          <w:rFonts w:ascii="Calibri" w:eastAsia="Calibri" w:hAnsi="Calibri" w:cs="Calibri"/>
          <w:color w:val="000000" w:themeColor="text1"/>
        </w:rPr>
      </w:pPr>
      <w:r w:rsidRPr="2BDB61A2">
        <w:rPr>
          <w:rFonts w:ascii="Calibri" w:eastAsia="Calibri" w:hAnsi="Calibri" w:cs="Calibri"/>
          <w:color w:val="000000" w:themeColor="text1"/>
        </w:rPr>
        <w:t>Note: if no stores carry the item you are looking for, you will notice a self-dismissing alert that says “Execution Completed! No stores carrying the item you are looking for”. No stores will appear in the store list since there are none and the text “Sorry! Please Enter A Different Item” will be displayed.</w:t>
      </w:r>
    </w:p>
    <w:p w14:paraId="4C3E0845" w14:textId="7102BB69" w:rsidR="00B92CE3" w:rsidRDefault="2E3C7A59" w:rsidP="4FF5E386">
      <w:pPr>
        <w:pStyle w:val="ListParagraph"/>
        <w:numPr>
          <w:ilvl w:val="0"/>
          <w:numId w:val="13"/>
        </w:numPr>
        <w:rPr>
          <w:rFonts w:ascii="Calibri" w:eastAsia="Calibri" w:hAnsi="Calibri" w:cs="Calibri"/>
          <w:b/>
          <w:bCs/>
          <w:color w:val="000000" w:themeColor="text1"/>
        </w:rPr>
      </w:pPr>
      <w:r w:rsidRPr="4FF5E386">
        <w:rPr>
          <w:rFonts w:ascii="Calibri" w:eastAsia="Calibri" w:hAnsi="Calibri" w:cs="Calibri"/>
          <w:b/>
          <w:bCs/>
          <w:color w:val="000000" w:themeColor="text1"/>
        </w:rPr>
        <w:t>Individual Contribution</w:t>
      </w:r>
    </w:p>
    <w:p w14:paraId="50226A02" w14:textId="171D6B15" w:rsidR="00B92CE3" w:rsidRDefault="7868C7C9" w:rsidP="25DC0C5E">
      <w:pPr>
        <w:rPr>
          <w:rFonts w:ascii="Calibri" w:eastAsia="Calibri" w:hAnsi="Calibri" w:cs="Calibri"/>
          <w:color w:val="000000" w:themeColor="text1"/>
        </w:rPr>
      </w:pPr>
      <w:r w:rsidRPr="2BDB61A2">
        <w:rPr>
          <w:rFonts w:ascii="Calibri" w:eastAsia="Calibri" w:hAnsi="Calibri" w:cs="Calibri"/>
          <w:color w:val="000000" w:themeColor="text1"/>
        </w:rPr>
        <w:t xml:space="preserve">We will later provide a full history of git log in all </w:t>
      </w:r>
      <w:proofErr w:type="spellStart"/>
      <w:r w:rsidRPr="2BDB61A2">
        <w:rPr>
          <w:rFonts w:ascii="Calibri" w:eastAsia="Calibri" w:hAnsi="Calibri" w:cs="Calibri"/>
          <w:color w:val="000000" w:themeColor="text1"/>
        </w:rPr>
        <w:t>CodeCommit</w:t>
      </w:r>
      <w:proofErr w:type="spellEnd"/>
      <w:r w:rsidRPr="2BDB61A2">
        <w:rPr>
          <w:rFonts w:ascii="Calibri" w:eastAsia="Calibri" w:hAnsi="Calibri" w:cs="Calibri"/>
          <w:color w:val="000000" w:themeColor="text1"/>
        </w:rPr>
        <w:t xml:space="preserve"> branches. Here are the individual contributions for this iteration so far.</w:t>
      </w:r>
    </w:p>
    <w:p w14:paraId="6931EBAA" w14:textId="4ED03B77" w:rsidR="00B92CE3" w:rsidRDefault="0C6DC011" w:rsidP="25DC0C5E">
      <w:pPr>
        <w:rPr>
          <w:rFonts w:ascii="Calibri" w:eastAsia="Calibri" w:hAnsi="Calibri" w:cs="Calibri"/>
          <w:b/>
          <w:bCs/>
          <w:color w:val="000000" w:themeColor="text1"/>
        </w:rPr>
      </w:pPr>
      <w:r w:rsidRPr="2BDB61A2">
        <w:rPr>
          <w:rFonts w:ascii="Calibri" w:eastAsia="Calibri" w:hAnsi="Calibri" w:cs="Calibri"/>
          <w:b/>
          <w:bCs/>
          <w:color w:val="000000" w:themeColor="text1"/>
        </w:rPr>
        <w:t>Minh Hang Radetsky</w:t>
      </w:r>
    </w:p>
    <w:p w14:paraId="1B955607" w14:textId="2DFDAAC0" w:rsidR="77A88FA3" w:rsidRDefault="77A88FA3" w:rsidP="2BDB61A2">
      <w:pPr>
        <w:pStyle w:val="ListParagraph"/>
        <w:numPr>
          <w:ilvl w:val="0"/>
          <w:numId w:val="2"/>
        </w:numPr>
        <w:rPr>
          <w:rFonts w:ascii="Calibri" w:eastAsia="Calibri" w:hAnsi="Calibri" w:cs="Calibri"/>
          <w:b/>
          <w:bCs/>
          <w:color w:val="000000" w:themeColor="text1"/>
        </w:rPr>
      </w:pPr>
      <w:r w:rsidRPr="2BDB61A2">
        <w:rPr>
          <w:rFonts w:ascii="Calibri" w:eastAsia="Calibri" w:hAnsi="Calibri" w:cs="Calibri"/>
          <w:color w:val="000000" w:themeColor="text1"/>
        </w:rPr>
        <w:t xml:space="preserve">Created front end for </w:t>
      </w:r>
      <w:r w:rsidR="00997559">
        <w:rPr>
          <w:rFonts w:ascii="Calibri" w:eastAsia="Calibri" w:hAnsi="Calibri" w:cs="Calibri"/>
          <w:color w:val="000000" w:themeColor="text1"/>
        </w:rPr>
        <w:t xml:space="preserve">‘Manager - </w:t>
      </w:r>
      <w:r w:rsidRPr="2BDB61A2">
        <w:rPr>
          <w:rFonts w:ascii="Calibri" w:eastAsia="Calibri" w:hAnsi="Calibri" w:cs="Calibri"/>
          <w:color w:val="000000" w:themeColor="text1"/>
        </w:rPr>
        <w:t>fill s</w:t>
      </w:r>
      <w:r w:rsidR="00997559">
        <w:rPr>
          <w:rFonts w:ascii="Calibri" w:eastAsia="Calibri" w:hAnsi="Calibri" w:cs="Calibri"/>
          <w:color w:val="000000" w:themeColor="text1"/>
        </w:rPr>
        <w:t>h</w:t>
      </w:r>
      <w:r w:rsidRPr="2BDB61A2">
        <w:rPr>
          <w:rFonts w:ascii="Calibri" w:eastAsia="Calibri" w:hAnsi="Calibri" w:cs="Calibri"/>
          <w:color w:val="000000" w:themeColor="text1"/>
        </w:rPr>
        <w:t>elves</w:t>
      </w:r>
      <w:r w:rsidR="00997559">
        <w:rPr>
          <w:rFonts w:ascii="Calibri" w:eastAsia="Calibri" w:hAnsi="Calibri" w:cs="Calibri"/>
          <w:color w:val="000000" w:themeColor="text1"/>
        </w:rPr>
        <w:t>’</w:t>
      </w:r>
      <w:r w:rsidRPr="2BDB61A2">
        <w:rPr>
          <w:rFonts w:ascii="Calibri" w:eastAsia="Calibri" w:hAnsi="Calibri" w:cs="Calibri"/>
          <w:color w:val="000000" w:themeColor="text1"/>
        </w:rPr>
        <w:t xml:space="preserve"> use case</w:t>
      </w:r>
    </w:p>
    <w:p w14:paraId="08152D25" w14:textId="21600DF4" w:rsidR="77A88FA3" w:rsidRDefault="77A88FA3" w:rsidP="2BDB61A2">
      <w:pPr>
        <w:pStyle w:val="ListParagraph"/>
        <w:numPr>
          <w:ilvl w:val="0"/>
          <w:numId w:val="2"/>
        </w:numPr>
        <w:rPr>
          <w:rFonts w:ascii="Calibri" w:eastAsia="Calibri" w:hAnsi="Calibri" w:cs="Calibri"/>
          <w:b/>
          <w:bCs/>
          <w:color w:val="000000" w:themeColor="text1"/>
        </w:rPr>
      </w:pPr>
      <w:r w:rsidRPr="2BDB61A2">
        <w:rPr>
          <w:rFonts w:ascii="Calibri" w:eastAsia="Calibri" w:hAnsi="Calibri" w:cs="Calibri"/>
          <w:color w:val="000000" w:themeColor="text1"/>
        </w:rPr>
        <w:t xml:space="preserve">Created front end for </w:t>
      </w:r>
      <w:r w:rsidR="00D44718">
        <w:rPr>
          <w:rFonts w:ascii="Calibri" w:eastAsia="Calibri" w:hAnsi="Calibri" w:cs="Calibri"/>
          <w:color w:val="000000" w:themeColor="text1"/>
        </w:rPr>
        <w:t xml:space="preserve">‘Customer - </w:t>
      </w:r>
      <w:r w:rsidRPr="2BDB61A2">
        <w:rPr>
          <w:rFonts w:ascii="Calibri" w:eastAsia="Calibri" w:hAnsi="Calibri" w:cs="Calibri"/>
          <w:color w:val="000000" w:themeColor="text1"/>
        </w:rPr>
        <w:t>buy item</w:t>
      </w:r>
      <w:r w:rsidR="00D44718">
        <w:rPr>
          <w:rFonts w:ascii="Calibri" w:eastAsia="Calibri" w:hAnsi="Calibri" w:cs="Calibri"/>
          <w:color w:val="000000" w:themeColor="text1"/>
        </w:rPr>
        <w:t>’</w:t>
      </w:r>
      <w:r w:rsidRPr="2BDB61A2">
        <w:rPr>
          <w:rFonts w:ascii="Calibri" w:eastAsia="Calibri" w:hAnsi="Calibri" w:cs="Calibri"/>
          <w:color w:val="000000" w:themeColor="text1"/>
        </w:rPr>
        <w:t xml:space="preserve"> use case</w:t>
      </w:r>
    </w:p>
    <w:p w14:paraId="3207B266" w14:textId="311E5F41" w:rsidR="77A88FA3" w:rsidRDefault="77A88FA3" w:rsidP="2BDB61A2">
      <w:pPr>
        <w:pStyle w:val="ListParagraph"/>
        <w:numPr>
          <w:ilvl w:val="0"/>
          <w:numId w:val="2"/>
        </w:numPr>
        <w:rPr>
          <w:rFonts w:ascii="Calibri" w:eastAsia="Calibri" w:hAnsi="Calibri" w:cs="Calibri"/>
          <w:b/>
          <w:bCs/>
          <w:color w:val="000000" w:themeColor="text1"/>
        </w:rPr>
      </w:pPr>
      <w:r w:rsidRPr="2BDB61A2">
        <w:rPr>
          <w:rFonts w:ascii="Calibri" w:eastAsia="Calibri" w:hAnsi="Calibri" w:cs="Calibri"/>
          <w:color w:val="000000" w:themeColor="text1"/>
        </w:rPr>
        <w:t xml:space="preserve">Created back end for </w:t>
      </w:r>
      <w:r w:rsidR="00997559">
        <w:rPr>
          <w:rFonts w:ascii="Calibri" w:eastAsia="Calibri" w:hAnsi="Calibri" w:cs="Calibri"/>
          <w:color w:val="000000" w:themeColor="text1"/>
        </w:rPr>
        <w:t xml:space="preserve">‘Manager - </w:t>
      </w:r>
      <w:r w:rsidR="00997559" w:rsidRPr="2BDB61A2">
        <w:rPr>
          <w:rFonts w:ascii="Calibri" w:eastAsia="Calibri" w:hAnsi="Calibri" w:cs="Calibri"/>
          <w:color w:val="000000" w:themeColor="text1"/>
        </w:rPr>
        <w:t>fill s</w:t>
      </w:r>
      <w:r w:rsidR="00997559">
        <w:rPr>
          <w:rFonts w:ascii="Calibri" w:eastAsia="Calibri" w:hAnsi="Calibri" w:cs="Calibri"/>
          <w:color w:val="000000" w:themeColor="text1"/>
        </w:rPr>
        <w:t>h</w:t>
      </w:r>
      <w:r w:rsidR="00997559" w:rsidRPr="2BDB61A2">
        <w:rPr>
          <w:rFonts w:ascii="Calibri" w:eastAsia="Calibri" w:hAnsi="Calibri" w:cs="Calibri"/>
          <w:color w:val="000000" w:themeColor="text1"/>
        </w:rPr>
        <w:t>elves</w:t>
      </w:r>
      <w:r w:rsidR="00997559">
        <w:rPr>
          <w:rFonts w:ascii="Calibri" w:eastAsia="Calibri" w:hAnsi="Calibri" w:cs="Calibri"/>
          <w:color w:val="000000" w:themeColor="text1"/>
        </w:rPr>
        <w:t>’</w:t>
      </w:r>
      <w:r w:rsidRPr="2BDB61A2">
        <w:rPr>
          <w:rFonts w:ascii="Calibri" w:eastAsia="Calibri" w:hAnsi="Calibri" w:cs="Calibri"/>
          <w:color w:val="000000" w:themeColor="text1"/>
        </w:rPr>
        <w:t xml:space="preserve"> use case</w:t>
      </w:r>
    </w:p>
    <w:p w14:paraId="78F78A89" w14:textId="4971D70D" w:rsidR="77A88FA3" w:rsidRDefault="77A88FA3" w:rsidP="2BDB61A2">
      <w:pPr>
        <w:pStyle w:val="ListParagraph"/>
        <w:numPr>
          <w:ilvl w:val="0"/>
          <w:numId w:val="2"/>
        </w:numPr>
        <w:rPr>
          <w:rFonts w:ascii="Calibri" w:eastAsia="Calibri" w:hAnsi="Calibri" w:cs="Calibri"/>
          <w:b/>
          <w:bCs/>
          <w:color w:val="000000" w:themeColor="text1"/>
        </w:rPr>
      </w:pPr>
      <w:r w:rsidRPr="2BDB61A2">
        <w:rPr>
          <w:rFonts w:ascii="Calibri" w:eastAsia="Calibri" w:hAnsi="Calibri" w:cs="Calibri"/>
          <w:color w:val="000000" w:themeColor="text1"/>
        </w:rPr>
        <w:t xml:space="preserve">Created back end for </w:t>
      </w:r>
      <w:r w:rsidR="00D44718">
        <w:rPr>
          <w:rFonts w:ascii="Calibri" w:eastAsia="Calibri" w:hAnsi="Calibri" w:cs="Calibri"/>
          <w:color w:val="000000" w:themeColor="text1"/>
        </w:rPr>
        <w:t xml:space="preserve">‘Customer - </w:t>
      </w:r>
      <w:r w:rsidR="00D44718" w:rsidRPr="2BDB61A2">
        <w:rPr>
          <w:rFonts w:ascii="Calibri" w:eastAsia="Calibri" w:hAnsi="Calibri" w:cs="Calibri"/>
          <w:color w:val="000000" w:themeColor="text1"/>
        </w:rPr>
        <w:t>buy item</w:t>
      </w:r>
      <w:r w:rsidR="00D44718">
        <w:rPr>
          <w:rFonts w:ascii="Calibri" w:eastAsia="Calibri" w:hAnsi="Calibri" w:cs="Calibri"/>
          <w:color w:val="000000" w:themeColor="text1"/>
        </w:rPr>
        <w:t>’</w:t>
      </w:r>
      <w:r w:rsidRPr="2BDB61A2">
        <w:rPr>
          <w:rFonts w:ascii="Calibri" w:eastAsia="Calibri" w:hAnsi="Calibri" w:cs="Calibri"/>
          <w:color w:val="000000" w:themeColor="text1"/>
        </w:rPr>
        <w:t xml:space="preserve"> use case</w:t>
      </w:r>
    </w:p>
    <w:p w14:paraId="160CD307" w14:textId="48BEF6FB" w:rsidR="00B92CE3" w:rsidRDefault="0EB99F89" w:rsidP="2D69A5B5">
      <w:pPr>
        <w:rPr>
          <w:rFonts w:ascii="Calibri" w:eastAsia="Calibri" w:hAnsi="Calibri" w:cs="Calibri"/>
          <w:b/>
          <w:bCs/>
          <w:color w:val="000000" w:themeColor="text1"/>
        </w:rPr>
      </w:pPr>
      <w:r w:rsidRPr="2BDB61A2">
        <w:rPr>
          <w:rFonts w:ascii="Calibri" w:eastAsia="Calibri" w:hAnsi="Calibri" w:cs="Calibri"/>
          <w:b/>
          <w:bCs/>
          <w:color w:val="000000" w:themeColor="text1"/>
        </w:rPr>
        <w:t>Benjamin Gavrilov</w:t>
      </w:r>
    </w:p>
    <w:p w14:paraId="693EC06E" w14:textId="1AC6592E" w:rsidR="50B775E3" w:rsidRDefault="50B775E3" w:rsidP="2BDB61A2">
      <w:pPr>
        <w:pStyle w:val="ListParagraph"/>
        <w:numPr>
          <w:ilvl w:val="0"/>
          <w:numId w:val="3"/>
        </w:numPr>
        <w:rPr>
          <w:rFonts w:ascii="Calibri" w:eastAsia="Calibri" w:hAnsi="Calibri" w:cs="Calibri"/>
          <w:color w:val="000000" w:themeColor="text1"/>
        </w:rPr>
      </w:pPr>
      <w:r w:rsidRPr="2BDB61A2">
        <w:rPr>
          <w:rFonts w:ascii="Calibri" w:eastAsia="Calibri" w:hAnsi="Calibri" w:cs="Calibri"/>
          <w:color w:val="000000" w:themeColor="text1"/>
        </w:rPr>
        <w:t>Created Front End for Most Expensive item use case</w:t>
      </w:r>
    </w:p>
    <w:p w14:paraId="2C159127" w14:textId="7500A71C" w:rsidR="50B775E3" w:rsidRDefault="50B775E3" w:rsidP="2BDB61A2">
      <w:pPr>
        <w:pStyle w:val="ListParagraph"/>
        <w:numPr>
          <w:ilvl w:val="0"/>
          <w:numId w:val="3"/>
        </w:numPr>
        <w:rPr>
          <w:rFonts w:ascii="Calibri" w:eastAsia="Calibri" w:hAnsi="Calibri" w:cs="Calibri"/>
          <w:color w:val="000000" w:themeColor="text1"/>
        </w:rPr>
      </w:pPr>
      <w:r w:rsidRPr="2BDB61A2">
        <w:rPr>
          <w:rFonts w:ascii="Calibri" w:eastAsia="Calibri" w:hAnsi="Calibri" w:cs="Calibri"/>
          <w:color w:val="000000" w:themeColor="text1"/>
        </w:rPr>
        <w:t xml:space="preserve">Created </w:t>
      </w:r>
      <w:r w:rsidR="151BB54C" w:rsidRPr="2BDB61A2">
        <w:rPr>
          <w:rFonts w:ascii="Calibri" w:eastAsia="Calibri" w:hAnsi="Calibri" w:cs="Calibri"/>
          <w:color w:val="000000" w:themeColor="text1"/>
        </w:rPr>
        <w:t>Front End for Missing Items use case</w:t>
      </w:r>
    </w:p>
    <w:p w14:paraId="75B2538E" w14:textId="060CB04A" w:rsidR="151BB54C" w:rsidRDefault="151BB54C" w:rsidP="2BDB61A2">
      <w:pPr>
        <w:pStyle w:val="ListParagraph"/>
        <w:numPr>
          <w:ilvl w:val="0"/>
          <w:numId w:val="3"/>
        </w:numPr>
        <w:rPr>
          <w:rFonts w:ascii="Calibri" w:eastAsia="Calibri" w:hAnsi="Calibri" w:cs="Calibri"/>
          <w:color w:val="000000" w:themeColor="text1"/>
        </w:rPr>
      </w:pPr>
      <w:r w:rsidRPr="2BDB61A2">
        <w:rPr>
          <w:rFonts w:ascii="Calibri" w:eastAsia="Calibri" w:hAnsi="Calibri" w:cs="Calibri"/>
          <w:color w:val="000000" w:themeColor="text1"/>
        </w:rPr>
        <w:t>Created Back End Lambda function for most expensive item</w:t>
      </w:r>
    </w:p>
    <w:p w14:paraId="614413F0" w14:textId="6E98A2E4" w:rsidR="151BB54C" w:rsidRDefault="151BB54C" w:rsidP="2BDB61A2">
      <w:pPr>
        <w:pStyle w:val="ListParagraph"/>
        <w:numPr>
          <w:ilvl w:val="0"/>
          <w:numId w:val="3"/>
        </w:numPr>
        <w:rPr>
          <w:rFonts w:ascii="Calibri" w:eastAsia="Calibri" w:hAnsi="Calibri" w:cs="Calibri"/>
          <w:color w:val="000000" w:themeColor="text1"/>
        </w:rPr>
      </w:pPr>
      <w:r w:rsidRPr="2BDB61A2">
        <w:rPr>
          <w:rFonts w:ascii="Calibri" w:eastAsia="Calibri" w:hAnsi="Calibri" w:cs="Calibri"/>
          <w:color w:val="000000" w:themeColor="text1"/>
        </w:rPr>
        <w:t>Created back end lambda function for missing items use case</w:t>
      </w:r>
    </w:p>
    <w:p w14:paraId="5AD015C4" w14:textId="02935978" w:rsidR="151BB54C" w:rsidRDefault="2AF13CED" w:rsidP="2BDB61A2">
      <w:pPr>
        <w:pStyle w:val="ListParagraph"/>
        <w:numPr>
          <w:ilvl w:val="0"/>
          <w:numId w:val="3"/>
        </w:numPr>
        <w:rPr>
          <w:rFonts w:ascii="Calibri" w:eastAsia="Calibri" w:hAnsi="Calibri" w:cs="Calibri"/>
          <w:color w:val="000000" w:themeColor="text1"/>
        </w:rPr>
      </w:pPr>
      <w:r w:rsidRPr="4FF5E386">
        <w:rPr>
          <w:rFonts w:ascii="Calibri" w:eastAsia="Calibri" w:hAnsi="Calibri" w:cs="Calibri"/>
          <w:color w:val="000000" w:themeColor="text1"/>
        </w:rPr>
        <w:t>Configured API gateway settings</w:t>
      </w:r>
    </w:p>
    <w:p w14:paraId="52513F45" w14:textId="14165AFA" w:rsidR="2F1E9F78" w:rsidRDefault="2F1E9F78" w:rsidP="4FF5E386">
      <w:pPr>
        <w:pStyle w:val="ListParagraph"/>
        <w:numPr>
          <w:ilvl w:val="0"/>
          <w:numId w:val="3"/>
        </w:numPr>
        <w:rPr>
          <w:rFonts w:ascii="Calibri" w:eastAsia="Calibri" w:hAnsi="Calibri" w:cs="Calibri"/>
          <w:color w:val="000000" w:themeColor="text1"/>
        </w:rPr>
      </w:pPr>
      <w:r w:rsidRPr="4FF5E386">
        <w:rPr>
          <w:rFonts w:ascii="Calibri" w:eastAsia="Calibri" w:hAnsi="Calibri" w:cs="Calibri"/>
          <w:color w:val="000000" w:themeColor="text1"/>
        </w:rPr>
        <w:t>Created and started the final group collaboration report</w:t>
      </w:r>
    </w:p>
    <w:p w14:paraId="1CD08164" w14:textId="7265ACCB" w:rsidR="00B92CE3" w:rsidRDefault="0EB99F89" w:rsidP="2D69A5B5">
      <w:pPr>
        <w:rPr>
          <w:rFonts w:ascii="Calibri" w:eastAsia="Calibri" w:hAnsi="Calibri" w:cs="Calibri"/>
          <w:b/>
          <w:bCs/>
          <w:color w:val="000000" w:themeColor="text1"/>
        </w:rPr>
      </w:pPr>
      <w:r w:rsidRPr="2BDB61A2">
        <w:rPr>
          <w:rFonts w:ascii="Calibri" w:eastAsia="Calibri" w:hAnsi="Calibri" w:cs="Calibri"/>
          <w:b/>
          <w:bCs/>
          <w:color w:val="000000" w:themeColor="text1"/>
        </w:rPr>
        <w:t>Julianna Bernardi</w:t>
      </w:r>
    </w:p>
    <w:p w14:paraId="5EDD2B90" w14:textId="0790C264" w:rsidR="65FA327F" w:rsidRDefault="65FA327F" w:rsidP="2BDB61A2">
      <w:pPr>
        <w:pStyle w:val="ListParagraph"/>
        <w:numPr>
          <w:ilvl w:val="0"/>
          <w:numId w:val="1"/>
        </w:numPr>
        <w:rPr>
          <w:rFonts w:ascii="Calibri" w:eastAsia="Calibri" w:hAnsi="Calibri" w:cs="Calibri"/>
          <w:color w:val="000000" w:themeColor="text1"/>
        </w:rPr>
      </w:pPr>
      <w:r w:rsidRPr="2BDB61A2">
        <w:rPr>
          <w:rFonts w:ascii="Calibri" w:eastAsia="Calibri" w:hAnsi="Calibri" w:cs="Calibri"/>
          <w:color w:val="000000" w:themeColor="text1"/>
        </w:rPr>
        <w:t>Created front end for Corporate Total Inventory report</w:t>
      </w:r>
    </w:p>
    <w:p w14:paraId="74552F4F" w14:textId="0E33BC7B" w:rsidR="65FA327F" w:rsidRDefault="65FA327F" w:rsidP="2BDB61A2">
      <w:pPr>
        <w:pStyle w:val="ListParagraph"/>
        <w:numPr>
          <w:ilvl w:val="0"/>
          <w:numId w:val="1"/>
        </w:numPr>
        <w:rPr>
          <w:rFonts w:ascii="Calibri" w:eastAsia="Calibri" w:hAnsi="Calibri" w:cs="Calibri"/>
          <w:color w:val="000000" w:themeColor="text1"/>
        </w:rPr>
      </w:pPr>
      <w:r w:rsidRPr="2BDB61A2">
        <w:rPr>
          <w:rFonts w:ascii="Calibri" w:eastAsia="Calibri" w:hAnsi="Calibri" w:cs="Calibri"/>
          <w:color w:val="000000" w:themeColor="text1"/>
        </w:rPr>
        <w:t>Created back end for Corporate total inventory report</w:t>
      </w:r>
    </w:p>
    <w:p w14:paraId="7502DAAE" w14:textId="0142006B" w:rsidR="65FA327F" w:rsidRDefault="0F524646" w:rsidP="2BDB61A2">
      <w:pPr>
        <w:pStyle w:val="ListParagraph"/>
        <w:numPr>
          <w:ilvl w:val="0"/>
          <w:numId w:val="1"/>
        </w:numPr>
        <w:rPr>
          <w:rFonts w:ascii="Calibri" w:eastAsia="Calibri" w:hAnsi="Calibri" w:cs="Calibri"/>
          <w:color w:val="000000" w:themeColor="text1"/>
        </w:rPr>
      </w:pPr>
      <w:r w:rsidRPr="4FF5E386">
        <w:rPr>
          <w:rFonts w:ascii="Calibri" w:eastAsia="Calibri" w:hAnsi="Calibri" w:cs="Calibri"/>
          <w:color w:val="000000" w:themeColor="text1"/>
        </w:rPr>
        <w:t>D</w:t>
      </w:r>
      <w:r w:rsidR="08EBAFE2" w:rsidRPr="4FF5E386">
        <w:rPr>
          <w:rFonts w:ascii="Calibri" w:eastAsia="Calibri" w:hAnsi="Calibri" w:cs="Calibri"/>
          <w:color w:val="000000" w:themeColor="text1"/>
        </w:rPr>
        <w:t xml:space="preserve">eployed </w:t>
      </w:r>
      <w:r w:rsidR="6D3EA0B8" w:rsidRPr="4FF5E386">
        <w:rPr>
          <w:rFonts w:ascii="Calibri" w:eastAsia="Calibri" w:hAnsi="Calibri" w:cs="Calibri"/>
          <w:color w:val="000000" w:themeColor="text1"/>
        </w:rPr>
        <w:t>application</w:t>
      </w:r>
    </w:p>
    <w:p w14:paraId="7001393D" w14:textId="5930413B" w:rsidR="4242C3C2" w:rsidRDefault="4242C3C2" w:rsidP="4FF5E386">
      <w:pPr>
        <w:pStyle w:val="ListParagraph"/>
        <w:numPr>
          <w:ilvl w:val="0"/>
          <w:numId w:val="1"/>
        </w:numPr>
        <w:rPr>
          <w:rFonts w:ascii="Calibri" w:eastAsia="Calibri" w:hAnsi="Calibri" w:cs="Calibri"/>
          <w:color w:val="000000" w:themeColor="text1"/>
        </w:rPr>
      </w:pPr>
      <w:r w:rsidRPr="4FF5E386">
        <w:rPr>
          <w:rFonts w:ascii="Calibri" w:eastAsia="Calibri" w:hAnsi="Calibri" w:cs="Calibri"/>
          <w:color w:val="000000" w:themeColor="text1"/>
        </w:rPr>
        <w:t>Provided technical support to group members</w:t>
      </w:r>
    </w:p>
    <w:p w14:paraId="2C078E63" w14:textId="05381A33" w:rsidR="00B92CE3" w:rsidRDefault="00B92CE3" w:rsidP="25DC0C5E"/>
    <w:sectPr w:rsidR="00B92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D8DF"/>
    <w:multiLevelType w:val="hybridMultilevel"/>
    <w:tmpl w:val="E724CBB0"/>
    <w:lvl w:ilvl="0" w:tplc="D3561DB4">
      <w:start w:val="1"/>
      <w:numFmt w:val="bullet"/>
      <w:lvlText w:val="-"/>
      <w:lvlJc w:val="left"/>
      <w:pPr>
        <w:ind w:left="720" w:hanging="360"/>
      </w:pPr>
      <w:rPr>
        <w:rFonts w:ascii="Calibri" w:hAnsi="Calibri" w:hint="default"/>
      </w:rPr>
    </w:lvl>
    <w:lvl w:ilvl="1" w:tplc="E466A802">
      <w:start w:val="1"/>
      <w:numFmt w:val="bullet"/>
      <w:lvlText w:val="o"/>
      <w:lvlJc w:val="left"/>
      <w:pPr>
        <w:ind w:left="1440" w:hanging="360"/>
      </w:pPr>
      <w:rPr>
        <w:rFonts w:ascii="Courier New" w:hAnsi="Courier New" w:hint="default"/>
      </w:rPr>
    </w:lvl>
    <w:lvl w:ilvl="2" w:tplc="CCD46160">
      <w:start w:val="1"/>
      <w:numFmt w:val="bullet"/>
      <w:lvlText w:val=""/>
      <w:lvlJc w:val="left"/>
      <w:pPr>
        <w:ind w:left="2160" w:hanging="360"/>
      </w:pPr>
      <w:rPr>
        <w:rFonts w:ascii="Wingdings" w:hAnsi="Wingdings" w:hint="default"/>
      </w:rPr>
    </w:lvl>
    <w:lvl w:ilvl="3" w:tplc="0E4833DA">
      <w:start w:val="1"/>
      <w:numFmt w:val="bullet"/>
      <w:lvlText w:val=""/>
      <w:lvlJc w:val="left"/>
      <w:pPr>
        <w:ind w:left="2880" w:hanging="360"/>
      </w:pPr>
      <w:rPr>
        <w:rFonts w:ascii="Symbol" w:hAnsi="Symbol" w:hint="default"/>
      </w:rPr>
    </w:lvl>
    <w:lvl w:ilvl="4" w:tplc="8ABA8F5C">
      <w:start w:val="1"/>
      <w:numFmt w:val="bullet"/>
      <w:lvlText w:val="o"/>
      <w:lvlJc w:val="left"/>
      <w:pPr>
        <w:ind w:left="3600" w:hanging="360"/>
      </w:pPr>
      <w:rPr>
        <w:rFonts w:ascii="Courier New" w:hAnsi="Courier New" w:hint="default"/>
      </w:rPr>
    </w:lvl>
    <w:lvl w:ilvl="5" w:tplc="269A645E">
      <w:start w:val="1"/>
      <w:numFmt w:val="bullet"/>
      <w:lvlText w:val=""/>
      <w:lvlJc w:val="left"/>
      <w:pPr>
        <w:ind w:left="4320" w:hanging="360"/>
      </w:pPr>
      <w:rPr>
        <w:rFonts w:ascii="Wingdings" w:hAnsi="Wingdings" w:hint="default"/>
      </w:rPr>
    </w:lvl>
    <w:lvl w:ilvl="6" w:tplc="D2F8FE78">
      <w:start w:val="1"/>
      <w:numFmt w:val="bullet"/>
      <w:lvlText w:val=""/>
      <w:lvlJc w:val="left"/>
      <w:pPr>
        <w:ind w:left="5040" w:hanging="360"/>
      </w:pPr>
      <w:rPr>
        <w:rFonts w:ascii="Symbol" w:hAnsi="Symbol" w:hint="default"/>
      </w:rPr>
    </w:lvl>
    <w:lvl w:ilvl="7" w:tplc="EF0401DA">
      <w:start w:val="1"/>
      <w:numFmt w:val="bullet"/>
      <w:lvlText w:val="o"/>
      <w:lvlJc w:val="left"/>
      <w:pPr>
        <w:ind w:left="5760" w:hanging="360"/>
      </w:pPr>
      <w:rPr>
        <w:rFonts w:ascii="Courier New" w:hAnsi="Courier New" w:hint="default"/>
      </w:rPr>
    </w:lvl>
    <w:lvl w:ilvl="8" w:tplc="456CC3F6">
      <w:start w:val="1"/>
      <w:numFmt w:val="bullet"/>
      <w:lvlText w:val=""/>
      <w:lvlJc w:val="left"/>
      <w:pPr>
        <w:ind w:left="6480" w:hanging="360"/>
      </w:pPr>
      <w:rPr>
        <w:rFonts w:ascii="Wingdings" w:hAnsi="Wingdings" w:hint="default"/>
      </w:rPr>
    </w:lvl>
  </w:abstractNum>
  <w:abstractNum w:abstractNumId="1" w15:restartNumberingAfterBreak="0">
    <w:nsid w:val="15172F68"/>
    <w:multiLevelType w:val="hybridMultilevel"/>
    <w:tmpl w:val="B358E8D6"/>
    <w:lvl w:ilvl="0" w:tplc="13143E56">
      <w:start w:val="1"/>
      <w:numFmt w:val="bullet"/>
      <w:lvlText w:val="-"/>
      <w:lvlJc w:val="left"/>
      <w:pPr>
        <w:ind w:left="720" w:hanging="360"/>
      </w:pPr>
      <w:rPr>
        <w:rFonts w:ascii="Calibri" w:hAnsi="Calibri" w:hint="default"/>
      </w:rPr>
    </w:lvl>
    <w:lvl w:ilvl="1" w:tplc="FBC67CE2">
      <w:start w:val="1"/>
      <w:numFmt w:val="bullet"/>
      <w:lvlText w:val="o"/>
      <w:lvlJc w:val="left"/>
      <w:pPr>
        <w:ind w:left="1440" w:hanging="360"/>
      </w:pPr>
      <w:rPr>
        <w:rFonts w:ascii="Courier New" w:hAnsi="Courier New" w:hint="default"/>
      </w:rPr>
    </w:lvl>
    <w:lvl w:ilvl="2" w:tplc="719A8A30">
      <w:start w:val="1"/>
      <w:numFmt w:val="bullet"/>
      <w:lvlText w:val=""/>
      <w:lvlJc w:val="left"/>
      <w:pPr>
        <w:ind w:left="2160" w:hanging="360"/>
      </w:pPr>
      <w:rPr>
        <w:rFonts w:ascii="Wingdings" w:hAnsi="Wingdings" w:hint="default"/>
      </w:rPr>
    </w:lvl>
    <w:lvl w:ilvl="3" w:tplc="DB6696C8">
      <w:start w:val="1"/>
      <w:numFmt w:val="bullet"/>
      <w:lvlText w:val=""/>
      <w:lvlJc w:val="left"/>
      <w:pPr>
        <w:ind w:left="2880" w:hanging="360"/>
      </w:pPr>
      <w:rPr>
        <w:rFonts w:ascii="Symbol" w:hAnsi="Symbol" w:hint="default"/>
      </w:rPr>
    </w:lvl>
    <w:lvl w:ilvl="4" w:tplc="FE1AE424">
      <w:start w:val="1"/>
      <w:numFmt w:val="bullet"/>
      <w:lvlText w:val="o"/>
      <w:lvlJc w:val="left"/>
      <w:pPr>
        <w:ind w:left="3600" w:hanging="360"/>
      </w:pPr>
      <w:rPr>
        <w:rFonts w:ascii="Courier New" w:hAnsi="Courier New" w:hint="default"/>
      </w:rPr>
    </w:lvl>
    <w:lvl w:ilvl="5" w:tplc="EAD2344A">
      <w:start w:val="1"/>
      <w:numFmt w:val="bullet"/>
      <w:lvlText w:val=""/>
      <w:lvlJc w:val="left"/>
      <w:pPr>
        <w:ind w:left="4320" w:hanging="360"/>
      </w:pPr>
      <w:rPr>
        <w:rFonts w:ascii="Wingdings" w:hAnsi="Wingdings" w:hint="default"/>
      </w:rPr>
    </w:lvl>
    <w:lvl w:ilvl="6" w:tplc="5ABAFCFE">
      <w:start w:val="1"/>
      <w:numFmt w:val="bullet"/>
      <w:lvlText w:val=""/>
      <w:lvlJc w:val="left"/>
      <w:pPr>
        <w:ind w:left="5040" w:hanging="360"/>
      </w:pPr>
      <w:rPr>
        <w:rFonts w:ascii="Symbol" w:hAnsi="Symbol" w:hint="default"/>
      </w:rPr>
    </w:lvl>
    <w:lvl w:ilvl="7" w:tplc="65B2BA90">
      <w:start w:val="1"/>
      <w:numFmt w:val="bullet"/>
      <w:lvlText w:val="o"/>
      <w:lvlJc w:val="left"/>
      <w:pPr>
        <w:ind w:left="5760" w:hanging="360"/>
      </w:pPr>
      <w:rPr>
        <w:rFonts w:ascii="Courier New" w:hAnsi="Courier New" w:hint="default"/>
      </w:rPr>
    </w:lvl>
    <w:lvl w:ilvl="8" w:tplc="A132A616">
      <w:start w:val="1"/>
      <w:numFmt w:val="bullet"/>
      <w:lvlText w:val=""/>
      <w:lvlJc w:val="left"/>
      <w:pPr>
        <w:ind w:left="6480" w:hanging="360"/>
      </w:pPr>
      <w:rPr>
        <w:rFonts w:ascii="Wingdings" w:hAnsi="Wingdings" w:hint="default"/>
      </w:rPr>
    </w:lvl>
  </w:abstractNum>
  <w:abstractNum w:abstractNumId="2" w15:restartNumberingAfterBreak="0">
    <w:nsid w:val="1D9E4708"/>
    <w:multiLevelType w:val="hybridMultilevel"/>
    <w:tmpl w:val="1DA6E340"/>
    <w:lvl w:ilvl="0" w:tplc="A2784192">
      <w:start w:val="1"/>
      <w:numFmt w:val="bullet"/>
      <w:lvlText w:val="-"/>
      <w:lvlJc w:val="left"/>
      <w:pPr>
        <w:ind w:left="720" w:hanging="360"/>
      </w:pPr>
      <w:rPr>
        <w:rFonts w:ascii="Calibri" w:hAnsi="Calibri" w:hint="default"/>
      </w:rPr>
    </w:lvl>
    <w:lvl w:ilvl="1" w:tplc="EAA09F6C">
      <w:start w:val="1"/>
      <w:numFmt w:val="bullet"/>
      <w:lvlText w:val="o"/>
      <w:lvlJc w:val="left"/>
      <w:pPr>
        <w:ind w:left="1440" w:hanging="360"/>
      </w:pPr>
      <w:rPr>
        <w:rFonts w:ascii="Courier New" w:hAnsi="Courier New" w:hint="default"/>
      </w:rPr>
    </w:lvl>
    <w:lvl w:ilvl="2" w:tplc="83A23FE6">
      <w:start w:val="1"/>
      <w:numFmt w:val="bullet"/>
      <w:lvlText w:val=""/>
      <w:lvlJc w:val="left"/>
      <w:pPr>
        <w:ind w:left="2160" w:hanging="360"/>
      </w:pPr>
      <w:rPr>
        <w:rFonts w:ascii="Wingdings" w:hAnsi="Wingdings" w:hint="default"/>
      </w:rPr>
    </w:lvl>
    <w:lvl w:ilvl="3" w:tplc="AECC77E4">
      <w:start w:val="1"/>
      <w:numFmt w:val="bullet"/>
      <w:lvlText w:val=""/>
      <w:lvlJc w:val="left"/>
      <w:pPr>
        <w:ind w:left="2880" w:hanging="360"/>
      </w:pPr>
      <w:rPr>
        <w:rFonts w:ascii="Symbol" w:hAnsi="Symbol" w:hint="default"/>
      </w:rPr>
    </w:lvl>
    <w:lvl w:ilvl="4" w:tplc="C12EACA2">
      <w:start w:val="1"/>
      <w:numFmt w:val="bullet"/>
      <w:lvlText w:val="o"/>
      <w:lvlJc w:val="left"/>
      <w:pPr>
        <w:ind w:left="3600" w:hanging="360"/>
      </w:pPr>
      <w:rPr>
        <w:rFonts w:ascii="Courier New" w:hAnsi="Courier New" w:hint="default"/>
      </w:rPr>
    </w:lvl>
    <w:lvl w:ilvl="5" w:tplc="2DD479BC">
      <w:start w:val="1"/>
      <w:numFmt w:val="bullet"/>
      <w:lvlText w:val=""/>
      <w:lvlJc w:val="left"/>
      <w:pPr>
        <w:ind w:left="4320" w:hanging="360"/>
      </w:pPr>
      <w:rPr>
        <w:rFonts w:ascii="Wingdings" w:hAnsi="Wingdings" w:hint="default"/>
      </w:rPr>
    </w:lvl>
    <w:lvl w:ilvl="6" w:tplc="B5C61210">
      <w:start w:val="1"/>
      <w:numFmt w:val="bullet"/>
      <w:lvlText w:val=""/>
      <w:lvlJc w:val="left"/>
      <w:pPr>
        <w:ind w:left="5040" w:hanging="360"/>
      </w:pPr>
      <w:rPr>
        <w:rFonts w:ascii="Symbol" w:hAnsi="Symbol" w:hint="default"/>
      </w:rPr>
    </w:lvl>
    <w:lvl w:ilvl="7" w:tplc="667C0E12">
      <w:start w:val="1"/>
      <w:numFmt w:val="bullet"/>
      <w:lvlText w:val="o"/>
      <w:lvlJc w:val="left"/>
      <w:pPr>
        <w:ind w:left="5760" w:hanging="360"/>
      </w:pPr>
      <w:rPr>
        <w:rFonts w:ascii="Courier New" w:hAnsi="Courier New" w:hint="default"/>
      </w:rPr>
    </w:lvl>
    <w:lvl w:ilvl="8" w:tplc="2A72CF7E">
      <w:start w:val="1"/>
      <w:numFmt w:val="bullet"/>
      <w:lvlText w:val=""/>
      <w:lvlJc w:val="left"/>
      <w:pPr>
        <w:ind w:left="6480" w:hanging="360"/>
      </w:pPr>
      <w:rPr>
        <w:rFonts w:ascii="Wingdings" w:hAnsi="Wingdings" w:hint="default"/>
      </w:rPr>
    </w:lvl>
  </w:abstractNum>
  <w:abstractNum w:abstractNumId="3" w15:restartNumberingAfterBreak="0">
    <w:nsid w:val="2AFE1539"/>
    <w:multiLevelType w:val="hybridMultilevel"/>
    <w:tmpl w:val="A9A24316"/>
    <w:lvl w:ilvl="0" w:tplc="0DCA3E46">
      <w:start w:val="1"/>
      <w:numFmt w:val="upperLetter"/>
      <w:lvlText w:val="%1)"/>
      <w:lvlJc w:val="left"/>
      <w:pPr>
        <w:ind w:left="720" w:hanging="360"/>
      </w:pPr>
    </w:lvl>
    <w:lvl w:ilvl="1" w:tplc="93FEDFAC">
      <w:start w:val="1"/>
      <w:numFmt w:val="lowerLetter"/>
      <w:lvlText w:val="%2."/>
      <w:lvlJc w:val="left"/>
      <w:pPr>
        <w:ind w:left="1440" w:hanging="360"/>
      </w:pPr>
    </w:lvl>
    <w:lvl w:ilvl="2" w:tplc="7700950E">
      <w:start w:val="1"/>
      <w:numFmt w:val="lowerRoman"/>
      <w:lvlText w:val="%3."/>
      <w:lvlJc w:val="right"/>
      <w:pPr>
        <w:ind w:left="2160" w:hanging="180"/>
      </w:pPr>
    </w:lvl>
    <w:lvl w:ilvl="3" w:tplc="C3E4BA4C">
      <w:start w:val="1"/>
      <w:numFmt w:val="decimal"/>
      <w:lvlText w:val="%4."/>
      <w:lvlJc w:val="left"/>
      <w:pPr>
        <w:ind w:left="2880" w:hanging="360"/>
      </w:pPr>
    </w:lvl>
    <w:lvl w:ilvl="4" w:tplc="77C2CDDA">
      <w:start w:val="1"/>
      <w:numFmt w:val="lowerLetter"/>
      <w:lvlText w:val="%5."/>
      <w:lvlJc w:val="left"/>
      <w:pPr>
        <w:ind w:left="3600" w:hanging="360"/>
      </w:pPr>
    </w:lvl>
    <w:lvl w:ilvl="5" w:tplc="CBB8FCD8">
      <w:start w:val="1"/>
      <w:numFmt w:val="lowerRoman"/>
      <w:lvlText w:val="%6."/>
      <w:lvlJc w:val="right"/>
      <w:pPr>
        <w:ind w:left="4320" w:hanging="180"/>
      </w:pPr>
    </w:lvl>
    <w:lvl w:ilvl="6" w:tplc="75942894">
      <w:start w:val="1"/>
      <w:numFmt w:val="decimal"/>
      <w:lvlText w:val="%7."/>
      <w:lvlJc w:val="left"/>
      <w:pPr>
        <w:ind w:left="5040" w:hanging="360"/>
      </w:pPr>
    </w:lvl>
    <w:lvl w:ilvl="7" w:tplc="0B4A8208">
      <w:start w:val="1"/>
      <w:numFmt w:val="lowerLetter"/>
      <w:lvlText w:val="%8."/>
      <w:lvlJc w:val="left"/>
      <w:pPr>
        <w:ind w:left="5760" w:hanging="360"/>
      </w:pPr>
    </w:lvl>
    <w:lvl w:ilvl="8" w:tplc="F5008A2A">
      <w:start w:val="1"/>
      <w:numFmt w:val="lowerRoman"/>
      <w:lvlText w:val="%9."/>
      <w:lvlJc w:val="right"/>
      <w:pPr>
        <w:ind w:left="6480" w:hanging="180"/>
      </w:pPr>
    </w:lvl>
  </w:abstractNum>
  <w:abstractNum w:abstractNumId="4" w15:restartNumberingAfterBreak="0">
    <w:nsid w:val="3798F5D1"/>
    <w:multiLevelType w:val="hybridMultilevel"/>
    <w:tmpl w:val="1D580CCA"/>
    <w:lvl w:ilvl="0" w:tplc="F68E3048">
      <w:start w:val="1"/>
      <w:numFmt w:val="bullet"/>
      <w:lvlText w:val="-"/>
      <w:lvlJc w:val="left"/>
      <w:pPr>
        <w:ind w:left="720" w:hanging="360"/>
      </w:pPr>
      <w:rPr>
        <w:rFonts w:ascii="Calibri" w:hAnsi="Calibri" w:hint="default"/>
      </w:rPr>
    </w:lvl>
    <w:lvl w:ilvl="1" w:tplc="90F81D88">
      <w:start w:val="1"/>
      <w:numFmt w:val="bullet"/>
      <w:lvlText w:val="o"/>
      <w:lvlJc w:val="left"/>
      <w:pPr>
        <w:ind w:left="1440" w:hanging="360"/>
      </w:pPr>
      <w:rPr>
        <w:rFonts w:ascii="Courier New" w:hAnsi="Courier New" w:hint="default"/>
      </w:rPr>
    </w:lvl>
    <w:lvl w:ilvl="2" w:tplc="666235CA">
      <w:start w:val="1"/>
      <w:numFmt w:val="bullet"/>
      <w:lvlText w:val=""/>
      <w:lvlJc w:val="left"/>
      <w:pPr>
        <w:ind w:left="2160" w:hanging="360"/>
      </w:pPr>
      <w:rPr>
        <w:rFonts w:ascii="Wingdings" w:hAnsi="Wingdings" w:hint="default"/>
      </w:rPr>
    </w:lvl>
    <w:lvl w:ilvl="3" w:tplc="0EE24BF2">
      <w:start w:val="1"/>
      <w:numFmt w:val="bullet"/>
      <w:lvlText w:val=""/>
      <w:lvlJc w:val="left"/>
      <w:pPr>
        <w:ind w:left="2880" w:hanging="360"/>
      </w:pPr>
      <w:rPr>
        <w:rFonts w:ascii="Symbol" w:hAnsi="Symbol" w:hint="default"/>
      </w:rPr>
    </w:lvl>
    <w:lvl w:ilvl="4" w:tplc="F4F03640">
      <w:start w:val="1"/>
      <w:numFmt w:val="bullet"/>
      <w:lvlText w:val="o"/>
      <w:lvlJc w:val="left"/>
      <w:pPr>
        <w:ind w:left="3600" w:hanging="360"/>
      </w:pPr>
      <w:rPr>
        <w:rFonts w:ascii="Courier New" w:hAnsi="Courier New" w:hint="default"/>
      </w:rPr>
    </w:lvl>
    <w:lvl w:ilvl="5" w:tplc="A1A231E6">
      <w:start w:val="1"/>
      <w:numFmt w:val="bullet"/>
      <w:lvlText w:val=""/>
      <w:lvlJc w:val="left"/>
      <w:pPr>
        <w:ind w:left="4320" w:hanging="360"/>
      </w:pPr>
      <w:rPr>
        <w:rFonts w:ascii="Wingdings" w:hAnsi="Wingdings" w:hint="default"/>
      </w:rPr>
    </w:lvl>
    <w:lvl w:ilvl="6" w:tplc="ABAA0AEC">
      <w:start w:val="1"/>
      <w:numFmt w:val="bullet"/>
      <w:lvlText w:val=""/>
      <w:lvlJc w:val="left"/>
      <w:pPr>
        <w:ind w:left="5040" w:hanging="360"/>
      </w:pPr>
      <w:rPr>
        <w:rFonts w:ascii="Symbol" w:hAnsi="Symbol" w:hint="default"/>
      </w:rPr>
    </w:lvl>
    <w:lvl w:ilvl="7" w:tplc="502866AC">
      <w:start w:val="1"/>
      <w:numFmt w:val="bullet"/>
      <w:lvlText w:val="o"/>
      <w:lvlJc w:val="left"/>
      <w:pPr>
        <w:ind w:left="5760" w:hanging="360"/>
      </w:pPr>
      <w:rPr>
        <w:rFonts w:ascii="Courier New" w:hAnsi="Courier New" w:hint="default"/>
      </w:rPr>
    </w:lvl>
    <w:lvl w:ilvl="8" w:tplc="54EAEA1C">
      <w:start w:val="1"/>
      <w:numFmt w:val="bullet"/>
      <w:lvlText w:val=""/>
      <w:lvlJc w:val="left"/>
      <w:pPr>
        <w:ind w:left="6480" w:hanging="360"/>
      </w:pPr>
      <w:rPr>
        <w:rFonts w:ascii="Wingdings" w:hAnsi="Wingdings" w:hint="default"/>
      </w:rPr>
    </w:lvl>
  </w:abstractNum>
  <w:abstractNum w:abstractNumId="5" w15:restartNumberingAfterBreak="0">
    <w:nsid w:val="3BF07F81"/>
    <w:multiLevelType w:val="hybridMultilevel"/>
    <w:tmpl w:val="092AD130"/>
    <w:lvl w:ilvl="0" w:tplc="C7522520">
      <w:start w:val="1"/>
      <w:numFmt w:val="bullet"/>
      <w:lvlText w:val="-"/>
      <w:lvlJc w:val="left"/>
      <w:pPr>
        <w:ind w:left="720" w:hanging="360"/>
      </w:pPr>
      <w:rPr>
        <w:rFonts w:ascii="Calibri" w:hAnsi="Calibri" w:hint="default"/>
      </w:rPr>
    </w:lvl>
    <w:lvl w:ilvl="1" w:tplc="AD02B66A">
      <w:start w:val="1"/>
      <w:numFmt w:val="bullet"/>
      <w:lvlText w:val="o"/>
      <w:lvlJc w:val="left"/>
      <w:pPr>
        <w:ind w:left="1440" w:hanging="360"/>
      </w:pPr>
      <w:rPr>
        <w:rFonts w:ascii="Courier New" w:hAnsi="Courier New" w:hint="default"/>
      </w:rPr>
    </w:lvl>
    <w:lvl w:ilvl="2" w:tplc="7BA61396">
      <w:start w:val="1"/>
      <w:numFmt w:val="bullet"/>
      <w:lvlText w:val=""/>
      <w:lvlJc w:val="left"/>
      <w:pPr>
        <w:ind w:left="2160" w:hanging="360"/>
      </w:pPr>
      <w:rPr>
        <w:rFonts w:ascii="Wingdings" w:hAnsi="Wingdings" w:hint="default"/>
      </w:rPr>
    </w:lvl>
    <w:lvl w:ilvl="3" w:tplc="A98253AC">
      <w:start w:val="1"/>
      <w:numFmt w:val="bullet"/>
      <w:lvlText w:val=""/>
      <w:lvlJc w:val="left"/>
      <w:pPr>
        <w:ind w:left="2880" w:hanging="360"/>
      </w:pPr>
      <w:rPr>
        <w:rFonts w:ascii="Symbol" w:hAnsi="Symbol" w:hint="default"/>
      </w:rPr>
    </w:lvl>
    <w:lvl w:ilvl="4" w:tplc="8570B152">
      <w:start w:val="1"/>
      <w:numFmt w:val="bullet"/>
      <w:lvlText w:val="o"/>
      <w:lvlJc w:val="left"/>
      <w:pPr>
        <w:ind w:left="3600" w:hanging="360"/>
      </w:pPr>
      <w:rPr>
        <w:rFonts w:ascii="Courier New" w:hAnsi="Courier New" w:hint="default"/>
      </w:rPr>
    </w:lvl>
    <w:lvl w:ilvl="5" w:tplc="0C5EF3C2">
      <w:start w:val="1"/>
      <w:numFmt w:val="bullet"/>
      <w:lvlText w:val=""/>
      <w:lvlJc w:val="left"/>
      <w:pPr>
        <w:ind w:left="4320" w:hanging="360"/>
      </w:pPr>
      <w:rPr>
        <w:rFonts w:ascii="Wingdings" w:hAnsi="Wingdings" w:hint="default"/>
      </w:rPr>
    </w:lvl>
    <w:lvl w:ilvl="6" w:tplc="FEFC9E8A">
      <w:start w:val="1"/>
      <w:numFmt w:val="bullet"/>
      <w:lvlText w:val=""/>
      <w:lvlJc w:val="left"/>
      <w:pPr>
        <w:ind w:left="5040" w:hanging="360"/>
      </w:pPr>
      <w:rPr>
        <w:rFonts w:ascii="Symbol" w:hAnsi="Symbol" w:hint="default"/>
      </w:rPr>
    </w:lvl>
    <w:lvl w:ilvl="7" w:tplc="867A6B3C">
      <w:start w:val="1"/>
      <w:numFmt w:val="bullet"/>
      <w:lvlText w:val="o"/>
      <w:lvlJc w:val="left"/>
      <w:pPr>
        <w:ind w:left="5760" w:hanging="360"/>
      </w:pPr>
      <w:rPr>
        <w:rFonts w:ascii="Courier New" w:hAnsi="Courier New" w:hint="default"/>
      </w:rPr>
    </w:lvl>
    <w:lvl w:ilvl="8" w:tplc="63726302">
      <w:start w:val="1"/>
      <w:numFmt w:val="bullet"/>
      <w:lvlText w:val=""/>
      <w:lvlJc w:val="left"/>
      <w:pPr>
        <w:ind w:left="6480" w:hanging="360"/>
      </w:pPr>
      <w:rPr>
        <w:rFonts w:ascii="Wingdings" w:hAnsi="Wingdings" w:hint="default"/>
      </w:rPr>
    </w:lvl>
  </w:abstractNum>
  <w:abstractNum w:abstractNumId="6" w15:restartNumberingAfterBreak="0">
    <w:nsid w:val="3CB89E67"/>
    <w:multiLevelType w:val="hybridMultilevel"/>
    <w:tmpl w:val="19DC5140"/>
    <w:lvl w:ilvl="0" w:tplc="FFFFFFFF">
      <w:start w:val="1"/>
      <w:numFmt w:val="decimal"/>
      <w:lvlText w:val="%1."/>
      <w:lvlJc w:val="left"/>
      <w:pPr>
        <w:ind w:left="720" w:hanging="360"/>
      </w:pPr>
    </w:lvl>
    <w:lvl w:ilvl="1" w:tplc="8760F454">
      <w:start w:val="1"/>
      <w:numFmt w:val="lowerLetter"/>
      <w:lvlText w:val="%2."/>
      <w:lvlJc w:val="left"/>
      <w:pPr>
        <w:ind w:left="1440" w:hanging="360"/>
      </w:pPr>
    </w:lvl>
    <w:lvl w:ilvl="2" w:tplc="CFF0D1F4">
      <w:start w:val="1"/>
      <w:numFmt w:val="lowerRoman"/>
      <w:lvlText w:val="%3."/>
      <w:lvlJc w:val="right"/>
      <w:pPr>
        <w:ind w:left="2160" w:hanging="180"/>
      </w:pPr>
    </w:lvl>
    <w:lvl w:ilvl="3" w:tplc="0ED43BEC">
      <w:start w:val="1"/>
      <w:numFmt w:val="decimal"/>
      <w:lvlText w:val="%4."/>
      <w:lvlJc w:val="left"/>
      <w:pPr>
        <w:ind w:left="2880" w:hanging="360"/>
      </w:pPr>
    </w:lvl>
    <w:lvl w:ilvl="4" w:tplc="212E3A7A">
      <w:start w:val="1"/>
      <w:numFmt w:val="lowerLetter"/>
      <w:lvlText w:val="%5."/>
      <w:lvlJc w:val="left"/>
      <w:pPr>
        <w:ind w:left="3600" w:hanging="360"/>
      </w:pPr>
    </w:lvl>
    <w:lvl w:ilvl="5" w:tplc="D8B2E0B0">
      <w:start w:val="1"/>
      <w:numFmt w:val="lowerRoman"/>
      <w:lvlText w:val="%6."/>
      <w:lvlJc w:val="right"/>
      <w:pPr>
        <w:ind w:left="4320" w:hanging="180"/>
      </w:pPr>
    </w:lvl>
    <w:lvl w:ilvl="6" w:tplc="460467EC">
      <w:start w:val="1"/>
      <w:numFmt w:val="decimal"/>
      <w:lvlText w:val="%7."/>
      <w:lvlJc w:val="left"/>
      <w:pPr>
        <w:ind w:left="5040" w:hanging="360"/>
      </w:pPr>
    </w:lvl>
    <w:lvl w:ilvl="7" w:tplc="4392A736">
      <w:start w:val="1"/>
      <w:numFmt w:val="lowerLetter"/>
      <w:lvlText w:val="%8."/>
      <w:lvlJc w:val="left"/>
      <w:pPr>
        <w:ind w:left="5760" w:hanging="360"/>
      </w:pPr>
    </w:lvl>
    <w:lvl w:ilvl="8" w:tplc="63E608D8">
      <w:start w:val="1"/>
      <w:numFmt w:val="lowerRoman"/>
      <w:lvlText w:val="%9."/>
      <w:lvlJc w:val="right"/>
      <w:pPr>
        <w:ind w:left="6480" w:hanging="180"/>
      </w:pPr>
    </w:lvl>
  </w:abstractNum>
  <w:abstractNum w:abstractNumId="7" w15:restartNumberingAfterBreak="0">
    <w:nsid w:val="49F492E0"/>
    <w:multiLevelType w:val="hybridMultilevel"/>
    <w:tmpl w:val="36861240"/>
    <w:lvl w:ilvl="0" w:tplc="A02C3C12">
      <w:start w:val="1"/>
      <w:numFmt w:val="upperRoman"/>
      <w:lvlText w:val="%1."/>
      <w:lvlJc w:val="left"/>
      <w:pPr>
        <w:ind w:left="720" w:hanging="360"/>
      </w:pPr>
    </w:lvl>
    <w:lvl w:ilvl="1" w:tplc="E324633A">
      <w:start w:val="1"/>
      <w:numFmt w:val="lowerLetter"/>
      <w:lvlText w:val="%2."/>
      <w:lvlJc w:val="left"/>
      <w:pPr>
        <w:ind w:left="1440" w:hanging="360"/>
      </w:pPr>
    </w:lvl>
    <w:lvl w:ilvl="2" w:tplc="3796BEE4">
      <w:start w:val="1"/>
      <w:numFmt w:val="lowerRoman"/>
      <w:lvlText w:val="%3."/>
      <w:lvlJc w:val="right"/>
      <w:pPr>
        <w:ind w:left="2160" w:hanging="180"/>
      </w:pPr>
    </w:lvl>
    <w:lvl w:ilvl="3" w:tplc="C018DD56">
      <w:start w:val="1"/>
      <w:numFmt w:val="decimal"/>
      <w:lvlText w:val="%4."/>
      <w:lvlJc w:val="left"/>
      <w:pPr>
        <w:ind w:left="2880" w:hanging="360"/>
      </w:pPr>
    </w:lvl>
    <w:lvl w:ilvl="4" w:tplc="ED58FA6C">
      <w:start w:val="1"/>
      <w:numFmt w:val="lowerLetter"/>
      <w:lvlText w:val="%5."/>
      <w:lvlJc w:val="left"/>
      <w:pPr>
        <w:ind w:left="3600" w:hanging="360"/>
      </w:pPr>
    </w:lvl>
    <w:lvl w:ilvl="5" w:tplc="A50092F8">
      <w:start w:val="1"/>
      <w:numFmt w:val="lowerRoman"/>
      <w:lvlText w:val="%6."/>
      <w:lvlJc w:val="right"/>
      <w:pPr>
        <w:ind w:left="4320" w:hanging="180"/>
      </w:pPr>
    </w:lvl>
    <w:lvl w:ilvl="6" w:tplc="AE7EAE76">
      <w:start w:val="1"/>
      <w:numFmt w:val="decimal"/>
      <w:lvlText w:val="%7."/>
      <w:lvlJc w:val="left"/>
      <w:pPr>
        <w:ind w:left="5040" w:hanging="360"/>
      </w:pPr>
    </w:lvl>
    <w:lvl w:ilvl="7" w:tplc="87707876">
      <w:start w:val="1"/>
      <w:numFmt w:val="lowerLetter"/>
      <w:lvlText w:val="%8."/>
      <w:lvlJc w:val="left"/>
      <w:pPr>
        <w:ind w:left="5760" w:hanging="360"/>
      </w:pPr>
    </w:lvl>
    <w:lvl w:ilvl="8" w:tplc="B8BEEC44">
      <w:start w:val="1"/>
      <w:numFmt w:val="lowerRoman"/>
      <w:lvlText w:val="%9."/>
      <w:lvlJc w:val="right"/>
      <w:pPr>
        <w:ind w:left="6480" w:hanging="180"/>
      </w:pPr>
    </w:lvl>
  </w:abstractNum>
  <w:abstractNum w:abstractNumId="8" w15:restartNumberingAfterBreak="0">
    <w:nsid w:val="4DDEDA6B"/>
    <w:multiLevelType w:val="hybridMultilevel"/>
    <w:tmpl w:val="144CFF2C"/>
    <w:lvl w:ilvl="0" w:tplc="D9A420EE">
      <w:start w:val="1"/>
      <w:numFmt w:val="decimal"/>
      <w:lvlText w:val="%1."/>
      <w:lvlJc w:val="left"/>
      <w:pPr>
        <w:ind w:left="720" w:hanging="360"/>
      </w:pPr>
    </w:lvl>
    <w:lvl w:ilvl="1" w:tplc="B55297C2">
      <w:start w:val="1"/>
      <w:numFmt w:val="lowerLetter"/>
      <w:lvlText w:val="%2."/>
      <w:lvlJc w:val="left"/>
      <w:pPr>
        <w:ind w:left="1440" w:hanging="360"/>
      </w:pPr>
    </w:lvl>
    <w:lvl w:ilvl="2" w:tplc="713C990A">
      <w:start w:val="1"/>
      <w:numFmt w:val="lowerRoman"/>
      <w:lvlText w:val="%3."/>
      <w:lvlJc w:val="right"/>
      <w:pPr>
        <w:ind w:left="2160" w:hanging="180"/>
      </w:pPr>
    </w:lvl>
    <w:lvl w:ilvl="3" w:tplc="966C11D4">
      <w:start w:val="1"/>
      <w:numFmt w:val="decimal"/>
      <w:lvlText w:val="%4."/>
      <w:lvlJc w:val="left"/>
      <w:pPr>
        <w:ind w:left="2880" w:hanging="360"/>
      </w:pPr>
    </w:lvl>
    <w:lvl w:ilvl="4" w:tplc="5802DBAA">
      <w:start w:val="1"/>
      <w:numFmt w:val="lowerLetter"/>
      <w:lvlText w:val="%5."/>
      <w:lvlJc w:val="left"/>
      <w:pPr>
        <w:ind w:left="3600" w:hanging="360"/>
      </w:pPr>
    </w:lvl>
    <w:lvl w:ilvl="5" w:tplc="A52063E8">
      <w:start w:val="1"/>
      <w:numFmt w:val="lowerRoman"/>
      <w:lvlText w:val="%6."/>
      <w:lvlJc w:val="right"/>
      <w:pPr>
        <w:ind w:left="4320" w:hanging="180"/>
      </w:pPr>
    </w:lvl>
    <w:lvl w:ilvl="6" w:tplc="2DDEE78A">
      <w:start w:val="1"/>
      <w:numFmt w:val="decimal"/>
      <w:lvlText w:val="%7."/>
      <w:lvlJc w:val="left"/>
      <w:pPr>
        <w:ind w:left="5040" w:hanging="360"/>
      </w:pPr>
    </w:lvl>
    <w:lvl w:ilvl="7" w:tplc="4CCE04B4">
      <w:start w:val="1"/>
      <w:numFmt w:val="lowerLetter"/>
      <w:lvlText w:val="%8."/>
      <w:lvlJc w:val="left"/>
      <w:pPr>
        <w:ind w:left="5760" w:hanging="360"/>
      </w:pPr>
    </w:lvl>
    <w:lvl w:ilvl="8" w:tplc="D7B6FC32">
      <w:start w:val="1"/>
      <w:numFmt w:val="lowerRoman"/>
      <w:lvlText w:val="%9."/>
      <w:lvlJc w:val="right"/>
      <w:pPr>
        <w:ind w:left="6480" w:hanging="180"/>
      </w:pPr>
    </w:lvl>
  </w:abstractNum>
  <w:abstractNum w:abstractNumId="9" w15:restartNumberingAfterBreak="0">
    <w:nsid w:val="4E748014"/>
    <w:multiLevelType w:val="hybridMultilevel"/>
    <w:tmpl w:val="97CCEB94"/>
    <w:lvl w:ilvl="0" w:tplc="2A8A4D70">
      <w:start w:val="1"/>
      <w:numFmt w:val="bullet"/>
      <w:lvlText w:val="-"/>
      <w:lvlJc w:val="left"/>
      <w:pPr>
        <w:ind w:left="720" w:hanging="360"/>
      </w:pPr>
      <w:rPr>
        <w:rFonts w:ascii="Calibri" w:hAnsi="Calibri" w:hint="default"/>
      </w:rPr>
    </w:lvl>
    <w:lvl w:ilvl="1" w:tplc="464C3214">
      <w:start w:val="1"/>
      <w:numFmt w:val="bullet"/>
      <w:lvlText w:val="o"/>
      <w:lvlJc w:val="left"/>
      <w:pPr>
        <w:ind w:left="1440" w:hanging="360"/>
      </w:pPr>
      <w:rPr>
        <w:rFonts w:ascii="Courier New" w:hAnsi="Courier New" w:hint="default"/>
      </w:rPr>
    </w:lvl>
    <w:lvl w:ilvl="2" w:tplc="8652872E">
      <w:start w:val="1"/>
      <w:numFmt w:val="bullet"/>
      <w:lvlText w:val=""/>
      <w:lvlJc w:val="left"/>
      <w:pPr>
        <w:ind w:left="2160" w:hanging="360"/>
      </w:pPr>
      <w:rPr>
        <w:rFonts w:ascii="Wingdings" w:hAnsi="Wingdings" w:hint="default"/>
      </w:rPr>
    </w:lvl>
    <w:lvl w:ilvl="3" w:tplc="6C208148">
      <w:start w:val="1"/>
      <w:numFmt w:val="bullet"/>
      <w:lvlText w:val=""/>
      <w:lvlJc w:val="left"/>
      <w:pPr>
        <w:ind w:left="2880" w:hanging="360"/>
      </w:pPr>
      <w:rPr>
        <w:rFonts w:ascii="Symbol" w:hAnsi="Symbol" w:hint="default"/>
      </w:rPr>
    </w:lvl>
    <w:lvl w:ilvl="4" w:tplc="2AC4E5B4">
      <w:start w:val="1"/>
      <w:numFmt w:val="bullet"/>
      <w:lvlText w:val="o"/>
      <w:lvlJc w:val="left"/>
      <w:pPr>
        <w:ind w:left="3600" w:hanging="360"/>
      </w:pPr>
      <w:rPr>
        <w:rFonts w:ascii="Courier New" w:hAnsi="Courier New" w:hint="default"/>
      </w:rPr>
    </w:lvl>
    <w:lvl w:ilvl="5" w:tplc="C5526426">
      <w:start w:val="1"/>
      <w:numFmt w:val="bullet"/>
      <w:lvlText w:val=""/>
      <w:lvlJc w:val="left"/>
      <w:pPr>
        <w:ind w:left="4320" w:hanging="360"/>
      </w:pPr>
      <w:rPr>
        <w:rFonts w:ascii="Wingdings" w:hAnsi="Wingdings" w:hint="default"/>
      </w:rPr>
    </w:lvl>
    <w:lvl w:ilvl="6" w:tplc="5C14C46C">
      <w:start w:val="1"/>
      <w:numFmt w:val="bullet"/>
      <w:lvlText w:val=""/>
      <w:lvlJc w:val="left"/>
      <w:pPr>
        <w:ind w:left="5040" w:hanging="360"/>
      </w:pPr>
      <w:rPr>
        <w:rFonts w:ascii="Symbol" w:hAnsi="Symbol" w:hint="default"/>
      </w:rPr>
    </w:lvl>
    <w:lvl w:ilvl="7" w:tplc="FD1A5736">
      <w:start w:val="1"/>
      <w:numFmt w:val="bullet"/>
      <w:lvlText w:val="o"/>
      <w:lvlJc w:val="left"/>
      <w:pPr>
        <w:ind w:left="5760" w:hanging="360"/>
      </w:pPr>
      <w:rPr>
        <w:rFonts w:ascii="Courier New" w:hAnsi="Courier New" w:hint="default"/>
      </w:rPr>
    </w:lvl>
    <w:lvl w:ilvl="8" w:tplc="1BF8652E">
      <w:start w:val="1"/>
      <w:numFmt w:val="bullet"/>
      <w:lvlText w:val=""/>
      <w:lvlJc w:val="left"/>
      <w:pPr>
        <w:ind w:left="6480" w:hanging="360"/>
      </w:pPr>
      <w:rPr>
        <w:rFonts w:ascii="Wingdings" w:hAnsi="Wingdings" w:hint="default"/>
      </w:rPr>
    </w:lvl>
  </w:abstractNum>
  <w:abstractNum w:abstractNumId="10" w15:restartNumberingAfterBreak="0">
    <w:nsid w:val="532826FB"/>
    <w:multiLevelType w:val="hybridMultilevel"/>
    <w:tmpl w:val="5092430E"/>
    <w:lvl w:ilvl="0" w:tplc="E56E4964">
      <w:start w:val="1"/>
      <w:numFmt w:val="upperLetter"/>
      <w:lvlText w:val="%1)"/>
      <w:lvlJc w:val="left"/>
      <w:pPr>
        <w:ind w:left="720" w:hanging="360"/>
      </w:pPr>
    </w:lvl>
    <w:lvl w:ilvl="1" w:tplc="E7AAFFD2">
      <w:start w:val="1"/>
      <w:numFmt w:val="lowerLetter"/>
      <w:lvlText w:val="%2."/>
      <w:lvlJc w:val="left"/>
      <w:pPr>
        <w:ind w:left="1440" w:hanging="360"/>
      </w:pPr>
    </w:lvl>
    <w:lvl w:ilvl="2" w:tplc="A1ACE498">
      <w:start w:val="1"/>
      <w:numFmt w:val="lowerRoman"/>
      <w:lvlText w:val="%3."/>
      <w:lvlJc w:val="right"/>
      <w:pPr>
        <w:ind w:left="2160" w:hanging="180"/>
      </w:pPr>
    </w:lvl>
    <w:lvl w:ilvl="3" w:tplc="3B0A39F8">
      <w:start w:val="1"/>
      <w:numFmt w:val="decimal"/>
      <w:lvlText w:val="%4."/>
      <w:lvlJc w:val="left"/>
      <w:pPr>
        <w:ind w:left="2880" w:hanging="360"/>
      </w:pPr>
    </w:lvl>
    <w:lvl w:ilvl="4" w:tplc="429E1D9E">
      <w:start w:val="1"/>
      <w:numFmt w:val="lowerLetter"/>
      <w:lvlText w:val="%5."/>
      <w:lvlJc w:val="left"/>
      <w:pPr>
        <w:ind w:left="3600" w:hanging="360"/>
      </w:pPr>
    </w:lvl>
    <w:lvl w:ilvl="5" w:tplc="8804844A">
      <w:start w:val="1"/>
      <w:numFmt w:val="lowerRoman"/>
      <w:lvlText w:val="%6."/>
      <w:lvlJc w:val="right"/>
      <w:pPr>
        <w:ind w:left="4320" w:hanging="180"/>
      </w:pPr>
    </w:lvl>
    <w:lvl w:ilvl="6" w:tplc="7ED4E722">
      <w:start w:val="1"/>
      <w:numFmt w:val="decimal"/>
      <w:lvlText w:val="%7."/>
      <w:lvlJc w:val="left"/>
      <w:pPr>
        <w:ind w:left="5040" w:hanging="360"/>
      </w:pPr>
    </w:lvl>
    <w:lvl w:ilvl="7" w:tplc="A5229F22">
      <w:start w:val="1"/>
      <w:numFmt w:val="lowerLetter"/>
      <w:lvlText w:val="%8."/>
      <w:lvlJc w:val="left"/>
      <w:pPr>
        <w:ind w:left="5760" w:hanging="360"/>
      </w:pPr>
    </w:lvl>
    <w:lvl w:ilvl="8" w:tplc="8012D0F4">
      <w:start w:val="1"/>
      <w:numFmt w:val="lowerRoman"/>
      <w:lvlText w:val="%9."/>
      <w:lvlJc w:val="right"/>
      <w:pPr>
        <w:ind w:left="6480" w:hanging="180"/>
      </w:pPr>
    </w:lvl>
  </w:abstractNum>
  <w:abstractNum w:abstractNumId="11" w15:restartNumberingAfterBreak="0">
    <w:nsid w:val="5A1CF5F7"/>
    <w:multiLevelType w:val="hybridMultilevel"/>
    <w:tmpl w:val="AA7E344C"/>
    <w:lvl w:ilvl="0" w:tplc="ABE641F4">
      <w:start w:val="1"/>
      <w:numFmt w:val="bullet"/>
      <w:lvlText w:val="-"/>
      <w:lvlJc w:val="left"/>
      <w:pPr>
        <w:ind w:left="720" w:hanging="360"/>
      </w:pPr>
      <w:rPr>
        <w:rFonts w:ascii="Calibri" w:hAnsi="Calibri" w:hint="default"/>
      </w:rPr>
    </w:lvl>
    <w:lvl w:ilvl="1" w:tplc="94D4FBB6">
      <w:start w:val="1"/>
      <w:numFmt w:val="bullet"/>
      <w:lvlText w:val="o"/>
      <w:lvlJc w:val="left"/>
      <w:pPr>
        <w:ind w:left="1440" w:hanging="360"/>
      </w:pPr>
      <w:rPr>
        <w:rFonts w:ascii="Courier New" w:hAnsi="Courier New" w:hint="default"/>
      </w:rPr>
    </w:lvl>
    <w:lvl w:ilvl="2" w:tplc="1092181A">
      <w:start w:val="1"/>
      <w:numFmt w:val="bullet"/>
      <w:lvlText w:val=""/>
      <w:lvlJc w:val="left"/>
      <w:pPr>
        <w:ind w:left="2160" w:hanging="360"/>
      </w:pPr>
      <w:rPr>
        <w:rFonts w:ascii="Wingdings" w:hAnsi="Wingdings" w:hint="default"/>
      </w:rPr>
    </w:lvl>
    <w:lvl w:ilvl="3" w:tplc="F41A4B00">
      <w:start w:val="1"/>
      <w:numFmt w:val="bullet"/>
      <w:lvlText w:val=""/>
      <w:lvlJc w:val="left"/>
      <w:pPr>
        <w:ind w:left="2880" w:hanging="360"/>
      </w:pPr>
      <w:rPr>
        <w:rFonts w:ascii="Symbol" w:hAnsi="Symbol" w:hint="default"/>
      </w:rPr>
    </w:lvl>
    <w:lvl w:ilvl="4" w:tplc="A54CD862">
      <w:start w:val="1"/>
      <w:numFmt w:val="bullet"/>
      <w:lvlText w:val="o"/>
      <w:lvlJc w:val="left"/>
      <w:pPr>
        <w:ind w:left="3600" w:hanging="360"/>
      </w:pPr>
      <w:rPr>
        <w:rFonts w:ascii="Courier New" w:hAnsi="Courier New" w:hint="default"/>
      </w:rPr>
    </w:lvl>
    <w:lvl w:ilvl="5" w:tplc="B9CA15D0">
      <w:start w:val="1"/>
      <w:numFmt w:val="bullet"/>
      <w:lvlText w:val=""/>
      <w:lvlJc w:val="left"/>
      <w:pPr>
        <w:ind w:left="4320" w:hanging="360"/>
      </w:pPr>
      <w:rPr>
        <w:rFonts w:ascii="Wingdings" w:hAnsi="Wingdings" w:hint="default"/>
      </w:rPr>
    </w:lvl>
    <w:lvl w:ilvl="6" w:tplc="3E4408A4">
      <w:start w:val="1"/>
      <w:numFmt w:val="bullet"/>
      <w:lvlText w:val=""/>
      <w:lvlJc w:val="left"/>
      <w:pPr>
        <w:ind w:left="5040" w:hanging="360"/>
      </w:pPr>
      <w:rPr>
        <w:rFonts w:ascii="Symbol" w:hAnsi="Symbol" w:hint="default"/>
      </w:rPr>
    </w:lvl>
    <w:lvl w:ilvl="7" w:tplc="C4580AF8">
      <w:start w:val="1"/>
      <w:numFmt w:val="bullet"/>
      <w:lvlText w:val="o"/>
      <w:lvlJc w:val="left"/>
      <w:pPr>
        <w:ind w:left="5760" w:hanging="360"/>
      </w:pPr>
      <w:rPr>
        <w:rFonts w:ascii="Courier New" w:hAnsi="Courier New" w:hint="default"/>
      </w:rPr>
    </w:lvl>
    <w:lvl w:ilvl="8" w:tplc="18DABF42">
      <w:start w:val="1"/>
      <w:numFmt w:val="bullet"/>
      <w:lvlText w:val=""/>
      <w:lvlJc w:val="left"/>
      <w:pPr>
        <w:ind w:left="6480" w:hanging="360"/>
      </w:pPr>
      <w:rPr>
        <w:rFonts w:ascii="Wingdings" w:hAnsi="Wingdings" w:hint="default"/>
      </w:rPr>
    </w:lvl>
  </w:abstractNum>
  <w:abstractNum w:abstractNumId="12" w15:restartNumberingAfterBreak="0">
    <w:nsid w:val="7689BF24"/>
    <w:multiLevelType w:val="hybridMultilevel"/>
    <w:tmpl w:val="6E6EE358"/>
    <w:lvl w:ilvl="0" w:tplc="FFFFFFFF">
      <w:start w:val="1"/>
      <w:numFmt w:val="decimal"/>
      <w:lvlText w:val="%1."/>
      <w:lvlJc w:val="left"/>
      <w:pPr>
        <w:ind w:left="720" w:hanging="360"/>
      </w:pPr>
    </w:lvl>
    <w:lvl w:ilvl="1" w:tplc="54A0EFB8">
      <w:start w:val="1"/>
      <w:numFmt w:val="lowerLetter"/>
      <w:lvlText w:val="%2."/>
      <w:lvlJc w:val="left"/>
      <w:pPr>
        <w:ind w:left="1440" w:hanging="360"/>
      </w:pPr>
    </w:lvl>
    <w:lvl w:ilvl="2" w:tplc="F0B60C3C">
      <w:start w:val="1"/>
      <w:numFmt w:val="lowerRoman"/>
      <w:lvlText w:val="%3."/>
      <w:lvlJc w:val="right"/>
      <w:pPr>
        <w:ind w:left="2160" w:hanging="180"/>
      </w:pPr>
    </w:lvl>
    <w:lvl w:ilvl="3" w:tplc="DEDA1592">
      <w:start w:val="1"/>
      <w:numFmt w:val="decimal"/>
      <w:lvlText w:val="%4."/>
      <w:lvlJc w:val="left"/>
      <w:pPr>
        <w:ind w:left="2880" w:hanging="360"/>
      </w:pPr>
    </w:lvl>
    <w:lvl w:ilvl="4" w:tplc="DEC6E958">
      <w:start w:val="1"/>
      <w:numFmt w:val="lowerLetter"/>
      <w:lvlText w:val="%5."/>
      <w:lvlJc w:val="left"/>
      <w:pPr>
        <w:ind w:left="3600" w:hanging="360"/>
      </w:pPr>
    </w:lvl>
    <w:lvl w:ilvl="5" w:tplc="9B0CC4AC">
      <w:start w:val="1"/>
      <w:numFmt w:val="lowerRoman"/>
      <w:lvlText w:val="%6."/>
      <w:lvlJc w:val="right"/>
      <w:pPr>
        <w:ind w:left="4320" w:hanging="180"/>
      </w:pPr>
    </w:lvl>
    <w:lvl w:ilvl="6" w:tplc="AF722BB4">
      <w:start w:val="1"/>
      <w:numFmt w:val="decimal"/>
      <w:lvlText w:val="%7."/>
      <w:lvlJc w:val="left"/>
      <w:pPr>
        <w:ind w:left="5040" w:hanging="360"/>
      </w:pPr>
    </w:lvl>
    <w:lvl w:ilvl="7" w:tplc="E4B22C1C">
      <w:start w:val="1"/>
      <w:numFmt w:val="lowerLetter"/>
      <w:lvlText w:val="%8."/>
      <w:lvlJc w:val="left"/>
      <w:pPr>
        <w:ind w:left="5760" w:hanging="360"/>
      </w:pPr>
    </w:lvl>
    <w:lvl w:ilvl="8" w:tplc="8FF41454">
      <w:start w:val="1"/>
      <w:numFmt w:val="lowerRoman"/>
      <w:lvlText w:val="%9."/>
      <w:lvlJc w:val="right"/>
      <w:pPr>
        <w:ind w:left="6480" w:hanging="180"/>
      </w:pPr>
    </w:lvl>
  </w:abstractNum>
  <w:num w:numId="1" w16cid:durableId="1645693076">
    <w:abstractNumId w:val="1"/>
  </w:num>
  <w:num w:numId="2" w16cid:durableId="1868369669">
    <w:abstractNumId w:val="0"/>
  </w:num>
  <w:num w:numId="3" w16cid:durableId="1657611175">
    <w:abstractNumId w:val="5"/>
  </w:num>
  <w:num w:numId="4" w16cid:durableId="1320575727">
    <w:abstractNumId w:val="8"/>
  </w:num>
  <w:num w:numId="5" w16cid:durableId="1522627137">
    <w:abstractNumId w:val="4"/>
  </w:num>
  <w:num w:numId="6" w16cid:durableId="790825653">
    <w:abstractNumId w:val="9"/>
  </w:num>
  <w:num w:numId="7" w16cid:durableId="567109866">
    <w:abstractNumId w:val="11"/>
  </w:num>
  <w:num w:numId="8" w16cid:durableId="1880703566">
    <w:abstractNumId w:val="3"/>
  </w:num>
  <w:num w:numId="9" w16cid:durableId="830483368">
    <w:abstractNumId w:val="10"/>
  </w:num>
  <w:num w:numId="10" w16cid:durableId="488642854">
    <w:abstractNumId w:val="2"/>
  </w:num>
  <w:num w:numId="11" w16cid:durableId="1881504907">
    <w:abstractNumId w:val="6"/>
  </w:num>
  <w:num w:numId="12" w16cid:durableId="1599830811">
    <w:abstractNumId w:val="12"/>
  </w:num>
  <w:num w:numId="13" w16cid:durableId="17190402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0CA3AA"/>
    <w:rsid w:val="00025BAB"/>
    <w:rsid w:val="00061715"/>
    <w:rsid w:val="000C485C"/>
    <w:rsid w:val="000F1734"/>
    <w:rsid w:val="000F3CF7"/>
    <w:rsid w:val="00115DC2"/>
    <w:rsid w:val="00174202"/>
    <w:rsid w:val="001D5AEE"/>
    <w:rsid w:val="00495B80"/>
    <w:rsid w:val="004E4706"/>
    <w:rsid w:val="004ED832"/>
    <w:rsid w:val="00525641"/>
    <w:rsid w:val="005AD590"/>
    <w:rsid w:val="006865FB"/>
    <w:rsid w:val="006B6B74"/>
    <w:rsid w:val="007160B4"/>
    <w:rsid w:val="0089404E"/>
    <w:rsid w:val="008D4596"/>
    <w:rsid w:val="00997559"/>
    <w:rsid w:val="00A1169B"/>
    <w:rsid w:val="00A307D8"/>
    <w:rsid w:val="00A46668"/>
    <w:rsid w:val="00B92CE3"/>
    <w:rsid w:val="00D44718"/>
    <w:rsid w:val="00E03100"/>
    <w:rsid w:val="00EEE6B9"/>
    <w:rsid w:val="00EF1FAB"/>
    <w:rsid w:val="00EFCB50"/>
    <w:rsid w:val="00FB6EF4"/>
    <w:rsid w:val="013B1408"/>
    <w:rsid w:val="0143018E"/>
    <w:rsid w:val="02157230"/>
    <w:rsid w:val="022ED6FB"/>
    <w:rsid w:val="025280DB"/>
    <w:rsid w:val="02D51EA3"/>
    <w:rsid w:val="02E30090"/>
    <w:rsid w:val="030773A1"/>
    <w:rsid w:val="039A1ECE"/>
    <w:rsid w:val="03CAA75C"/>
    <w:rsid w:val="03DBE233"/>
    <w:rsid w:val="03EE513C"/>
    <w:rsid w:val="03FB686A"/>
    <w:rsid w:val="045D506E"/>
    <w:rsid w:val="045F175C"/>
    <w:rsid w:val="0482CBD7"/>
    <w:rsid w:val="04C48BBB"/>
    <w:rsid w:val="05934461"/>
    <w:rsid w:val="05C7EA77"/>
    <w:rsid w:val="05FC95DC"/>
    <w:rsid w:val="061672B1"/>
    <w:rsid w:val="0616D474"/>
    <w:rsid w:val="0634C229"/>
    <w:rsid w:val="063F758E"/>
    <w:rsid w:val="064C6B4A"/>
    <w:rsid w:val="06B56E96"/>
    <w:rsid w:val="06C6AA13"/>
    <w:rsid w:val="06DFD270"/>
    <w:rsid w:val="06E63480"/>
    <w:rsid w:val="077607DD"/>
    <w:rsid w:val="07B24312"/>
    <w:rsid w:val="07CBA7DD"/>
    <w:rsid w:val="07DB919C"/>
    <w:rsid w:val="083F5C98"/>
    <w:rsid w:val="084B3E29"/>
    <w:rsid w:val="087CC62E"/>
    <w:rsid w:val="0884B3B4"/>
    <w:rsid w:val="088E43C9"/>
    <w:rsid w:val="08BD073E"/>
    <w:rsid w:val="08E76837"/>
    <w:rsid w:val="08EBAFE2"/>
    <w:rsid w:val="096BA433"/>
    <w:rsid w:val="099F2FA9"/>
    <w:rsid w:val="0A39E8E0"/>
    <w:rsid w:val="0A4B23B7"/>
    <w:rsid w:val="0A7DE71C"/>
    <w:rsid w:val="0ADCD7AB"/>
    <w:rsid w:val="0AF8F882"/>
    <w:rsid w:val="0AF8FE34"/>
    <w:rsid w:val="0B2F9234"/>
    <w:rsid w:val="0B51C9DB"/>
    <w:rsid w:val="0B55DDC0"/>
    <w:rsid w:val="0B628FA8"/>
    <w:rsid w:val="0B97EA75"/>
    <w:rsid w:val="0BB59AC6"/>
    <w:rsid w:val="0BC54D13"/>
    <w:rsid w:val="0BE03AC4"/>
    <w:rsid w:val="0BFFCC91"/>
    <w:rsid w:val="0C3444CD"/>
    <w:rsid w:val="0C6DC011"/>
    <w:rsid w:val="0C94C8E3"/>
    <w:rsid w:val="0CAE5EEC"/>
    <w:rsid w:val="0CBADF9B"/>
    <w:rsid w:val="0CDD888A"/>
    <w:rsid w:val="0CE204D0"/>
    <w:rsid w:val="0D4530C7"/>
    <w:rsid w:val="0EB99F89"/>
    <w:rsid w:val="0EC6409F"/>
    <w:rsid w:val="0F524646"/>
    <w:rsid w:val="10742B7B"/>
    <w:rsid w:val="108FC599"/>
    <w:rsid w:val="10BA653B"/>
    <w:rsid w:val="111F4803"/>
    <w:rsid w:val="113634AE"/>
    <w:rsid w:val="1140E71B"/>
    <w:rsid w:val="116174A1"/>
    <w:rsid w:val="11683A06"/>
    <w:rsid w:val="11A971C9"/>
    <w:rsid w:val="11BB4206"/>
    <w:rsid w:val="11D6F219"/>
    <w:rsid w:val="1203A1F3"/>
    <w:rsid w:val="125E2322"/>
    <w:rsid w:val="12C56BB1"/>
    <w:rsid w:val="12CDCCFC"/>
    <w:rsid w:val="13040A67"/>
    <w:rsid w:val="13176B67"/>
    <w:rsid w:val="13976C4F"/>
    <w:rsid w:val="13995164"/>
    <w:rsid w:val="13BBA760"/>
    <w:rsid w:val="14991563"/>
    <w:rsid w:val="14F50B10"/>
    <w:rsid w:val="151BB54C"/>
    <w:rsid w:val="159D3B37"/>
    <w:rsid w:val="15DEE306"/>
    <w:rsid w:val="160EBE34"/>
    <w:rsid w:val="1634E5C4"/>
    <w:rsid w:val="17B78DC8"/>
    <w:rsid w:val="1822198E"/>
    <w:rsid w:val="1846438E"/>
    <w:rsid w:val="18545859"/>
    <w:rsid w:val="1885AF90"/>
    <w:rsid w:val="1887EB8F"/>
    <w:rsid w:val="188DDE81"/>
    <w:rsid w:val="1892DC65"/>
    <w:rsid w:val="18CBA324"/>
    <w:rsid w:val="1956C686"/>
    <w:rsid w:val="19715CC2"/>
    <w:rsid w:val="1A25E0A7"/>
    <w:rsid w:val="1A6ABB80"/>
    <w:rsid w:val="1AC5667B"/>
    <w:rsid w:val="1AFA1EB2"/>
    <w:rsid w:val="1B31353F"/>
    <w:rsid w:val="1B97031B"/>
    <w:rsid w:val="1BBBF23B"/>
    <w:rsid w:val="1C248B9F"/>
    <w:rsid w:val="1C3FB6D2"/>
    <w:rsid w:val="1CBD23FF"/>
    <w:rsid w:val="1D0BAB8C"/>
    <w:rsid w:val="1D530D8E"/>
    <w:rsid w:val="1D8F9AF2"/>
    <w:rsid w:val="1D9F1447"/>
    <w:rsid w:val="1DDCC274"/>
    <w:rsid w:val="1E22F0DA"/>
    <w:rsid w:val="1E3AA7F7"/>
    <w:rsid w:val="1E7042C3"/>
    <w:rsid w:val="1F430404"/>
    <w:rsid w:val="1F469019"/>
    <w:rsid w:val="1F5C34D3"/>
    <w:rsid w:val="1F7E1562"/>
    <w:rsid w:val="1FAD67CD"/>
    <w:rsid w:val="1FD20639"/>
    <w:rsid w:val="1FECA82D"/>
    <w:rsid w:val="20866C91"/>
    <w:rsid w:val="20A4600B"/>
    <w:rsid w:val="20A94EFA"/>
    <w:rsid w:val="20E0A07F"/>
    <w:rsid w:val="21469791"/>
    <w:rsid w:val="216D835C"/>
    <w:rsid w:val="2170A45D"/>
    <w:rsid w:val="217E5DD0"/>
    <w:rsid w:val="21D491F4"/>
    <w:rsid w:val="220DB6B0"/>
    <w:rsid w:val="2222889F"/>
    <w:rsid w:val="2238A8E1"/>
    <w:rsid w:val="227446EC"/>
    <w:rsid w:val="22A43DB1"/>
    <w:rsid w:val="22D85BB0"/>
    <w:rsid w:val="23222169"/>
    <w:rsid w:val="234764FF"/>
    <w:rsid w:val="23EDDDA0"/>
    <w:rsid w:val="23F2D63B"/>
    <w:rsid w:val="23F55E55"/>
    <w:rsid w:val="2410174D"/>
    <w:rsid w:val="245587A6"/>
    <w:rsid w:val="24A4C96D"/>
    <w:rsid w:val="24BA0993"/>
    <w:rsid w:val="2589AE01"/>
    <w:rsid w:val="258EA69C"/>
    <w:rsid w:val="25B1B4BD"/>
    <w:rsid w:val="25DC0C5E"/>
    <w:rsid w:val="25F8C4CB"/>
    <w:rsid w:val="26826C2E"/>
    <w:rsid w:val="2704CF89"/>
    <w:rsid w:val="272A76FD"/>
    <w:rsid w:val="273734ED"/>
    <w:rsid w:val="2758D640"/>
    <w:rsid w:val="2777CCEE"/>
    <w:rsid w:val="283753D6"/>
    <w:rsid w:val="2841E750"/>
    <w:rsid w:val="284C8D1E"/>
    <w:rsid w:val="28866B24"/>
    <w:rsid w:val="28FF180B"/>
    <w:rsid w:val="29726D81"/>
    <w:rsid w:val="2993BFD2"/>
    <w:rsid w:val="299430BF"/>
    <w:rsid w:val="2999B4E8"/>
    <w:rsid w:val="29A33892"/>
    <w:rsid w:val="2A43BAC6"/>
    <w:rsid w:val="2A5D1F24"/>
    <w:rsid w:val="2A6E1DFA"/>
    <w:rsid w:val="2AC4C92A"/>
    <w:rsid w:val="2AF13CED"/>
    <w:rsid w:val="2B2642E2"/>
    <w:rsid w:val="2BB6E3C3"/>
    <w:rsid w:val="2BCDD554"/>
    <w:rsid w:val="2BDB61A2"/>
    <w:rsid w:val="2BF115BA"/>
    <w:rsid w:val="2BF91547"/>
    <w:rsid w:val="2C1F981C"/>
    <w:rsid w:val="2C20F641"/>
    <w:rsid w:val="2CCFF296"/>
    <w:rsid w:val="2D49A2EA"/>
    <w:rsid w:val="2D69A5B5"/>
    <w:rsid w:val="2D9C5BA7"/>
    <w:rsid w:val="2DF4083E"/>
    <w:rsid w:val="2DF6CCC2"/>
    <w:rsid w:val="2E3C7A59"/>
    <w:rsid w:val="2E5F030C"/>
    <w:rsid w:val="2E64CE5E"/>
    <w:rsid w:val="2E7258FF"/>
    <w:rsid w:val="2E72C4E0"/>
    <w:rsid w:val="2E8B71AA"/>
    <w:rsid w:val="2EFB665A"/>
    <w:rsid w:val="2F130264"/>
    <w:rsid w:val="2F172BE9"/>
    <w:rsid w:val="2F1E9F78"/>
    <w:rsid w:val="2F7E6C76"/>
    <w:rsid w:val="2FE1D4C5"/>
    <w:rsid w:val="302F9E91"/>
    <w:rsid w:val="3067F642"/>
    <w:rsid w:val="3094D587"/>
    <w:rsid w:val="30CC866A"/>
    <w:rsid w:val="30F5C106"/>
    <w:rsid w:val="31C5D969"/>
    <w:rsid w:val="326856CB"/>
    <w:rsid w:val="32BA6AB3"/>
    <w:rsid w:val="330E6E86"/>
    <w:rsid w:val="330EF831"/>
    <w:rsid w:val="33185989"/>
    <w:rsid w:val="33194FC7"/>
    <w:rsid w:val="333154C7"/>
    <w:rsid w:val="334AE961"/>
    <w:rsid w:val="338C036C"/>
    <w:rsid w:val="33FBD7E3"/>
    <w:rsid w:val="3446DECB"/>
    <w:rsid w:val="34DE9C00"/>
    <w:rsid w:val="34E7AD50"/>
    <w:rsid w:val="3500D5AD"/>
    <w:rsid w:val="356DB831"/>
    <w:rsid w:val="359EEE4D"/>
    <w:rsid w:val="3639A325"/>
    <w:rsid w:val="3650F089"/>
    <w:rsid w:val="36ACBD88"/>
    <w:rsid w:val="3731B2DF"/>
    <w:rsid w:val="376B963C"/>
    <w:rsid w:val="38163CC2"/>
    <w:rsid w:val="381AB3AC"/>
    <w:rsid w:val="382FF752"/>
    <w:rsid w:val="3935AF1C"/>
    <w:rsid w:val="393FD6B2"/>
    <w:rsid w:val="3947B427"/>
    <w:rsid w:val="39795B0E"/>
    <w:rsid w:val="39B167A8"/>
    <w:rsid w:val="3A377C27"/>
    <w:rsid w:val="3A828042"/>
    <w:rsid w:val="3B2F8877"/>
    <w:rsid w:val="3B5B2910"/>
    <w:rsid w:val="3B5EDC5A"/>
    <w:rsid w:val="3BB5878A"/>
    <w:rsid w:val="3BCADE33"/>
    <w:rsid w:val="3BD9F9BB"/>
    <w:rsid w:val="3CBF0EB0"/>
    <w:rsid w:val="3CC3FD9B"/>
    <w:rsid w:val="3CEBCF67"/>
    <w:rsid w:val="3D4FAF91"/>
    <w:rsid w:val="3D67014C"/>
    <w:rsid w:val="3D77F6AE"/>
    <w:rsid w:val="3DB9BC5D"/>
    <w:rsid w:val="3DB9C20F"/>
    <w:rsid w:val="3DF693F0"/>
    <w:rsid w:val="3E2422F0"/>
    <w:rsid w:val="3E7B8EF9"/>
    <w:rsid w:val="3E842D02"/>
    <w:rsid w:val="3E84CD17"/>
    <w:rsid w:val="3E9F1921"/>
    <w:rsid w:val="3EED284C"/>
    <w:rsid w:val="3F21E13E"/>
    <w:rsid w:val="3F3904FA"/>
    <w:rsid w:val="3F6CC25D"/>
    <w:rsid w:val="3F6DAEF4"/>
    <w:rsid w:val="3FF7D2CF"/>
    <w:rsid w:val="4063E195"/>
    <w:rsid w:val="4088F8AD"/>
    <w:rsid w:val="41351A00"/>
    <w:rsid w:val="41472A23"/>
    <w:rsid w:val="41A3BAAA"/>
    <w:rsid w:val="41A92447"/>
    <w:rsid w:val="41BC5DFD"/>
    <w:rsid w:val="41E1017D"/>
    <w:rsid w:val="4207AB03"/>
    <w:rsid w:val="4242C3C2"/>
    <w:rsid w:val="4286D48C"/>
    <w:rsid w:val="42977D9D"/>
    <w:rsid w:val="42D0EA61"/>
    <w:rsid w:val="430CA3AA"/>
    <w:rsid w:val="432E5034"/>
    <w:rsid w:val="43E6AC8E"/>
    <w:rsid w:val="43EA2F95"/>
    <w:rsid w:val="43EA8799"/>
    <w:rsid w:val="43ECF712"/>
    <w:rsid w:val="444B9D03"/>
    <w:rsid w:val="447E8D97"/>
    <w:rsid w:val="4497371A"/>
    <w:rsid w:val="44FDD11A"/>
    <w:rsid w:val="45B69E71"/>
    <w:rsid w:val="45CD5245"/>
    <w:rsid w:val="46040316"/>
    <w:rsid w:val="462A42A1"/>
    <w:rsid w:val="46395C7B"/>
    <w:rsid w:val="464645D7"/>
    <w:rsid w:val="4665F0F6"/>
    <w:rsid w:val="48E0A1C7"/>
    <w:rsid w:val="493614B4"/>
    <w:rsid w:val="49D0AD5E"/>
    <w:rsid w:val="4A983F65"/>
    <w:rsid w:val="4AA4B1C2"/>
    <w:rsid w:val="4AC947C1"/>
    <w:rsid w:val="4B10F0F9"/>
    <w:rsid w:val="4B443889"/>
    <w:rsid w:val="4B4A9CF0"/>
    <w:rsid w:val="4B9BCA0C"/>
    <w:rsid w:val="4BC118B8"/>
    <w:rsid w:val="4BF89980"/>
    <w:rsid w:val="4C340FC6"/>
    <w:rsid w:val="4C60D591"/>
    <w:rsid w:val="4C753156"/>
    <w:rsid w:val="4C7BA648"/>
    <w:rsid w:val="4CC6A60B"/>
    <w:rsid w:val="4D5D4DC9"/>
    <w:rsid w:val="4D677BB5"/>
    <w:rsid w:val="4D7C3F1D"/>
    <w:rsid w:val="4D7CF49E"/>
    <w:rsid w:val="4DA15D84"/>
    <w:rsid w:val="4DEBE4EA"/>
    <w:rsid w:val="4F08F535"/>
    <w:rsid w:val="4F20285F"/>
    <w:rsid w:val="4F5CD848"/>
    <w:rsid w:val="4F644AD2"/>
    <w:rsid w:val="4FB3470A"/>
    <w:rsid w:val="4FF5E386"/>
    <w:rsid w:val="50959759"/>
    <w:rsid w:val="509F1C77"/>
    <w:rsid w:val="50B775E3"/>
    <w:rsid w:val="50CC2D4E"/>
    <w:rsid w:val="50E76DD2"/>
    <w:rsid w:val="5111EC5B"/>
    <w:rsid w:val="51A34E6D"/>
    <w:rsid w:val="51B9DE74"/>
    <w:rsid w:val="52794E79"/>
    <w:rsid w:val="52833E33"/>
    <w:rsid w:val="535DD85C"/>
    <w:rsid w:val="53939E00"/>
    <w:rsid w:val="53A8EBE5"/>
    <w:rsid w:val="53BAC373"/>
    <w:rsid w:val="53DB1AC8"/>
    <w:rsid w:val="5425F94E"/>
    <w:rsid w:val="5512D11A"/>
    <w:rsid w:val="555FAA69"/>
    <w:rsid w:val="5572B5E7"/>
    <w:rsid w:val="557A1CD5"/>
    <w:rsid w:val="55BB6F22"/>
    <w:rsid w:val="55CC19CC"/>
    <w:rsid w:val="56C95EDB"/>
    <w:rsid w:val="57164B81"/>
    <w:rsid w:val="572B9354"/>
    <w:rsid w:val="58A5E87D"/>
    <w:rsid w:val="58B39F16"/>
    <w:rsid w:val="58FB909A"/>
    <w:rsid w:val="59574020"/>
    <w:rsid w:val="599CD949"/>
    <w:rsid w:val="59CE0D88"/>
    <w:rsid w:val="59E1C8F1"/>
    <w:rsid w:val="59E6D470"/>
    <w:rsid w:val="5A5EF257"/>
    <w:rsid w:val="5A5EF50F"/>
    <w:rsid w:val="5A810781"/>
    <w:rsid w:val="5A8E5018"/>
    <w:rsid w:val="5AD46FA6"/>
    <w:rsid w:val="5AE31680"/>
    <w:rsid w:val="5B7F927B"/>
    <w:rsid w:val="5BFDDFBF"/>
    <w:rsid w:val="5C38F8B9"/>
    <w:rsid w:val="5C4348D6"/>
    <w:rsid w:val="5C7DC352"/>
    <w:rsid w:val="5C829516"/>
    <w:rsid w:val="5C97FE8E"/>
    <w:rsid w:val="5CE7EBCD"/>
    <w:rsid w:val="5CFD802A"/>
    <w:rsid w:val="5D173E38"/>
    <w:rsid w:val="5DBEB0B0"/>
    <w:rsid w:val="5DC5F0DA"/>
    <w:rsid w:val="5DCF01BD"/>
    <w:rsid w:val="5E018EE5"/>
    <w:rsid w:val="5E3A3D79"/>
    <w:rsid w:val="5F0F4424"/>
    <w:rsid w:val="5F23B601"/>
    <w:rsid w:val="5F7AE998"/>
    <w:rsid w:val="5F83FA7B"/>
    <w:rsid w:val="5FCB5D91"/>
    <w:rsid w:val="5FF6C82D"/>
    <w:rsid w:val="60110976"/>
    <w:rsid w:val="6032C01F"/>
    <w:rsid w:val="603C8126"/>
    <w:rsid w:val="60461958"/>
    <w:rsid w:val="60528493"/>
    <w:rsid w:val="60ADC527"/>
    <w:rsid w:val="60BD2DC7"/>
    <w:rsid w:val="60CA0CB5"/>
    <w:rsid w:val="611DFB61"/>
    <w:rsid w:val="61D85187"/>
    <w:rsid w:val="61EDADBC"/>
    <w:rsid w:val="629961FD"/>
    <w:rsid w:val="62A6734F"/>
    <w:rsid w:val="62D4484C"/>
    <w:rsid w:val="637EDBED"/>
    <w:rsid w:val="63ADD4D8"/>
    <w:rsid w:val="63B3963A"/>
    <w:rsid w:val="6435325E"/>
    <w:rsid w:val="64BA9F65"/>
    <w:rsid w:val="650DB604"/>
    <w:rsid w:val="65298FB1"/>
    <w:rsid w:val="6537CD91"/>
    <w:rsid w:val="655BEB41"/>
    <w:rsid w:val="65E23D96"/>
    <w:rsid w:val="65FA327F"/>
    <w:rsid w:val="66356AB5"/>
    <w:rsid w:val="669CB43C"/>
    <w:rsid w:val="66CBB06C"/>
    <w:rsid w:val="66D60089"/>
    <w:rsid w:val="674CE483"/>
    <w:rsid w:val="6753DF99"/>
    <w:rsid w:val="6775E403"/>
    <w:rsid w:val="677E0DF7"/>
    <w:rsid w:val="6785FB7D"/>
    <w:rsid w:val="679F5FDB"/>
    <w:rsid w:val="67C7F762"/>
    <w:rsid w:val="68A5D54B"/>
    <w:rsid w:val="68BC8493"/>
    <w:rsid w:val="68C83FAC"/>
    <w:rsid w:val="68FB1298"/>
    <w:rsid w:val="6908A381"/>
    <w:rsid w:val="6911B464"/>
    <w:rsid w:val="69202916"/>
    <w:rsid w:val="696D0B77"/>
    <w:rsid w:val="698B7282"/>
    <w:rsid w:val="6998D8FC"/>
    <w:rsid w:val="69994462"/>
    <w:rsid w:val="69A4F574"/>
    <w:rsid w:val="6A2DE5B2"/>
    <w:rsid w:val="6A4AE7B0"/>
    <w:rsid w:val="6A5A32D9"/>
    <w:rsid w:val="6A64100D"/>
    <w:rsid w:val="6B5C55FA"/>
    <w:rsid w:val="6B790926"/>
    <w:rsid w:val="6B881F5B"/>
    <w:rsid w:val="6B97E329"/>
    <w:rsid w:val="6BBE7E60"/>
    <w:rsid w:val="6BCC585D"/>
    <w:rsid w:val="6BDB88E8"/>
    <w:rsid w:val="6C347768"/>
    <w:rsid w:val="6C5379BF"/>
    <w:rsid w:val="6C6153D5"/>
    <w:rsid w:val="6C8E5157"/>
    <w:rsid w:val="6CFFECE7"/>
    <w:rsid w:val="6D29BCCB"/>
    <w:rsid w:val="6D3056DB"/>
    <w:rsid w:val="6D3EA0B8"/>
    <w:rsid w:val="6DE3872E"/>
    <w:rsid w:val="6DED4F7B"/>
    <w:rsid w:val="6DEDA1DB"/>
    <w:rsid w:val="6DFCC48C"/>
    <w:rsid w:val="6E0677D8"/>
    <w:rsid w:val="6E4CC211"/>
    <w:rsid w:val="6E575BC1"/>
    <w:rsid w:val="6EBFC01D"/>
    <w:rsid w:val="6EC38518"/>
    <w:rsid w:val="6EC58D2C"/>
    <w:rsid w:val="6F891FDC"/>
    <w:rsid w:val="6FAA71C0"/>
    <w:rsid w:val="70785F2D"/>
    <w:rsid w:val="707A8038"/>
    <w:rsid w:val="708E1DA6"/>
    <w:rsid w:val="70DD349B"/>
    <w:rsid w:val="70DF75FB"/>
    <w:rsid w:val="70F5BF32"/>
    <w:rsid w:val="7113B566"/>
    <w:rsid w:val="71ED4DC9"/>
    <w:rsid w:val="72121D1F"/>
    <w:rsid w:val="72B896AA"/>
    <w:rsid w:val="72C8AE24"/>
    <w:rsid w:val="7336B51D"/>
    <w:rsid w:val="7389E3EF"/>
    <w:rsid w:val="7398FE4F"/>
    <w:rsid w:val="73A348BA"/>
    <w:rsid w:val="73B220FA"/>
    <w:rsid w:val="73E3D04C"/>
    <w:rsid w:val="73E5AB3F"/>
    <w:rsid w:val="7428BFF4"/>
    <w:rsid w:val="7464BA86"/>
    <w:rsid w:val="748E1F6A"/>
    <w:rsid w:val="74C0A6CD"/>
    <w:rsid w:val="75A48D21"/>
    <w:rsid w:val="76BB446F"/>
    <w:rsid w:val="7723EE63"/>
    <w:rsid w:val="7782F6EA"/>
    <w:rsid w:val="77A88FA3"/>
    <w:rsid w:val="77BD7E36"/>
    <w:rsid w:val="77D232D4"/>
    <w:rsid w:val="77F5A2FE"/>
    <w:rsid w:val="78210B31"/>
    <w:rsid w:val="783D5526"/>
    <w:rsid w:val="7866A263"/>
    <w:rsid w:val="7868C7C9"/>
    <w:rsid w:val="788115B8"/>
    <w:rsid w:val="78992F8B"/>
    <w:rsid w:val="78DB5634"/>
    <w:rsid w:val="79492A7F"/>
    <w:rsid w:val="797F3E81"/>
    <w:rsid w:val="798FE3CF"/>
    <w:rsid w:val="79C1088D"/>
    <w:rsid w:val="79F92573"/>
    <w:rsid w:val="7A34FFEC"/>
    <w:rsid w:val="7ACF9684"/>
    <w:rsid w:val="7BD66914"/>
    <w:rsid w:val="7BF9378E"/>
    <w:rsid w:val="7C1E0236"/>
    <w:rsid w:val="7C4765DD"/>
    <w:rsid w:val="7C64E664"/>
    <w:rsid w:val="7D613B15"/>
    <w:rsid w:val="7DE5E4F5"/>
    <w:rsid w:val="7E0B60CB"/>
    <w:rsid w:val="7EBCE33D"/>
    <w:rsid w:val="7ED5E3E7"/>
    <w:rsid w:val="7EDA4EBB"/>
    <w:rsid w:val="7EEF0C44"/>
    <w:rsid w:val="7EF4D3A1"/>
    <w:rsid w:val="7F4575C1"/>
    <w:rsid w:val="7F4A63B4"/>
    <w:rsid w:val="7F85BF53"/>
    <w:rsid w:val="7F8E08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A3AA"/>
  <w15:chartTrackingRefBased/>
  <w15:docId w15:val="{202E2E0D-7648-48CF-8B49-8EF71974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D5AEE"/>
    <w:rPr>
      <w:b/>
      <w:bCs/>
    </w:rPr>
  </w:style>
  <w:style w:type="character" w:customStyle="1" w:styleId="CommentSubjectChar">
    <w:name w:val="Comment Subject Char"/>
    <w:basedOn w:val="CommentTextChar"/>
    <w:link w:val="CommentSubject"/>
    <w:uiPriority w:val="99"/>
    <w:semiHidden/>
    <w:rsid w:val="001D5AEE"/>
    <w:rPr>
      <w:b/>
      <w:bCs/>
      <w:sz w:val="20"/>
      <w:szCs w:val="20"/>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hyperlink" Target="mailto:manager3@test.com"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mailto:mgradetsky@wpi.edu" TargetMode="External"/><Relationship Id="rId11" Type="http://schemas.openxmlformats.org/officeDocument/2006/relationships/hyperlink" Target="mailto:manager1@test.com"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hyperlink" Target="http://exhaustlessness-final.s3-website-us-east-1.amazonaws.com/"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microsoft.com/office/2019/05/relationships/documenttasks" Target="documenttasks/documenttasks1.xml"/><Relationship Id="rId10" Type="http://schemas.openxmlformats.org/officeDocument/2006/relationships/hyperlink" Target="mailto:manager2@test.com"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mailto:manager4@test.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hyperlink" Target="mailto:manager5@test.com" TargetMode="External"/></Relationships>
</file>

<file path=word/documenttasks/documenttasks1.xml><?xml version="1.0" encoding="utf-8"?>
<t:Tasks xmlns:t="http://schemas.microsoft.com/office/tasks/2019/documenttasks" xmlns:oel="http://schemas.microsoft.com/office/2019/extlst">
  <t:Task id="{DB57F9C0-EECB-40BA-9F81-8593F7E9042B}">
    <t:Anchor>
      <t:Comment id="1444323772"/>
    </t:Anchor>
    <t:History>
      <t:Event id="{E793CE1F-38A0-4746-9427-F5F7F7442082}" time="2022-11-26T15:17:59.536Z">
        <t:Attribution userId="S::mgradetsky@wpi.edu::a6aa7227-30a1-43cd-9b4f-dd4b4ca5b990" userProvider="AD" userName="Radetsky, Minh-Hang"/>
        <t:Anchor>
          <t:Comment id="1444323772"/>
        </t:Anchor>
        <t:Create/>
      </t:Event>
      <t:Event id="{F4E66A69-9B1E-4513-BCE0-E1F88566155F}" time="2022-11-26T15:17:59.536Z">
        <t:Attribution userId="S::mgradetsky@wpi.edu::a6aa7227-30a1-43cd-9b4f-dd4b4ca5b990" userProvider="AD" userName="Radetsky, Minh-Hang"/>
        <t:Anchor>
          <t:Comment id="1444323772"/>
        </t:Anchor>
        <t:Assign userId="S::jbernardi@wpi.edu::84aeee34-ee69-4d91-bbd6-f6a6279233b7" userProvider="AD" userName="Bernardi, Julianna"/>
      </t:Event>
      <t:Event id="{145CEE0A-1513-4FC5-81A6-766810EB67B3}" time="2022-11-26T15:17:59.536Z">
        <t:Attribution userId="S::mgradetsky@wpi.edu::a6aa7227-30a1-43cd-9b4f-dd4b4ca5b990" userProvider="AD" userName="Radetsky, Minh-Hang"/>
        <t:Anchor>
          <t:Comment id="1444323772"/>
        </t:Anchor>
        <t:SetTitle title="@Bernardi, Julianna please state your contribution in her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2150</Words>
  <Characters>10536</Characters>
  <Application>Microsoft Office Word</Application>
  <DocSecurity>0</DocSecurity>
  <Lines>292</Lines>
  <Paragraphs>123</Paragraphs>
  <ScaleCrop>false</ScaleCrop>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Radetsky, Minh-Hang</dc:creator>
  <cp:keywords/>
  <dc:description/>
  <cp:lastModifiedBy>Gavrilov, Benjamin</cp:lastModifiedBy>
  <cp:revision>23</cp:revision>
  <dcterms:created xsi:type="dcterms:W3CDTF">2022-11-26T16:49:00Z</dcterms:created>
  <dcterms:modified xsi:type="dcterms:W3CDTF">2023-07-18T13:44:00Z</dcterms:modified>
</cp:coreProperties>
</file>