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CFEC2" w14:textId="6935EF45" w:rsidR="00787347" w:rsidRDefault="00787347" w:rsidP="00787347">
      <w:pPr>
        <w:rPr>
          <w:shd w:val="clear" w:color="auto" w:fill="EAEAEA"/>
        </w:rPr>
      </w:pPr>
      <w:r w:rsidRPr="00787347">
        <w:t>УДК</w:t>
      </w:r>
      <w:r>
        <w:t xml:space="preserve"> 621</w:t>
      </w:r>
      <w:r w:rsidRPr="00593C25">
        <w:t>.777.01</w:t>
      </w:r>
    </w:p>
    <w:p w14:paraId="1455D9BE" w14:textId="77777777" w:rsidR="00882A22" w:rsidRDefault="00593C25" w:rsidP="00593C25">
      <w:pPr>
        <w:jc w:val="right"/>
      </w:pPr>
      <w:r>
        <w:t>С.А. Евсюков, К.С. Долгий, А. М. Дюжев</w:t>
      </w:r>
    </w:p>
    <w:p w14:paraId="60353654" w14:textId="52B105F3" w:rsidR="00787347" w:rsidRPr="00593C25" w:rsidRDefault="00882A22" w:rsidP="00593C25">
      <w:pPr>
        <w:jc w:val="right"/>
      </w:pPr>
      <w:r>
        <w:t>(МГТУ им. Н.Э. Баумана)</w:t>
      </w:r>
      <w:r w:rsidR="00593C25">
        <w:t xml:space="preserve"> </w:t>
      </w:r>
    </w:p>
    <w:p w14:paraId="3572864B" w14:textId="322C0372" w:rsidR="004A4370" w:rsidRDefault="004A4370" w:rsidP="004A4370">
      <w:pPr>
        <w:pStyle w:val="af2"/>
        <w:jc w:val="center"/>
        <w:rPr>
          <w:b/>
          <w:bCs/>
        </w:rPr>
      </w:pPr>
      <w:r w:rsidRPr="004A4370">
        <w:rPr>
          <w:b/>
          <w:bCs/>
        </w:rPr>
        <w:t>К вопросу об определении положений сварных швов при прессовании полых профилей</w:t>
      </w:r>
    </w:p>
    <w:p w14:paraId="0105D1D8" w14:textId="3CA12644" w:rsidR="004A4370" w:rsidRPr="004A4370" w:rsidRDefault="00C46C55" w:rsidP="004A4370">
      <w:r>
        <w:tab/>
      </w:r>
      <w:r w:rsidR="004A4370">
        <w:t xml:space="preserve">Предложен подход к определению положения сварных швов при прессовании полых алюминиевых профилей. </w:t>
      </w:r>
      <w:r w:rsidR="00CF11BA">
        <w:t>Р</w:t>
      </w:r>
      <w:r w:rsidR="004A4370">
        <w:t>азработана математическая модель,</w:t>
      </w:r>
      <w:r w:rsidR="00730B08">
        <w:t xml:space="preserve"> основанная на </w:t>
      </w:r>
      <w:r w:rsidR="00730B08" w:rsidRPr="00191324">
        <w:t>анализе более чем 100 моделирований заводских комплектов язычковых</w:t>
      </w:r>
      <w:r w:rsidR="00730B08">
        <w:t xml:space="preserve"> матриц,</w:t>
      </w:r>
      <w:r w:rsidR="004A4370">
        <w:t xml:space="preserve"> позволяющая </w:t>
      </w:r>
      <w:r w:rsidR="00E707F8">
        <w:t>рассчитывать</w:t>
      </w:r>
      <w:r w:rsidR="004A4370">
        <w:t xml:space="preserve"> </w:t>
      </w:r>
      <w:r w:rsidR="00AD0B3F">
        <w:t>поток</w:t>
      </w:r>
      <w:r w:rsidR="00E707F8">
        <w:t>и</w:t>
      </w:r>
      <w:r w:rsidR="00AD0B3F">
        <w:t xml:space="preserve"> металла в питателях</w:t>
      </w:r>
      <w:r w:rsidR="004A4370">
        <w:t xml:space="preserve"> с учетом</w:t>
      </w:r>
      <w:r w:rsidR="00AD0B3F">
        <w:t xml:space="preserve"> их</w:t>
      </w:r>
      <w:r w:rsidR="004A4370">
        <w:t xml:space="preserve"> площад</w:t>
      </w:r>
      <w:r w:rsidR="00AD0B3F">
        <w:t>и</w:t>
      </w:r>
      <w:r w:rsidR="00E62302">
        <w:t>,</w:t>
      </w:r>
      <w:r w:rsidR="00AD0B3F">
        <w:t xml:space="preserve"> </w:t>
      </w:r>
      <w:r w:rsidR="004A4370">
        <w:t>удаленнос</w:t>
      </w:r>
      <w:r w:rsidR="00AD0B3F">
        <w:t xml:space="preserve">ти </w:t>
      </w:r>
      <w:r w:rsidR="004A4370">
        <w:t>от центра комплекта и расстояни</w:t>
      </w:r>
      <w:r w:rsidR="00AD0B3F">
        <w:t xml:space="preserve">я </w:t>
      </w:r>
      <w:r w:rsidR="004A4370">
        <w:t xml:space="preserve">до профиля. </w:t>
      </w:r>
      <w:r w:rsidR="00E62302">
        <w:t>Р</w:t>
      </w:r>
      <w:r w:rsidR="004A4370">
        <w:t>азработан</w:t>
      </w:r>
      <w:r w:rsidR="00100A02">
        <w:t>ы</w:t>
      </w:r>
      <w:r w:rsidR="004A4370">
        <w:t xml:space="preserve"> </w:t>
      </w:r>
      <w:r w:rsidR="00100A02">
        <w:t>рекомендации</w:t>
      </w:r>
      <w:r w:rsidR="004A4370">
        <w:t>, позволяющий оценить значения скоростей питаемых зон.</w:t>
      </w:r>
    </w:p>
    <w:p w14:paraId="070D3F88" w14:textId="20BC2E46" w:rsidR="00986EE9" w:rsidRPr="00221B9A" w:rsidRDefault="004A4370" w:rsidP="00155800">
      <w:r w:rsidRPr="004A4370">
        <w:rPr>
          <w:b/>
          <w:bCs/>
        </w:rPr>
        <w:t>Ключевые слова</w:t>
      </w:r>
      <w:r w:rsidRPr="00134BB4">
        <w:rPr>
          <w:b/>
          <w:bCs/>
        </w:rPr>
        <w:t>:</w:t>
      </w:r>
      <w:r w:rsidR="00134BB4">
        <w:rPr>
          <w:b/>
          <w:bCs/>
        </w:rPr>
        <w:t xml:space="preserve"> </w:t>
      </w:r>
      <w:r w:rsidR="00134BB4" w:rsidRPr="00650874">
        <w:t>прессование,</w:t>
      </w:r>
      <w:r w:rsidR="00DF0A6F">
        <w:t xml:space="preserve"> прессование алюминия,</w:t>
      </w:r>
      <w:r w:rsidR="00134BB4" w:rsidRPr="00650874">
        <w:t xml:space="preserve"> </w:t>
      </w:r>
      <w:r w:rsidR="00DF0A6F">
        <w:t>проектирование матрицы</w:t>
      </w:r>
      <w:r w:rsidR="00134BB4" w:rsidRPr="00650874">
        <w:t xml:space="preserve">, </w:t>
      </w:r>
      <w:r w:rsidR="00DF0A6F">
        <w:t>полый профиль</w:t>
      </w:r>
      <w:r w:rsidR="00134BB4" w:rsidRPr="00650874">
        <w:t>,</w:t>
      </w:r>
      <w:r w:rsidR="00DF0A6F">
        <w:t xml:space="preserve"> питатель</w:t>
      </w:r>
      <w:r w:rsidR="00134BB4" w:rsidRPr="00650874">
        <w:t>.</w:t>
      </w:r>
    </w:p>
    <w:p w14:paraId="034C4407" w14:textId="5AB8A584" w:rsidR="00221B9A" w:rsidRPr="00201085" w:rsidRDefault="004276AF" w:rsidP="00155800">
      <w:pPr>
        <w:rPr>
          <w:lang w:val="en-US"/>
        </w:rPr>
      </w:pPr>
      <w:r w:rsidRPr="000238DB">
        <w:tab/>
      </w:r>
      <w:r w:rsidR="00221B9A" w:rsidRPr="00201085">
        <w:rPr>
          <w:lang w:val="en-US"/>
        </w:rPr>
        <w:t>An approach to determining</w:t>
      </w:r>
      <w:r w:rsidR="00697ABB">
        <w:rPr>
          <w:lang w:val="en-US"/>
        </w:rPr>
        <w:t xml:space="preserve"> of</w:t>
      </w:r>
      <w:r w:rsidR="00221B9A" w:rsidRPr="00201085">
        <w:rPr>
          <w:lang w:val="en-US"/>
        </w:rPr>
        <w:t xml:space="preserve"> the position of </w:t>
      </w:r>
      <w:r w:rsidR="00454684">
        <w:rPr>
          <w:lang w:val="en-US"/>
        </w:rPr>
        <w:t>charge welds</w:t>
      </w:r>
      <w:r w:rsidR="00221B9A" w:rsidRPr="00201085">
        <w:rPr>
          <w:lang w:val="en-US"/>
        </w:rPr>
        <w:t xml:space="preserve"> </w:t>
      </w:r>
      <w:r w:rsidR="00201085">
        <w:rPr>
          <w:lang w:val="en-US"/>
        </w:rPr>
        <w:t xml:space="preserve">during extrusion of </w:t>
      </w:r>
      <w:r w:rsidR="00221B9A" w:rsidRPr="00201085">
        <w:rPr>
          <w:lang w:val="en-US"/>
        </w:rPr>
        <w:t xml:space="preserve">hollow aluminum profiles is </w:t>
      </w:r>
      <w:r w:rsidR="00F27C76">
        <w:rPr>
          <w:lang w:val="en-US"/>
        </w:rPr>
        <w:t>developed</w:t>
      </w:r>
      <w:r w:rsidR="00221B9A" w:rsidRPr="00201085">
        <w:rPr>
          <w:lang w:val="en-US"/>
        </w:rPr>
        <w:t xml:space="preserve">. A mathematical model has been developed based on the analysis of more than 100 simulations of </w:t>
      </w:r>
      <w:r w:rsidR="00EB6490">
        <w:rPr>
          <w:lang w:val="en-US"/>
        </w:rPr>
        <w:t>aluminum</w:t>
      </w:r>
      <w:r w:rsidR="00F311E6">
        <w:rPr>
          <w:lang w:val="en-US"/>
        </w:rPr>
        <w:t xml:space="preserve"> </w:t>
      </w:r>
      <w:r w:rsidR="00A61357">
        <w:rPr>
          <w:lang w:val="en-US"/>
        </w:rPr>
        <w:t xml:space="preserve">extrusion </w:t>
      </w:r>
      <w:r w:rsidR="00324951">
        <w:rPr>
          <w:lang w:val="en-US"/>
        </w:rPr>
        <w:t>through porthole dies</w:t>
      </w:r>
      <w:r w:rsidR="00221B9A" w:rsidRPr="00201085">
        <w:rPr>
          <w:lang w:val="en-US"/>
        </w:rPr>
        <w:t xml:space="preserve">, which allows calculating metal flows in </w:t>
      </w:r>
      <w:r w:rsidR="00324951">
        <w:rPr>
          <w:lang w:val="en-US"/>
        </w:rPr>
        <w:t xml:space="preserve">ports </w:t>
      </w:r>
      <w:r w:rsidR="00221B9A" w:rsidRPr="00201085">
        <w:rPr>
          <w:lang w:val="en-US"/>
        </w:rPr>
        <w:t xml:space="preserve">taking into account their area, distance from the center of the </w:t>
      </w:r>
      <w:r w:rsidR="00A61357">
        <w:rPr>
          <w:lang w:val="en-US"/>
        </w:rPr>
        <w:t xml:space="preserve">die </w:t>
      </w:r>
      <w:r w:rsidR="00221B9A" w:rsidRPr="00201085">
        <w:rPr>
          <w:lang w:val="en-US"/>
        </w:rPr>
        <w:t xml:space="preserve">set and the distance to the profile. Recommendations have been developed to </w:t>
      </w:r>
      <w:r w:rsidR="00A61357">
        <w:rPr>
          <w:lang w:val="en-US"/>
        </w:rPr>
        <w:t>calculate</w:t>
      </w:r>
      <w:r w:rsidR="00221B9A" w:rsidRPr="00201085">
        <w:rPr>
          <w:lang w:val="en-US"/>
        </w:rPr>
        <w:t xml:space="preserve"> the speed</w:t>
      </w:r>
      <w:r w:rsidR="00A61357">
        <w:rPr>
          <w:lang w:val="en-US"/>
        </w:rPr>
        <w:t xml:space="preserve"> </w:t>
      </w:r>
      <w:r w:rsidR="00221B9A" w:rsidRPr="00201085">
        <w:rPr>
          <w:lang w:val="en-US"/>
        </w:rPr>
        <w:t xml:space="preserve">of the </w:t>
      </w:r>
      <w:r w:rsidR="00A61357">
        <w:rPr>
          <w:lang w:val="en-US"/>
        </w:rPr>
        <w:t xml:space="preserve">profile </w:t>
      </w:r>
      <w:r w:rsidR="00221B9A" w:rsidRPr="00201085">
        <w:rPr>
          <w:lang w:val="en-US"/>
        </w:rPr>
        <w:t>zones.</w:t>
      </w:r>
    </w:p>
    <w:p w14:paraId="30C22FE4" w14:textId="60FBAF32" w:rsidR="00221B9A" w:rsidRPr="00221B9A" w:rsidRDefault="00221B9A" w:rsidP="00155800">
      <w:pPr>
        <w:rPr>
          <w:b/>
          <w:bCs/>
          <w:lang w:val="en-US"/>
        </w:rPr>
        <w:sectPr w:rsidR="00221B9A" w:rsidRPr="00221B9A" w:rsidSect="00155800">
          <w:type w:val="continuous"/>
          <w:pgSz w:w="11906" w:h="16838"/>
          <w:pgMar w:top="720" w:right="720" w:bottom="720" w:left="720" w:header="708" w:footer="708" w:gutter="0"/>
          <w:cols w:space="708"/>
          <w:docGrid w:linePitch="381"/>
        </w:sectPr>
      </w:pPr>
      <w:r w:rsidRPr="004E0DF1">
        <w:rPr>
          <w:b/>
          <w:bCs/>
          <w:lang w:val="en-US"/>
        </w:rPr>
        <w:t>Keywords</w:t>
      </w:r>
      <w:r w:rsidRPr="00221B9A">
        <w:rPr>
          <w:lang w:val="en-US"/>
        </w:rPr>
        <w:t>:</w:t>
      </w:r>
      <w:r w:rsidR="00DF0A6F">
        <w:rPr>
          <w:lang w:val="en-US"/>
        </w:rPr>
        <w:t xml:space="preserve"> extrusion,</w:t>
      </w:r>
      <w:r w:rsidRPr="00221B9A">
        <w:rPr>
          <w:lang w:val="en-US"/>
        </w:rPr>
        <w:t xml:space="preserve"> aluminum </w:t>
      </w:r>
      <w:r w:rsidR="00324951">
        <w:rPr>
          <w:lang w:val="en-US"/>
        </w:rPr>
        <w:t>extrusion</w:t>
      </w:r>
      <w:r w:rsidRPr="00221B9A">
        <w:rPr>
          <w:lang w:val="en-US"/>
        </w:rPr>
        <w:t xml:space="preserve">, </w:t>
      </w:r>
      <w:r w:rsidR="00DF0A6F">
        <w:rPr>
          <w:lang w:val="en-US"/>
        </w:rPr>
        <w:t xml:space="preserve">die </w:t>
      </w:r>
      <w:r w:rsidR="00DF0A6F" w:rsidRPr="00221B9A">
        <w:rPr>
          <w:lang w:val="en-US"/>
        </w:rPr>
        <w:t>design</w:t>
      </w:r>
      <w:r w:rsidR="00DF0A6F">
        <w:rPr>
          <w:lang w:val="en-US"/>
        </w:rPr>
        <w:t>, hollow profile</w:t>
      </w:r>
      <w:r w:rsidRPr="00221B9A">
        <w:rPr>
          <w:lang w:val="en-US"/>
        </w:rPr>
        <w:t>,</w:t>
      </w:r>
      <w:r w:rsidR="00DF0A6F">
        <w:rPr>
          <w:lang w:val="en-US"/>
        </w:rPr>
        <w:t xml:space="preserve"> porthole</w:t>
      </w:r>
      <w:r w:rsidRPr="00221B9A">
        <w:rPr>
          <w:lang w:val="en-US"/>
        </w:rPr>
        <w:t>.</w:t>
      </w:r>
    </w:p>
    <w:p w14:paraId="69FA0C17" w14:textId="35A6AD69" w:rsidR="00155800" w:rsidRDefault="00155800" w:rsidP="00155800">
      <w:r w:rsidRPr="00155800">
        <w:rPr>
          <w:b/>
          <w:bCs/>
        </w:rPr>
        <w:t>Введение.</w:t>
      </w:r>
      <w:r>
        <w:t xml:space="preserve"> </w:t>
      </w:r>
      <w:r w:rsidRPr="00B036BA">
        <w:t>Алюминиевые профиля нашли свое применение во многих отраслях техники: в строительстве, автомобилестроении, авиастроении и др. С развитием таких отраслей растут сложность и требования к профилю, к его качеству, конструкционным свойствам. Основным способом изготовления таких профилей является прессовани</w:t>
      </w:r>
      <w:r w:rsidR="00DE3B67">
        <w:t>е, при этом для производства полых профилей применяются язычковые матрицы</w:t>
      </w:r>
      <w:r w:rsidR="00D605BF">
        <w:t xml:space="preserve">, типовой пример конструкции которой представлен на </w:t>
      </w:r>
      <w:r w:rsidR="00D605BF">
        <w:fldChar w:fldCharType="begin"/>
      </w:r>
      <w:r w:rsidR="00D605BF">
        <w:instrText xml:space="preserve"> REF _Ref116845014 \h </w:instrText>
      </w:r>
      <w:r w:rsidR="00D605BF">
        <w:fldChar w:fldCharType="separate"/>
      </w:r>
      <w:r w:rsidR="00D605BF">
        <w:t xml:space="preserve">рисунке </w:t>
      </w:r>
      <w:r w:rsidR="00D605BF">
        <w:rPr>
          <w:noProof/>
        </w:rPr>
        <w:t>1</w:t>
      </w:r>
      <w:r w:rsidR="00D605BF">
        <w:fldChar w:fldCharType="end"/>
      </w:r>
      <w:r w:rsidR="00D605BF">
        <w:t>.</w:t>
      </w:r>
    </w:p>
    <w:p w14:paraId="5E9E3B7E" w14:textId="52AA4A61" w:rsidR="00FD610D" w:rsidRDefault="004F09D2" w:rsidP="00B36EEC">
      <w:r>
        <w:tab/>
        <w:t xml:space="preserve">Основной проблемой </w:t>
      </w:r>
      <w:r w:rsidR="00DE3B67">
        <w:t>разработки технологического процесса прессования</w:t>
      </w:r>
      <w:r w:rsidR="00DA33FD">
        <w:t xml:space="preserve"> профилей </w:t>
      </w:r>
      <w:r w:rsidR="00DE3B67">
        <w:t>является проектирование матричных комплектов</w:t>
      </w:r>
      <w:r w:rsidR="0001632C">
        <w:t>, особую сложность представляет проектирование язычковых матриц</w:t>
      </w:r>
      <w:r w:rsidR="00DE3B67">
        <w:t>.</w:t>
      </w:r>
      <w:r w:rsidR="004C60AB" w:rsidRPr="004C60AB">
        <w:t xml:space="preserve"> </w:t>
      </w:r>
      <w:r w:rsidR="0001632C">
        <w:t>В язычковых матрицах металл в рассекателе разделяется на потоки, которые в дальнейшем свариваются в сварочной камере.</w:t>
      </w:r>
      <w:r w:rsidR="00EB6490" w:rsidRPr="00EB6490">
        <w:t xml:space="preserve"> </w:t>
      </w:r>
      <w:r w:rsidR="00EB6490">
        <w:t xml:space="preserve">Чтобы получить качественное изделие, объем металла, поступающего в каждую точку профиля должен быть одинаковым. </w:t>
      </w:r>
      <w:r w:rsidR="00DE3B67">
        <w:t xml:space="preserve"> </w:t>
      </w:r>
      <w:r w:rsidR="004C60AB">
        <w:t>Поскольку объемы потоков являются несимметричными, равномерного течения металла в профиль не получается</w:t>
      </w:r>
      <w:r w:rsidR="00A21054">
        <w:t xml:space="preserve">. </w:t>
      </w:r>
      <w:r w:rsidR="00FB308C">
        <w:t xml:space="preserve">Более того, недостаточно рассчитать </w:t>
      </w:r>
      <w:r w:rsidR="00F95AB8">
        <w:t>площади сечения питателей</w:t>
      </w:r>
      <w:r w:rsidR="00FB308C">
        <w:t xml:space="preserve"> при помощи закона сохранения объема</w:t>
      </w:r>
      <w:r w:rsidR="009E590A">
        <w:t>, поскольку необходимо</w:t>
      </w:r>
      <w:r w:rsidR="00F95AB8">
        <w:t xml:space="preserve"> также учитывать </w:t>
      </w:r>
      <w:r w:rsidR="006B5660">
        <w:t>их</w:t>
      </w:r>
      <w:r w:rsidR="00F95055">
        <w:t xml:space="preserve"> </w:t>
      </w:r>
      <w:r w:rsidR="00F95AB8">
        <w:t>положени</w:t>
      </w:r>
      <w:r w:rsidR="00D01720">
        <w:t>е</w:t>
      </w:r>
      <w:r w:rsidR="00F95055">
        <w:t xml:space="preserve"> </w:t>
      </w:r>
      <w:r w:rsidR="00F95AB8">
        <w:t>в комплекте</w:t>
      </w:r>
      <w:r w:rsidR="007D0F1D">
        <w:t xml:space="preserve"> и</w:t>
      </w:r>
      <w:r w:rsidR="00F95AB8">
        <w:t xml:space="preserve"> форму.</w:t>
      </w:r>
    </w:p>
    <w:p w14:paraId="09D24496" w14:textId="77777777" w:rsidR="000617CC" w:rsidRDefault="0039164A" w:rsidP="005C71EE">
      <w:pPr>
        <w:jc w:val="center"/>
      </w:pPr>
      <w:bookmarkStart w:id="0" w:name="_Ref116845014"/>
      <w:r>
        <w:rPr>
          <w:noProof/>
          <w:color w:val="000000"/>
        </w:rPr>
        <w:lastRenderedPageBreak/>
        <w:drawing>
          <wp:inline distT="0" distB="0" distL="0" distR="0" wp14:anchorId="5E84C0FA" wp14:editId="3BD9FD67">
            <wp:extent cx="3981450" cy="24773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869" cy="254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Ref116832029"/>
    </w:p>
    <w:p w14:paraId="16E5CB66" w14:textId="52650DE1" w:rsidR="000608C6" w:rsidRDefault="00C42953" w:rsidP="005C71EE">
      <w:pPr>
        <w:jc w:val="center"/>
      </w:pPr>
      <w:r>
        <w:t xml:space="preserve">Рисунок </w:t>
      </w:r>
      <w:fldSimple w:instr=" SEQ Рисунок \* ARABIC ">
        <w:r w:rsidR="00473F4D">
          <w:rPr>
            <w:noProof/>
          </w:rPr>
          <w:t>1</w:t>
        </w:r>
      </w:fldSimple>
      <w:bookmarkEnd w:id="0"/>
      <w:bookmarkEnd w:id="1"/>
      <w:r>
        <w:t xml:space="preserve"> </w:t>
      </w:r>
      <w:r w:rsidRPr="00FD24D9">
        <w:t>экструзионный матричный комплект</w:t>
      </w:r>
      <w:r w:rsidR="000608C6">
        <w:t xml:space="preserve"> </w:t>
      </w:r>
    </w:p>
    <w:p w14:paraId="0A19D12D" w14:textId="222D5700" w:rsidR="00A35F24" w:rsidRDefault="00B36EEC" w:rsidP="00887D24">
      <w:r>
        <w:tab/>
      </w:r>
      <w:r w:rsidR="00EF674E">
        <w:t xml:space="preserve">На </w:t>
      </w:r>
      <w:r w:rsidR="00EF674E">
        <w:fldChar w:fldCharType="begin"/>
      </w:r>
      <w:r w:rsidR="00EF674E">
        <w:instrText xml:space="preserve"> REF _Ref116423199 \h </w:instrText>
      </w:r>
      <w:r w:rsidR="00EF674E">
        <w:fldChar w:fldCharType="separate"/>
      </w:r>
      <w:r w:rsidR="00EF674E">
        <w:t xml:space="preserve">рисунке </w:t>
      </w:r>
      <w:r w:rsidR="00EF674E">
        <w:rPr>
          <w:noProof/>
        </w:rPr>
        <w:t>2</w:t>
      </w:r>
      <w:r w:rsidR="00EF674E">
        <w:fldChar w:fldCharType="end"/>
      </w:r>
      <w:r w:rsidR="00EF674E">
        <w:t xml:space="preserve">, а представлен брак, образующийся при несбалансированном течении металла в матрице. На </w:t>
      </w:r>
      <w:r w:rsidR="007E6963">
        <w:fldChar w:fldCharType="begin"/>
      </w:r>
      <w:r w:rsidR="007E6963">
        <w:instrText xml:space="preserve"> REF _Ref116423199 \h </w:instrText>
      </w:r>
      <w:r w:rsidR="007E6963">
        <w:fldChar w:fldCharType="separate"/>
      </w:r>
      <w:r w:rsidR="007E6963">
        <w:t xml:space="preserve">рисунке </w:t>
      </w:r>
      <w:r w:rsidR="007E6963">
        <w:rPr>
          <w:noProof/>
        </w:rPr>
        <w:t>2</w:t>
      </w:r>
      <w:r w:rsidR="007E6963">
        <w:fldChar w:fldCharType="end"/>
      </w:r>
      <w:r w:rsidR="007E6963">
        <w:t xml:space="preserve">, б представлены результаты моделирования </w:t>
      </w:r>
      <w:r w:rsidR="00EF2B10">
        <w:t xml:space="preserve">истечения металла из </w:t>
      </w:r>
      <w:r w:rsidR="007E6963">
        <w:t>несбалансированного комплекта в</w:t>
      </w:r>
      <w:r w:rsidR="00EF2B10">
        <w:t xml:space="preserve"> программном комплексе</w:t>
      </w:r>
      <w:r w:rsidR="007E6963">
        <w:t xml:space="preserve"> </w:t>
      </w:r>
      <w:r w:rsidR="007E6963">
        <w:rPr>
          <w:lang w:val="en-US"/>
        </w:rPr>
        <w:t>QForm</w:t>
      </w:r>
      <w:r w:rsidR="007E6963" w:rsidRPr="007E6963">
        <w:t xml:space="preserve"> </w:t>
      </w:r>
      <w:r w:rsidR="007E6963">
        <w:rPr>
          <w:lang w:val="en-US"/>
        </w:rPr>
        <w:t>Extrusion</w:t>
      </w:r>
      <w:r w:rsidR="00A46E2A" w:rsidRPr="00A46E2A">
        <w:t xml:space="preserve"> </w:t>
      </w:r>
      <w:sdt>
        <w:sdtPr>
          <w:id w:val="1589572654"/>
          <w:citation/>
        </w:sdtPr>
        <w:sdtContent>
          <w:r w:rsidR="00A46E2A">
            <w:fldChar w:fldCharType="begin"/>
          </w:r>
          <w:r w:rsidR="00A46E2A" w:rsidRPr="00A46E2A">
            <w:instrText xml:space="preserve"> </w:instrText>
          </w:r>
          <w:r w:rsidR="00A46E2A">
            <w:rPr>
              <w:lang w:val="en-US"/>
            </w:rPr>
            <w:instrText>CITATION</w:instrText>
          </w:r>
          <w:r w:rsidR="00A46E2A" w:rsidRPr="00A46E2A">
            <w:instrText xml:space="preserve"> Кня \</w:instrText>
          </w:r>
          <w:r w:rsidR="00A46E2A">
            <w:rPr>
              <w:lang w:val="en-US"/>
            </w:rPr>
            <w:instrText>l</w:instrText>
          </w:r>
          <w:r w:rsidR="00A46E2A" w:rsidRPr="00A46E2A">
            <w:instrText xml:space="preserve"> 1033 </w:instrText>
          </w:r>
          <w:r w:rsidR="00A46E2A">
            <w:fldChar w:fldCharType="separate"/>
          </w:r>
          <w:r w:rsidR="003B0A67" w:rsidRPr="003B0A67">
            <w:rPr>
              <w:noProof/>
            </w:rPr>
            <w:t>[1]</w:t>
          </w:r>
          <w:r w:rsidR="00A46E2A">
            <w:fldChar w:fldCharType="end"/>
          </w:r>
        </w:sdtContent>
      </w:sdt>
      <w:r w:rsidR="00A950BE" w:rsidRPr="00A950BE">
        <w:t>.</w:t>
      </w:r>
      <w:r w:rsidR="007E6963">
        <w:t xml:space="preserve"> </w:t>
      </w:r>
      <w:r w:rsidR="00A950BE">
        <w:t>Д</w:t>
      </w:r>
      <w:r w:rsidR="007E6963">
        <w:t>исбаланс течения можно оценить при помощи поля</w:t>
      </w:r>
      <w:r w:rsidR="00EF2B10">
        <w:t xml:space="preserve"> заготовки</w:t>
      </w:r>
      <w:r w:rsidR="007E6963">
        <w:t xml:space="preserve"> </w:t>
      </w:r>
      <w:r w:rsidR="00EF2B10" w:rsidRPr="00EF2B10">
        <w:t>“</w:t>
      </w:r>
      <w:r w:rsidR="007E6963">
        <w:t>отклонени</w:t>
      </w:r>
      <w:r w:rsidR="00EF2B10">
        <w:t>е</w:t>
      </w:r>
      <w:r w:rsidR="007E6963">
        <w:t xml:space="preserve"> от средней</w:t>
      </w:r>
      <w:r w:rsidR="00EF2B10" w:rsidRPr="00EF2B10">
        <w:t>”</w:t>
      </w:r>
      <w:r w:rsidR="002C3EC0">
        <w:t>, изображенного на рисунке. З</w:t>
      </w:r>
      <w:r w:rsidR="007E6963">
        <w:t>начения</w:t>
      </w:r>
      <w:r w:rsidR="0036451D">
        <w:t xml:space="preserve"> данного поля</w:t>
      </w:r>
      <w:r w:rsidR="007E6963">
        <w:t xml:space="preserve"> намного выше на краях комплекта, что подтверждается фотографией реально</w:t>
      </w:r>
      <w:r w:rsidR="00D9680E">
        <w:t xml:space="preserve"> отпрессованного </w:t>
      </w:r>
      <w:r w:rsidR="007E6963">
        <w:t>профиля.</w:t>
      </w:r>
    </w:p>
    <w:p w14:paraId="2EF417ED" w14:textId="2C6097CB" w:rsidR="00B36EEC" w:rsidRDefault="00B36EEC" w:rsidP="00887D24">
      <w:r>
        <w:tab/>
      </w:r>
      <w:r w:rsidR="000640AC">
        <w:t>Для определения оптимальной конструкции матрицы в</w:t>
      </w:r>
      <w:r>
        <w:t xml:space="preserve">озможно спроектировать несколько вариантов комплектов, провести </w:t>
      </w:r>
      <w:r w:rsidR="001540F4">
        <w:t xml:space="preserve">точное </w:t>
      </w:r>
      <w:r>
        <w:t>моделирование</w:t>
      </w:r>
      <w:r w:rsidR="00FC09AA">
        <w:t xml:space="preserve"> прессования через них </w:t>
      </w:r>
      <w:r w:rsidR="001540F4">
        <w:t>в</w:t>
      </w:r>
      <w:r w:rsidR="001540F4" w:rsidRPr="001540F4">
        <w:t xml:space="preserve"> </w:t>
      </w:r>
      <w:r w:rsidR="001540F4">
        <w:rPr>
          <w:lang w:val="en-US"/>
        </w:rPr>
        <w:t>QForm</w:t>
      </w:r>
      <w:r w:rsidR="001540F4" w:rsidRPr="001540F4">
        <w:t xml:space="preserve"> </w:t>
      </w:r>
      <w:r w:rsidR="001540F4">
        <w:rPr>
          <w:lang w:val="en-US"/>
        </w:rPr>
        <w:t>Extrusion</w:t>
      </w:r>
      <w:r w:rsidR="001540F4" w:rsidRPr="001540F4">
        <w:t xml:space="preserve"> </w:t>
      </w:r>
      <w:r>
        <w:t xml:space="preserve">и выбрать самый сбалансированный, </w:t>
      </w:r>
      <w:r w:rsidRPr="00B36EEC">
        <w:t>однако данный подход слишком</w:t>
      </w:r>
      <w:r>
        <w:t xml:space="preserve"> трудоемок.</w:t>
      </w:r>
    </w:p>
    <w:p w14:paraId="24B3FD85" w14:textId="36AF2182" w:rsidR="00A35F24" w:rsidRPr="007E6963" w:rsidRDefault="00A35F24" w:rsidP="00887D24">
      <w:pPr>
        <w:sectPr w:rsidR="00A35F24" w:rsidRPr="007E6963" w:rsidSect="000617CC">
          <w:type w:val="continuous"/>
          <w:pgSz w:w="11906" w:h="16838"/>
          <w:pgMar w:top="720" w:right="720" w:bottom="720" w:left="720" w:header="708" w:footer="708" w:gutter="0"/>
          <w:cols w:sep="1" w:space="709"/>
          <w:docGrid w:linePitch="381"/>
        </w:sectPr>
      </w:pPr>
      <w:r>
        <w:tab/>
      </w:r>
      <w:r w:rsidR="00B36EEC">
        <w:t xml:space="preserve">В данной работе предложен альтернативный подход, основанный на использовании математической модели, описывающей питатели на основании их площади, </w:t>
      </w:r>
      <w:r w:rsidR="00B41F70">
        <w:t>расстояния до</w:t>
      </w:r>
      <w:r w:rsidR="00B36EEC">
        <w:t xml:space="preserve"> центра</w:t>
      </w:r>
      <w:r w:rsidR="00BD07D2">
        <w:t xml:space="preserve"> матричного комплекта</w:t>
      </w:r>
      <w:r w:rsidR="00B36EEC">
        <w:t xml:space="preserve"> и </w:t>
      </w:r>
      <w:r w:rsidR="00BD07D2">
        <w:t xml:space="preserve">расстояния до </w:t>
      </w:r>
      <w:r w:rsidR="00B36EEC">
        <w:t>профиля. Данный подход позволяет оценить матричный комплект уже на этапе проектирования и не проводить моделирование заведомо неудачных вариантов.</w:t>
      </w:r>
      <w:r w:rsidR="00C97092">
        <w:tab/>
      </w:r>
      <w:r>
        <w:t xml:space="preserve">Разработка </w:t>
      </w:r>
      <w:r w:rsidR="00B36EEC">
        <w:t>такого подхода</w:t>
      </w:r>
      <w:r>
        <w:t xml:space="preserve"> проектировани</w:t>
      </w:r>
      <w:r w:rsidR="00B36EEC">
        <w:t>я</w:t>
      </w:r>
      <w:r>
        <w:t xml:space="preserve"> конструкци</w:t>
      </w:r>
      <w:r w:rsidR="00B36EEC">
        <w:t xml:space="preserve">и </w:t>
      </w:r>
      <w:r>
        <w:t xml:space="preserve">питателей язычковых матриц позволила совершенствовать технологический процесс прессования </w:t>
      </w:r>
      <w:r w:rsidR="00B36EEC">
        <w:t xml:space="preserve">за </w:t>
      </w:r>
      <w:r w:rsidR="00DA3439">
        <w:t xml:space="preserve">счет </w:t>
      </w:r>
      <w:r w:rsidR="00B36EEC">
        <w:t>сокращения сроков проектирования</w:t>
      </w:r>
      <w:r>
        <w:t>.</w:t>
      </w:r>
    </w:p>
    <w:p w14:paraId="4E06C7DF" w14:textId="29D70654" w:rsidR="00C42953" w:rsidRDefault="00CB5E7B" w:rsidP="00E60D15">
      <w:pPr>
        <w:jc w:val="center"/>
        <w:rPr>
          <w:lang w:val="uk-UA"/>
        </w:rPr>
      </w:pPr>
      <w:r w:rsidRPr="001258F3">
        <w:rPr>
          <w:noProof/>
        </w:rPr>
        <w:lastRenderedPageBreak/>
        <w:drawing>
          <wp:inline distT="0" distB="0" distL="0" distR="0" wp14:anchorId="0189671B" wp14:editId="0F45268B">
            <wp:extent cx="1558138" cy="2284389"/>
            <wp:effectExtent l="0" t="0" r="444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2774" cy="23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EC7">
        <w:rPr>
          <w:lang w:val="uk-UA"/>
        </w:rPr>
        <w:t xml:space="preserve">  </w:t>
      </w:r>
      <w:r>
        <w:rPr>
          <w:noProof/>
        </w:rPr>
        <w:drawing>
          <wp:inline distT="0" distB="0" distL="0" distR="0" wp14:anchorId="6AE44AA8" wp14:editId="53110228">
            <wp:extent cx="2055219" cy="3738094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920" r="28155"/>
                    <a:stretch/>
                  </pic:blipFill>
                  <pic:spPr bwMode="auto">
                    <a:xfrm>
                      <a:off x="0" y="0"/>
                      <a:ext cx="2055219" cy="373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CA926" wp14:editId="0541F0DF">
            <wp:extent cx="2933395" cy="3568714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887" cy="357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6EE8" w14:textId="79A4E663" w:rsidR="00FF5423" w:rsidRDefault="00FF5423" w:rsidP="00CB5E7B">
      <w:pPr>
        <w:jc w:val="left"/>
      </w:pPr>
      <w:r>
        <w:rPr>
          <w:lang w:val="uk-UA"/>
        </w:rPr>
        <w:t xml:space="preserve">               а)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 xml:space="preserve">б)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 xml:space="preserve">   в)</w:t>
      </w:r>
    </w:p>
    <w:p w14:paraId="2F27AB0C" w14:textId="1419C35D" w:rsidR="001520EA" w:rsidRPr="001752BF" w:rsidRDefault="00C42953" w:rsidP="00162D1C">
      <w:pPr>
        <w:pStyle w:val="a7"/>
      </w:pPr>
      <w:bookmarkStart w:id="2" w:name="_Ref116423199"/>
      <w:bookmarkStart w:id="3" w:name="_Ref116586165"/>
      <w:r>
        <w:t xml:space="preserve">Рисунок </w:t>
      </w:r>
      <w:fldSimple w:instr=" SEQ Рисунок \* ARABIC ">
        <w:r w:rsidR="00473F4D">
          <w:rPr>
            <w:noProof/>
          </w:rPr>
          <w:t>2</w:t>
        </w:r>
      </w:fldSimple>
      <w:bookmarkStart w:id="4" w:name="_Ref116423141"/>
      <w:bookmarkEnd w:id="2"/>
      <w:r>
        <w:t xml:space="preserve"> </w:t>
      </w:r>
      <w:r w:rsidRPr="00A14832">
        <w:t>брак</w:t>
      </w:r>
      <w:r w:rsidR="001752BF">
        <w:t xml:space="preserve"> при </w:t>
      </w:r>
      <w:r w:rsidRPr="00A14832">
        <w:t xml:space="preserve">нарушении баланса </w:t>
      </w:r>
      <w:bookmarkEnd w:id="3"/>
      <w:bookmarkEnd w:id="4"/>
      <w:r w:rsidR="009F0E9C" w:rsidRPr="00A14832">
        <w:t>течения</w:t>
      </w:r>
      <w:r w:rsidR="009F0E9C">
        <w:t xml:space="preserve"> </w:t>
      </w:r>
      <w:r w:rsidR="004422B0">
        <w:t>–</w:t>
      </w:r>
      <w:r w:rsidR="001752BF">
        <w:t xml:space="preserve"> а, моделирование </w:t>
      </w:r>
      <w:r w:rsidR="00621D4C">
        <w:t xml:space="preserve">прессования </w:t>
      </w:r>
      <w:r w:rsidR="001752BF">
        <w:t>несбалансированного комплекта –</w:t>
      </w:r>
      <w:r w:rsidR="001752BF" w:rsidRPr="001752BF">
        <w:t xml:space="preserve"> </w:t>
      </w:r>
      <w:r w:rsidR="001752BF">
        <w:t xml:space="preserve">б, </w:t>
      </w:r>
      <w:r w:rsidR="00621D4C">
        <w:t xml:space="preserve">моделирование прессования </w:t>
      </w:r>
      <w:r w:rsidR="001752BF">
        <w:t>сбалансированного - в</w:t>
      </w:r>
    </w:p>
    <w:p w14:paraId="5122038A" w14:textId="77777777" w:rsidR="00C44CFB" w:rsidRDefault="00C44CFB" w:rsidP="007E4B1C">
      <w:pPr>
        <w:pStyle w:val="1"/>
        <w:sectPr w:rsidR="00C44CFB" w:rsidSect="00155800">
          <w:type w:val="continuous"/>
          <w:pgSz w:w="11906" w:h="16838"/>
          <w:pgMar w:top="720" w:right="720" w:bottom="720" w:left="720" w:header="708" w:footer="708" w:gutter="0"/>
          <w:cols w:space="708"/>
          <w:docGrid w:linePitch="381"/>
        </w:sectPr>
      </w:pPr>
    </w:p>
    <w:p w14:paraId="302FC705" w14:textId="6394A2D6" w:rsidR="00874E41" w:rsidRDefault="00AF3E70" w:rsidP="00874E41">
      <w:r w:rsidRPr="00C44CFB">
        <w:rPr>
          <w:b/>
          <w:bCs/>
        </w:rPr>
        <w:t>Анализ конструктивных параметров</w:t>
      </w:r>
      <w:r w:rsidR="00C44CFB" w:rsidRPr="00C44CFB">
        <w:rPr>
          <w:b/>
          <w:bCs/>
        </w:rPr>
        <w:t>.</w:t>
      </w:r>
      <w:r w:rsidR="00C44CFB">
        <w:t xml:space="preserve"> </w:t>
      </w:r>
      <w:r w:rsidR="00874E41">
        <w:t>Проанализировав результаты более 100 моделирований заводских процессов прессования, была разработанна математическая модель,</w:t>
      </w:r>
      <w:r w:rsidR="006A12A9">
        <w:t xml:space="preserve"> </w:t>
      </w:r>
      <w:r w:rsidR="00874E41">
        <w:t>позволяющая определить поток, приходящийся на конкретный питатель. Зная</w:t>
      </w:r>
      <w:r w:rsidR="006A12A9">
        <w:t xml:space="preserve"> </w:t>
      </w:r>
      <w:r w:rsidR="00874E41">
        <w:t>площадь участка профиля и значение потока, питающего данный участок, можно</w:t>
      </w:r>
      <w:r w:rsidR="006A12A9">
        <w:t xml:space="preserve"> </w:t>
      </w:r>
      <w:r w:rsidR="00874E41">
        <w:t>определить скорость истечения профиля на данном участке.</w:t>
      </w:r>
    </w:p>
    <w:p w14:paraId="59047536" w14:textId="23076A28" w:rsidR="0061176A" w:rsidRDefault="00CA73E3" w:rsidP="00BA1379">
      <w:r>
        <w:tab/>
      </w:r>
      <w:r w:rsidR="009654C1">
        <w:t>В данной работе питатель формально описан при помощи конструктивных параметров</w:t>
      </w:r>
      <w:r w:rsidR="000B30B1">
        <w:t>, которые</w:t>
      </w:r>
      <w:r w:rsidR="004B32DF">
        <w:t xml:space="preserve"> учитывают конфигурацию питателя</w:t>
      </w:r>
      <w:r w:rsidR="000B30B1">
        <w:t xml:space="preserve"> </w:t>
      </w:r>
      <w:r w:rsidR="00A37315">
        <w:t xml:space="preserve">и используются </w:t>
      </w:r>
      <w:r w:rsidR="000B30B1">
        <w:t>в математической модели.</w:t>
      </w:r>
      <w:r w:rsidR="006D0F61">
        <w:t xml:space="preserve"> </w:t>
      </w:r>
      <w:r w:rsidR="003F19E2">
        <w:t xml:space="preserve">Применив методики анализа данных, </w:t>
      </w:r>
      <w:r w:rsidR="006D0F61">
        <w:t>был</w:t>
      </w:r>
      <w:r w:rsidR="0061176A">
        <w:t xml:space="preserve"> формализова</w:t>
      </w:r>
      <w:r w:rsidR="006D0F61">
        <w:t>н</w:t>
      </w:r>
      <w:r w:rsidR="0061176A">
        <w:t xml:space="preserve"> эмпирический процесс </w:t>
      </w:r>
      <w:r w:rsidR="006D0F61">
        <w:t>проектирования питателей инженером конструктором</w:t>
      </w:r>
      <w:r w:rsidR="00D536CF">
        <w:t xml:space="preserve">. </w:t>
      </w:r>
      <w:r w:rsidR="00ED4E09">
        <w:t xml:space="preserve">Для этого были обработаны результаты более 100 заводских моделирований процесса прессования. </w:t>
      </w:r>
      <w:r w:rsidR="00257A3D">
        <w:t>Б</w:t>
      </w:r>
      <w:r w:rsidR="00257A3D" w:rsidRPr="00B02ED0">
        <w:t>ыли обработаны такие данные, как размер потока питателя, его площадь, суммарная площадь питателей, расстояния от питателей до профиля и центра комплекта.</w:t>
      </w:r>
      <w:r w:rsidR="00257A3D">
        <w:t xml:space="preserve"> </w:t>
      </w:r>
      <w:r w:rsidR="0061176A">
        <w:t xml:space="preserve">В процессе обработки </w:t>
      </w:r>
      <w:r w:rsidR="00ED4E09">
        <w:t xml:space="preserve">были </w:t>
      </w:r>
      <w:r w:rsidR="0061176A">
        <w:t>определ</w:t>
      </w:r>
      <w:r w:rsidR="00ED4E09">
        <w:t>ены</w:t>
      </w:r>
      <w:r w:rsidR="0061176A">
        <w:t xml:space="preserve"> и изуч</w:t>
      </w:r>
      <w:r w:rsidR="00ED4E09">
        <w:t>ены</w:t>
      </w:r>
      <w:r w:rsidR="0061176A">
        <w:t xml:space="preserve"> параметры, оказывающие наибольшее влияние на технологический процесс, после чего</w:t>
      </w:r>
      <w:r w:rsidR="00ED4E09">
        <w:t xml:space="preserve"> была</w:t>
      </w:r>
      <w:r w:rsidR="0061176A">
        <w:t xml:space="preserve"> </w:t>
      </w:r>
      <w:r w:rsidR="00ED4E09">
        <w:t xml:space="preserve">разработанная </w:t>
      </w:r>
      <w:r w:rsidR="0061176A">
        <w:t>математическая модель, точно учитывающая данные параметры</w:t>
      </w:r>
      <w:r w:rsidR="008606FF">
        <w:t xml:space="preserve"> и позволяющая определить поток, приходящ</w:t>
      </w:r>
      <w:r w:rsidR="00EC0DF6">
        <w:t>ийся</w:t>
      </w:r>
      <w:r w:rsidR="008606FF">
        <w:t xml:space="preserve"> на конкретный питатель</w:t>
      </w:r>
      <w:r w:rsidR="0061176A">
        <w:t>.</w:t>
      </w:r>
      <w:r w:rsidR="00ED4E09">
        <w:t xml:space="preserve"> </w:t>
      </w:r>
      <w:r w:rsidR="00A86DF0">
        <w:t>Зная площадь</w:t>
      </w:r>
      <w:r w:rsidR="00B97962">
        <w:t xml:space="preserve"> участка профиля</w:t>
      </w:r>
      <w:r w:rsidR="00A86DF0">
        <w:t xml:space="preserve"> и </w:t>
      </w:r>
      <w:r w:rsidR="00EC659A">
        <w:t xml:space="preserve">значение </w:t>
      </w:r>
      <w:r w:rsidR="00A86DF0">
        <w:t>поток</w:t>
      </w:r>
      <w:r w:rsidR="00EC659A">
        <w:t>а,</w:t>
      </w:r>
      <w:r w:rsidR="00B97962">
        <w:t xml:space="preserve"> питающего данный участок,</w:t>
      </w:r>
      <w:r w:rsidR="00A86DF0">
        <w:t xml:space="preserve"> можно определить скорость истечения профиля</w:t>
      </w:r>
      <w:r w:rsidR="0060568F">
        <w:t xml:space="preserve"> на данном участке</w:t>
      </w:r>
      <w:r w:rsidR="00EC659A">
        <w:t>.</w:t>
      </w:r>
      <w:r w:rsidR="008E6264">
        <w:t xml:space="preserve"> </w:t>
      </w:r>
      <w:r w:rsidR="005F7F90">
        <w:t xml:space="preserve"> </w:t>
      </w:r>
    </w:p>
    <w:p w14:paraId="61C865ED" w14:textId="36DD1802" w:rsidR="00700271" w:rsidRDefault="004413C0" w:rsidP="00A033B4">
      <w:r>
        <w:tab/>
        <w:t>Поскольку питатели язычковых</w:t>
      </w:r>
      <w:r w:rsidR="004E068D">
        <w:t xml:space="preserve"> матриц</w:t>
      </w:r>
      <w:r>
        <w:t xml:space="preserve"> могут иметь разнообразную форму, для повышения точности модели был выбран подход, заключающийся в дискретизации (триангуляции) сечения питателя и определении значений переменных отдельно для </w:t>
      </w:r>
      <w:r>
        <w:lastRenderedPageBreak/>
        <w:t>каждого из</w:t>
      </w:r>
      <w:r w:rsidR="00173393">
        <w:t xml:space="preserve"> </w:t>
      </w:r>
      <w:r>
        <w:t>узлов. Значения разрабатываемой математической функции в каждом элементе сечения питателя суммируются</w:t>
      </w:r>
      <w:r w:rsidRPr="004413C0">
        <w:t xml:space="preserve"> </w:t>
      </w:r>
      <w:r>
        <w:t>для получения оценки суммарного потока, проходящего через него.</w:t>
      </w:r>
    </w:p>
    <w:p w14:paraId="20DD097E" w14:textId="561DF8E3" w:rsidR="00A033B4" w:rsidRPr="00194178" w:rsidRDefault="006046CC" w:rsidP="0070027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E20AD5" wp14:editId="545A3370">
            <wp:extent cx="3682218" cy="38482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8717" cy="386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944" w14:textId="4B0D7B89" w:rsidR="00A04DF8" w:rsidRPr="00A04DF8" w:rsidRDefault="00A033B4" w:rsidP="00A033B4">
      <w:pPr>
        <w:pStyle w:val="a7"/>
      </w:pPr>
      <w:r>
        <w:t xml:space="preserve">Рисунок </w:t>
      </w:r>
      <w:fldSimple w:instr=" SEQ Рисунок \* ARABIC ">
        <w:r w:rsidR="00473F4D">
          <w:rPr>
            <w:noProof/>
          </w:rPr>
          <w:t>3</w:t>
        </w:r>
      </w:fldSimple>
      <w:r>
        <w:t xml:space="preserve"> конструктивные параметры элементов триангуляции сечения питателя</w:t>
      </w:r>
    </w:p>
    <w:p w14:paraId="10A87AD7" w14:textId="71529332" w:rsidR="00D64629" w:rsidRDefault="00A04DF8" w:rsidP="00A033B4">
      <w:r>
        <w:tab/>
      </w:r>
      <w:r w:rsidR="0070631F">
        <w:t xml:space="preserve">Поскольку был выбран подход </w:t>
      </w:r>
      <w:r w:rsidR="00B470CA">
        <w:t>суммирования по элементам сечения</w:t>
      </w:r>
      <w:r w:rsidR="0070631F">
        <w:t>,</w:t>
      </w:r>
      <w:r w:rsidR="00B470CA">
        <w:t xml:space="preserve"> для каждого элемента определяются следующие параметры</w:t>
      </w:r>
      <w:r w:rsidR="00B470CA" w:rsidRPr="00B470CA">
        <w:t>:</w:t>
      </w:r>
    </w:p>
    <w:p w14:paraId="7783188A" w14:textId="71098749" w:rsidR="00A033B4" w:rsidRDefault="00A033B4" w:rsidP="00684E40">
      <w:pPr>
        <w:pStyle w:val="a5"/>
        <w:numPr>
          <w:ilvl w:val="0"/>
          <w:numId w:val="4"/>
        </w:numPr>
      </w:pPr>
      <w:r>
        <w:t xml:space="preserve">Площадь </w:t>
      </w:r>
      <w:r w:rsidR="00563B5D">
        <w:rPr>
          <w:lang w:val="en-US"/>
        </w:rPr>
        <w:t>i</w:t>
      </w:r>
      <w:r w:rsidR="00563B5D" w:rsidRPr="00563B5D">
        <w:t>-</w:t>
      </w:r>
      <w:r w:rsidR="00563B5D">
        <w:t xml:space="preserve">го </w:t>
      </w:r>
      <w:r w:rsidR="003E2F1F">
        <w:t>элемента сечения</w:t>
      </w:r>
      <w:r w:rsidR="00563B5D">
        <w:t xml:space="preserve"> питателя</w:t>
      </w:r>
      <w:r w:rsidR="00FE4C3F"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Pr="00A76F4C">
        <w:rPr>
          <w:rFonts w:eastAsiaTheme="minorEastAsia"/>
        </w:rPr>
        <w:t xml:space="preserve"> </w:t>
      </w:r>
    </w:p>
    <w:p w14:paraId="7B516DD3" w14:textId="1597FC66" w:rsidR="00A033B4" w:rsidRDefault="00684E40" w:rsidP="00A033B4">
      <w:pPr>
        <w:pStyle w:val="a5"/>
        <w:numPr>
          <w:ilvl w:val="0"/>
          <w:numId w:val="4"/>
        </w:numPr>
      </w:pPr>
      <w:r>
        <w:t>Наименьшее р</w:t>
      </w:r>
      <w:r w:rsidR="00A033B4">
        <w:t>асстояние</w:t>
      </w:r>
      <w:r>
        <w:t xml:space="preserve"> от центра </w:t>
      </w:r>
      <w:r w:rsidR="00563B5D">
        <w:rPr>
          <w:lang w:val="en-US"/>
        </w:rPr>
        <w:t>i</w:t>
      </w:r>
      <w:r w:rsidR="00563B5D" w:rsidRPr="00563B5D">
        <w:t>-</w:t>
      </w:r>
      <w:r w:rsidR="00563B5D">
        <w:t xml:space="preserve">го </w:t>
      </w:r>
      <w:r>
        <w:t>элемента</w:t>
      </w:r>
      <w:r w:rsidR="00E55438">
        <w:t xml:space="preserve"> сечения питателя</w:t>
      </w:r>
      <w:r w:rsidR="00A033B4">
        <w:t xml:space="preserve"> до профиля</w:t>
      </w:r>
      <w:r w:rsidR="00FE4C3F">
        <w:t>,</w:t>
      </w:r>
      <w:r w:rsidR="00A033B4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проф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</w:p>
    <w:p w14:paraId="6D530177" w14:textId="0A788E3D" w:rsidR="00AC0C9B" w:rsidRDefault="00A033B4" w:rsidP="00AC0C9B">
      <w:pPr>
        <w:pStyle w:val="a5"/>
        <w:numPr>
          <w:ilvl w:val="0"/>
          <w:numId w:val="4"/>
        </w:numPr>
      </w:pPr>
      <w:r>
        <w:t>Расстояние</w:t>
      </w:r>
      <w:r w:rsidR="009D6D22">
        <w:t xml:space="preserve"> в плане</w:t>
      </w:r>
      <w:r>
        <w:t xml:space="preserve"> </w:t>
      </w:r>
      <w:r w:rsidR="00B21FF2">
        <w:t>от центра элемента</w:t>
      </w:r>
      <w:r w:rsidR="00EE04C8">
        <w:t xml:space="preserve"> сечения питателя</w:t>
      </w:r>
      <w:r w:rsidR="00B21FF2">
        <w:t xml:space="preserve"> </w:t>
      </w:r>
      <w:r>
        <w:t>до центра</w:t>
      </w:r>
      <w:r w:rsidR="00B21FF2">
        <w:t xml:space="preserve"> комплекта</w:t>
      </w:r>
      <w:r w:rsidR="00FE4C3F">
        <w:t>,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центр</m:t>
            </m:r>
          </m:sub>
          <m:sup>
            <m:r>
              <w:rPr>
                <w:rFonts w:ascii="Cambria Math" w:hAnsi="Cambria Math"/>
                <w:lang w:val="en-US"/>
              </w:rPr>
              <m:t>i</m:t>
            </m:r>
          </m:sup>
        </m:sSubSup>
      </m:oMath>
      <w:r w:rsidR="00AC0C9B">
        <w:t xml:space="preserve">, </w:t>
      </w:r>
      <w:r w:rsidR="00583FBF">
        <w:t xml:space="preserve">при </w:t>
      </w:r>
      <w:r w:rsidR="00AE0378">
        <w:t xml:space="preserve">этом центр комплекта </w:t>
      </w:r>
      <w:r w:rsidR="00BD2049">
        <w:t>определялся как</w:t>
      </w:r>
      <w:r w:rsidR="00AE0378">
        <w:t xml:space="preserve"> геометрический центр матрицы, совпадающий с осью прессования</w:t>
      </w:r>
    </w:p>
    <w:p w14:paraId="3812E903" w14:textId="486E58D3" w:rsidR="00AB2C61" w:rsidRDefault="00AB2C61" w:rsidP="00AB2C61">
      <w:r>
        <w:tab/>
      </w:r>
      <w:r w:rsidR="00D32FD4">
        <w:t>Для обработки данных моделирований</w:t>
      </w:r>
      <w:r w:rsidR="004165E2">
        <w:t xml:space="preserve"> в </w:t>
      </w:r>
      <w:r w:rsidR="004165E2">
        <w:rPr>
          <w:lang w:val="en-US"/>
        </w:rPr>
        <w:t>QForm</w:t>
      </w:r>
      <w:r w:rsidR="004165E2" w:rsidRPr="004165E2">
        <w:t xml:space="preserve"> </w:t>
      </w:r>
      <w:r w:rsidR="004165E2">
        <w:rPr>
          <w:lang w:val="en-US"/>
        </w:rPr>
        <w:t>Extrusion</w:t>
      </w:r>
      <w:r w:rsidRPr="00D32FD4">
        <w:t xml:space="preserve"> было разработано </w:t>
      </w:r>
      <w:r w:rsidRPr="00D32FD4">
        <w:rPr>
          <w:lang w:val="en-US"/>
        </w:rPr>
        <w:t>Visual</w:t>
      </w:r>
      <w:r w:rsidRPr="00D32FD4">
        <w:t xml:space="preserve"> </w:t>
      </w:r>
      <w:r w:rsidRPr="00D32FD4">
        <w:rPr>
          <w:lang w:val="en-US"/>
        </w:rPr>
        <w:t>Basic</w:t>
      </w:r>
      <w:r w:rsidRPr="00D32FD4">
        <w:t xml:space="preserve"> .</w:t>
      </w:r>
      <w:r w:rsidRPr="00D32FD4">
        <w:rPr>
          <w:lang w:val="en-US"/>
        </w:rPr>
        <w:t>NET</w:t>
      </w:r>
      <w:r w:rsidRPr="00D32FD4">
        <w:t xml:space="preserve"> расширение для </w:t>
      </w:r>
      <w:r w:rsidRPr="00D32FD4">
        <w:rPr>
          <w:lang w:val="en-US"/>
        </w:rPr>
        <w:t>ANSYS</w:t>
      </w:r>
      <w:r w:rsidRPr="00D32FD4">
        <w:t xml:space="preserve"> </w:t>
      </w:r>
      <w:r w:rsidRPr="00D32FD4">
        <w:rPr>
          <w:lang w:val="en-US"/>
        </w:rPr>
        <w:t>Space</w:t>
      </w:r>
      <w:r w:rsidRPr="00D32FD4">
        <w:t xml:space="preserve"> </w:t>
      </w:r>
      <w:r w:rsidRPr="00D32FD4">
        <w:rPr>
          <w:lang w:val="en-US"/>
        </w:rPr>
        <w:t>Claim</w:t>
      </w:r>
      <w:r w:rsidR="00B1651B" w:rsidRPr="00B1651B">
        <w:t xml:space="preserve"> </w:t>
      </w:r>
      <w:sdt>
        <w:sdtPr>
          <w:id w:val="-1481372172"/>
          <w:citation/>
        </w:sdtPr>
        <w:sdtContent>
          <w:r w:rsidR="00B1651B">
            <w:fldChar w:fldCharType="begin"/>
          </w:r>
          <w:r w:rsidR="00B1651B" w:rsidRPr="00B1651B">
            <w:instrText xml:space="preserve"> </w:instrText>
          </w:r>
          <w:r w:rsidR="00B1651B">
            <w:rPr>
              <w:lang w:val="en-US"/>
            </w:rPr>
            <w:instrText>CITATION</w:instrText>
          </w:r>
          <w:r w:rsidR="00B1651B" w:rsidRPr="00B1651B">
            <w:instrText xml:space="preserve"> Сте \</w:instrText>
          </w:r>
          <w:r w:rsidR="00B1651B">
            <w:rPr>
              <w:lang w:val="en-US"/>
            </w:rPr>
            <w:instrText>l</w:instrText>
          </w:r>
          <w:r w:rsidR="00B1651B" w:rsidRPr="00B1651B">
            <w:instrText xml:space="preserve"> 1033 </w:instrText>
          </w:r>
          <w:r w:rsidR="00B1651B">
            <w:fldChar w:fldCharType="separate"/>
          </w:r>
          <w:r w:rsidR="003B0A67" w:rsidRPr="003B0A67">
            <w:rPr>
              <w:noProof/>
            </w:rPr>
            <w:t>[2]</w:t>
          </w:r>
          <w:r w:rsidR="00B1651B">
            <w:fldChar w:fldCharType="end"/>
          </w:r>
        </w:sdtContent>
      </w:sdt>
      <w:r w:rsidRPr="00D32FD4">
        <w:t xml:space="preserve">, </w:t>
      </w:r>
      <w:r w:rsidR="00D32FD4">
        <w:t xml:space="preserve">определяющее значения описанных переменных для каждого элемента </w:t>
      </w:r>
      <w:r w:rsidRPr="00D32FD4">
        <w:t>триангуляци</w:t>
      </w:r>
      <w:r w:rsidR="00D32FD4">
        <w:t>и</w:t>
      </w:r>
      <w:r w:rsidRPr="00D32FD4">
        <w:t xml:space="preserve"> сечени</w:t>
      </w:r>
      <w:r w:rsidR="00D32FD4">
        <w:t>я</w:t>
      </w:r>
      <w:r w:rsidRPr="00D32FD4">
        <w:t xml:space="preserve"> питателя. </w:t>
      </w:r>
    </w:p>
    <w:p w14:paraId="017D8A0B" w14:textId="65A4DC58" w:rsidR="00AB2C61" w:rsidRDefault="004677CA" w:rsidP="00AB2C61">
      <w:r w:rsidRPr="00E03FA9">
        <w:rPr>
          <w:b/>
          <w:bCs/>
        </w:rPr>
        <w:t>Постановка анализа</w:t>
      </w:r>
      <w:r w:rsidR="00E03FA9" w:rsidRPr="00E03FA9">
        <w:rPr>
          <w:b/>
          <w:bCs/>
        </w:rPr>
        <w:t>.</w:t>
      </w:r>
      <w:r w:rsidR="00E03FA9">
        <w:t xml:space="preserve"> </w:t>
      </w:r>
      <w:r>
        <w:t>Для разработки модели</w:t>
      </w:r>
      <w:r w:rsidR="00BB6C6C">
        <w:t>, определяющей доли потоков,</w:t>
      </w:r>
      <w:r>
        <w:t xml:space="preserve"> необходимо составить целевую функцию, учитывающую описанные выше переменные. </w:t>
      </w:r>
    </w:p>
    <w:p w14:paraId="7478927B" w14:textId="46A8053C" w:rsidR="00473F4D" w:rsidRDefault="00546705" w:rsidP="00C329C6">
      <w:pPr>
        <w:jc w:val="center"/>
      </w:pPr>
      <w:r>
        <w:rPr>
          <w:noProof/>
        </w:rPr>
        <w:lastRenderedPageBreak/>
        <w:drawing>
          <wp:inline distT="0" distB="0" distL="0" distR="0" wp14:anchorId="3FB8B785" wp14:editId="0F52A4B8">
            <wp:extent cx="2990859" cy="1764607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244" cy="177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D85" w:rsidRPr="005C0D85">
        <w:rPr>
          <w:noProof/>
        </w:rPr>
        <w:t xml:space="preserve"> </w:t>
      </w:r>
      <w:r w:rsidR="005C0D85">
        <w:rPr>
          <w:noProof/>
        </w:rPr>
        <w:drawing>
          <wp:inline distT="0" distB="0" distL="0" distR="0" wp14:anchorId="761CF674" wp14:editId="7219D3E0">
            <wp:extent cx="2830619" cy="179901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0531" cy="181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B4B9" w14:textId="5FD87DD8" w:rsidR="003732F7" w:rsidRDefault="003732F7" w:rsidP="003732F7">
      <w:pPr>
        <w:pStyle w:val="a7"/>
        <w:jc w:val="left"/>
      </w:pPr>
      <w:bookmarkStart w:id="5" w:name="_Ref116840869"/>
      <w:r>
        <w:tab/>
      </w:r>
      <w:r>
        <w:tab/>
      </w:r>
      <w:r>
        <w:tab/>
        <w:t xml:space="preserve">     а)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б)</w:t>
      </w:r>
    </w:p>
    <w:p w14:paraId="0AE01C1F" w14:textId="2F30D505" w:rsidR="006A6DD6" w:rsidRDefault="00473F4D" w:rsidP="00C329C6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bookmarkEnd w:id="5"/>
      <w:r>
        <w:t xml:space="preserve"> </w:t>
      </w:r>
      <w:r w:rsidR="00085C60">
        <w:t>зависимость</w:t>
      </w:r>
      <w:r w:rsidR="00AA2D2B">
        <w:t xml:space="preserve"> доли общего</w:t>
      </w:r>
      <w:r>
        <w:t xml:space="preserve"> потока</w:t>
      </w:r>
      <w:r w:rsidR="00235EE1">
        <w:t xml:space="preserve"> через</w:t>
      </w:r>
      <w:r w:rsidR="003A360F">
        <w:t xml:space="preserve"> питател</w:t>
      </w:r>
      <w:r w:rsidR="004A010A">
        <w:t>ь</w:t>
      </w:r>
      <w:r>
        <w:t xml:space="preserve"> от </w:t>
      </w:r>
      <w:r w:rsidR="003732F7">
        <w:t xml:space="preserve">среднего расстояния элементов сечения питателя до центра комплекта – а, </w:t>
      </w:r>
      <w:r w:rsidR="002F7B34">
        <w:t>доли от суммарной площади питателей комплекта - б</w:t>
      </w:r>
    </w:p>
    <w:p w14:paraId="15DF58F7" w14:textId="7DCF9066" w:rsidR="00AB1C58" w:rsidRDefault="00473F4D" w:rsidP="00AB2C61">
      <w:r>
        <w:tab/>
      </w:r>
      <w:r w:rsidR="006A6DD6">
        <w:t xml:space="preserve">Изучив распределения </w:t>
      </w:r>
      <w:r w:rsidR="00D323B3">
        <w:t>долей</w:t>
      </w:r>
      <w:r w:rsidR="006A6DD6">
        <w:t xml:space="preserve"> потоков в зависимости от предложенных параметров на отдельных моделированиях,</w:t>
      </w:r>
      <w:r w:rsidR="008578DD">
        <w:t xml:space="preserve"> для каждого из них была выбрана аппроксимирующая функция. Так, на </w:t>
      </w:r>
      <w:r w:rsidR="008578DD">
        <w:fldChar w:fldCharType="begin"/>
      </w:r>
      <w:r w:rsidR="008578DD">
        <w:instrText xml:space="preserve"> REF _Ref116840869 \h </w:instrText>
      </w:r>
      <w:r w:rsidR="008578DD">
        <w:fldChar w:fldCharType="separate"/>
      </w:r>
      <w:r w:rsidR="008578DD">
        <w:t xml:space="preserve">рисунке </w:t>
      </w:r>
      <w:r w:rsidR="008578DD">
        <w:rPr>
          <w:noProof/>
        </w:rPr>
        <w:t>4</w:t>
      </w:r>
      <w:r w:rsidR="008578DD">
        <w:fldChar w:fldCharType="end"/>
      </w:r>
      <w:r w:rsidR="008578DD">
        <w:t xml:space="preserve"> видно, что для описания потока в зависимости от расстояния до центра была выбрана экспоненциальная функция</w:t>
      </w:r>
      <w:r w:rsidR="006A6DD6">
        <w:t>.</w:t>
      </w:r>
      <w:r w:rsidR="008578DD">
        <w:t xml:space="preserve"> Также, на рисунке</w:t>
      </w:r>
      <w:r w:rsidR="000238DB">
        <w:t xml:space="preserve"> 4</w:t>
      </w:r>
      <w:r w:rsidR="008578DD">
        <w:t xml:space="preserve"> видно, что поток </w:t>
      </w:r>
      <w:r w:rsidR="00F11B7C">
        <w:t>линейно зависит от</w:t>
      </w:r>
      <w:r w:rsidR="008578DD">
        <w:t xml:space="preserve"> площади питателя, поэтому в функции он учитывается без каких-либо коэффициентов.</w:t>
      </w:r>
      <w:r w:rsidR="006A6DD6">
        <w:t xml:space="preserve"> Степень влияния расстояния от центра была </w:t>
      </w:r>
      <w:r w:rsidR="00FC2323">
        <w:t xml:space="preserve">предварительно </w:t>
      </w:r>
      <w:r w:rsidR="006A6DD6">
        <w:t xml:space="preserve">определена на основе специально проведенных расчетов прессования с применением матриц с несколькими каналами, расположенными на разных расстояниях от центра. </w:t>
      </w:r>
    </w:p>
    <w:p w14:paraId="554A862B" w14:textId="3464C2D7" w:rsidR="006A6DD6" w:rsidRDefault="00AB1C58" w:rsidP="00AB2C61">
      <w:r>
        <w:tab/>
      </w:r>
      <w:r w:rsidR="006A6DD6">
        <w:t>В результате анализа переменных была разработана следующая математическая модель</w:t>
      </w:r>
      <w:r w:rsidR="00536D27">
        <w:t xml:space="preserve">, позволяющая рассчитать приведенную площадь, то есть площадь элемента сечения с учетом </w:t>
      </w:r>
      <w:r w:rsidR="00053D2B">
        <w:t>вышеописанных</w:t>
      </w:r>
      <w:r w:rsidR="00536D27">
        <w:t xml:space="preserve"> парам</w:t>
      </w:r>
      <w:r w:rsidR="00053D2B">
        <w:t>ет</w:t>
      </w:r>
      <w:r w:rsidR="00536D27">
        <w:t>ров</w:t>
      </w:r>
      <w:r w:rsidR="006A6DD6" w:rsidRPr="004B2236">
        <w:t>:</w:t>
      </w:r>
    </w:p>
    <w:p w14:paraId="73854FE1" w14:textId="7BB5B5AF" w:rsidR="003007AB" w:rsidRPr="0049077E" w:rsidRDefault="00000000" w:rsidP="007567BE">
      <w:pPr>
        <w:jc w:val="center"/>
        <w:rPr>
          <w:rFonts w:eastAsiaTheme="minorEastAsia"/>
          <w:sz w:val="22"/>
          <w:szCs w:val="18"/>
        </w:rPr>
      </w:pPr>
      <m:oMathPara>
        <m:oMathParaPr>
          <m:jc m:val="left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32"/>
                  <w:szCs w:val="24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4"/>
                    </w:rPr>
                    <m:t>пр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4"/>
                      <w:lang w:val="en-US"/>
                    </w:rPr>
                    <m:t>i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24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24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32"/>
                      <w:szCs w:val="24"/>
                    </w:rPr>
                    <m:t>,</m:t>
                  </m:r>
                </m:sub>
              </m:sSub>
              <m:r>
                <w:rPr>
                  <w:rFonts w:ascii="Cambria Math" w:hAnsi="Cambria Math"/>
                  <w:sz w:val="32"/>
                  <w:szCs w:val="24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24"/>
                        </w:rPr>
                        <m:t>0.5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24"/>
                        </w:rPr>
                        <m:t>-0.18 ∙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центр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24"/>
                              <w:lang w:val="en-US"/>
                            </w:rPr>
                            <m:t>i</m:t>
                          </m:r>
                        </m:sup>
                      </m:sSubSup>
                    </m:den>
                  </m:f>
                </m:sup>
              </m:sSup>
              <m:r>
                <w:rPr>
                  <w:rFonts w:ascii="Cambria Math" w:hAnsi="Cambria Math"/>
                  <w:sz w:val="32"/>
                  <w:szCs w:val="24"/>
                </w:rPr>
                <m:t>-0.004∙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sz w:val="32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24"/>
                        </w:rPr>
                        <m:t>1</m:t>
                      </m:r>
                      <m:r>
                        <w:rPr>
                          <w:rFonts w:ascii="Cambria Math" w:hAnsi="Cambria Math"/>
                          <w:sz w:val="32"/>
                          <w:szCs w:val="24"/>
                          <w:lang w:val="en-US"/>
                        </w:rPr>
                        <m:t xml:space="preserve">.3 </m:t>
                      </m:r>
                      <m:r>
                        <w:rPr>
                          <w:rFonts w:ascii="Cambria Math" w:hAnsi="Cambria Math"/>
                          <w:sz w:val="32"/>
                          <w:szCs w:val="24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центр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24"/>
                              <w:lang w:val="en-US"/>
                            </w:rPr>
                            <m:t>i</m:t>
                          </m:r>
                        </m:sup>
                      </m:sSubSup>
                    </m:den>
                  </m:f>
                </m:sup>
              </m:sSup>
              <m:r>
                <w:rPr>
                  <w:rFonts w:ascii="Cambria Math" w:hAnsi="Cambria Math"/>
                  <w:sz w:val="32"/>
                  <w:szCs w:val="24"/>
                </w:rPr>
                <m:t>)∙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4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24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24"/>
                            </w:rPr>
                            <m:t>проф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24"/>
                              <w:lang w:val="en-US"/>
                            </w:rPr>
                            <m:t>i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  <w:sz w:val="32"/>
                      <w:szCs w:val="24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24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24"/>
                        </w:rPr>
                        <m:t>2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sz w:val="32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24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32"/>
                  <w:szCs w:val="24"/>
                </w:rPr>
              </m:ctrlPr>
            </m:e>
          </m:eqArr>
        </m:oMath>
      </m:oMathPara>
    </w:p>
    <w:p w14:paraId="4BCC8C0B" w14:textId="3AB1FD80" w:rsidR="00EB522F" w:rsidRDefault="00D86E0A" w:rsidP="00AB2C61">
      <w:pPr>
        <w:rPr>
          <w:rFonts w:eastAsiaTheme="minorEastAsia"/>
        </w:rPr>
      </w:pPr>
      <w:r>
        <w:rPr>
          <w:rFonts w:eastAsiaTheme="minorEastAsia"/>
        </w:rPr>
        <w:tab/>
      </w:r>
      <w:r w:rsidR="009607A4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 w:rsidR="009607A4" w:rsidRPr="00E53921">
        <w:rPr>
          <w:rFonts w:eastAsiaTheme="minorEastAsia"/>
        </w:rPr>
        <w:t xml:space="preserve"> – </w:t>
      </w:r>
      <w:r w:rsidR="009607A4">
        <w:rPr>
          <w:rFonts w:eastAsiaTheme="minorEastAsia"/>
        </w:rPr>
        <w:t>номер элемента сечения триангуляции питателя</w:t>
      </w:r>
      <w:r w:rsidR="0023439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439F" w:rsidRPr="00AB1C58">
        <w:rPr>
          <w:rFonts w:eastAsiaTheme="minorEastAsia"/>
        </w:rPr>
        <w:t xml:space="preserve"> –</w:t>
      </w:r>
      <w:r w:rsidR="0023439F">
        <w:rPr>
          <w:rFonts w:eastAsiaTheme="minorEastAsia"/>
        </w:rPr>
        <w:t xml:space="preserve"> коэффициенты, учитывающие степен</w:t>
      </w:r>
      <w:r w:rsidR="00FE452F">
        <w:rPr>
          <w:rFonts w:eastAsiaTheme="minorEastAsia"/>
        </w:rPr>
        <w:t>и</w:t>
      </w:r>
      <w:r w:rsidR="0023439F">
        <w:rPr>
          <w:rFonts w:eastAsiaTheme="minorEastAsia"/>
        </w:rPr>
        <w:t xml:space="preserve"> влияния параметров</w:t>
      </w:r>
      <w:r w:rsidR="00DC03C5">
        <w:rPr>
          <w:rFonts w:eastAsiaTheme="minorEastAsia"/>
        </w:rPr>
        <w:t>, подлежащие определению</w:t>
      </w:r>
      <w:r w:rsidR="009607A4">
        <w:rPr>
          <w:rFonts w:eastAsiaTheme="minorEastAsia"/>
        </w:rPr>
        <w:t>.</w:t>
      </w:r>
    </w:p>
    <w:p w14:paraId="01D88E70" w14:textId="45B9CB50" w:rsidR="008C6E41" w:rsidRPr="005A24B9" w:rsidRDefault="003912FC" w:rsidP="008C6E41">
      <w:pPr>
        <w:rPr>
          <w:rFonts w:eastAsiaTheme="minorEastAsia"/>
        </w:rPr>
      </w:pPr>
      <w:r>
        <w:rPr>
          <w:rFonts w:eastAsiaTheme="minorEastAsia"/>
        </w:rPr>
        <w:tab/>
      </w:r>
      <w:r w:rsidR="00736F08">
        <w:rPr>
          <w:rFonts w:eastAsiaTheme="minorEastAsia"/>
        </w:rPr>
        <w:t>С учетом формулы (1), з</w:t>
      </w:r>
      <w:r w:rsidR="00BC6510">
        <w:rPr>
          <w:rFonts w:eastAsiaTheme="minorEastAsia"/>
        </w:rPr>
        <w:t xml:space="preserve">начение потока металла, проходящего через </w:t>
      </w:r>
      <w:r w:rsidR="00BC6510">
        <w:rPr>
          <w:rFonts w:eastAsiaTheme="minorEastAsia"/>
          <w:lang w:val="en-US"/>
        </w:rPr>
        <w:t>k</w:t>
      </w:r>
      <w:r w:rsidR="00BC6510">
        <w:rPr>
          <w:rFonts w:eastAsiaTheme="minorEastAsia"/>
          <w:lang w:val="uk-UA"/>
        </w:rPr>
        <w:t>-й</w:t>
      </w:r>
      <w:r w:rsidR="00BC6510">
        <w:rPr>
          <w:rFonts w:eastAsiaTheme="minorEastAsia"/>
        </w:rPr>
        <w:t xml:space="preserve"> питатель </w:t>
      </w:r>
      <w:r w:rsidR="008C6E41">
        <w:rPr>
          <w:rFonts w:eastAsiaTheme="minorEastAsia"/>
        </w:rPr>
        <w:t>определяется</w:t>
      </w:r>
      <w:r w:rsidR="003D3439" w:rsidRPr="003D3439">
        <w:rPr>
          <w:rFonts w:eastAsiaTheme="minorEastAsia"/>
        </w:rPr>
        <w:t xml:space="preserve"> </w:t>
      </w:r>
      <w:r w:rsidR="003D3439">
        <w:rPr>
          <w:rFonts w:eastAsiaTheme="minorEastAsia"/>
        </w:rPr>
        <w:t>следующим образом</w:t>
      </w:r>
      <w:r w:rsidR="008C6E41" w:rsidRPr="005A24B9">
        <w:rPr>
          <w:rFonts w:eastAsiaTheme="minorEastAsia"/>
        </w:rPr>
        <w:t>:</w:t>
      </w:r>
    </w:p>
    <w:p w14:paraId="156B9951" w14:textId="3F6DA45D" w:rsidR="00CB3AF4" w:rsidRDefault="00000000" w:rsidP="00DE1FED">
      <w:pPr>
        <w:rPr>
          <w:rFonts w:eastAsiaTheme="minorEastAsia"/>
        </w:rPr>
      </w:pP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 xml:space="preserve"> k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28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 xml:space="preserve"> = 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36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36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6"/>
                            <w:szCs w:val="28"/>
                          </w:rPr>
                          <m:t>пр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36"/>
                            <w:szCs w:val="28"/>
                            <w:lang w:val="en-US"/>
                          </w:rPr>
                          <m:t>i</m:t>
                        </m:r>
                      </m:sup>
                    </m:sSubSup>
                  </m:e>
                </m:nary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j = 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36"/>
                        <w:szCs w:val="28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i/>
                            <w:sz w:val="36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36"/>
                            <w:szCs w:val="28"/>
                          </w:rPr>
                          <m:t>i = 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36"/>
                            <w:szCs w:val="28"/>
                          </w:rPr>
                          <m:t>m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6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36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6"/>
                                <w:szCs w:val="28"/>
                              </w:rPr>
                              <m:t>пр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36"/>
                                <w:szCs w:val="28"/>
                                <w:lang w:val="en-US"/>
                              </w:rPr>
                              <m:t>i</m:t>
                            </m:r>
                          </m:sup>
                        </m:sSubSup>
                      </m:e>
                    </m:nary>
                  </m:e>
                </m:nary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,#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e>
            </m:d>
          </m:e>
        </m:eqArr>
      </m:oMath>
      <w:r w:rsidR="008C6E41">
        <w:rPr>
          <w:rFonts w:eastAsiaTheme="minorEastAsia"/>
        </w:rPr>
        <w:t xml:space="preserve"> </w:t>
      </w:r>
    </w:p>
    <w:p w14:paraId="6E5B10BD" w14:textId="4AFD2C9A" w:rsidR="00585F57" w:rsidRPr="00252D8E" w:rsidRDefault="001374DA" w:rsidP="008C6E41">
      <w:r>
        <w:tab/>
      </w:r>
      <w:r w:rsidR="00C637AA">
        <w:t xml:space="preserve">Формула (1) зависит от специально введенных переменных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637AA">
        <w:t>, учитывающих влияни</w:t>
      </w:r>
      <w:r w:rsidR="002C112B">
        <w:t>е</w:t>
      </w:r>
      <w:r w:rsidR="00C637AA">
        <w:t xml:space="preserve"> </w:t>
      </w:r>
      <w:r w:rsidR="00AD274F">
        <w:t>расстояния до</w:t>
      </w:r>
      <w:r w:rsidR="00D95480">
        <w:t xml:space="preserve"> профиля</w:t>
      </w:r>
      <w:r w:rsidR="00C637AA">
        <w:rPr>
          <w:rFonts w:eastAsiaTheme="minorEastAsia"/>
        </w:rPr>
        <w:t xml:space="preserve">. </w:t>
      </w:r>
      <w:r w:rsidR="00CB3AF4">
        <w:t xml:space="preserve">Разница между значениями, полученными </w:t>
      </w:r>
      <w:r w:rsidR="004C4F3B">
        <w:t>при</w:t>
      </w:r>
      <w:r w:rsidR="00CB3AF4">
        <w:t xml:space="preserve"> моделировани</w:t>
      </w:r>
      <w:r w:rsidR="004C4F3B">
        <w:t>и</w:t>
      </w:r>
      <w:r w:rsidR="00CB3AF4">
        <w:t xml:space="preserve"> и значениями, полученными при помощи </w:t>
      </w:r>
      <w:r w:rsidR="005D5B32">
        <w:t>формулы (2)</w:t>
      </w:r>
      <w:r w:rsidR="00CB3AF4">
        <w:t>, называется ошибко</w:t>
      </w:r>
      <w:r w:rsidR="00BD0B4B">
        <w:t>й</w:t>
      </w:r>
      <w:r w:rsidR="00CB3AF4">
        <w:t xml:space="preserve">. Математическая модель, соответствующая наименьшей суммарной ошибке, наиболее точно описывает </w:t>
      </w:r>
      <w:r w:rsidR="00344335">
        <w:t xml:space="preserve">величину потока металла в зависимости от </w:t>
      </w:r>
      <w:r w:rsidR="001A5A39">
        <w:t xml:space="preserve">описанных </w:t>
      </w:r>
      <w:r w:rsidR="00344335">
        <w:t>переменных</w:t>
      </w:r>
      <w:r w:rsidR="00CB3AF4">
        <w:t xml:space="preserve">. Существует несколько функций определения потерь, например средняя абсолютная ошибка, среднеквадратичная ошибка и другие. В данном </w:t>
      </w:r>
      <w:r w:rsidR="00CB3AF4">
        <w:lastRenderedPageBreak/>
        <w:t>исследовании была использована функция среднеквадратичной ошибки, поскольку посредством ее дифференцирования возможно определить минимальный экстремум</w:t>
      </w:r>
      <w:r w:rsidR="005E6FC9">
        <w:t xml:space="preserve"> </w:t>
      </w:r>
      <w:sdt>
        <w:sdtPr>
          <w:id w:val="-2101319140"/>
          <w:citation/>
        </w:sdtPr>
        <w:sdtContent>
          <w:r w:rsidR="005E6FC9">
            <w:fldChar w:fldCharType="begin"/>
          </w:r>
          <w:r w:rsidR="005E6FC9">
            <w:instrText xml:space="preserve"> CITATION НИА59 \l 1049 </w:instrText>
          </w:r>
          <w:r w:rsidR="005E6FC9">
            <w:fldChar w:fldCharType="separate"/>
          </w:r>
          <w:r w:rsidR="005E6FC9" w:rsidRPr="005E6FC9">
            <w:rPr>
              <w:noProof/>
            </w:rPr>
            <w:t>[3]</w:t>
          </w:r>
          <w:r w:rsidR="005E6FC9">
            <w:fldChar w:fldCharType="end"/>
          </w:r>
        </w:sdtContent>
      </w:sdt>
      <w:r w:rsidR="00A72B33" w:rsidRPr="00A72B33">
        <w:t>.</w:t>
      </w:r>
      <w:r w:rsidR="00FE299E">
        <w:t xml:space="preserve"> </w:t>
      </w:r>
      <w:r w:rsidR="00252D8E">
        <w:t>С учетом этого, целевая функция принимает следующий вид</w:t>
      </w:r>
      <w:r w:rsidR="00252D8E" w:rsidRPr="00800680">
        <w:t>:</w:t>
      </w:r>
    </w:p>
    <w:p w14:paraId="762458BA" w14:textId="77777777" w:rsidR="006F103B" w:rsidRPr="001E2987" w:rsidRDefault="00000000" w:rsidP="006F103B">
      <w:pPr>
        <w:jc w:val="center"/>
        <w:rPr>
          <w:rFonts w:eastAsiaTheme="minorEastAsia"/>
          <w:sz w:val="40"/>
          <w:szCs w:val="32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λ=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 = 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p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D9B69D2" w14:textId="0425D185" w:rsidR="00422B14" w:rsidRDefault="00F22DE7" w:rsidP="008B0997">
      <w:pPr>
        <w:rPr>
          <w:rFonts w:eastAsiaTheme="minorEastAsia"/>
        </w:rPr>
      </w:pPr>
      <w:r>
        <w:rPr>
          <w:rFonts w:eastAsiaTheme="minorEastAsia"/>
        </w:rPr>
        <w:tab/>
      </w:r>
      <w:r w:rsidR="00422B14">
        <w:rPr>
          <w:rFonts w:eastAsiaTheme="minorEastAsia"/>
        </w:rPr>
        <w:t>где</w:t>
      </w:r>
      <w:r w:rsidR="00CE4D0C" w:rsidRPr="00CE4D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 w:rsidR="00CE4D0C" w:rsidRPr="00CE4D0C">
        <w:rPr>
          <w:rFonts w:eastAsiaTheme="minorEastAsia"/>
        </w:rPr>
        <w:t xml:space="preserve"> – </w:t>
      </w:r>
      <w:r w:rsidR="00CE4D0C">
        <w:rPr>
          <w:rFonts w:eastAsiaTheme="minorEastAsia"/>
        </w:rPr>
        <w:t>количество моделирований,</w:t>
      </w:r>
      <w:r w:rsidR="004F1589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 xml:space="preserve"> k</m:t>
                </m:r>
              </m:sub>
            </m:sSub>
          </m:e>
        </m:acc>
      </m:oMath>
      <w:r w:rsidR="00422B14">
        <w:rPr>
          <w:rFonts w:eastAsiaTheme="minorEastAsia"/>
        </w:rPr>
        <w:t xml:space="preserve"> – значение</w:t>
      </w:r>
      <w:r w:rsidR="00996407">
        <w:rPr>
          <w:rFonts w:eastAsiaTheme="minorEastAsia"/>
        </w:rPr>
        <w:t xml:space="preserve"> потока</w:t>
      </w:r>
      <w:r w:rsidR="00422B14">
        <w:rPr>
          <w:rFonts w:eastAsiaTheme="minorEastAsia"/>
        </w:rPr>
        <w:t xml:space="preserve"> </w:t>
      </w:r>
      <w:r w:rsidR="00996407">
        <w:rPr>
          <w:rFonts w:eastAsiaTheme="minorEastAsia"/>
        </w:rPr>
        <w:t xml:space="preserve">металла через </w:t>
      </w:r>
      <m:oMath>
        <m:r>
          <w:rPr>
            <w:rFonts w:ascii="Cambria Math" w:eastAsiaTheme="minorEastAsia" w:hAnsi="Cambria Math"/>
          </w:rPr>
          <m:t>k-й</m:t>
        </m:r>
      </m:oMath>
      <w:r w:rsidR="00996407">
        <w:rPr>
          <w:rFonts w:eastAsiaTheme="minorEastAsia"/>
        </w:rPr>
        <w:t xml:space="preserve"> питатель</w:t>
      </w:r>
      <w:r w:rsidR="00422B14">
        <w:rPr>
          <w:rFonts w:eastAsiaTheme="minorEastAsia"/>
        </w:rPr>
        <w:t>, определенное при моделировании</w:t>
      </w:r>
      <w:r w:rsidR="00900F3E">
        <w:rPr>
          <w:rFonts w:eastAsiaTheme="minorEastAsia"/>
        </w:rPr>
        <w:t xml:space="preserve"> в </w:t>
      </w:r>
      <w:r w:rsidR="00900F3E">
        <w:rPr>
          <w:rFonts w:eastAsiaTheme="minorEastAsia"/>
          <w:lang w:val="en-US"/>
        </w:rPr>
        <w:t>QForm</w:t>
      </w:r>
      <w:r w:rsidR="00900F3E" w:rsidRPr="00900F3E">
        <w:rPr>
          <w:rFonts w:eastAsiaTheme="minorEastAsia"/>
        </w:rPr>
        <w:t xml:space="preserve"> </w:t>
      </w:r>
      <w:r w:rsidR="00900F3E">
        <w:rPr>
          <w:rFonts w:eastAsiaTheme="minorEastAsia"/>
          <w:lang w:val="en-US"/>
        </w:rPr>
        <w:t>Extrusion</w:t>
      </w:r>
      <w:r w:rsidR="00422B14">
        <w:rPr>
          <w:rFonts w:eastAsiaTheme="minorEastAsia"/>
        </w:rPr>
        <w:t>.</w:t>
      </w:r>
    </w:p>
    <w:p w14:paraId="5799D5C3" w14:textId="5D0F5670" w:rsidR="002E7965" w:rsidRDefault="00252D8E" w:rsidP="00AB2C61">
      <w:r>
        <w:tab/>
        <w:t>З</w:t>
      </w:r>
      <w:r>
        <w:rPr>
          <w:rFonts w:eastAsiaTheme="minorEastAsia"/>
        </w:rPr>
        <w:t xml:space="preserve">начения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определяются при решении оптимизационной задачи поиска минимума </w:t>
      </w:r>
      <w:r w:rsidR="00763CE3">
        <w:rPr>
          <w:rFonts w:eastAsiaTheme="minorEastAsia"/>
        </w:rPr>
        <w:t>целевой функции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.</w:t>
      </w:r>
      <w:r w:rsidR="00D311C2">
        <w:rPr>
          <w:rFonts w:eastAsiaTheme="minorEastAsia"/>
        </w:rPr>
        <w:t xml:space="preserve"> </w:t>
      </w:r>
      <w:r w:rsidR="002E7965">
        <w:t xml:space="preserve">Для поиска минимума использовался </w:t>
      </w:r>
      <w:r w:rsidR="007A70E6" w:rsidRPr="007A70E6">
        <w:t>метод деформируемого многогранника</w:t>
      </w:r>
      <w:r w:rsidR="002E7965">
        <w:t xml:space="preserve">, позволяющий эффективно проводить </w:t>
      </w:r>
      <w:r w:rsidR="002878CB">
        <w:t>оптимизацию функций нескольких переменных</w:t>
      </w:r>
      <w:r w:rsidR="001D1E91">
        <w:t xml:space="preserve"> </w:t>
      </w:r>
      <w:sdt>
        <w:sdtPr>
          <w:id w:val="-1616668808"/>
          <w:citation/>
        </w:sdtPr>
        <w:sdtContent>
          <w:r w:rsidR="001D1E91">
            <w:fldChar w:fldCharType="begin"/>
          </w:r>
          <w:r w:rsidR="001D1E91">
            <w:instrText xml:space="preserve"> CITATION Дми14 \l 1049 </w:instrText>
          </w:r>
          <w:r w:rsidR="001D1E91">
            <w:fldChar w:fldCharType="separate"/>
          </w:r>
          <w:r w:rsidR="001D1E91" w:rsidRPr="001D1E91">
            <w:rPr>
              <w:noProof/>
            </w:rPr>
            <w:t>[3]</w:t>
          </w:r>
          <w:r w:rsidR="001D1E91">
            <w:fldChar w:fldCharType="end"/>
          </w:r>
        </w:sdtContent>
      </w:sdt>
      <w:r w:rsidR="002E7965">
        <w:t>.</w:t>
      </w:r>
    </w:p>
    <w:p w14:paraId="7F1E951E" w14:textId="17C872BC" w:rsidR="00497517" w:rsidRPr="001B48F1" w:rsidRDefault="00497517" w:rsidP="00497517">
      <w:pPr>
        <w:rPr>
          <w:rFonts w:eastAsiaTheme="minorEastAsia"/>
        </w:rPr>
      </w:pPr>
      <w:r w:rsidRPr="000B0F57">
        <w:rPr>
          <w:b/>
          <w:bCs/>
        </w:rPr>
        <w:t>Результаты анализа</w:t>
      </w:r>
      <w:r w:rsidR="000B0F57">
        <w:t xml:space="preserve">. </w:t>
      </w:r>
      <w:r>
        <w:rPr>
          <w:lang w:val="uk-UA"/>
        </w:rPr>
        <w:t>В результате оптимизации были определены значения коэффициентов, соответствующие минимуму ошибки</w:t>
      </w:r>
      <w:r w:rsidR="007D0433">
        <w:rPr>
          <w:lang w:val="uk-UA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 w:rsidR="008375CE">
        <w:rPr>
          <w:lang w:val="uk-UA"/>
        </w:rPr>
        <w:t xml:space="preserve"> для рассмотренных профилей</w:t>
      </w:r>
      <w:r w:rsidRPr="00E25C1B">
        <w:t>:</w:t>
      </w:r>
      <w:r>
        <w:rPr>
          <w:lang w:val="uk-UA"/>
        </w:rPr>
        <w:t xml:space="preserve"> </w:t>
      </w:r>
    </w:p>
    <w:p w14:paraId="534BA33F" w14:textId="51CA7737" w:rsidR="00497517" w:rsidRPr="00680683" w:rsidRDefault="00497517" w:rsidP="00497517">
      <w:pPr>
        <w:jc w:val="center"/>
        <w:rPr>
          <w:lang w:val="uk-UA"/>
        </w:rPr>
      </w:pPr>
      <m:oMathPara>
        <m:oMath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-1.34</m:t>
          </m:r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=-0.16</m:t>
          </m:r>
        </m:oMath>
      </m:oMathPara>
    </w:p>
    <w:p w14:paraId="4C0BF0F3" w14:textId="4CA2721D" w:rsidR="008408EF" w:rsidRDefault="00497517" w:rsidP="008408EF">
      <w:pPr>
        <w:rPr>
          <w:rFonts w:eastAsiaTheme="minorEastAsia"/>
        </w:rPr>
      </w:pPr>
      <w:r>
        <w:rPr>
          <w:rFonts w:eastAsiaTheme="minorEastAsia"/>
        </w:rPr>
        <w:tab/>
      </w:r>
      <w:r w:rsidR="00187C62">
        <w:rPr>
          <w:rFonts w:eastAsiaTheme="minorEastAsia"/>
        </w:rPr>
        <w:t>Найдя разницу между потоками, определенными при помощи формулы (2) и потоками, определенными при моделировании</w:t>
      </w:r>
      <w:r w:rsidR="00187C62" w:rsidRPr="00187C62">
        <w:rPr>
          <w:rFonts w:eastAsiaTheme="minorEastAsia"/>
        </w:rPr>
        <w:t xml:space="preserve"> </w:t>
      </w:r>
      <w:r w:rsidR="00187C62">
        <w:rPr>
          <w:rFonts w:eastAsiaTheme="minorEastAsia"/>
        </w:rPr>
        <w:t xml:space="preserve">прессования в </w:t>
      </w:r>
      <w:r w:rsidR="00187C62">
        <w:rPr>
          <w:rFonts w:eastAsiaTheme="minorEastAsia"/>
          <w:lang w:val="en-US"/>
        </w:rPr>
        <w:t>QForm</w:t>
      </w:r>
      <w:r w:rsidR="00187C62" w:rsidRPr="00187C62">
        <w:rPr>
          <w:rFonts w:eastAsiaTheme="minorEastAsia"/>
        </w:rPr>
        <w:t xml:space="preserve"> </w:t>
      </w:r>
      <w:r w:rsidR="00187C62">
        <w:rPr>
          <w:rFonts w:eastAsiaTheme="minorEastAsia"/>
          <w:lang w:val="en-US"/>
        </w:rPr>
        <w:t>Extrusion</w:t>
      </w:r>
      <w:r w:rsidR="00187C62" w:rsidRPr="00187C62">
        <w:rPr>
          <w:rFonts w:eastAsiaTheme="minorEastAsia"/>
        </w:rPr>
        <w:t xml:space="preserve">, </w:t>
      </w:r>
      <w:r w:rsidR="00187C62">
        <w:rPr>
          <w:rFonts w:eastAsiaTheme="minorEastAsia"/>
        </w:rPr>
        <w:t>было получ</w:t>
      </w:r>
      <w:r w:rsidR="002568A0">
        <w:rPr>
          <w:rFonts w:eastAsiaTheme="minorEastAsia"/>
        </w:rPr>
        <w:t>е</w:t>
      </w:r>
      <w:r w:rsidR="00187C62">
        <w:rPr>
          <w:rFonts w:eastAsiaTheme="minorEastAsia"/>
        </w:rPr>
        <w:t>но распределение ошибки.</w:t>
      </w:r>
      <w:r w:rsidR="002D4DE4">
        <w:tab/>
      </w:r>
      <w:r w:rsidR="00FA511F">
        <w:t>Среднее значение</w:t>
      </w:r>
      <w:r w:rsidR="00C64A09">
        <w:t xml:space="preserve"> </w:t>
      </w:r>
      <w:r w:rsidR="0025522E">
        <w:t>ошиб</w:t>
      </w:r>
      <w:r w:rsidR="00C72CEE">
        <w:t>ки</w:t>
      </w:r>
      <w:r w:rsidR="00CE4149">
        <w:t xml:space="preserve"> </w:t>
      </w:r>
      <w:r w:rsidR="00046360">
        <w:t xml:space="preserve">составило </w:t>
      </w:r>
      <m:oMath>
        <m:r>
          <w:rPr>
            <w:rFonts w:ascii="Cambria Math" w:hAnsi="Cambria Math"/>
            <w:lang w:val="uk-UA"/>
          </w:rPr>
          <m:t>μ=0.03</m:t>
        </m:r>
      </m:oMath>
      <w:r w:rsidR="00206BED">
        <w:rPr>
          <w:rFonts w:eastAsiaTheme="minorEastAsia"/>
          <w:lang w:val="uk-UA"/>
        </w:rPr>
        <w:t xml:space="preserve">, при этом </w:t>
      </w:r>
      <w:r w:rsidR="00C64A09">
        <w:rPr>
          <w:rFonts w:eastAsiaTheme="minorEastAsia"/>
          <w:lang w:val="uk-UA"/>
        </w:rPr>
        <w:t>величина стандартного</w:t>
      </w:r>
      <w:r w:rsidR="00206BED">
        <w:rPr>
          <w:rFonts w:eastAsiaTheme="minorEastAsia"/>
          <w:lang w:val="uk-UA"/>
        </w:rPr>
        <w:t xml:space="preserve"> отклонения</w:t>
      </w:r>
      <w:r w:rsidR="00E5423B">
        <w:rPr>
          <w:rFonts w:eastAsiaTheme="minorEastAsia"/>
          <w:lang w:val="uk-UA"/>
        </w:rPr>
        <w:t xml:space="preserve"> ошибки </w:t>
      </w:r>
      <w:r w:rsidR="008D223A">
        <w:rPr>
          <w:rFonts w:eastAsiaTheme="minorEastAsia"/>
          <w:lang w:val="uk-UA"/>
        </w:rPr>
        <w:t>от среднего значения</w:t>
      </w:r>
      <w:r w:rsidR="002932BC">
        <w:rPr>
          <w:rFonts w:eastAsiaTheme="minorEastAsia"/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μ</m:t>
        </m:r>
      </m:oMath>
      <w:r w:rsidR="008D223A">
        <w:rPr>
          <w:rFonts w:eastAsiaTheme="minorEastAsia"/>
          <w:lang w:val="uk-UA"/>
        </w:rPr>
        <w:t xml:space="preserve"> </w:t>
      </w:r>
      <w:r w:rsidR="00206BED">
        <w:rPr>
          <w:rFonts w:eastAsiaTheme="minorEastAsia"/>
          <w:lang w:val="uk-UA"/>
        </w:rPr>
        <w:t xml:space="preserve">составила </w:t>
      </w:r>
      <m:oMath>
        <m:r>
          <w:rPr>
            <w:rFonts w:ascii="Cambria Math" w:hAnsi="Cambria Math"/>
            <w:lang w:val="uk-UA"/>
          </w:rPr>
          <m:t>σ=0.0322</m:t>
        </m:r>
      </m:oMath>
      <w:r w:rsidR="00ED5B34">
        <w:rPr>
          <w:rFonts w:eastAsiaTheme="minorEastAsia"/>
          <w:lang w:val="uk-UA"/>
        </w:rPr>
        <w:t xml:space="preserve"> из чего следует, что предложенная </w:t>
      </w:r>
      <w:r w:rsidR="00F740CE">
        <w:rPr>
          <w:rFonts w:eastAsiaTheme="minorEastAsia"/>
          <w:lang w:val="uk-UA"/>
        </w:rPr>
        <w:t xml:space="preserve">математическая </w:t>
      </w:r>
      <w:r w:rsidR="00ED5B34">
        <w:rPr>
          <w:rFonts w:eastAsiaTheme="minorEastAsia"/>
          <w:lang w:val="uk-UA"/>
        </w:rPr>
        <w:t>модель с определенными коэффициентами позволяет точно определ</w:t>
      </w:r>
      <w:r w:rsidR="00EB3268">
        <w:rPr>
          <w:rFonts w:eastAsiaTheme="minorEastAsia"/>
          <w:lang w:val="uk-UA"/>
        </w:rPr>
        <w:t>я</w:t>
      </w:r>
      <w:r w:rsidR="00ED5B34">
        <w:rPr>
          <w:rFonts w:eastAsiaTheme="minorEastAsia"/>
          <w:lang w:val="uk-UA"/>
        </w:rPr>
        <w:t>ть значения потоков металла в питателях язычковых матриц</w:t>
      </w:r>
      <w:r w:rsidR="00206BED" w:rsidRPr="00D64629">
        <w:rPr>
          <w:rFonts w:eastAsiaTheme="minorEastAsia"/>
        </w:rPr>
        <w:t>.</w:t>
      </w:r>
    </w:p>
    <w:p w14:paraId="6D091BEF" w14:textId="08349019" w:rsidR="008408EF" w:rsidRDefault="008408EF" w:rsidP="008408EF">
      <w:r w:rsidRPr="008408EF">
        <w:rPr>
          <w:b/>
          <w:bCs/>
        </w:rPr>
        <w:t>Оценка потоков</w:t>
      </w:r>
      <w:r>
        <w:rPr>
          <w:b/>
          <w:bCs/>
        </w:rPr>
        <w:t>.</w:t>
      </w:r>
      <w:r w:rsidRPr="008408EF">
        <w:t xml:space="preserve"> </w:t>
      </w:r>
      <w:r>
        <w:t>Для оценки баланса течения необходимо определить площади питаемых зон и значения долей потоков, питающих их. Отнеся значения потока к площади, можно определить скорость</w:t>
      </w:r>
      <w:r w:rsidRPr="009F4E6D">
        <w:t>:</w:t>
      </w:r>
    </w:p>
    <w:p w14:paraId="118198C3" w14:textId="74A412D7" w:rsidR="008408EF" w:rsidRPr="009F4E6D" w:rsidRDefault="00000000" w:rsidP="008408EF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sz w:val="36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36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36"/>
                <w:szCs w:val="28"/>
              </w:rPr>
              <m:t>k</m:t>
            </m:r>
          </m:sub>
        </m:sSub>
        <m:r>
          <w:rPr>
            <w:rFonts w:ascii="Cambria Math" w:hAnsi="Cambria Math"/>
            <w:sz w:val="36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6"/>
                    <w:szCs w:val="28"/>
                    <w:lang w:val="en-US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36"/>
                    <w:szCs w:val="28"/>
                    <w:lang w:val="en-US"/>
                  </w:rPr>
                  <m:t>k</m:t>
                </m:r>
              </m:sub>
            </m:sSub>
          </m:den>
        </m:f>
      </m:oMath>
      <w:r w:rsidR="008408EF" w:rsidRPr="006A0B3B">
        <w:rPr>
          <w:rFonts w:eastAsiaTheme="minorEastAsia"/>
        </w:rPr>
        <w:t>,</w:t>
      </w:r>
    </w:p>
    <w:p w14:paraId="3661C3F4" w14:textId="269351B0" w:rsidR="00CC1FA0" w:rsidRDefault="009C3A17" w:rsidP="00C4499C">
      <w:pPr>
        <w:rPr>
          <w:rFonts w:eastAsiaTheme="minorEastAsia"/>
        </w:rPr>
      </w:pPr>
      <w:r>
        <w:rPr>
          <w:rFonts w:eastAsiaTheme="minorEastAsia"/>
        </w:rPr>
        <w:tab/>
      </w:r>
      <w:r w:rsidR="008408EF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="008408EF" w:rsidRPr="006A0B3B">
        <w:rPr>
          <w:rFonts w:eastAsiaTheme="minorEastAsia"/>
        </w:rPr>
        <w:t xml:space="preserve"> – </w:t>
      </w:r>
      <w:r w:rsidR="008408EF">
        <w:rPr>
          <w:rFonts w:eastAsiaTheme="minorEastAsia"/>
        </w:rPr>
        <w:t xml:space="preserve">номер питателя,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8408EF" w:rsidRPr="006A0B3B">
        <w:rPr>
          <w:rFonts w:eastAsiaTheme="minorEastAsia"/>
        </w:rPr>
        <w:t xml:space="preserve">- </w:t>
      </w:r>
      <w:r w:rsidR="008408EF">
        <w:rPr>
          <w:rFonts w:eastAsiaTheme="minorEastAsia"/>
        </w:rPr>
        <w:t xml:space="preserve">доля потока, проходящего через </w:t>
      </w:r>
      <w:r w:rsidR="008408EF">
        <w:rPr>
          <w:rFonts w:eastAsiaTheme="minorEastAsia"/>
          <w:lang w:val="en-US"/>
        </w:rPr>
        <w:t>k</w:t>
      </w:r>
      <w:r w:rsidR="008408EF">
        <w:rPr>
          <w:rFonts w:eastAsiaTheme="minorEastAsia"/>
        </w:rPr>
        <w:t xml:space="preserve">-й питатель,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8408EF" w:rsidRPr="006A0B3B">
        <w:rPr>
          <w:rFonts w:eastAsiaTheme="minorEastAsia"/>
        </w:rPr>
        <w:t xml:space="preserve"> </w:t>
      </w:r>
      <w:r w:rsidR="008408EF">
        <w:rPr>
          <w:rFonts w:eastAsiaTheme="minorEastAsia"/>
        </w:rPr>
        <w:t>–</w:t>
      </w:r>
      <w:r w:rsidR="008408EF" w:rsidRPr="006A0B3B">
        <w:rPr>
          <w:rFonts w:eastAsiaTheme="minorEastAsia"/>
        </w:rPr>
        <w:t xml:space="preserve"> </w:t>
      </w:r>
      <w:r w:rsidR="008408EF">
        <w:rPr>
          <w:rFonts w:eastAsiaTheme="minorEastAsia"/>
        </w:rPr>
        <w:t>площадь</w:t>
      </w:r>
      <w:r w:rsidR="005B277A" w:rsidRPr="005B277A">
        <w:rPr>
          <w:rFonts w:eastAsiaTheme="minorEastAsia"/>
        </w:rPr>
        <w:t xml:space="preserve"> </w:t>
      </w:r>
      <w:r w:rsidR="005B277A">
        <w:rPr>
          <w:rFonts w:eastAsiaTheme="minorEastAsia"/>
        </w:rPr>
        <w:t>участка профиля, питаемого</w:t>
      </w:r>
      <w:r w:rsidR="008408E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="008408EF" w:rsidRPr="006A0B3B">
        <w:rPr>
          <w:rFonts w:eastAsiaTheme="minorEastAsia"/>
        </w:rPr>
        <w:t>-</w:t>
      </w:r>
      <w:r w:rsidR="005B277A">
        <w:rPr>
          <w:rFonts w:eastAsiaTheme="minorEastAsia"/>
        </w:rPr>
        <w:t>м</w:t>
      </w:r>
      <w:r w:rsidR="008408EF">
        <w:rPr>
          <w:rFonts w:eastAsiaTheme="minorEastAsia"/>
        </w:rPr>
        <w:t xml:space="preserve"> питател</w:t>
      </w:r>
      <w:r w:rsidR="00C277B6">
        <w:rPr>
          <w:rFonts w:eastAsiaTheme="minorEastAsia"/>
        </w:rPr>
        <w:t>ем</w:t>
      </w:r>
      <w:r w:rsidR="008408EF">
        <w:rPr>
          <w:rFonts w:eastAsiaTheme="minorEastAsia"/>
        </w:rPr>
        <w:t>.</w:t>
      </w:r>
    </w:p>
    <w:p w14:paraId="7CB18A27" w14:textId="6A4DF0A8" w:rsidR="0041203C" w:rsidRDefault="00905D2C" w:rsidP="00C4499C">
      <w:r>
        <w:rPr>
          <w:rFonts w:eastAsiaTheme="minorEastAsia"/>
        </w:rPr>
        <w:tab/>
      </w:r>
      <w:r w:rsidR="0041203C">
        <w:rPr>
          <w:rFonts w:eastAsiaTheme="minorEastAsia"/>
        </w:rPr>
        <w:t xml:space="preserve">На </w:t>
      </w:r>
      <w:r w:rsidR="0041203C">
        <w:rPr>
          <w:rFonts w:eastAsiaTheme="minorEastAsia"/>
        </w:rPr>
        <w:fldChar w:fldCharType="begin"/>
      </w:r>
      <w:r w:rsidR="0041203C">
        <w:rPr>
          <w:rFonts w:eastAsiaTheme="minorEastAsia"/>
        </w:rPr>
        <w:instrText xml:space="preserve"> REF _Ref116423185 \h </w:instrText>
      </w:r>
      <w:r w:rsidR="0041203C">
        <w:rPr>
          <w:rFonts w:eastAsiaTheme="minorEastAsia"/>
        </w:rPr>
      </w:r>
      <w:r w:rsidR="0041203C">
        <w:rPr>
          <w:rFonts w:eastAsiaTheme="minorEastAsia"/>
        </w:rPr>
        <w:fldChar w:fldCharType="separate"/>
      </w:r>
      <w:r w:rsidR="0041203C">
        <w:t xml:space="preserve">рисунке </w:t>
      </w:r>
      <w:r w:rsidR="0041203C">
        <w:rPr>
          <w:noProof/>
        </w:rPr>
        <w:t>5</w:t>
      </w:r>
      <w:r w:rsidR="0041203C">
        <w:rPr>
          <w:rFonts w:eastAsiaTheme="minorEastAsia"/>
        </w:rPr>
        <w:fldChar w:fldCharType="end"/>
      </w:r>
      <w:r w:rsidR="0041203C">
        <w:rPr>
          <w:rFonts w:eastAsiaTheme="minorEastAsia"/>
        </w:rPr>
        <w:t xml:space="preserve"> показаны результаты расчета потоков и скоростей истечения через</w:t>
      </w:r>
      <w:r w:rsidR="0041203C" w:rsidRPr="006436BF">
        <w:rPr>
          <w:rFonts w:eastAsiaTheme="minorEastAsia"/>
        </w:rPr>
        <w:t xml:space="preserve"> 10</w:t>
      </w:r>
      <w:r w:rsidR="0041203C">
        <w:rPr>
          <w:rFonts w:eastAsiaTheme="minorEastAsia"/>
        </w:rPr>
        <w:t xml:space="preserve"> питателей исправленной матрицы для профиля, изображенного на </w:t>
      </w:r>
      <w:r w:rsidR="0041203C">
        <w:rPr>
          <w:rFonts w:eastAsiaTheme="minorEastAsia"/>
        </w:rPr>
        <w:fldChar w:fldCharType="begin"/>
      </w:r>
      <w:r w:rsidR="0041203C">
        <w:rPr>
          <w:rFonts w:eastAsiaTheme="minorEastAsia"/>
        </w:rPr>
        <w:instrText xml:space="preserve"> REF _Ref116423199 \h </w:instrText>
      </w:r>
      <w:r w:rsidR="0041203C">
        <w:rPr>
          <w:rFonts w:eastAsiaTheme="minorEastAsia"/>
        </w:rPr>
      </w:r>
      <w:r w:rsidR="0041203C">
        <w:rPr>
          <w:rFonts w:eastAsiaTheme="minorEastAsia"/>
        </w:rPr>
        <w:fldChar w:fldCharType="separate"/>
      </w:r>
      <w:r w:rsidR="0041203C">
        <w:t xml:space="preserve">рисунке </w:t>
      </w:r>
      <w:r w:rsidR="0041203C">
        <w:rPr>
          <w:noProof/>
        </w:rPr>
        <w:t>2</w:t>
      </w:r>
      <w:r w:rsidR="0041203C">
        <w:rPr>
          <w:rFonts w:eastAsiaTheme="minorEastAsia"/>
        </w:rPr>
        <w:fldChar w:fldCharType="end"/>
      </w:r>
      <w:r w:rsidR="0041203C">
        <w:rPr>
          <w:rFonts w:eastAsiaTheme="minorEastAsia"/>
        </w:rPr>
        <w:t>.</w:t>
      </w:r>
      <w:r w:rsidR="0041203C" w:rsidRPr="002C7F8D">
        <w:rPr>
          <w:rFonts w:eastAsiaTheme="minorEastAsia"/>
        </w:rPr>
        <w:t xml:space="preserve"> </w:t>
      </w:r>
      <w:r w:rsidR="0041203C">
        <w:rPr>
          <w:rFonts w:eastAsiaTheme="minorEastAsia"/>
        </w:rPr>
        <w:t xml:space="preserve">Исходные питатели были изменены так, чтобы уменьшить отклонение скорости участка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1203C">
        <w:rPr>
          <w:rFonts w:eastAsiaTheme="minorEastAsia"/>
        </w:rPr>
        <w:t xml:space="preserve"> от средней по всему профилю. </w:t>
      </w:r>
      <w:r w:rsidR="0041203C">
        <w:tab/>
        <w:t xml:space="preserve">На </w:t>
      </w:r>
      <w:r w:rsidR="0041203C">
        <w:rPr>
          <w:rFonts w:eastAsiaTheme="minorEastAsia"/>
        </w:rPr>
        <w:fldChar w:fldCharType="begin"/>
      </w:r>
      <w:r w:rsidR="0041203C">
        <w:rPr>
          <w:rFonts w:eastAsiaTheme="minorEastAsia"/>
        </w:rPr>
        <w:instrText xml:space="preserve"> REF _Ref116423199 \h </w:instrText>
      </w:r>
      <w:r w:rsidR="0041203C">
        <w:rPr>
          <w:rFonts w:eastAsiaTheme="minorEastAsia"/>
        </w:rPr>
      </w:r>
      <w:r w:rsidR="0041203C">
        <w:rPr>
          <w:rFonts w:eastAsiaTheme="minorEastAsia"/>
        </w:rPr>
        <w:fldChar w:fldCharType="separate"/>
      </w:r>
      <w:r w:rsidR="0041203C">
        <w:t xml:space="preserve">рисунке </w:t>
      </w:r>
      <w:r w:rsidR="0041203C">
        <w:rPr>
          <w:noProof/>
        </w:rPr>
        <w:t>2</w:t>
      </w:r>
      <w:r w:rsidR="0041203C">
        <w:rPr>
          <w:rFonts w:eastAsiaTheme="minorEastAsia"/>
        </w:rPr>
        <w:fldChar w:fldCharType="end"/>
      </w:r>
      <w:r w:rsidR="0041203C">
        <w:t xml:space="preserve">, в) показаны результаты моделирования прессования этого же профиля с исправленной матрицей. На </w:t>
      </w:r>
      <w:r w:rsidR="0041203C">
        <w:fldChar w:fldCharType="begin"/>
      </w:r>
      <w:r w:rsidR="0041203C">
        <w:instrText xml:space="preserve"> REF _Ref116423199 \h </w:instrText>
      </w:r>
      <w:r w:rsidR="0041203C">
        <w:fldChar w:fldCharType="separate"/>
      </w:r>
      <w:r w:rsidR="0041203C">
        <w:t xml:space="preserve">рисунке </w:t>
      </w:r>
      <w:r w:rsidR="0041203C">
        <w:rPr>
          <w:noProof/>
        </w:rPr>
        <w:t>2</w:t>
      </w:r>
      <w:r w:rsidR="0041203C">
        <w:fldChar w:fldCharType="end"/>
      </w:r>
      <w:r w:rsidR="009E260F">
        <w:t>, в)</w:t>
      </w:r>
      <w:r w:rsidR="0041203C">
        <w:t xml:space="preserve"> видно, что разброс скоростей в профиле значительно снизился и был исправлен дефект течения металла.</w:t>
      </w:r>
    </w:p>
    <w:p w14:paraId="57A5CAFD" w14:textId="13A50F84" w:rsidR="00DC0956" w:rsidRDefault="00BE2D54" w:rsidP="00AF3116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3E50E7D6" wp14:editId="653324F2">
            <wp:extent cx="6645910" cy="288036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2C79" w14:textId="4E2618D4" w:rsidR="00432BBC" w:rsidRPr="00432BBC" w:rsidRDefault="00DC0956" w:rsidP="0041203C">
      <w:pPr>
        <w:pStyle w:val="a7"/>
      </w:pPr>
      <w:bookmarkStart w:id="6" w:name="_Ref116423185"/>
      <w:r>
        <w:t xml:space="preserve">Рисунок </w:t>
      </w:r>
      <w:fldSimple w:instr=" SEQ Рисунок \* ARABIC ">
        <w:r w:rsidR="00473F4D">
          <w:rPr>
            <w:noProof/>
          </w:rPr>
          <w:t>5</w:t>
        </w:r>
      </w:fldSimple>
      <w:bookmarkEnd w:id="6"/>
      <w:r>
        <w:t xml:space="preserve"> </w:t>
      </w:r>
      <w:r w:rsidRPr="00D97638">
        <w:t>значения долей потоков (y) и разница между скоростью потока</w:t>
      </w:r>
      <w:r w:rsidR="00E71B0C">
        <w:t xml:space="preserve"> из</w:t>
      </w:r>
      <w:r w:rsidRPr="00D97638">
        <w:t xml:space="preserve"> питателя и средней скоростью (V) питаемых </w:t>
      </w:r>
      <w:r w:rsidR="0081402E">
        <w:t>участков профиля</w:t>
      </w:r>
    </w:p>
    <w:p w14:paraId="1D8CB1E9" w14:textId="0F4A2226" w:rsidR="00191324" w:rsidRDefault="00591416" w:rsidP="00017D14">
      <w:r w:rsidRPr="0087278A">
        <w:rPr>
          <w:b/>
          <w:bCs/>
        </w:rPr>
        <w:t>Вывод</w:t>
      </w:r>
      <w:r w:rsidR="00191324">
        <w:rPr>
          <w:b/>
          <w:bCs/>
        </w:rPr>
        <w:t>ы</w:t>
      </w:r>
      <w:r w:rsidR="0087278A">
        <w:rPr>
          <w:b/>
          <w:bCs/>
        </w:rPr>
        <w:t>.</w:t>
      </w:r>
      <w:r w:rsidR="00BA0BC6">
        <w:rPr>
          <w:b/>
          <w:bCs/>
        </w:rPr>
        <w:t xml:space="preserve"> </w:t>
      </w:r>
      <w:r w:rsidR="00017D14" w:rsidRPr="00017D14">
        <w:t xml:space="preserve">Разработанный подход позволяет </w:t>
      </w:r>
      <w:r w:rsidR="00D17643">
        <w:t>оценить</w:t>
      </w:r>
      <w:r w:rsidR="00017D14" w:rsidRPr="00017D14">
        <w:t xml:space="preserve"> </w:t>
      </w:r>
      <w:r w:rsidR="00E66ADA">
        <w:t xml:space="preserve">положения сварных швов в язычковых матрицах </w:t>
      </w:r>
      <w:r w:rsidR="00D17643">
        <w:t>с учетом формы и положения питателей</w:t>
      </w:r>
      <w:r w:rsidR="007D7E76">
        <w:t xml:space="preserve"> без детального моделирования</w:t>
      </w:r>
      <w:r w:rsidR="00A36A8E">
        <w:t>, что особенно важно при проектировании матричных комплектов для прессования сложных профилей.</w:t>
      </w:r>
    </w:p>
    <w:p w14:paraId="01A4620D" w14:textId="61BE69A0" w:rsidR="00D1080F" w:rsidRDefault="00DB6F47" w:rsidP="00D16435">
      <w:pPr>
        <w:rPr>
          <w:rFonts w:eastAsiaTheme="majorEastAsia" w:cstheme="majorBidi"/>
          <w:sz w:val="32"/>
          <w:szCs w:val="32"/>
        </w:rPr>
      </w:pPr>
      <w:r>
        <w:t>Применение подхода при проектировании</w:t>
      </w:r>
      <w:r w:rsidR="00FC3D76">
        <w:t xml:space="preserve"> язычковой матрицы для изготовления</w:t>
      </w:r>
      <w:r>
        <w:t xml:space="preserve"> профиля, изображенного на рисунке 2 позволило существенно повысить баланс течения </w:t>
      </w:r>
      <w:r w:rsidR="00D16435">
        <w:t xml:space="preserve">металла </w:t>
      </w:r>
      <w:r>
        <w:t>и устранить брак.</w:t>
      </w:r>
    </w:p>
    <w:p w14:paraId="0C8CE169" w14:textId="019B56BC" w:rsidR="00A01B76" w:rsidRDefault="00A01B76">
      <w:pPr>
        <w:jc w:val="left"/>
      </w:pPr>
      <w:r>
        <w:br w:type="page"/>
      </w:r>
    </w:p>
    <w:p w14:paraId="3F5B1F0C" w14:textId="77777777" w:rsidR="00A01B76" w:rsidRDefault="00A01B76" w:rsidP="00A01B76">
      <w:pPr>
        <w:jc w:val="left"/>
        <w:sectPr w:rsidR="00A01B76" w:rsidSect="00C329C6">
          <w:type w:val="continuous"/>
          <w:pgSz w:w="11906" w:h="16838"/>
          <w:pgMar w:top="720" w:right="720" w:bottom="720" w:left="720" w:header="708" w:footer="708" w:gutter="0"/>
          <w:cols w:space="708"/>
          <w:docGrid w:linePitch="381"/>
        </w:sectPr>
      </w:pPr>
    </w:p>
    <w:sdt>
      <w:sdtPr>
        <w:rPr>
          <w:rFonts w:eastAsiaTheme="minorHAnsi" w:cstheme="minorBidi"/>
          <w:sz w:val="28"/>
          <w:szCs w:val="22"/>
        </w:rPr>
        <w:id w:val="1923834132"/>
        <w:docPartObj>
          <w:docPartGallery w:val="Bibliographies"/>
          <w:docPartUnique/>
        </w:docPartObj>
      </w:sdtPr>
      <w:sdtContent>
        <w:p w14:paraId="281D596B" w14:textId="217ADE06" w:rsidR="00D1080F" w:rsidRDefault="00D1080F">
          <w:pPr>
            <w:pStyle w:val="1"/>
          </w:pPr>
          <w:r>
            <w:t>Список литературы</w:t>
          </w:r>
        </w:p>
        <w:sdt>
          <w:sdtPr>
            <w:id w:val="111145805"/>
            <w:bibliography/>
          </w:sdtPr>
          <w:sdtContent>
            <w:p w14:paraId="7AF4EEF7" w14:textId="77777777" w:rsidR="003B0A67" w:rsidRDefault="00D1080F" w:rsidP="001820C5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10064"/>
              </w:tblGrid>
              <w:tr w:rsidR="003B0A67" w14:paraId="574039DA" w14:textId="77777777">
                <w:trPr>
                  <w:divId w:val="181082790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BF9756" w14:textId="1AF9C485" w:rsidR="003B0A67" w:rsidRDefault="003B0A67">
                    <w:pPr>
                      <w:pStyle w:val="af1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1DA498" w14:textId="7BB2DFDB" w:rsidR="003B0A67" w:rsidRDefault="003B0A67">
                    <w:pPr>
                      <w:pStyle w:val="af1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Методика автоматизированного проектирования матричной оснастки для прессования алюминиевых сплавов </w:t>
                    </w:r>
                    <w:r w:rsidRPr="00820C72">
                      <w:rPr>
                        <w:noProof/>
                      </w:rPr>
                      <w:t xml:space="preserve">/ </w:t>
                    </w:r>
                    <w:r>
                      <w:rPr>
                        <w:noProof/>
                      </w:rPr>
                      <w:t>Князькин</w:t>
                    </w:r>
                    <w:r w:rsidRPr="00820C72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И.</w:t>
                    </w:r>
                    <w:r>
                      <w:rPr>
                        <w:noProof/>
                        <w:lang w:val="en-US"/>
                      </w:rPr>
                      <w:t>C</w:t>
                    </w:r>
                    <w:r w:rsidRPr="00820C72">
                      <w:rPr>
                        <w:noProof/>
                      </w:rPr>
                      <w:t>.</w:t>
                    </w:r>
                    <w:r>
                      <w:rPr>
                        <w:noProof/>
                      </w:rPr>
                      <w:t xml:space="preserve"> </w:t>
                    </w:r>
                    <w:r w:rsidRPr="00820C72">
                      <w:rPr>
                        <w:noProof/>
                      </w:rPr>
                      <w:t>[</w:t>
                    </w:r>
                    <w:r>
                      <w:rPr>
                        <w:noProof/>
                      </w:rPr>
                      <w:t>и др.</w:t>
                    </w:r>
                    <w:r w:rsidRPr="00820C72">
                      <w:rPr>
                        <w:noProof/>
                      </w:rPr>
                      <w:t>]</w:t>
                    </w:r>
                    <w:r>
                      <w:rPr>
                        <w:noProof/>
                      </w:rPr>
                      <w:t xml:space="preserve"> </w:t>
                    </w:r>
                    <w:r w:rsidRPr="00820C72">
                      <w:rPr>
                        <w:noProof/>
                      </w:rPr>
                      <w:t>//</w:t>
                    </w:r>
                    <w:r>
                      <w:rPr>
                        <w:noProof/>
                      </w:rPr>
                      <w:t xml:space="preserve"> </w:t>
                    </w:r>
                    <w:r>
                      <w:t>Наука и Образование. МГТУ им. Н.Э. Баумана. Электрон. журн. 2015. № 08. С. 1–13.</w:t>
                    </w:r>
                  </w:p>
                </w:tc>
              </w:tr>
              <w:tr w:rsidR="003B0A67" w14:paraId="765309DE" w14:textId="77777777">
                <w:trPr>
                  <w:divId w:val="181082790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F849D8" w14:textId="77777777" w:rsidR="003B0A67" w:rsidRDefault="003B0A67">
                    <w:pPr>
                      <w:pStyle w:val="af1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35C1A8" w14:textId="1E27A974" w:rsidR="003B0A67" w:rsidRPr="003B0A67" w:rsidRDefault="003B0A67">
                    <w:pPr>
                      <w:pStyle w:val="af1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</w:rPr>
                      <w:t xml:space="preserve">Стебунов С.А. Автоматизированное проектирование матричной оснастки для прессования алюминиевых профилей с применением программ QExDD и QForm-Extrusion </w:t>
                    </w:r>
                    <w:r w:rsidRPr="00CB3878">
                      <w:rPr>
                        <w:noProof/>
                      </w:rPr>
                      <w:t xml:space="preserve">/ </w:t>
                    </w:r>
                    <w:r>
                      <w:rPr>
                        <w:noProof/>
                      </w:rPr>
                      <w:t>Стебунов С.А.</w:t>
                    </w:r>
                    <w:r w:rsidRPr="00CB3878">
                      <w:rPr>
                        <w:noProof/>
                      </w:rPr>
                      <w:t xml:space="preserve">, </w:t>
                    </w:r>
                    <w:r>
                      <w:rPr>
                        <w:noProof/>
                      </w:rPr>
                      <w:t xml:space="preserve">Князькин И.С., Дюжев А.М. </w:t>
                    </w:r>
                    <w:r w:rsidRPr="00DC0F09">
                      <w:rPr>
                        <w:noProof/>
                      </w:rPr>
                      <w:t xml:space="preserve">/ </w:t>
                    </w:r>
                    <w:r>
                      <w:t>CAD/CA</w:t>
                    </w:r>
                    <w:r>
                      <w:rPr>
                        <w:lang w:val="en-US"/>
                      </w:rPr>
                      <w:t>M</w:t>
                    </w:r>
                    <w:r>
                      <w:t>/CA</w:t>
                    </w:r>
                    <w:r>
                      <w:rPr>
                        <w:lang w:val="en-US"/>
                      </w:rPr>
                      <w:t>E</w:t>
                    </w:r>
                    <w:r>
                      <w:t xml:space="preserve"> Observer 2015</w:t>
                    </w:r>
                    <w:r w:rsidRPr="00702EA8">
                      <w:t xml:space="preserve">. </w:t>
                    </w:r>
                    <w:r>
                      <w:t>№6</w:t>
                    </w:r>
                    <w:r w:rsidRPr="00DC0688">
                      <w:t>.</w:t>
                    </w:r>
                    <w:r w:rsidRPr="008C21F9">
                      <w:t xml:space="preserve"> (98)</w:t>
                    </w:r>
                    <w:r w:rsidRPr="00DC0688">
                      <w:t xml:space="preserve"> </w:t>
                    </w:r>
                    <w:r>
                      <w:t xml:space="preserve">С. </w:t>
                    </w:r>
                    <w:r w:rsidRPr="008C21F9">
                      <w:t>32</w:t>
                    </w:r>
                    <w:r>
                      <w:t>–</w:t>
                    </w:r>
                    <w:r w:rsidRPr="008C21F9">
                      <w:t>37</w:t>
                    </w:r>
                    <w:r>
                      <w:rPr>
                        <w:lang w:val="en-US"/>
                      </w:rPr>
                      <w:t>.</w:t>
                    </w:r>
                  </w:p>
                </w:tc>
              </w:tr>
              <w:tr w:rsidR="003B0A67" w14:paraId="26325078" w14:textId="77777777">
                <w:trPr>
                  <w:divId w:val="181082790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AE808F" w14:textId="77777777" w:rsidR="003B0A67" w:rsidRDefault="003B0A67">
                    <w:pPr>
                      <w:pStyle w:val="af1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86D1FB" w14:textId="23B30E12" w:rsidR="003B0A67" w:rsidRDefault="003B0A67">
                    <w:pPr>
                      <w:pStyle w:val="af1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Андреев  Н.И. Общее условие экстремума заданной функции среднеквадратичной ошибки и квадрата математического ожидания ошибки динамической системы</w:t>
                    </w:r>
                    <w:r w:rsidRPr="004E7899">
                      <w:rPr>
                        <w:noProof/>
                      </w:rPr>
                      <w:t xml:space="preserve"> //</w:t>
                    </w:r>
                    <w:r>
                      <w:rPr>
                        <w:noProof/>
                      </w:rPr>
                      <w:t xml:space="preserve"> </w:t>
                    </w:r>
                    <w:r w:rsidRPr="00A9299E">
                      <w:rPr>
                        <w:noProof/>
                      </w:rPr>
                      <w:t>Автомат. и телемех.</w:t>
                    </w:r>
                    <w:r w:rsidRPr="002B1E01">
                      <w:rPr>
                        <w:noProof/>
                      </w:rPr>
                      <w:t xml:space="preserve"> </w:t>
                    </w:r>
                    <w:r w:rsidRPr="00A90F18">
                      <w:rPr>
                        <w:noProof/>
                      </w:rPr>
                      <w:t>-</w:t>
                    </w:r>
                    <w:r>
                      <w:rPr>
                        <w:noProof/>
                      </w:rPr>
                      <w:t xml:space="preserve"> 1959</w:t>
                    </w:r>
                    <w:r w:rsidRPr="00A90F18">
                      <w:rPr>
                        <w:noProof/>
                      </w:rPr>
                      <w:t>. -</w:t>
                    </w:r>
                    <w:r>
                      <w:rPr>
                        <w:i/>
                        <w:iCs/>
                        <w:noProof/>
                      </w:rPr>
                      <w:t xml:space="preserve"> </w:t>
                    </w:r>
                    <w:r w:rsidRPr="00A90F18">
                      <w:rPr>
                        <w:noProof/>
                      </w:rPr>
                      <w:t>Т.</w:t>
                    </w:r>
                    <w:r>
                      <w:rPr>
                        <w:noProof/>
                      </w:rPr>
                      <w:t>20, № 7, C.833–838.</w:t>
                    </w:r>
                  </w:p>
                </w:tc>
              </w:tr>
              <w:tr w:rsidR="003B0A67" w14:paraId="4F721ACB" w14:textId="77777777">
                <w:trPr>
                  <w:divId w:val="181082790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45CD9A" w14:textId="77777777" w:rsidR="003B0A67" w:rsidRDefault="003B0A67">
                    <w:pPr>
                      <w:pStyle w:val="af1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ED8E1F" w14:textId="561370CC" w:rsidR="003B0A67" w:rsidRDefault="003B0A67">
                    <w:pPr>
                      <w:pStyle w:val="af1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Дмитриева Т.Л. Реализация условной задачи нелинейного математического программирования с использованием метода деформированного многогранника в программе MathCAD </w:t>
                    </w:r>
                    <w:r w:rsidRPr="003B0A67">
                      <w:rPr>
                        <w:noProof/>
                      </w:rPr>
                      <w:t>/</w:t>
                    </w:r>
                    <w:r>
                      <w:rPr>
                        <w:noProof/>
                      </w:rPr>
                      <w:t xml:space="preserve"> Дмитриева Т.Л., Нгуен В.Т. </w:t>
                    </w:r>
                    <w:r w:rsidRPr="003B0A67">
                      <w:rPr>
                        <w:noProof/>
                      </w:rPr>
                      <w:t>/</w:t>
                    </w:r>
                    <w:r>
                      <w:rPr>
                        <w:noProof/>
                      </w:rPr>
                      <w:t xml:space="preserve"> </w:t>
                    </w:r>
                    <w:r w:rsidRPr="003B0A67">
                      <w:rPr>
                        <w:noProof/>
                      </w:rPr>
                      <w:t>Современные технологии. Системный анализ. Моделирование</w:t>
                    </w:r>
                    <w:r w:rsidR="00560711">
                      <w:rPr>
                        <w:noProof/>
                      </w:rPr>
                      <w:t xml:space="preserve"> 2014</w:t>
                    </w:r>
                    <w:r w:rsidR="00560711">
                      <w:rPr>
                        <w:noProof/>
                        <w:lang w:val="en-US"/>
                      </w:rPr>
                      <w:t>.</w:t>
                    </w:r>
                    <w:r>
                      <w:rPr>
                        <w:noProof/>
                      </w:rPr>
                      <w:t xml:space="preserve"> № 4</w:t>
                    </w:r>
                    <w:r w:rsidR="00560711">
                      <w:rPr>
                        <w:noProof/>
                        <w:lang w:val="en-US"/>
                      </w:rPr>
                      <w:t>. (</w:t>
                    </w:r>
                    <w:r>
                      <w:rPr>
                        <w:noProof/>
                      </w:rPr>
                      <w:t>44</w:t>
                    </w:r>
                    <w:r w:rsidR="00560711">
                      <w:rPr>
                        <w:noProof/>
                        <w:lang w:val="en-US"/>
                      </w:rPr>
                      <w:t xml:space="preserve">) </w:t>
                    </w:r>
                    <w:r w:rsidR="00560711">
                      <w:rPr>
                        <w:noProof/>
                      </w:rPr>
                      <w:t>С</w:t>
                    </w:r>
                    <w:r w:rsidR="00560711">
                      <w:rPr>
                        <w:noProof/>
                        <w:lang w:val="en-US"/>
                      </w:rPr>
                      <w:t>.</w:t>
                    </w:r>
                    <w:r>
                      <w:rPr>
                        <w:noProof/>
                      </w:rPr>
                      <w:t xml:space="preserve"> 73-79. </w:t>
                    </w:r>
                  </w:p>
                </w:tc>
              </w:tr>
            </w:tbl>
            <w:p w14:paraId="64A6E841" w14:textId="77777777" w:rsidR="002344EE" w:rsidRDefault="002344EE" w:rsidP="002344EE">
              <w:pPr>
                <w:rPr>
                  <w:b/>
                  <w:bCs/>
                </w:rPr>
              </w:pPr>
            </w:p>
            <w:p w14:paraId="339D9381" w14:textId="72290058" w:rsidR="002344EE" w:rsidRDefault="00D1080F" w:rsidP="002344EE">
              <w:r>
                <w:rPr>
                  <w:b/>
                  <w:bCs/>
                </w:rPr>
                <w:fldChar w:fldCharType="end"/>
              </w:r>
              <w:r w:rsidR="002344EE">
                <w:t>Сведения об авторах:</w:t>
              </w:r>
            </w:p>
          </w:sdtContent>
        </w:sdt>
      </w:sdtContent>
    </w:sdt>
    <w:p w14:paraId="33A84E35" w14:textId="307D0C2D" w:rsidR="00F4530D" w:rsidRDefault="002344EE" w:rsidP="002344EE">
      <w:pPr>
        <w:rPr>
          <w:i/>
          <w:iCs/>
        </w:rPr>
      </w:pPr>
      <w:r w:rsidRPr="00BF15BA">
        <w:rPr>
          <w:i/>
          <w:iCs/>
        </w:rPr>
        <w:t xml:space="preserve">Евсюков Сергей Александрович, д-р техн. наук, проф., зав. кафедрой, </w:t>
      </w:r>
      <w:hyperlink r:id="rId14" w:history="1">
        <w:r w:rsidR="00BF15BA" w:rsidRPr="00BF15BA">
          <w:rPr>
            <w:rStyle w:val="af5"/>
            <w:i/>
            <w:iCs/>
          </w:rPr>
          <w:t>mt6evs@yandex.ru</w:t>
        </w:r>
      </w:hyperlink>
      <w:r w:rsidRPr="00BF15BA">
        <w:rPr>
          <w:i/>
          <w:iCs/>
        </w:rPr>
        <w:t>,</w:t>
      </w:r>
      <w:r w:rsidR="00BF15BA" w:rsidRPr="00BF15BA">
        <w:rPr>
          <w:i/>
          <w:iCs/>
        </w:rPr>
        <w:t xml:space="preserve"> </w:t>
      </w:r>
      <w:r w:rsidRPr="00BF15BA">
        <w:rPr>
          <w:i/>
          <w:iCs/>
        </w:rPr>
        <w:t>МГТУ им. Н.Э. Баумана.</w:t>
      </w:r>
    </w:p>
    <w:p w14:paraId="686BFF83" w14:textId="1AB68890" w:rsidR="00A71209" w:rsidRPr="006E5AEA" w:rsidRDefault="00BF15BA" w:rsidP="002344EE">
      <w:pPr>
        <w:rPr>
          <w:i/>
          <w:iCs/>
        </w:rPr>
      </w:pPr>
      <w:r>
        <w:rPr>
          <w:i/>
          <w:iCs/>
        </w:rPr>
        <w:t xml:space="preserve">Долгий Кирилл Сергеевич, аспирант кафедры </w:t>
      </w:r>
      <w:r w:rsidRPr="00BF15BA">
        <w:rPr>
          <w:i/>
          <w:iCs/>
        </w:rPr>
        <w:t>“</w:t>
      </w:r>
      <w:r>
        <w:rPr>
          <w:i/>
          <w:iCs/>
        </w:rPr>
        <w:t>Технологии обработки давлением</w:t>
      </w:r>
      <w:r w:rsidRPr="00BF15BA">
        <w:rPr>
          <w:i/>
          <w:iCs/>
        </w:rPr>
        <w:t>”</w:t>
      </w:r>
      <w:r w:rsidR="00F57787">
        <w:rPr>
          <w:i/>
          <w:iCs/>
        </w:rPr>
        <w:t>,</w:t>
      </w:r>
      <w:r w:rsidR="00A71209" w:rsidRPr="00A71209">
        <w:rPr>
          <w:i/>
          <w:iCs/>
        </w:rPr>
        <w:t xml:space="preserve"> </w:t>
      </w:r>
      <w:r w:rsidR="00A71209" w:rsidRPr="00BF15BA">
        <w:rPr>
          <w:i/>
          <w:iCs/>
        </w:rPr>
        <w:t>МГТУ им. Н.Э. Баумана</w:t>
      </w:r>
      <w:r w:rsidR="00A71209" w:rsidRPr="006E5AEA">
        <w:rPr>
          <w:i/>
          <w:iCs/>
        </w:rPr>
        <w:t>,</w:t>
      </w:r>
      <w:r w:rsidR="00F57787">
        <w:rPr>
          <w:i/>
          <w:iCs/>
        </w:rPr>
        <w:t xml:space="preserve"> </w:t>
      </w:r>
      <w:hyperlink r:id="rId15" w:history="1">
        <w:r w:rsidR="006E5AEA" w:rsidRPr="00366C69">
          <w:rPr>
            <w:rStyle w:val="af5"/>
            <w:i/>
            <w:iCs/>
            <w:lang w:val="en-US"/>
          </w:rPr>
          <w:t>maindolgiykirill</w:t>
        </w:r>
        <w:r w:rsidR="006E5AEA" w:rsidRPr="00366C69">
          <w:rPr>
            <w:rStyle w:val="af5"/>
            <w:i/>
            <w:iCs/>
          </w:rPr>
          <w:t>99@</w:t>
        </w:r>
        <w:r w:rsidR="006E5AEA" w:rsidRPr="00366C69">
          <w:rPr>
            <w:rStyle w:val="af5"/>
            <w:i/>
            <w:iCs/>
            <w:lang w:val="en-US"/>
          </w:rPr>
          <w:t>gmail</w:t>
        </w:r>
        <w:r w:rsidR="006E5AEA" w:rsidRPr="00366C69">
          <w:rPr>
            <w:rStyle w:val="af5"/>
            <w:i/>
            <w:iCs/>
          </w:rPr>
          <w:t>.</w:t>
        </w:r>
        <w:r w:rsidR="006E5AEA" w:rsidRPr="00366C69">
          <w:rPr>
            <w:rStyle w:val="af5"/>
            <w:i/>
            <w:iCs/>
            <w:lang w:val="en-US"/>
          </w:rPr>
          <w:t>com</w:t>
        </w:r>
      </w:hyperlink>
    </w:p>
    <w:p w14:paraId="0955860C" w14:textId="2162A4FA" w:rsidR="006E5AEA" w:rsidRDefault="006E5AEA" w:rsidP="002344EE">
      <w:pPr>
        <w:rPr>
          <w:i/>
          <w:iCs/>
        </w:rPr>
      </w:pPr>
      <w:r>
        <w:rPr>
          <w:i/>
          <w:iCs/>
        </w:rPr>
        <w:t xml:space="preserve">Дюжев Алексей Михайлович, </w:t>
      </w:r>
      <w:r w:rsidRPr="006E5AEA">
        <w:rPr>
          <w:i/>
          <w:iCs/>
        </w:rPr>
        <w:t>ст.преп.</w:t>
      </w:r>
      <w:r>
        <w:rPr>
          <w:i/>
          <w:iCs/>
        </w:rPr>
        <w:t xml:space="preserve"> </w:t>
      </w:r>
      <w:r w:rsidRPr="006E5AEA">
        <w:rPr>
          <w:i/>
          <w:iCs/>
        </w:rPr>
        <w:t>кафедры</w:t>
      </w:r>
      <w:r w:rsidRPr="00BF15BA">
        <w:rPr>
          <w:i/>
          <w:iCs/>
        </w:rPr>
        <w:t>“</w:t>
      </w:r>
      <w:r>
        <w:rPr>
          <w:i/>
          <w:iCs/>
        </w:rPr>
        <w:t>Технологии обработки давлением</w:t>
      </w:r>
      <w:r w:rsidRPr="00BF15BA">
        <w:rPr>
          <w:i/>
          <w:iCs/>
        </w:rPr>
        <w:t>”</w:t>
      </w:r>
      <w:r>
        <w:rPr>
          <w:i/>
          <w:iCs/>
        </w:rPr>
        <w:t>,</w:t>
      </w:r>
      <w:r w:rsidRPr="00A71209">
        <w:rPr>
          <w:i/>
          <w:iCs/>
        </w:rPr>
        <w:t xml:space="preserve"> </w:t>
      </w:r>
      <w:r w:rsidRPr="00BF15BA">
        <w:rPr>
          <w:i/>
          <w:iCs/>
        </w:rPr>
        <w:t>МГТУ им. Н.Э. Баумана</w:t>
      </w:r>
    </w:p>
    <w:p w14:paraId="605FC676" w14:textId="554D8D2F" w:rsidR="00932110" w:rsidRDefault="00932110" w:rsidP="002344EE">
      <w:pPr>
        <w:rPr>
          <w:i/>
          <w:iCs/>
        </w:rPr>
      </w:pPr>
    </w:p>
    <w:p w14:paraId="1B2E28A1" w14:textId="2FBB17EB" w:rsidR="00932110" w:rsidRDefault="00932110" w:rsidP="002344EE">
      <w:pPr>
        <w:rPr>
          <w:i/>
          <w:iCs/>
          <w:lang w:val="en-US"/>
        </w:rPr>
      </w:pPr>
      <w:r>
        <w:rPr>
          <w:i/>
          <w:iCs/>
          <w:lang w:val="en-US"/>
        </w:rPr>
        <w:t>Authors:</w:t>
      </w:r>
    </w:p>
    <w:p w14:paraId="379165B1" w14:textId="406D6252" w:rsidR="00932110" w:rsidRDefault="00932110" w:rsidP="002344EE">
      <w:pPr>
        <w:rPr>
          <w:i/>
          <w:iCs/>
          <w:lang w:val="en-US"/>
        </w:rPr>
      </w:pPr>
      <w:r w:rsidRPr="00932110">
        <w:rPr>
          <w:i/>
          <w:iCs/>
          <w:lang w:val="en-US"/>
        </w:rPr>
        <w:t>Evsyukov Sergey</w:t>
      </w:r>
      <w:r>
        <w:rPr>
          <w:i/>
          <w:iCs/>
          <w:lang w:val="en-US"/>
        </w:rPr>
        <w:t xml:space="preserve">, </w:t>
      </w:r>
      <w:r w:rsidRPr="00932110">
        <w:rPr>
          <w:i/>
          <w:iCs/>
          <w:lang w:val="en-US"/>
        </w:rPr>
        <w:t>D.Sc</w:t>
      </w:r>
      <w:r w:rsidR="00076AE1">
        <w:rPr>
          <w:i/>
          <w:iCs/>
          <w:lang w:val="en-US"/>
        </w:rPr>
        <w:t xml:space="preserve">, </w:t>
      </w:r>
      <w:r w:rsidRPr="00932110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prof. head of </w:t>
      </w:r>
      <w:r w:rsidR="008D4785">
        <w:rPr>
          <w:i/>
          <w:iCs/>
          <w:lang w:val="en-US"/>
        </w:rPr>
        <w:t xml:space="preserve">metal forming technologies </w:t>
      </w:r>
      <w:r>
        <w:rPr>
          <w:i/>
          <w:iCs/>
          <w:lang w:val="en-US"/>
        </w:rPr>
        <w:t xml:space="preserve">department, </w:t>
      </w:r>
      <w:hyperlink r:id="rId16" w:history="1">
        <w:r w:rsidRPr="00932110">
          <w:rPr>
            <w:rStyle w:val="af5"/>
            <w:i/>
            <w:iCs/>
            <w:lang w:val="en-US"/>
          </w:rPr>
          <w:t>mt6evs@yandex.ru</w:t>
        </w:r>
      </w:hyperlink>
      <w:r>
        <w:rPr>
          <w:i/>
          <w:iCs/>
          <w:lang w:val="en-US"/>
        </w:rPr>
        <w:t xml:space="preserve">, </w:t>
      </w:r>
      <w:r w:rsidRPr="00932110">
        <w:rPr>
          <w:i/>
          <w:iCs/>
          <w:lang w:val="en-US"/>
        </w:rPr>
        <w:t>Bauman Moscow State Technical University</w:t>
      </w:r>
    </w:p>
    <w:p w14:paraId="09BFC40E" w14:textId="4AB0561D" w:rsidR="008A68CC" w:rsidRDefault="008A68CC" w:rsidP="008A68CC">
      <w:pPr>
        <w:rPr>
          <w:i/>
          <w:iCs/>
          <w:lang w:val="en-US"/>
        </w:rPr>
      </w:pPr>
      <w:r>
        <w:rPr>
          <w:i/>
          <w:iCs/>
          <w:lang w:val="en-US"/>
        </w:rPr>
        <w:t>Dolghi</w:t>
      </w:r>
      <w:r w:rsidRPr="00932110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Chirill, PhD student </w:t>
      </w:r>
      <w:r w:rsidR="00A04B39">
        <w:rPr>
          <w:i/>
          <w:iCs/>
          <w:lang w:val="en-US"/>
        </w:rPr>
        <w:t>at the</w:t>
      </w:r>
      <w:r>
        <w:rPr>
          <w:i/>
          <w:iCs/>
          <w:lang w:val="en-US"/>
        </w:rPr>
        <w:t xml:space="preserve"> department of metal forming technologies,</w:t>
      </w:r>
      <w:r w:rsidRPr="008A68CC">
        <w:rPr>
          <w:i/>
          <w:iCs/>
          <w:lang w:val="en-US"/>
        </w:rPr>
        <w:t xml:space="preserve"> </w:t>
      </w:r>
      <w:hyperlink r:id="rId17" w:history="1">
        <w:r w:rsidRPr="00366C69">
          <w:rPr>
            <w:rStyle w:val="af5"/>
            <w:i/>
            <w:iCs/>
            <w:lang w:val="en-US"/>
          </w:rPr>
          <w:t>maindolgiykirill</w:t>
        </w:r>
        <w:r w:rsidRPr="008A68CC">
          <w:rPr>
            <w:rStyle w:val="af5"/>
            <w:i/>
            <w:iCs/>
            <w:lang w:val="en-US"/>
          </w:rPr>
          <w:t>99@</w:t>
        </w:r>
        <w:r w:rsidRPr="00366C69">
          <w:rPr>
            <w:rStyle w:val="af5"/>
            <w:i/>
            <w:iCs/>
            <w:lang w:val="en-US"/>
          </w:rPr>
          <w:t>gmail</w:t>
        </w:r>
        <w:r w:rsidRPr="008A68CC">
          <w:rPr>
            <w:rStyle w:val="af5"/>
            <w:i/>
            <w:iCs/>
            <w:lang w:val="en-US"/>
          </w:rPr>
          <w:t>.</w:t>
        </w:r>
        <w:r w:rsidRPr="00366C69">
          <w:rPr>
            <w:rStyle w:val="af5"/>
            <w:i/>
            <w:iCs/>
            <w:lang w:val="en-US"/>
          </w:rPr>
          <w:t>com</w:t>
        </w:r>
      </w:hyperlink>
      <w:r>
        <w:rPr>
          <w:i/>
          <w:iCs/>
          <w:lang w:val="en-US"/>
        </w:rPr>
        <w:t xml:space="preserve">, </w:t>
      </w:r>
      <w:r w:rsidRPr="00932110">
        <w:rPr>
          <w:i/>
          <w:iCs/>
          <w:lang w:val="en-US"/>
        </w:rPr>
        <w:t>Bauman Moscow State Technical University</w:t>
      </w:r>
    </w:p>
    <w:p w14:paraId="23D5A6E3" w14:textId="421AE5A8" w:rsidR="00016934" w:rsidRPr="00996151" w:rsidRDefault="00016934" w:rsidP="00016934">
      <w:pPr>
        <w:rPr>
          <w:i/>
          <w:iCs/>
          <w:lang w:val="en-US"/>
        </w:rPr>
      </w:pPr>
      <w:r>
        <w:rPr>
          <w:i/>
          <w:iCs/>
          <w:lang w:val="en-US"/>
        </w:rPr>
        <w:t>Alexey</w:t>
      </w:r>
      <w:r w:rsidRPr="00996151">
        <w:rPr>
          <w:i/>
          <w:iCs/>
          <w:lang w:val="en-US"/>
        </w:rPr>
        <w:t xml:space="preserve"> </w:t>
      </w:r>
      <w:r w:rsidRPr="00016934">
        <w:rPr>
          <w:i/>
          <w:iCs/>
          <w:lang w:val="en-US"/>
        </w:rPr>
        <w:t>Duzhev</w:t>
      </w:r>
      <w:r w:rsidRPr="00996151">
        <w:rPr>
          <w:i/>
          <w:iCs/>
          <w:lang w:val="en-US"/>
        </w:rPr>
        <w:t>,</w:t>
      </w:r>
      <w:r w:rsidR="00996151" w:rsidRPr="00996151">
        <w:rPr>
          <w:i/>
          <w:iCs/>
          <w:lang w:val="en-US"/>
        </w:rPr>
        <w:t xml:space="preserve"> </w:t>
      </w:r>
      <w:r w:rsidR="00996151">
        <w:rPr>
          <w:i/>
          <w:iCs/>
          <w:lang w:val="en-US"/>
        </w:rPr>
        <w:t>s</w:t>
      </w:r>
      <w:r w:rsidR="00996151" w:rsidRPr="00996151">
        <w:rPr>
          <w:i/>
          <w:iCs/>
          <w:lang w:val="en-US"/>
        </w:rPr>
        <w:t xml:space="preserve">enior professor </w:t>
      </w:r>
      <w:r w:rsidR="00996151">
        <w:rPr>
          <w:i/>
          <w:iCs/>
          <w:lang w:val="en-US"/>
        </w:rPr>
        <w:t>at</w:t>
      </w:r>
      <w:r w:rsidR="00996151" w:rsidRPr="00996151">
        <w:rPr>
          <w:i/>
          <w:iCs/>
          <w:lang w:val="en-US"/>
        </w:rPr>
        <w:t xml:space="preserve"> </w:t>
      </w:r>
      <w:r w:rsidR="00996151">
        <w:rPr>
          <w:i/>
          <w:iCs/>
          <w:lang w:val="en-US"/>
        </w:rPr>
        <w:t>the department of metal forming technologies</w:t>
      </w:r>
      <w:r w:rsidR="00F56288">
        <w:rPr>
          <w:i/>
          <w:iCs/>
          <w:lang w:val="en-US"/>
        </w:rPr>
        <w:t>,</w:t>
      </w:r>
      <w:r w:rsidR="00996151">
        <w:rPr>
          <w:i/>
          <w:iCs/>
          <w:lang w:val="en-US"/>
        </w:rPr>
        <w:t xml:space="preserve"> </w:t>
      </w:r>
      <w:r w:rsidR="00996151" w:rsidRPr="00932110">
        <w:rPr>
          <w:i/>
          <w:iCs/>
          <w:lang w:val="en-US"/>
        </w:rPr>
        <w:t>Bauman Moscow State Technical University</w:t>
      </w:r>
    </w:p>
    <w:p w14:paraId="310C7AF0" w14:textId="77777777" w:rsidR="008A68CC" w:rsidRPr="00996151" w:rsidRDefault="008A68CC" w:rsidP="002344EE">
      <w:pPr>
        <w:rPr>
          <w:i/>
          <w:iCs/>
          <w:lang w:val="en-US"/>
        </w:rPr>
      </w:pPr>
    </w:p>
    <w:sectPr w:rsidR="008A68CC" w:rsidRPr="00996151" w:rsidSect="00155800">
      <w:type w:val="continuous"/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E1342"/>
    <w:multiLevelType w:val="hybridMultilevel"/>
    <w:tmpl w:val="DF1493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34C6F"/>
    <w:multiLevelType w:val="hybridMultilevel"/>
    <w:tmpl w:val="61C67B10"/>
    <w:lvl w:ilvl="0" w:tplc="8368BC9C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1A44A2"/>
    <w:multiLevelType w:val="hybridMultilevel"/>
    <w:tmpl w:val="8EB8B216"/>
    <w:lvl w:ilvl="0" w:tplc="6FA473C4">
      <w:start w:val="1"/>
      <w:numFmt w:val="upperRoman"/>
      <w:pStyle w:val="a"/>
      <w:lvlText w:val="%1."/>
      <w:lvlJc w:val="righ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642E7F0F"/>
    <w:multiLevelType w:val="hybridMultilevel"/>
    <w:tmpl w:val="937C7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66465">
    <w:abstractNumId w:val="2"/>
  </w:num>
  <w:num w:numId="2" w16cid:durableId="1615019180">
    <w:abstractNumId w:val="1"/>
  </w:num>
  <w:num w:numId="3" w16cid:durableId="1479493739">
    <w:abstractNumId w:val="0"/>
  </w:num>
  <w:num w:numId="4" w16cid:durableId="10276816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DFB"/>
    <w:rsid w:val="00002FEC"/>
    <w:rsid w:val="00012A11"/>
    <w:rsid w:val="00014276"/>
    <w:rsid w:val="00015435"/>
    <w:rsid w:val="00015921"/>
    <w:rsid w:val="0001632C"/>
    <w:rsid w:val="00016934"/>
    <w:rsid w:val="00017D14"/>
    <w:rsid w:val="000238DB"/>
    <w:rsid w:val="00023BC5"/>
    <w:rsid w:val="0002463C"/>
    <w:rsid w:val="00025A6C"/>
    <w:rsid w:val="000315FD"/>
    <w:rsid w:val="000320AA"/>
    <w:rsid w:val="00034975"/>
    <w:rsid w:val="00040D06"/>
    <w:rsid w:val="00041496"/>
    <w:rsid w:val="0004288A"/>
    <w:rsid w:val="00042A95"/>
    <w:rsid w:val="000440F3"/>
    <w:rsid w:val="000441D7"/>
    <w:rsid w:val="00046360"/>
    <w:rsid w:val="0004770B"/>
    <w:rsid w:val="00052076"/>
    <w:rsid w:val="00052937"/>
    <w:rsid w:val="00053D2B"/>
    <w:rsid w:val="000608C6"/>
    <w:rsid w:val="000617CC"/>
    <w:rsid w:val="000640AC"/>
    <w:rsid w:val="00066396"/>
    <w:rsid w:val="00076AE1"/>
    <w:rsid w:val="00081920"/>
    <w:rsid w:val="00082463"/>
    <w:rsid w:val="000836FB"/>
    <w:rsid w:val="00085C60"/>
    <w:rsid w:val="00086FBF"/>
    <w:rsid w:val="000941A2"/>
    <w:rsid w:val="00094903"/>
    <w:rsid w:val="000A0C3D"/>
    <w:rsid w:val="000A76FE"/>
    <w:rsid w:val="000B0F57"/>
    <w:rsid w:val="000B30B1"/>
    <w:rsid w:val="000B441D"/>
    <w:rsid w:val="000B5D2E"/>
    <w:rsid w:val="000C2EDE"/>
    <w:rsid w:val="000C49EA"/>
    <w:rsid w:val="000C5EFB"/>
    <w:rsid w:val="000D2E8F"/>
    <w:rsid w:val="000E20A3"/>
    <w:rsid w:val="000E2E4F"/>
    <w:rsid w:val="000E535C"/>
    <w:rsid w:val="001009BF"/>
    <w:rsid w:val="00100A02"/>
    <w:rsid w:val="001030D7"/>
    <w:rsid w:val="0010605C"/>
    <w:rsid w:val="00107ED9"/>
    <w:rsid w:val="00114236"/>
    <w:rsid w:val="00121913"/>
    <w:rsid w:val="00124693"/>
    <w:rsid w:val="001258F3"/>
    <w:rsid w:val="00126EA7"/>
    <w:rsid w:val="00134AD7"/>
    <w:rsid w:val="00134BB4"/>
    <w:rsid w:val="001372E3"/>
    <w:rsid w:val="001374DA"/>
    <w:rsid w:val="00144D08"/>
    <w:rsid w:val="00145D16"/>
    <w:rsid w:val="00147E60"/>
    <w:rsid w:val="001503CF"/>
    <w:rsid w:val="001520EA"/>
    <w:rsid w:val="001540F4"/>
    <w:rsid w:val="00154561"/>
    <w:rsid w:val="00155800"/>
    <w:rsid w:val="00157D5D"/>
    <w:rsid w:val="00160867"/>
    <w:rsid w:val="001608BD"/>
    <w:rsid w:val="001624BD"/>
    <w:rsid w:val="00162D1C"/>
    <w:rsid w:val="00164241"/>
    <w:rsid w:val="00173393"/>
    <w:rsid w:val="001752BF"/>
    <w:rsid w:val="001758A2"/>
    <w:rsid w:val="00175928"/>
    <w:rsid w:val="001776D0"/>
    <w:rsid w:val="001820C5"/>
    <w:rsid w:val="00182763"/>
    <w:rsid w:val="00183047"/>
    <w:rsid w:val="00187C62"/>
    <w:rsid w:val="00191324"/>
    <w:rsid w:val="00192FA5"/>
    <w:rsid w:val="00194178"/>
    <w:rsid w:val="0019527A"/>
    <w:rsid w:val="00195EE7"/>
    <w:rsid w:val="001A5A39"/>
    <w:rsid w:val="001B48F1"/>
    <w:rsid w:val="001B679C"/>
    <w:rsid w:val="001C2D83"/>
    <w:rsid w:val="001C36D6"/>
    <w:rsid w:val="001D1E91"/>
    <w:rsid w:val="001D4A2E"/>
    <w:rsid w:val="001E2987"/>
    <w:rsid w:val="001F2D63"/>
    <w:rsid w:val="00201085"/>
    <w:rsid w:val="00206BED"/>
    <w:rsid w:val="0020742C"/>
    <w:rsid w:val="00211261"/>
    <w:rsid w:val="00211BF6"/>
    <w:rsid w:val="00221B9A"/>
    <w:rsid w:val="00230E2C"/>
    <w:rsid w:val="0023387F"/>
    <w:rsid w:val="0023439F"/>
    <w:rsid w:val="002344EE"/>
    <w:rsid w:val="00235EE1"/>
    <w:rsid w:val="00237385"/>
    <w:rsid w:val="00237A42"/>
    <w:rsid w:val="00241A45"/>
    <w:rsid w:val="002477C2"/>
    <w:rsid w:val="00252D8E"/>
    <w:rsid w:val="00252F7B"/>
    <w:rsid w:val="0025522E"/>
    <w:rsid w:val="002568A0"/>
    <w:rsid w:val="00257A3D"/>
    <w:rsid w:val="00257F5C"/>
    <w:rsid w:val="00262F26"/>
    <w:rsid w:val="0026617D"/>
    <w:rsid w:val="00271B6F"/>
    <w:rsid w:val="00273A1A"/>
    <w:rsid w:val="00275CA3"/>
    <w:rsid w:val="002800EF"/>
    <w:rsid w:val="00280975"/>
    <w:rsid w:val="00280F74"/>
    <w:rsid w:val="00282452"/>
    <w:rsid w:val="00284785"/>
    <w:rsid w:val="002868F9"/>
    <w:rsid w:val="002878CB"/>
    <w:rsid w:val="002932BC"/>
    <w:rsid w:val="0029412C"/>
    <w:rsid w:val="002A27EC"/>
    <w:rsid w:val="002B024E"/>
    <w:rsid w:val="002B1E01"/>
    <w:rsid w:val="002B5C21"/>
    <w:rsid w:val="002B7359"/>
    <w:rsid w:val="002C112B"/>
    <w:rsid w:val="002C221D"/>
    <w:rsid w:val="002C39EB"/>
    <w:rsid w:val="002C3EC0"/>
    <w:rsid w:val="002C7F8D"/>
    <w:rsid w:val="002D28AD"/>
    <w:rsid w:val="002D4DE4"/>
    <w:rsid w:val="002D66E9"/>
    <w:rsid w:val="002E3B97"/>
    <w:rsid w:val="002E7965"/>
    <w:rsid w:val="002E7C4B"/>
    <w:rsid w:val="002F7B34"/>
    <w:rsid w:val="003007AB"/>
    <w:rsid w:val="00306BE4"/>
    <w:rsid w:val="00313453"/>
    <w:rsid w:val="003173DD"/>
    <w:rsid w:val="00320692"/>
    <w:rsid w:val="00322F7A"/>
    <w:rsid w:val="00323F65"/>
    <w:rsid w:val="00324043"/>
    <w:rsid w:val="003241D0"/>
    <w:rsid w:val="00324951"/>
    <w:rsid w:val="00326C4E"/>
    <w:rsid w:val="00326DE6"/>
    <w:rsid w:val="00330CD3"/>
    <w:rsid w:val="00344335"/>
    <w:rsid w:val="003522ED"/>
    <w:rsid w:val="00353B2E"/>
    <w:rsid w:val="00355527"/>
    <w:rsid w:val="0035676B"/>
    <w:rsid w:val="0036451D"/>
    <w:rsid w:val="003672CF"/>
    <w:rsid w:val="00367B75"/>
    <w:rsid w:val="003716B8"/>
    <w:rsid w:val="00372570"/>
    <w:rsid w:val="003732F7"/>
    <w:rsid w:val="0037512F"/>
    <w:rsid w:val="00387862"/>
    <w:rsid w:val="003912FC"/>
    <w:rsid w:val="0039164A"/>
    <w:rsid w:val="003930BD"/>
    <w:rsid w:val="003937C0"/>
    <w:rsid w:val="00393EA8"/>
    <w:rsid w:val="003A17AC"/>
    <w:rsid w:val="003A1A83"/>
    <w:rsid w:val="003A360F"/>
    <w:rsid w:val="003A6C7C"/>
    <w:rsid w:val="003B0A67"/>
    <w:rsid w:val="003C0B1C"/>
    <w:rsid w:val="003C4FA1"/>
    <w:rsid w:val="003C6CA8"/>
    <w:rsid w:val="003D2858"/>
    <w:rsid w:val="003D3439"/>
    <w:rsid w:val="003D52AB"/>
    <w:rsid w:val="003D5619"/>
    <w:rsid w:val="003E2F1F"/>
    <w:rsid w:val="003E54AE"/>
    <w:rsid w:val="003E5779"/>
    <w:rsid w:val="003F12E8"/>
    <w:rsid w:val="003F19E2"/>
    <w:rsid w:val="00411B34"/>
    <w:rsid w:val="0041203C"/>
    <w:rsid w:val="00413593"/>
    <w:rsid w:val="00414060"/>
    <w:rsid w:val="004165E2"/>
    <w:rsid w:val="004216C7"/>
    <w:rsid w:val="00422B14"/>
    <w:rsid w:val="0042662A"/>
    <w:rsid w:val="004276AF"/>
    <w:rsid w:val="00432BBC"/>
    <w:rsid w:val="00436A93"/>
    <w:rsid w:val="004413C0"/>
    <w:rsid w:val="004422B0"/>
    <w:rsid w:val="00443810"/>
    <w:rsid w:val="0045307D"/>
    <w:rsid w:val="004543D3"/>
    <w:rsid w:val="00454684"/>
    <w:rsid w:val="004661E4"/>
    <w:rsid w:val="00467490"/>
    <w:rsid w:val="004677CA"/>
    <w:rsid w:val="00467B7D"/>
    <w:rsid w:val="004711C4"/>
    <w:rsid w:val="00473F4D"/>
    <w:rsid w:val="00481033"/>
    <w:rsid w:val="004814A9"/>
    <w:rsid w:val="00482E83"/>
    <w:rsid w:val="0048566D"/>
    <w:rsid w:val="0049077E"/>
    <w:rsid w:val="00492115"/>
    <w:rsid w:val="00493BB2"/>
    <w:rsid w:val="0049440C"/>
    <w:rsid w:val="00497517"/>
    <w:rsid w:val="004A010A"/>
    <w:rsid w:val="004A3296"/>
    <w:rsid w:val="004A4370"/>
    <w:rsid w:val="004B021A"/>
    <w:rsid w:val="004B1992"/>
    <w:rsid w:val="004B2236"/>
    <w:rsid w:val="004B32DF"/>
    <w:rsid w:val="004C22B6"/>
    <w:rsid w:val="004C4082"/>
    <w:rsid w:val="004C4F3B"/>
    <w:rsid w:val="004C60AB"/>
    <w:rsid w:val="004D0F52"/>
    <w:rsid w:val="004D31F6"/>
    <w:rsid w:val="004E068D"/>
    <w:rsid w:val="004E0DF1"/>
    <w:rsid w:val="004E1EC7"/>
    <w:rsid w:val="004E2AA3"/>
    <w:rsid w:val="004E35A9"/>
    <w:rsid w:val="004E4731"/>
    <w:rsid w:val="004E6948"/>
    <w:rsid w:val="004E7899"/>
    <w:rsid w:val="004E7961"/>
    <w:rsid w:val="004F09D2"/>
    <w:rsid w:val="004F1589"/>
    <w:rsid w:val="004F5B33"/>
    <w:rsid w:val="004F62D9"/>
    <w:rsid w:val="005017CF"/>
    <w:rsid w:val="00501F97"/>
    <w:rsid w:val="00514664"/>
    <w:rsid w:val="00526A8D"/>
    <w:rsid w:val="00527150"/>
    <w:rsid w:val="00530D00"/>
    <w:rsid w:val="00536D27"/>
    <w:rsid w:val="005416AA"/>
    <w:rsid w:val="00546705"/>
    <w:rsid w:val="00550EA3"/>
    <w:rsid w:val="00553633"/>
    <w:rsid w:val="00556A24"/>
    <w:rsid w:val="0056005F"/>
    <w:rsid w:val="00560711"/>
    <w:rsid w:val="00561A5F"/>
    <w:rsid w:val="00563B5D"/>
    <w:rsid w:val="00564432"/>
    <w:rsid w:val="00564D7F"/>
    <w:rsid w:val="00573A9C"/>
    <w:rsid w:val="00573CC5"/>
    <w:rsid w:val="00575BD1"/>
    <w:rsid w:val="00577BA8"/>
    <w:rsid w:val="0058212D"/>
    <w:rsid w:val="00583FBF"/>
    <w:rsid w:val="00585F57"/>
    <w:rsid w:val="00591416"/>
    <w:rsid w:val="00591486"/>
    <w:rsid w:val="005914F5"/>
    <w:rsid w:val="00593C25"/>
    <w:rsid w:val="005A24B9"/>
    <w:rsid w:val="005B277A"/>
    <w:rsid w:val="005B59B5"/>
    <w:rsid w:val="005C0D85"/>
    <w:rsid w:val="005C71EE"/>
    <w:rsid w:val="005D4D51"/>
    <w:rsid w:val="005D5B32"/>
    <w:rsid w:val="005D6A0C"/>
    <w:rsid w:val="005E38D5"/>
    <w:rsid w:val="005E410E"/>
    <w:rsid w:val="005E5960"/>
    <w:rsid w:val="005E610F"/>
    <w:rsid w:val="005E6FC9"/>
    <w:rsid w:val="005F3D36"/>
    <w:rsid w:val="005F46DD"/>
    <w:rsid w:val="005F7F90"/>
    <w:rsid w:val="006026A1"/>
    <w:rsid w:val="006046CC"/>
    <w:rsid w:val="0060568F"/>
    <w:rsid w:val="0061176A"/>
    <w:rsid w:val="00617F61"/>
    <w:rsid w:val="00621D4C"/>
    <w:rsid w:val="00622028"/>
    <w:rsid w:val="006220E5"/>
    <w:rsid w:val="006232F3"/>
    <w:rsid w:val="00624151"/>
    <w:rsid w:val="00627295"/>
    <w:rsid w:val="00633CF9"/>
    <w:rsid w:val="00633D01"/>
    <w:rsid w:val="00635C15"/>
    <w:rsid w:val="00637FF4"/>
    <w:rsid w:val="006419C9"/>
    <w:rsid w:val="006436BF"/>
    <w:rsid w:val="00643C25"/>
    <w:rsid w:val="00650874"/>
    <w:rsid w:val="00651359"/>
    <w:rsid w:val="006515D5"/>
    <w:rsid w:val="00653F63"/>
    <w:rsid w:val="006547E1"/>
    <w:rsid w:val="0065521B"/>
    <w:rsid w:val="0066221C"/>
    <w:rsid w:val="0066383E"/>
    <w:rsid w:val="006708C8"/>
    <w:rsid w:val="006712FA"/>
    <w:rsid w:val="00671BBE"/>
    <w:rsid w:val="00680683"/>
    <w:rsid w:val="006846F7"/>
    <w:rsid w:val="00684E40"/>
    <w:rsid w:val="0068681B"/>
    <w:rsid w:val="00693BFB"/>
    <w:rsid w:val="00697ABB"/>
    <w:rsid w:val="006A0B3B"/>
    <w:rsid w:val="006A12A9"/>
    <w:rsid w:val="006A3258"/>
    <w:rsid w:val="006A6DD6"/>
    <w:rsid w:val="006B05EF"/>
    <w:rsid w:val="006B4150"/>
    <w:rsid w:val="006B5660"/>
    <w:rsid w:val="006B67A3"/>
    <w:rsid w:val="006C54D0"/>
    <w:rsid w:val="006D0F61"/>
    <w:rsid w:val="006D19D2"/>
    <w:rsid w:val="006D2D82"/>
    <w:rsid w:val="006D5D75"/>
    <w:rsid w:val="006E5AEA"/>
    <w:rsid w:val="006E7C3D"/>
    <w:rsid w:val="006F103B"/>
    <w:rsid w:val="006F45B5"/>
    <w:rsid w:val="006F540B"/>
    <w:rsid w:val="006F7287"/>
    <w:rsid w:val="006F7C69"/>
    <w:rsid w:val="00700271"/>
    <w:rsid w:val="00702EA8"/>
    <w:rsid w:val="0070631F"/>
    <w:rsid w:val="00706438"/>
    <w:rsid w:val="00711CD5"/>
    <w:rsid w:val="00715872"/>
    <w:rsid w:val="00720C33"/>
    <w:rsid w:val="00720D99"/>
    <w:rsid w:val="00730B08"/>
    <w:rsid w:val="00734C7D"/>
    <w:rsid w:val="00736F08"/>
    <w:rsid w:val="0074670F"/>
    <w:rsid w:val="00747B35"/>
    <w:rsid w:val="007500DD"/>
    <w:rsid w:val="007501E3"/>
    <w:rsid w:val="00754B63"/>
    <w:rsid w:val="007567BE"/>
    <w:rsid w:val="00762A3A"/>
    <w:rsid w:val="00763B6C"/>
    <w:rsid w:val="00763CE3"/>
    <w:rsid w:val="00766537"/>
    <w:rsid w:val="007746ED"/>
    <w:rsid w:val="007768C3"/>
    <w:rsid w:val="00787347"/>
    <w:rsid w:val="007917CF"/>
    <w:rsid w:val="00797FFA"/>
    <w:rsid w:val="007A0861"/>
    <w:rsid w:val="007A4D49"/>
    <w:rsid w:val="007A70E6"/>
    <w:rsid w:val="007C03FA"/>
    <w:rsid w:val="007D0433"/>
    <w:rsid w:val="007D0F1D"/>
    <w:rsid w:val="007D25E0"/>
    <w:rsid w:val="007D7E76"/>
    <w:rsid w:val="007E0153"/>
    <w:rsid w:val="007E3637"/>
    <w:rsid w:val="007E4B1C"/>
    <w:rsid w:val="007E6963"/>
    <w:rsid w:val="007E6BFD"/>
    <w:rsid w:val="007F1277"/>
    <w:rsid w:val="007F19F6"/>
    <w:rsid w:val="007F7924"/>
    <w:rsid w:val="00800680"/>
    <w:rsid w:val="008064D1"/>
    <w:rsid w:val="0081261D"/>
    <w:rsid w:val="0081262A"/>
    <w:rsid w:val="0081304F"/>
    <w:rsid w:val="0081382E"/>
    <w:rsid w:val="0081402E"/>
    <w:rsid w:val="0081699A"/>
    <w:rsid w:val="0081743B"/>
    <w:rsid w:val="00817F73"/>
    <w:rsid w:val="00820C72"/>
    <w:rsid w:val="00821543"/>
    <w:rsid w:val="008220DB"/>
    <w:rsid w:val="00822DF9"/>
    <w:rsid w:val="0082755C"/>
    <w:rsid w:val="008300B6"/>
    <w:rsid w:val="00835CA8"/>
    <w:rsid w:val="008375CE"/>
    <w:rsid w:val="008408EF"/>
    <w:rsid w:val="00841E45"/>
    <w:rsid w:val="00841FA1"/>
    <w:rsid w:val="0085129B"/>
    <w:rsid w:val="00853F04"/>
    <w:rsid w:val="008573BB"/>
    <w:rsid w:val="008578DD"/>
    <w:rsid w:val="008606FF"/>
    <w:rsid w:val="00865680"/>
    <w:rsid w:val="008670EB"/>
    <w:rsid w:val="00867EAD"/>
    <w:rsid w:val="008706CE"/>
    <w:rsid w:val="0087278A"/>
    <w:rsid w:val="00874980"/>
    <w:rsid w:val="00874E41"/>
    <w:rsid w:val="00882A22"/>
    <w:rsid w:val="00887D24"/>
    <w:rsid w:val="00891A06"/>
    <w:rsid w:val="00897664"/>
    <w:rsid w:val="008A1128"/>
    <w:rsid w:val="008A60B2"/>
    <w:rsid w:val="008A68CC"/>
    <w:rsid w:val="008A6CD5"/>
    <w:rsid w:val="008B0997"/>
    <w:rsid w:val="008B1085"/>
    <w:rsid w:val="008B69CC"/>
    <w:rsid w:val="008C21F9"/>
    <w:rsid w:val="008C5643"/>
    <w:rsid w:val="008C6726"/>
    <w:rsid w:val="008C6E41"/>
    <w:rsid w:val="008D223A"/>
    <w:rsid w:val="008D4785"/>
    <w:rsid w:val="008D728A"/>
    <w:rsid w:val="008E1365"/>
    <w:rsid w:val="008E6264"/>
    <w:rsid w:val="008F72C8"/>
    <w:rsid w:val="00900F3E"/>
    <w:rsid w:val="00903374"/>
    <w:rsid w:val="009038E1"/>
    <w:rsid w:val="00905233"/>
    <w:rsid w:val="00905D2C"/>
    <w:rsid w:val="00913657"/>
    <w:rsid w:val="00913E82"/>
    <w:rsid w:val="009221B9"/>
    <w:rsid w:val="00922377"/>
    <w:rsid w:val="009275EE"/>
    <w:rsid w:val="00930A40"/>
    <w:rsid w:val="00932110"/>
    <w:rsid w:val="009370FE"/>
    <w:rsid w:val="009372C7"/>
    <w:rsid w:val="00937EDE"/>
    <w:rsid w:val="0094495B"/>
    <w:rsid w:val="009454DB"/>
    <w:rsid w:val="009470D8"/>
    <w:rsid w:val="00953F86"/>
    <w:rsid w:val="009576E3"/>
    <w:rsid w:val="009607A4"/>
    <w:rsid w:val="00962F6E"/>
    <w:rsid w:val="009654C1"/>
    <w:rsid w:val="00976162"/>
    <w:rsid w:val="00980700"/>
    <w:rsid w:val="00981661"/>
    <w:rsid w:val="00985AD7"/>
    <w:rsid w:val="00986EE9"/>
    <w:rsid w:val="009907ED"/>
    <w:rsid w:val="00996151"/>
    <w:rsid w:val="00996407"/>
    <w:rsid w:val="00996895"/>
    <w:rsid w:val="009A39B6"/>
    <w:rsid w:val="009A6232"/>
    <w:rsid w:val="009A7584"/>
    <w:rsid w:val="009A75EB"/>
    <w:rsid w:val="009C3A17"/>
    <w:rsid w:val="009D5A6D"/>
    <w:rsid w:val="009D6D22"/>
    <w:rsid w:val="009E260F"/>
    <w:rsid w:val="009E26F0"/>
    <w:rsid w:val="009E2D51"/>
    <w:rsid w:val="009E34F3"/>
    <w:rsid w:val="009E590A"/>
    <w:rsid w:val="009F0E9C"/>
    <w:rsid w:val="009F2A60"/>
    <w:rsid w:val="009F3702"/>
    <w:rsid w:val="009F4E6D"/>
    <w:rsid w:val="009F5416"/>
    <w:rsid w:val="00A00CF0"/>
    <w:rsid w:val="00A01B76"/>
    <w:rsid w:val="00A033B4"/>
    <w:rsid w:val="00A03FA9"/>
    <w:rsid w:val="00A04B39"/>
    <w:rsid w:val="00A04DF8"/>
    <w:rsid w:val="00A04E39"/>
    <w:rsid w:val="00A051DB"/>
    <w:rsid w:val="00A07B16"/>
    <w:rsid w:val="00A07E74"/>
    <w:rsid w:val="00A101E2"/>
    <w:rsid w:val="00A205C4"/>
    <w:rsid w:val="00A209EA"/>
    <w:rsid w:val="00A21054"/>
    <w:rsid w:val="00A2642F"/>
    <w:rsid w:val="00A35B41"/>
    <w:rsid w:val="00A35F24"/>
    <w:rsid w:val="00A36A8E"/>
    <w:rsid w:val="00A37315"/>
    <w:rsid w:val="00A37360"/>
    <w:rsid w:val="00A40FC5"/>
    <w:rsid w:val="00A43B7E"/>
    <w:rsid w:val="00A44F34"/>
    <w:rsid w:val="00A453F2"/>
    <w:rsid w:val="00A468E7"/>
    <w:rsid w:val="00A46E2A"/>
    <w:rsid w:val="00A476D4"/>
    <w:rsid w:val="00A4777C"/>
    <w:rsid w:val="00A602DB"/>
    <w:rsid w:val="00A61357"/>
    <w:rsid w:val="00A71209"/>
    <w:rsid w:val="00A72B33"/>
    <w:rsid w:val="00A76F4C"/>
    <w:rsid w:val="00A77FB4"/>
    <w:rsid w:val="00A8045E"/>
    <w:rsid w:val="00A80C0C"/>
    <w:rsid w:val="00A82174"/>
    <w:rsid w:val="00A83FA1"/>
    <w:rsid w:val="00A86DF0"/>
    <w:rsid w:val="00A90F18"/>
    <w:rsid w:val="00A90F50"/>
    <w:rsid w:val="00A91400"/>
    <w:rsid w:val="00A9299E"/>
    <w:rsid w:val="00A94BA4"/>
    <w:rsid w:val="00A94E18"/>
    <w:rsid w:val="00A950BE"/>
    <w:rsid w:val="00AA1193"/>
    <w:rsid w:val="00AA19AE"/>
    <w:rsid w:val="00AA2D2B"/>
    <w:rsid w:val="00AA3946"/>
    <w:rsid w:val="00AA50E2"/>
    <w:rsid w:val="00AA679A"/>
    <w:rsid w:val="00AB134D"/>
    <w:rsid w:val="00AB1C58"/>
    <w:rsid w:val="00AB2C61"/>
    <w:rsid w:val="00AB3763"/>
    <w:rsid w:val="00AB3AA2"/>
    <w:rsid w:val="00AB79CF"/>
    <w:rsid w:val="00AB7A21"/>
    <w:rsid w:val="00AC0C9B"/>
    <w:rsid w:val="00AC58E2"/>
    <w:rsid w:val="00AD0270"/>
    <w:rsid w:val="00AD0B3F"/>
    <w:rsid w:val="00AD274F"/>
    <w:rsid w:val="00AD6DD5"/>
    <w:rsid w:val="00AE0378"/>
    <w:rsid w:val="00AF3116"/>
    <w:rsid w:val="00AF3E70"/>
    <w:rsid w:val="00B00551"/>
    <w:rsid w:val="00B01ABF"/>
    <w:rsid w:val="00B02ED0"/>
    <w:rsid w:val="00B036BA"/>
    <w:rsid w:val="00B119FA"/>
    <w:rsid w:val="00B11FA6"/>
    <w:rsid w:val="00B12323"/>
    <w:rsid w:val="00B146F4"/>
    <w:rsid w:val="00B1651B"/>
    <w:rsid w:val="00B176E0"/>
    <w:rsid w:val="00B17EC8"/>
    <w:rsid w:val="00B21FF2"/>
    <w:rsid w:val="00B23DB8"/>
    <w:rsid w:val="00B2761F"/>
    <w:rsid w:val="00B279E2"/>
    <w:rsid w:val="00B319AD"/>
    <w:rsid w:val="00B36EEC"/>
    <w:rsid w:val="00B40DFF"/>
    <w:rsid w:val="00B41F70"/>
    <w:rsid w:val="00B470CA"/>
    <w:rsid w:val="00B47F90"/>
    <w:rsid w:val="00B50F74"/>
    <w:rsid w:val="00B628EE"/>
    <w:rsid w:val="00B73BC3"/>
    <w:rsid w:val="00B7496B"/>
    <w:rsid w:val="00B74CEB"/>
    <w:rsid w:val="00B80168"/>
    <w:rsid w:val="00B829DA"/>
    <w:rsid w:val="00B90921"/>
    <w:rsid w:val="00B92C56"/>
    <w:rsid w:val="00B930E9"/>
    <w:rsid w:val="00B93607"/>
    <w:rsid w:val="00B97962"/>
    <w:rsid w:val="00BA0BC6"/>
    <w:rsid w:val="00BA0C9B"/>
    <w:rsid w:val="00BA1379"/>
    <w:rsid w:val="00BA21BB"/>
    <w:rsid w:val="00BA37BD"/>
    <w:rsid w:val="00BB0E9C"/>
    <w:rsid w:val="00BB6C6C"/>
    <w:rsid w:val="00BC0DA8"/>
    <w:rsid w:val="00BC388C"/>
    <w:rsid w:val="00BC6510"/>
    <w:rsid w:val="00BC68AA"/>
    <w:rsid w:val="00BD068B"/>
    <w:rsid w:val="00BD07D2"/>
    <w:rsid w:val="00BD0B4B"/>
    <w:rsid w:val="00BD2049"/>
    <w:rsid w:val="00BD3703"/>
    <w:rsid w:val="00BD3745"/>
    <w:rsid w:val="00BD4021"/>
    <w:rsid w:val="00BD5EEE"/>
    <w:rsid w:val="00BD7276"/>
    <w:rsid w:val="00BE2D54"/>
    <w:rsid w:val="00BF011F"/>
    <w:rsid w:val="00BF15BA"/>
    <w:rsid w:val="00BF2868"/>
    <w:rsid w:val="00C01455"/>
    <w:rsid w:val="00C10976"/>
    <w:rsid w:val="00C16FA0"/>
    <w:rsid w:val="00C2079F"/>
    <w:rsid w:val="00C215B7"/>
    <w:rsid w:val="00C23DD9"/>
    <w:rsid w:val="00C24968"/>
    <w:rsid w:val="00C277B6"/>
    <w:rsid w:val="00C329C6"/>
    <w:rsid w:val="00C345B5"/>
    <w:rsid w:val="00C3482A"/>
    <w:rsid w:val="00C374EF"/>
    <w:rsid w:val="00C404CD"/>
    <w:rsid w:val="00C418DD"/>
    <w:rsid w:val="00C41C76"/>
    <w:rsid w:val="00C42953"/>
    <w:rsid w:val="00C43E5C"/>
    <w:rsid w:val="00C4492D"/>
    <w:rsid w:val="00C4499C"/>
    <w:rsid w:val="00C44CFB"/>
    <w:rsid w:val="00C46C55"/>
    <w:rsid w:val="00C47D40"/>
    <w:rsid w:val="00C5312A"/>
    <w:rsid w:val="00C54907"/>
    <w:rsid w:val="00C54C4E"/>
    <w:rsid w:val="00C637AA"/>
    <w:rsid w:val="00C64A09"/>
    <w:rsid w:val="00C665EC"/>
    <w:rsid w:val="00C67A3D"/>
    <w:rsid w:val="00C70C01"/>
    <w:rsid w:val="00C72CEE"/>
    <w:rsid w:val="00C759D9"/>
    <w:rsid w:val="00C75DFB"/>
    <w:rsid w:val="00C80754"/>
    <w:rsid w:val="00C81034"/>
    <w:rsid w:val="00C8333A"/>
    <w:rsid w:val="00C97092"/>
    <w:rsid w:val="00CA1DE4"/>
    <w:rsid w:val="00CA73E3"/>
    <w:rsid w:val="00CB2C54"/>
    <w:rsid w:val="00CB3878"/>
    <w:rsid w:val="00CB3AF4"/>
    <w:rsid w:val="00CB5E7B"/>
    <w:rsid w:val="00CB78D8"/>
    <w:rsid w:val="00CC1FA0"/>
    <w:rsid w:val="00CC2149"/>
    <w:rsid w:val="00CC7B0C"/>
    <w:rsid w:val="00CD1A22"/>
    <w:rsid w:val="00CD1E82"/>
    <w:rsid w:val="00CD6920"/>
    <w:rsid w:val="00CE4149"/>
    <w:rsid w:val="00CE4D0C"/>
    <w:rsid w:val="00CF11BA"/>
    <w:rsid w:val="00CF397A"/>
    <w:rsid w:val="00CF40F6"/>
    <w:rsid w:val="00CF791D"/>
    <w:rsid w:val="00CF7B5A"/>
    <w:rsid w:val="00D00D2A"/>
    <w:rsid w:val="00D00F87"/>
    <w:rsid w:val="00D015CB"/>
    <w:rsid w:val="00D01720"/>
    <w:rsid w:val="00D1080F"/>
    <w:rsid w:val="00D1145B"/>
    <w:rsid w:val="00D11F45"/>
    <w:rsid w:val="00D128C9"/>
    <w:rsid w:val="00D14324"/>
    <w:rsid w:val="00D16435"/>
    <w:rsid w:val="00D17643"/>
    <w:rsid w:val="00D17CB5"/>
    <w:rsid w:val="00D17D36"/>
    <w:rsid w:val="00D2258D"/>
    <w:rsid w:val="00D30F46"/>
    <w:rsid w:val="00D311C2"/>
    <w:rsid w:val="00D323B3"/>
    <w:rsid w:val="00D32DD4"/>
    <w:rsid w:val="00D32E65"/>
    <w:rsid w:val="00D32FD4"/>
    <w:rsid w:val="00D40751"/>
    <w:rsid w:val="00D4178B"/>
    <w:rsid w:val="00D50597"/>
    <w:rsid w:val="00D5289E"/>
    <w:rsid w:val="00D536CF"/>
    <w:rsid w:val="00D546ED"/>
    <w:rsid w:val="00D54DD2"/>
    <w:rsid w:val="00D605BF"/>
    <w:rsid w:val="00D61437"/>
    <w:rsid w:val="00D64145"/>
    <w:rsid w:val="00D64629"/>
    <w:rsid w:val="00D70366"/>
    <w:rsid w:val="00D70969"/>
    <w:rsid w:val="00D73679"/>
    <w:rsid w:val="00D7425D"/>
    <w:rsid w:val="00D7732D"/>
    <w:rsid w:val="00D779DB"/>
    <w:rsid w:val="00D8319F"/>
    <w:rsid w:val="00D86E0A"/>
    <w:rsid w:val="00D86FDF"/>
    <w:rsid w:val="00D910AC"/>
    <w:rsid w:val="00D914E3"/>
    <w:rsid w:val="00D92C2E"/>
    <w:rsid w:val="00D95480"/>
    <w:rsid w:val="00D9680E"/>
    <w:rsid w:val="00D971F4"/>
    <w:rsid w:val="00DA33FD"/>
    <w:rsid w:val="00DA3439"/>
    <w:rsid w:val="00DB1EB7"/>
    <w:rsid w:val="00DB3F5C"/>
    <w:rsid w:val="00DB6F47"/>
    <w:rsid w:val="00DB7EBF"/>
    <w:rsid w:val="00DB7F80"/>
    <w:rsid w:val="00DC03C5"/>
    <w:rsid w:val="00DC0688"/>
    <w:rsid w:val="00DC0956"/>
    <w:rsid w:val="00DC0F09"/>
    <w:rsid w:val="00DC58B6"/>
    <w:rsid w:val="00DD5A52"/>
    <w:rsid w:val="00DE1FED"/>
    <w:rsid w:val="00DE3B67"/>
    <w:rsid w:val="00DF0A6F"/>
    <w:rsid w:val="00DF2FA2"/>
    <w:rsid w:val="00E03FA9"/>
    <w:rsid w:val="00E10534"/>
    <w:rsid w:val="00E16481"/>
    <w:rsid w:val="00E251A9"/>
    <w:rsid w:val="00E25C1B"/>
    <w:rsid w:val="00E318BC"/>
    <w:rsid w:val="00E31E61"/>
    <w:rsid w:val="00E37B0A"/>
    <w:rsid w:val="00E412F3"/>
    <w:rsid w:val="00E53751"/>
    <w:rsid w:val="00E53921"/>
    <w:rsid w:val="00E5423B"/>
    <w:rsid w:val="00E55438"/>
    <w:rsid w:val="00E55872"/>
    <w:rsid w:val="00E574AE"/>
    <w:rsid w:val="00E60D15"/>
    <w:rsid w:val="00E60E95"/>
    <w:rsid w:val="00E62302"/>
    <w:rsid w:val="00E6514C"/>
    <w:rsid w:val="00E66ADA"/>
    <w:rsid w:val="00E707F8"/>
    <w:rsid w:val="00E71B0C"/>
    <w:rsid w:val="00E72AA7"/>
    <w:rsid w:val="00E72BFD"/>
    <w:rsid w:val="00E7403A"/>
    <w:rsid w:val="00E76958"/>
    <w:rsid w:val="00E8027E"/>
    <w:rsid w:val="00E84C05"/>
    <w:rsid w:val="00E9395F"/>
    <w:rsid w:val="00E976B9"/>
    <w:rsid w:val="00EB22DE"/>
    <w:rsid w:val="00EB2E87"/>
    <w:rsid w:val="00EB3268"/>
    <w:rsid w:val="00EB522F"/>
    <w:rsid w:val="00EB6490"/>
    <w:rsid w:val="00EB7F87"/>
    <w:rsid w:val="00EC0DF6"/>
    <w:rsid w:val="00EC525A"/>
    <w:rsid w:val="00EC659A"/>
    <w:rsid w:val="00ED2A43"/>
    <w:rsid w:val="00ED2F15"/>
    <w:rsid w:val="00ED469F"/>
    <w:rsid w:val="00ED4E09"/>
    <w:rsid w:val="00ED5B34"/>
    <w:rsid w:val="00EE04C8"/>
    <w:rsid w:val="00EE2294"/>
    <w:rsid w:val="00EF2B10"/>
    <w:rsid w:val="00EF319E"/>
    <w:rsid w:val="00EF674E"/>
    <w:rsid w:val="00EF69B6"/>
    <w:rsid w:val="00F03F01"/>
    <w:rsid w:val="00F04914"/>
    <w:rsid w:val="00F07354"/>
    <w:rsid w:val="00F10A33"/>
    <w:rsid w:val="00F11B7C"/>
    <w:rsid w:val="00F1454B"/>
    <w:rsid w:val="00F15285"/>
    <w:rsid w:val="00F22DE7"/>
    <w:rsid w:val="00F25FE0"/>
    <w:rsid w:val="00F27969"/>
    <w:rsid w:val="00F27C76"/>
    <w:rsid w:val="00F311E6"/>
    <w:rsid w:val="00F3291A"/>
    <w:rsid w:val="00F32B09"/>
    <w:rsid w:val="00F32E6D"/>
    <w:rsid w:val="00F363AF"/>
    <w:rsid w:val="00F36E37"/>
    <w:rsid w:val="00F36E5E"/>
    <w:rsid w:val="00F42AAF"/>
    <w:rsid w:val="00F42CEC"/>
    <w:rsid w:val="00F4530D"/>
    <w:rsid w:val="00F50A2F"/>
    <w:rsid w:val="00F51ABE"/>
    <w:rsid w:val="00F5551F"/>
    <w:rsid w:val="00F56288"/>
    <w:rsid w:val="00F57787"/>
    <w:rsid w:val="00F712EF"/>
    <w:rsid w:val="00F740CE"/>
    <w:rsid w:val="00F83307"/>
    <w:rsid w:val="00F8344B"/>
    <w:rsid w:val="00F8532E"/>
    <w:rsid w:val="00F9367F"/>
    <w:rsid w:val="00F95055"/>
    <w:rsid w:val="00F95AB8"/>
    <w:rsid w:val="00F97C45"/>
    <w:rsid w:val="00FA1526"/>
    <w:rsid w:val="00FA234A"/>
    <w:rsid w:val="00FA511F"/>
    <w:rsid w:val="00FB308C"/>
    <w:rsid w:val="00FB6373"/>
    <w:rsid w:val="00FC09AA"/>
    <w:rsid w:val="00FC0B44"/>
    <w:rsid w:val="00FC2323"/>
    <w:rsid w:val="00FC3D76"/>
    <w:rsid w:val="00FC5633"/>
    <w:rsid w:val="00FD24DE"/>
    <w:rsid w:val="00FD610D"/>
    <w:rsid w:val="00FE1484"/>
    <w:rsid w:val="00FE299E"/>
    <w:rsid w:val="00FE3D12"/>
    <w:rsid w:val="00FE405A"/>
    <w:rsid w:val="00FE452F"/>
    <w:rsid w:val="00FE4C3F"/>
    <w:rsid w:val="00FE7E88"/>
    <w:rsid w:val="00FF5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0CC5E"/>
  <w15:chartTrackingRefBased/>
  <w15:docId w15:val="{38213549-B1D4-4469-BA4C-F5F7090E8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86EE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9F2A60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"/>
    <w:basedOn w:val="a0"/>
    <w:link w:val="a4"/>
    <w:qFormat/>
    <w:rsid w:val="00CF397A"/>
    <w:pPr>
      <w:numPr>
        <w:numId w:val="1"/>
      </w:numPr>
      <w:spacing w:line="360" w:lineRule="auto"/>
      <w:ind w:left="1281" w:hanging="357"/>
    </w:pPr>
    <w:rPr>
      <w:rFonts w:ascii="Cambria" w:hAnsi="Cambria"/>
      <w:sz w:val="40"/>
    </w:rPr>
  </w:style>
  <w:style w:type="character" w:customStyle="1" w:styleId="a4">
    <w:name w:val="Раздел Знак"/>
    <w:basedOn w:val="a1"/>
    <w:link w:val="a"/>
    <w:rsid w:val="00CF397A"/>
    <w:rPr>
      <w:rFonts w:ascii="Cambria" w:hAnsi="Cambria"/>
      <w:sz w:val="40"/>
    </w:rPr>
  </w:style>
  <w:style w:type="character" w:customStyle="1" w:styleId="10">
    <w:name w:val="Заголовок 1 Знак"/>
    <w:basedOn w:val="a1"/>
    <w:link w:val="1"/>
    <w:uiPriority w:val="9"/>
    <w:rsid w:val="009F2A60"/>
    <w:rPr>
      <w:rFonts w:ascii="Times New Roman" w:eastAsiaTheme="majorEastAsia" w:hAnsi="Times New Roman" w:cstheme="majorBidi"/>
      <w:sz w:val="32"/>
      <w:szCs w:val="32"/>
    </w:rPr>
  </w:style>
  <w:style w:type="paragraph" w:styleId="a5">
    <w:name w:val="List Paragraph"/>
    <w:basedOn w:val="a0"/>
    <w:uiPriority w:val="34"/>
    <w:qFormat/>
    <w:rsid w:val="001520EA"/>
    <w:pPr>
      <w:ind w:left="720"/>
      <w:contextualSpacing/>
    </w:pPr>
  </w:style>
  <w:style w:type="character" w:styleId="a6">
    <w:name w:val="Placeholder Text"/>
    <w:basedOn w:val="a1"/>
    <w:uiPriority w:val="99"/>
    <w:semiHidden/>
    <w:rsid w:val="00D70969"/>
    <w:rPr>
      <w:color w:val="808080"/>
    </w:rPr>
  </w:style>
  <w:style w:type="paragraph" w:styleId="a7">
    <w:name w:val="caption"/>
    <w:basedOn w:val="a0"/>
    <w:next w:val="a0"/>
    <w:uiPriority w:val="35"/>
    <w:unhideWhenUsed/>
    <w:qFormat/>
    <w:rsid w:val="00C329C6"/>
    <w:pPr>
      <w:spacing w:after="200" w:line="240" w:lineRule="auto"/>
      <w:jc w:val="center"/>
    </w:pPr>
    <w:rPr>
      <w:iCs/>
      <w:szCs w:val="18"/>
    </w:rPr>
  </w:style>
  <w:style w:type="character" w:styleId="a8">
    <w:name w:val="annotation reference"/>
    <w:basedOn w:val="a1"/>
    <w:uiPriority w:val="99"/>
    <w:semiHidden/>
    <w:unhideWhenUsed/>
    <w:rsid w:val="00F36E5E"/>
    <w:rPr>
      <w:sz w:val="16"/>
      <w:szCs w:val="16"/>
    </w:rPr>
  </w:style>
  <w:style w:type="paragraph" w:styleId="a9">
    <w:name w:val="annotation text"/>
    <w:basedOn w:val="a0"/>
    <w:link w:val="aa"/>
    <w:uiPriority w:val="99"/>
    <w:semiHidden/>
    <w:unhideWhenUsed/>
    <w:rsid w:val="00F36E5E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1"/>
    <w:link w:val="a9"/>
    <w:uiPriority w:val="99"/>
    <w:semiHidden/>
    <w:rsid w:val="00F36E5E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F36E5E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F36E5E"/>
    <w:rPr>
      <w:b/>
      <w:bCs/>
      <w:sz w:val="20"/>
      <w:szCs w:val="20"/>
    </w:rPr>
  </w:style>
  <w:style w:type="paragraph" w:customStyle="1" w:styleId="ad">
    <w:name w:val="Основа"/>
    <w:basedOn w:val="a0"/>
    <w:link w:val="ae"/>
    <w:qFormat/>
    <w:rsid w:val="00C47D40"/>
    <w:pPr>
      <w:spacing w:before="180" w:after="0" w:line="360" w:lineRule="auto"/>
      <w:ind w:firstLine="709"/>
    </w:pPr>
    <w:rPr>
      <w:rFonts w:eastAsia="Times New Roman" w:cs="Times New Roman"/>
      <w:szCs w:val="24"/>
      <w:lang w:eastAsia="ru-RU"/>
    </w:rPr>
  </w:style>
  <w:style w:type="character" w:customStyle="1" w:styleId="ae">
    <w:name w:val="Основа Знак"/>
    <w:basedOn w:val="a1"/>
    <w:link w:val="ad"/>
    <w:rsid w:val="00C47D4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">
    <w:name w:val="Формула"/>
    <w:basedOn w:val="a7"/>
    <w:link w:val="af0"/>
    <w:qFormat/>
    <w:rsid w:val="00C47D40"/>
    <w:pPr>
      <w:spacing w:line="360" w:lineRule="auto"/>
      <w:ind w:firstLine="709"/>
    </w:pPr>
    <w:rPr>
      <w:rFonts w:ascii="Cambria Math" w:eastAsia="Times New Roman" w:hAnsi="Cambria Math" w:cs="Times New Roman"/>
      <w:i/>
      <w:color w:val="000000" w:themeColor="text1"/>
      <w:szCs w:val="32"/>
      <w:lang w:val="en-US" w:eastAsia="ru-RU"/>
    </w:rPr>
  </w:style>
  <w:style w:type="character" w:customStyle="1" w:styleId="af0">
    <w:name w:val="Формула Знак"/>
    <w:basedOn w:val="a1"/>
    <w:link w:val="af"/>
    <w:rsid w:val="00C47D40"/>
    <w:rPr>
      <w:rFonts w:ascii="Cambria Math" w:eastAsia="Times New Roman" w:hAnsi="Cambria Math" w:cs="Times New Roman"/>
      <w:i/>
      <w:iCs/>
      <w:color w:val="000000" w:themeColor="text1"/>
      <w:sz w:val="28"/>
      <w:szCs w:val="32"/>
      <w:lang w:val="en-US" w:eastAsia="ru-RU"/>
    </w:rPr>
  </w:style>
  <w:style w:type="paragraph" w:styleId="af1">
    <w:name w:val="Bibliography"/>
    <w:basedOn w:val="a0"/>
    <w:next w:val="a0"/>
    <w:uiPriority w:val="37"/>
    <w:unhideWhenUsed/>
    <w:rsid w:val="00D1080F"/>
  </w:style>
  <w:style w:type="paragraph" w:styleId="af2">
    <w:name w:val="Title"/>
    <w:basedOn w:val="a0"/>
    <w:next w:val="a0"/>
    <w:link w:val="af3"/>
    <w:uiPriority w:val="10"/>
    <w:qFormat/>
    <w:rsid w:val="00A4777C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af3">
    <w:name w:val="Заголовок Знак"/>
    <w:basedOn w:val="a1"/>
    <w:link w:val="af2"/>
    <w:uiPriority w:val="10"/>
    <w:rsid w:val="00A4777C"/>
    <w:rPr>
      <w:rFonts w:ascii="Times New Roman" w:eastAsiaTheme="majorEastAsia" w:hAnsi="Times New Roman" w:cstheme="majorBidi"/>
      <w:spacing w:val="-10"/>
      <w:kern w:val="28"/>
      <w:sz w:val="40"/>
      <w:szCs w:val="56"/>
    </w:rPr>
  </w:style>
  <w:style w:type="table" w:styleId="af4">
    <w:name w:val="Table Grid"/>
    <w:basedOn w:val="a2"/>
    <w:uiPriority w:val="39"/>
    <w:rsid w:val="004A4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1"/>
    <w:uiPriority w:val="99"/>
    <w:unhideWhenUsed/>
    <w:rsid w:val="00BF15BA"/>
    <w:rPr>
      <w:color w:val="0563C1" w:themeColor="hyperlink"/>
      <w:u w:val="single"/>
    </w:rPr>
  </w:style>
  <w:style w:type="character" w:styleId="af6">
    <w:name w:val="Unresolved Mention"/>
    <w:basedOn w:val="a1"/>
    <w:uiPriority w:val="99"/>
    <w:semiHidden/>
    <w:unhideWhenUsed/>
    <w:rsid w:val="00BF15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maindolgiykirill99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mt6evs@yandex.ru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mailto:maindolgiykirill99@gmail.com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mt6evs@yandex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Кня</b:Tag>
    <b:SourceType>JournalArticle</b:SourceType>
    <b:Guid>{3E7DD7FD-F3C7-4F7B-8F13-5C3C5CFF6ACD}</b:Guid>
    <b:Author>
      <b:Author>
        <b:NameList>
          <b:Person>
            <b:Last>Князькин</b:Last>
            <b:First>Иван</b:First>
          </b:Person>
          <b:Person>
            <b:Last>Дюжев</b:Last>
            <b:First>Алексей</b:First>
          </b:Person>
          <b:Person>
            <b:Last>Власов</b:Last>
            <b:First>Андрей</b:First>
          </b:Person>
          <b:Person>
            <b:Last>Гладков</b:Last>
            <b:First>Юрий</b:First>
          </b:Person>
          <b:Person>
            <b:Last>Лишний</b:Last>
            <b:First>Андрей</b:First>
          </b:Person>
        </b:NameList>
      </b:Author>
    </b:Author>
    <b:Title>Методика автоматизированного проектирования матричной оснастки для прессования алюминиевых сплавов</b:Title>
    <b:RefOrder>1</b:RefOrder>
  </b:Source>
  <b:Source>
    <b:Tag>Сте</b:Tag>
    <b:SourceType>JournalArticle</b:SourceType>
    <b:Guid>{7371A6D1-7C88-4096-BC6C-E53A706437C4}</b:Guid>
    <b:Title>Автоматизированное проектирование матричной оснастки для прессования алюминиевых профилей с применением программ QExDD и QForm-Extrusion</b:Title>
    <b:Author>
      <b:Author>
        <b:NameList>
          <b:Person>
            <b:Last>Стебунов</b:Last>
            <b:First>Сергей</b:First>
          </b:Person>
          <b:Person>
            <b:Last>Князькин </b:Last>
            <b:First>Иван</b:First>
          </b:Person>
          <b:Person>
            <b:Last>Дюжев </b:Last>
            <b:First>Алексей</b:First>
          </b:Person>
        </b:NameList>
      </b:Author>
    </b:Author>
    <b:RefOrder>2</b:RefOrder>
  </b:Source>
  <b:Source>
    <b:Tag>НИА59</b:Tag>
    <b:SourceType>JournalArticle</b:SourceType>
    <b:Guid>{8E9D6A26-11B4-47F9-AEC6-F59E510A145E}</b:Guid>
    <b:Author>
      <b:Author>
        <b:NameList>
          <b:Person>
            <b:Last>Андреев</b:Last>
            <b:First>Н.</b:First>
            <b:Middle>И.</b:Middle>
          </b:Person>
        </b:NameList>
      </b:Author>
    </b:Author>
    <b:Title>Общее условие экстремума заданной функции среднеквадратичной ошибки и квадрата математического ожидания ошибки динамической системы</b:Title>
    <b:JournalName>Автомат. и телемех.</b:JournalName>
    <b:Year>1959</b:Year>
    <b:Pages>833–838</b:Pages>
    <b:Volume>20</b:Volume>
    <b:Issue>7</b:Issue>
    <b:RefOrder>3</b:RefOrder>
  </b:Source>
  <b:Source>
    <b:Tag>Дми14</b:Tag>
    <b:SourceType>JournalArticle</b:SourceType>
    <b:Guid>{6C41FCC6-E288-46EF-A7F2-7CCBCA5AFD1D}</b:Guid>
    <b:Title>Реализация условной задачи нелинейного математического программирования с использованием метода деформированного многогранника в программе MathCAD</b:Title>
    <b:JournalName>Современные технологии. Системный анализ. Моделирование</b:JournalName>
    <b:Year>2014</b:Year>
    <b:Pages>73-79</b:Pages>
    <b:Volume>№ 4</b:Volume>
    <b:Issue>44</b:Issue>
    <b:Author>
      <b:Author>
        <b:NameList>
          <b:Person>
            <b:Last>Дмитриева </b:Last>
            <b:Middle>Львовна</b:Middle>
            <b:First>Татьяна </b:First>
          </b:Person>
          <b:Person>
            <b:Last>Нгуен </b:Last>
            <b:Middle>Ты</b:Middle>
            <b:First>Ван </b:First>
          </b:Person>
        </b:NameList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0F5A718E-237D-4261-A173-C8DFD95B2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2884</TotalTime>
  <Pages>8</Pages>
  <Words>2047</Words>
  <Characters>11670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Долгий</dc:creator>
  <cp:keywords/>
  <dc:description/>
  <cp:lastModifiedBy>Кирилл Долгий</cp:lastModifiedBy>
  <cp:revision>823</cp:revision>
  <dcterms:created xsi:type="dcterms:W3CDTF">2022-10-04T08:03:00Z</dcterms:created>
  <dcterms:modified xsi:type="dcterms:W3CDTF">2022-10-19T18:36:00Z</dcterms:modified>
</cp:coreProperties>
</file>