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A046" w14:textId="4BDD9BD5" w:rsidR="00311757" w:rsidRDefault="001E209F" w:rsidP="001E209F">
      <w:pPr>
        <w:jc w:val="center"/>
        <w:rPr>
          <w:rFonts w:ascii="宋体" w:eastAsia="宋体" w:hAnsi="宋体"/>
          <w:b/>
          <w:bCs/>
          <w:sz w:val="36"/>
          <w:szCs w:val="36"/>
        </w:rPr>
      </w:pPr>
      <w:r w:rsidRPr="001E209F">
        <w:rPr>
          <w:rFonts w:ascii="宋体" w:eastAsia="宋体" w:hAnsi="宋体" w:hint="eastAsia"/>
          <w:b/>
          <w:bCs/>
          <w:sz w:val="36"/>
          <w:szCs w:val="36"/>
        </w:rPr>
        <w:t>分光镜</w:t>
      </w:r>
      <w:r w:rsidR="007C41A1">
        <w:rPr>
          <w:rFonts w:ascii="宋体" w:eastAsia="宋体" w:hAnsi="宋体" w:hint="eastAsia"/>
          <w:b/>
          <w:bCs/>
          <w:sz w:val="36"/>
          <w:szCs w:val="36"/>
        </w:rPr>
        <w:t>的</w:t>
      </w:r>
      <w:r w:rsidRPr="001E209F">
        <w:rPr>
          <w:rFonts w:ascii="宋体" w:eastAsia="宋体" w:hAnsi="宋体" w:hint="eastAsia"/>
          <w:b/>
          <w:bCs/>
          <w:sz w:val="36"/>
          <w:szCs w:val="36"/>
        </w:rPr>
        <w:t>调整及使用</w:t>
      </w:r>
    </w:p>
    <w:p w14:paraId="118CEDB9" w14:textId="35735476" w:rsidR="001E209F" w:rsidRDefault="001E209F" w:rsidP="001E209F">
      <w:pPr>
        <w:adjustRightInd w:val="0"/>
        <w:snapToGrid w:val="0"/>
        <w:spacing w:beforeLines="50" w:before="156" w:afterLines="50" w:after="156" w:line="360" w:lineRule="auto"/>
        <w:jc w:val="center"/>
        <w:rPr>
          <w:rFonts w:ascii="宋体" w:hAnsi="宋体"/>
          <w:sz w:val="24"/>
          <w:szCs w:val="24"/>
        </w:rPr>
      </w:pPr>
      <w:r>
        <w:rPr>
          <w:rFonts w:ascii="宋体" w:hAnsi="宋体" w:hint="eastAsia"/>
          <w:sz w:val="24"/>
          <w:szCs w:val="24"/>
        </w:rPr>
        <w:t>2022</w:t>
      </w:r>
      <w:r>
        <w:rPr>
          <w:rFonts w:ascii="宋体" w:hAnsi="宋体" w:hint="eastAsia"/>
          <w:sz w:val="24"/>
          <w:szCs w:val="24"/>
        </w:rPr>
        <w:t>级</w:t>
      </w:r>
      <w:r>
        <w:rPr>
          <w:rFonts w:ascii="宋体" w:hAnsi="宋体" w:hint="eastAsia"/>
          <w:sz w:val="24"/>
          <w:szCs w:val="24"/>
        </w:rPr>
        <w:t xml:space="preserve"> </w:t>
      </w:r>
      <w:r>
        <w:rPr>
          <w:rFonts w:ascii="宋体" w:hAnsi="宋体" w:hint="eastAsia"/>
          <w:sz w:val="24"/>
          <w:szCs w:val="24"/>
        </w:rPr>
        <w:t>人工智能</w:t>
      </w:r>
      <w:r>
        <w:rPr>
          <w:rFonts w:ascii="宋体" w:hAnsi="宋体" w:hint="eastAsia"/>
          <w:sz w:val="24"/>
          <w:szCs w:val="24"/>
        </w:rPr>
        <w:t xml:space="preserve"> </w:t>
      </w:r>
      <w:r w:rsidR="00E161F0">
        <w:rPr>
          <w:rFonts w:ascii="宋体" w:hAnsi="宋体" w:hint="eastAsia"/>
          <w:sz w:val="24"/>
          <w:szCs w:val="24"/>
        </w:rPr>
        <w:t>Z</w:t>
      </w:r>
      <w:r w:rsidR="00E161F0">
        <w:rPr>
          <w:rFonts w:ascii="宋体" w:hAnsi="宋体"/>
          <w:sz w:val="24"/>
          <w:szCs w:val="24"/>
        </w:rPr>
        <w:t>YH</w:t>
      </w:r>
    </w:p>
    <w:p w14:paraId="137F01DE" w14:textId="77777777" w:rsidR="001E209F" w:rsidRPr="006B64CA" w:rsidRDefault="001E209F" w:rsidP="001E209F">
      <w:pPr>
        <w:rPr>
          <w:rFonts w:ascii="宋体" w:eastAsia="宋体" w:hAnsi="宋体"/>
        </w:rPr>
      </w:pPr>
      <w:r w:rsidRPr="006B64CA">
        <w:rPr>
          <w:rFonts w:ascii="宋体" w:eastAsia="宋体" w:hAnsi="宋体" w:hint="eastAsia"/>
          <w:b/>
          <w:sz w:val="28"/>
          <w:szCs w:val="28"/>
        </w:rPr>
        <w:t>引言</w:t>
      </w:r>
    </w:p>
    <w:p w14:paraId="36B770DD" w14:textId="77777777" w:rsidR="001537CF" w:rsidRDefault="007C41A1" w:rsidP="007C41A1">
      <w:pPr>
        <w:rPr>
          <w:rFonts w:ascii="宋体" w:eastAsia="宋体" w:hAnsi="宋体"/>
          <w:sz w:val="24"/>
          <w:szCs w:val="24"/>
        </w:rPr>
      </w:pPr>
      <w:r w:rsidRPr="007C41A1">
        <w:rPr>
          <w:rFonts w:ascii="宋体" w:eastAsia="宋体" w:hAnsi="宋体"/>
          <w:sz w:val="24"/>
          <w:szCs w:val="24"/>
        </w:rPr>
        <w:t>1814年，德国物理学家夫琅禾费为了研究太阳暗线设计制造出了首台由阿贝准直透镜、平行光管和三棱镜组成的分光计。后来经过人们不断的改进，分光计日臻完善，在光学技术研究领域的应用也越来越广泛。很多光学仪器（如光栅光谱仪、分光光度计、棱镜光谱仪、单色仪等）都是以分光计的光学结构为基础设计和制</w:t>
      </w:r>
      <w:r w:rsidR="001537CF">
        <w:rPr>
          <w:rFonts w:ascii="宋体" w:eastAsia="宋体" w:hAnsi="宋体" w:hint="eastAsia"/>
          <w:sz w:val="24"/>
          <w:szCs w:val="24"/>
        </w:rPr>
        <w:t>造的。</w:t>
      </w:r>
    </w:p>
    <w:p w14:paraId="37761F1B" w14:textId="3858EBE5" w:rsidR="001E209F" w:rsidRDefault="007C41A1" w:rsidP="007C41A1">
      <w:pPr>
        <w:rPr>
          <w:rFonts w:ascii="宋体" w:eastAsia="宋体" w:hAnsi="宋体"/>
          <w:sz w:val="24"/>
          <w:szCs w:val="24"/>
        </w:rPr>
      </w:pPr>
      <w:r w:rsidRPr="007C41A1">
        <w:rPr>
          <w:rFonts w:ascii="宋体" w:eastAsia="宋体" w:hAnsi="宋体"/>
          <w:sz w:val="24"/>
          <w:szCs w:val="24"/>
        </w:rPr>
        <w:t>分光计是精确测定光线偏转角的仪器，也称测角仪。通过角度的测量，可以测</w:t>
      </w:r>
      <w:r w:rsidRPr="007C41A1">
        <w:rPr>
          <w:rFonts w:ascii="宋体" w:eastAsia="宋体" w:hAnsi="宋体" w:hint="eastAsia"/>
          <w:sz w:val="24"/>
          <w:szCs w:val="24"/>
        </w:rPr>
        <w:t>定光波波长、折射率、色散率、光栅常数等物理量。本实验介绍用精度为</w:t>
      </w:r>
      <w:r w:rsidRPr="007C41A1">
        <w:rPr>
          <w:rFonts w:ascii="宋体" w:eastAsia="宋体" w:hAnsi="宋体"/>
          <w:sz w:val="24"/>
          <w:szCs w:val="24"/>
        </w:rPr>
        <w:t>1'的分光计来测量棱镜的顶角和最小偏向角，再通过计算得到棱镜的折射率。</w:t>
      </w:r>
    </w:p>
    <w:p w14:paraId="1DBA7120" w14:textId="77777777" w:rsidR="006B64CA" w:rsidRDefault="006B64CA" w:rsidP="006B64CA">
      <w:pPr>
        <w:pStyle w:val="1"/>
        <w:numPr>
          <w:ilvl w:val="0"/>
          <w:numId w:val="1"/>
        </w:numPr>
        <w:adjustRightInd w:val="0"/>
        <w:snapToGrid w:val="0"/>
        <w:spacing w:beforeLines="50" w:before="156" w:afterLines="50" w:after="156" w:line="360" w:lineRule="auto"/>
        <w:ind w:firstLineChars="0"/>
        <w:rPr>
          <w:rFonts w:ascii="宋体" w:hAnsi="宋体"/>
          <w:b/>
          <w:sz w:val="28"/>
          <w:szCs w:val="28"/>
        </w:rPr>
      </w:pPr>
      <w:r>
        <w:rPr>
          <w:rFonts w:ascii="宋体" w:hAnsi="宋体" w:hint="eastAsia"/>
          <w:b/>
          <w:sz w:val="28"/>
          <w:szCs w:val="28"/>
        </w:rPr>
        <w:t>实验目的</w:t>
      </w:r>
    </w:p>
    <w:p w14:paraId="61C89340" w14:textId="38D29F47" w:rsidR="006B64CA" w:rsidRPr="006B64CA" w:rsidRDefault="006B64CA" w:rsidP="006B64CA">
      <w:pPr>
        <w:pStyle w:val="a3"/>
        <w:numPr>
          <w:ilvl w:val="0"/>
          <w:numId w:val="2"/>
        </w:numPr>
        <w:ind w:firstLineChars="0"/>
        <w:rPr>
          <w:rFonts w:ascii="宋体" w:eastAsia="宋体" w:hAnsi="宋体"/>
          <w:sz w:val="24"/>
          <w:szCs w:val="24"/>
        </w:rPr>
      </w:pPr>
      <w:r w:rsidRPr="006B64CA">
        <w:rPr>
          <w:rFonts w:ascii="宋体" w:eastAsia="宋体" w:hAnsi="宋体" w:hint="eastAsia"/>
          <w:sz w:val="24"/>
          <w:szCs w:val="24"/>
        </w:rPr>
        <w:t>了解分光计的结构、作用和工作原理</w:t>
      </w:r>
    </w:p>
    <w:p w14:paraId="374DA57E" w14:textId="4E71A433" w:rsidR="006B64CA" w:rsidRPr="006B64CA" w:rsidRDefault="006B64CA" w:rsidP="006B64CA">
      <w:pPr>
        <w:pStyle w:val="a3"/>
        <w:numPr>
          <w:ilvl w:val="0"/>
          <w:numId w:val="2"/>
        </w:numPr>
        <w:ind w:firstLineChars="0"/>
        <w:rPr>
          <w:rFonts w:ascii="宋体" w:eastAsia="宋体" w:hAnsi="宋体"/>
          <w:sz w:val="24"/>
          <w:szCs w:val="24"/>
        </w:rPr>
      </w:pPr>
      <w:r w:rsidRPr="006B64CA">
        <w:rPr>
          <w:rFonts w:ascii="宋体" w:eastAsia="宋体" w:hAnsi="宋体" w:hint="eastAsia"/>
          <w:sz w:val="24"/>
          <w:szCs w:val="24"/>
        </w:rPr>
        <w:t>学会分光计的调整和使用方法</w:t>
      </w:r>
    </w:p>
    <w:p w14:paraId="55BF4F9F" w14:textId="14050930" w:rsidR="006B64CA" w:rsidRDefault="006B64CA" w:rsidP="006B64CA">
      <w:pPr>
        <w:pStyle w:val="a3"/>
        <w:numPr>
          <w:ilvl w:val="0"/>
          <w:numId w:val="2"/>
        </w:numPr>
        <w:ind w:firstLineChars="0"/>
        <w:rPr>
          <w:rFonts w:ascii="宋体" w:eastAsia="宋体" w:hAnsi="宋体"/>
          <w:sz w:val="24"/>
          <w:szCs w:val="24"/>
        </w:rPr>
      </w:pPr>
      <w:r w:rsidRPr="006B64CA">
        <w:rPr>
          <w:rFonts w:ascii="宋体" w:eastAsia="宋体" w:hAnsi="宋体" w:hint="eastAsia"/>
          <w:sz w:val="24"/>
          <w:szCs w:val="24"/>
        </w:rPr>
        <w:t>用分光计测量棱镜的折射率</w:t>
      </w:r>
    </w:p>
    <w:p w14:paraId="4A002C2E" w14:textId="77777777" w:rsidR="006B64CA" w:rsidRDefault="006B64CA" w:rsidP="006B64CA">
      <w:pPr>
        <w:rPr>
          <w:rFonts w:ascii="宋体" w:eastAsia="宋体" w:hAnsi="宋体"/>
          <w:sz w:val="24"/>
          <w:szCs w:val="24"/>
        </w:rPr>
      </w:pPr>
    </w:p>
    <w:p w14:paraId="70C63CFB" w14:textId="77777777" w:rsidR="006B64CA" w:rsidRPr="006B64CA" w:rsidRDefault="006B64CA" w:rsidP="006B64CA">
      <w:pPr>
        <w:rPr>
          <w:rFonts w:ascii="宋体" w:eastAsia="宋体" w:hAnsi="宋体"/>
        </w:rPr>
      </w:pPr>
      <w:r w:rsidRPr="006B64CA">
        <w:rPr>
          <w:rFonts w:ascii="宋体" w:eastAsia="宋体" w:hAnsi="宋体" w:hint="eastAsia"/>
          <w:b/>
          <w:sz w:val="28"/>
          <w:szCs w:val="28"/>
        </w:rPr>
        <w:t>二、实验仪器</w:t>
      </w:r>
    </w:p>
    <w:p w14:paraId="0A7F5C24" w14:textId="2269A464" w:rsidR="006B64CA" w:rsidRDefault="006B64CA" w:rsidP="006B64CA">
      <w:pP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JY1</w:t>
      </w:r>
      <w:r>
        <w:rPr>
          <w:rFonts w:ascii="宋体" w:eastAsia="宋体" w:hAnsi="宋体" w:hint="eastAsia"/>
          <w:sz w:val="24"/>
          <w:szCs w:val="24"/>
        </w:rPr>
        <w:t>型分光计、平面反射镜、汞灯、三棱镜。</w:t>
      </w:r>
    </w:p>
    <w:p w14:paraId="6FC4014C" w14:textId="77777777" w:rsidR="006B64CA" w:rsidRDefault="006B64CA" w:rsidP="006B64CA">
      <w:pPr>
        <w:rPr>
          <w:rFonts w:ascii="宋体" w:eastAsia="宋体" w:hAnsi="宋体"/>
          <w:sz w:val="24"/>
          <w:szCs w:val="24"/>
        </w:rPr>
      </w:pPr>
    </w:p>
    <w:p w14:paraId="7637AB04" w14:textId="77777777" w:rsidR="006B64CA" w:rsidRPr="006B64CA" w:rsidRDefault="006B64CA" w:rsidP="006B64CA">
      <w:pPr>
        <w:adjustRightInd w:val="0"/>
        <w:snapToGrid w:val="0"/>
        <w:spacing w:beforeLines="50" w:before="156" w:afterLines="50" w:after="156" w:line="360" w:lineRule="auto"/>
        <w:rPr>
          <w:rFonts w:ascii="宋体" w:eastAsia="宋体" w:hAnsi="宋体"/>
          <w:color w:val="0000CC"/>
          <w:sz w:val="24"/>
          <w:szCs w:val="24"/>
        </w:rPr>
      </w:pPr>
      <w:r w:rsidRPr="006B64CA">
        <w:rPr>
          <w:rFonts w:ascii="宋体" w:eastAsia="宋体" w:hAnsi="宋体" w:hint="eastAsia"/>
          <w:b/>
          <w:sz w:val="28"/>
          <w:szCs w:val="28"/>
        </w:rPr>
        <w:t>三、实验原理</w:t>
      </w:r>
    </w:p>
    <w:p w14:paraId="4564886E" w14:textId="21019452" w:rsidR="006B64CA" w:rsidRDefault="00032634" w:rsidP="006B64CA">
      <w:pPr>
        <w:rPr>
          <w:rFonts w:ascii="宋体" w:eastAsia="宋体" w:hAnsi="宋体"/>
          <w:sz w:val="24"/>
          <w:szCs w:val="24"/>
        </w:rPr>
      </w:pPr>
      <w:r>
        <w:rPr>
          <w:rFonts w:ascii="宋体" w:eastAsia="宋体" w:hAnsi="宋体" w:hint="eastAsia"/>
          <w:sz w:val="24"/>
          <w:szCs w:val="24"/>
        </w:rPr>
        <w:t>一、分光计的构造</w:t>
      </w:r>
    </w:p>
    <w:p w14:paraId="2D5ECFA8" w14:textId="0B9E0332" w:rsidR="00032634" w:rsidRDefault="00032634" w:rsidP="00032634">
      <w:pPr>
        <w:jc w:val="center"/>
        <w:rPr>
          <w:rFonts w:ascii="宋体" w:eastAsia="宋体" w:hAnsi="宋体"/>
          <w:sz w:val="24"/>
          <w:szCs w:val="24"/>
        </w:rPr>
      </w:pPr>
      <w:r>
        <w:rPr>
          <w:noProof/>
        </w:rPr>
        <w:drawing>
          <wp:inline distT="0" distB="0" distL="0" distR="0" wp14:anchorId="47ED4A70" wp14:editId="7014AF27">
            <wp:extent cx="3632886" cy="2940950"/>
            <wp:effectExtent l="0" t="0" r="5715" b="0"/>
            <wp:docPr id="1524640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40231" name=""/>
                    <pic:cNvPicPr/>
                  </pic:nvPicPr>
                  <pic:blipFill>
                    <a:blip r:embed="rId7"/>
                    <a:stretch>
                      <a:fillRect/>
                    </a:stretch>
                  </pic:blipFill>
                  <pic:spPr>
                    <a:xfrm>
                      <a:off x="0" y="0"/>
                      <a:ext cx="3633542" cy="2941481"/>
                    </a:xfrm>
                    <a:prstGeom prst="rect">
                      <a:avLst/>
                    </a:prstGeom>
                  </pic:spPr>
                </pic:pic>
              </a:graphicData>
            </a:graphic>
          </wp:inline>
        </w:drawing>
      </w:r>
    </w:p>
    <w:p w14:paraId="67AFAB3B" w14:textId="77777777" w:rsidR="00032634" w:rsidRPr="00032634" w:rsidRDefault="00032634" w:rsidP="00032634">
      <w:pPr>
        <w:rPr>
          <w:rFonts w:ascii="宋体" w:eastAsia="宋体" w:hAnsi="宋体"/>
          <w:sz w:val="24"/>
          <w:szCs w:val="24"/>
        </w:rPr>
      </w:pPr>
      <w:r w:rsidRPr="00032634">
        <w:rPr>
          <w:rFonts w:ascii="宋体" w:eastAsia="宋体" w:hAnsi="宋体"/>
          <w:sz w:val="24"/>
          <w:szCs w:val="24"/>
        </w:rPr>
        <w:lastRenderedPageBreak/>
        <w:t>1.平行光管</w:t>
      </w:r>
    </w:p>
    <w:p w14:paraId="0F4F3D0F" w14:textId="5A2372FA" w:rsidR="00032634" w:rsidRDefault="00032634" w:rsidP="00032634">
      <w:pPr>
        <w:rPr>
          <w:rFonts w:ascii="宋体" w:eastAsia="宋体" w:hAnsi="宋体"/>
          <w:sz w:val="24"/>
          <w:szCs w:val="24"/>
        </w:rPr>
      </w:pPr>
      <w:r w:rsidRPr="00032634">
        <w:rPr>
          <w:rFonts w:ascii="宋体" w:eastAsia="宋体" w:hAnsi="宋体" w:hint="eastAsia"/>
          <w:sz w:val="24"/>
          <w:szCs w:val="24"/>
        </w:rPr>
        <w:t>平行光管的作用是产生平行光。它的一端装有</w:t>
      </w:r>
      <w:r w:rsidR="0027547F">
        <w:rPr>
          <w:rFonts w:ascii="宋体" w:eastAsia="宋体" w:hAnsi="宋体" w:hint="eastAsia"/>
          <w:sz w:val="24"/>
          <w:szCs w:val="24"/>
        </w:rPr>
        <w:t>抵</w:t>
      </w:r>
      <w:r w:rsidRPr="00032634">
        <w:rPr>
          <w:rFonts w:ascii="宋体" w:eastAsia="宋体" w:hAnsi="宋体" w:hint="eastAsia"/>
          <w:sz w:val="24"/>
          <w:szCs w:val="24"/>
        </w:rPr>
        <w:t>消色差的复合透镜</w:t>
      </w:r>
      <w:r w:rsidRPr="00032634">
        <w:rPr>
          <w:rFonts w:ascii="宋体" w:eastAsia="宋体" w:hAnsi="宋体"/>
          <w:sz w:val="24"/>
          <w:szCs w:val="24"/>
        </w:rPr>
        <w:t>,另一端装有宽度可调的狭缝及其套管。改变狭缝和透镜的距离,使狭缝恰好位于透镜的主焦面时,就能使照在狭缝上的光经过透镜后成为平行光。</w:t>
      </w:r>
    </w:p>
    <w:p w14:paraId="1B3AB9C5" w14:textId="77777777" w:rsidR="00032634" w:rsidRPr="00032634" w:rsidRDefault="00032634" w:rsidP="00032634">
      <w:pPr>
        <w:rPr>
          <w:rFonts w:ascii="宋体" w:eastAsia="宋体" w:hAnsi="宋体"/>
          <w:sz w:val="24"/>
          <w:szCs w:val="24"/>
        </w:rPr>
      </w:pPr>
      <w:r w:rsidRPr="00032634">
        <w:rPr>
          <w:rFonts w:ascii="宋体" w:eastAsia="宋体" w:hAnsi="宋体"/>
          <w:sz w:val="24"/>
          <w:szCs w:val="24"/>
        </w:rPr>
        <w:t>2.望远镜</w:t>
      </w:r>
    </w:p>
    <w:p w14:paraId="1D067D24" w14:textId="199B4C9E" w:rsidR="00032634" w:rsidRDefault="00032634" w:rsidP="00032634">
      <w:pPr>
        <w:rPr>
          <w:rFonts w:ascii="宋体" w:eastAsia="宋体" w:hAnsi="宋体"/>
          <w:sz w:val="24"/>
          <w:szCs w:val="24"/>
        </w:rPr>
      </w:pPr>
      <w:r w:rsidRPr="00032634">
        <w:rPr>
          <w:rFonts w:ascii="宋体" w:eastAsia="宋体" w:hAnsi="宋体" w:hint="eastAsia"/>
          <w:sz w:val="24"/>
          <w:szCs w:val="24"/>
        </w:rPr>
        <w:t>本实验采用的是阿贝式自准直望远镜。它与一般望远镜一样具有目镜分划板及物镜三部分</w:t>
      </w:r>
      <w:r w:rsidRPr="00032634">
        <w:rPr>
          <w:rFonts w:ascii="宋体" w:eastAsia="宋体" w:hAnsi="宋体"/>
          <w:sz w:val="24"/>
          <w:szCs w:val="24"/>
        </w:rPr>
        <w:t>,如图5-5-2a 所示。分划板上刻画的是“丰”形的准线,粘有一块 45°全反射小棱镜,小棱镜紧贴分划板的一面涂有一层不透明薄膜,薄膜上刻了一个小十字窗口。打开小灯的电源开关,调节目镜前后位置,可在目镜视场中看到如图5-5-2b所示景象。小棱镜分划板小灯都固定于 B筒目镜则固定于 C筒,物镜固定于A筒。C 简可沿 B 简移动B简可沿A简前后移动。前后移动 B筒,当分划板和十字窗位于物镜焦平面上时,则小灯发出的光经棱镜反射后,透过十</w:t>
      </w:r>
      <w:r w:rsidRPr="00032634">
        <w:rPr>
          <w:rFonts w:ascii="宋体" w:eastAsia="宋体" w:hAnsi="宋体" w:hint="eastAsia"/>
          <w:sz w:val="24"/>
          <w:szCs w:val="24"/>
        </w:rPr>
        <w:t>字窗经过物镜成为平行光。这些平行光经载物台上的反射镜反射后再经过物镜成像在分划板上</w:t>
      </w:r>
      <w:r w:rsidRPr="00032634">
        <w:rPr>
          <w:rFonts w:ascii="宋体" w:eastAsia="宋体" w:hAnsi="宋体"/>
          <w:sz w:val="24"/>
          <w:szCs w:val="24"/>
        </w:rPr>
        <w:t>,用调焦好的目镜(即分划板已成像在观察者明视距离处)观察</w:t>
      </w:r>
      <w:r>
        <w:rPr>
          <w:rFonts w:ascii="宋体" w:eastAsia="宋体" w:hAnsi="宋体" w:hint="eastAsia"/>
          <w:sz w:val="24"/>
          <w:szCs w:val="24"/>
        </w:rPr>
        <w:t>，</w:t>
      </w:r>
      <w:r w:rsidRPr="00032634">
        <w:rPr>
          <w:rFonts w:ascii="宋体" w:eastAsia="宋体" w:hAnsi="宋体"/>
          <w:sz w:val="24"/>
          <w:szCs w:val="24"/>
        </w:rPr>
        <w:t>便能清晰地看到十字窗的像。若望远镜光轴与反射镜面垂直,此像应位于准线的上交叉点上,如图5-5 -2c 所示。</w:t>
      </w:r>
    </w:p>
    <w:p w14:paraId="56BDCBDF" w14:textId="6024DFD9" w:rsidR="00032634" w:rsidRDefault="00032634" w:rsidP="00032634">
      <w:pPr>
        <w:jc w:val="center"/>
        <w:rPr>
          <w:rFonts w:ascii="宋体" w:eastAsia="宋体" w:hAnsi="宋体"/>
          <w:sz w:val="24"/>
          <w:szCs w:val="24"/>
        </w:rPr>
      </w:pPr>
      <w:r>
        <w:rPr>
          <w:noProof/>
        </w:rPr>
        <w:drawing>
          <wp:inline distT="0" distB="0" distL="0" distR="0" wp14:anchorId="01AC68DE" wp14:editId="09F97E1B">
            <wp:extent cx="5274310" cy="1711960"/>
            <wp:effectExtent l="0" t="0" r="2540" b="2540"/>
            <wp:docPr id="1599997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97846" name=""/>
                    <pic:cNvPicPr/>
                  </pic:nvPicPr>
                  <pic:blipFill>
                    <a:blip r:embed="rId8"/>
                    <a:stretch>
                      <a:fillRect/>
                    </a:stretch>
                  </pic:blipFill>
                  <pic:spPr>
                    <a:xfrm>
                      <a:off x="0" y="0"/>
                      <a:ext cx="5274310" cy="1711960"/>
                    </a:xfrm>
                    <a:prstGeom prst="rect">
                      <a:avLst/>
                    </a:prstGeom>
                  </pic:spPr>
                </pic:pic>
              </a:graphicData>
            </a:graphic>
          </wp:inline>
        </w:drawing>
      </w:r>
    </w:p>
    <w:p w14:paraId="22974E3F" w14:textId="77777777" w:rsidR="00A111B3" w:rsidRPr="00A111B3" w:rsidRDefault="00A111B3" w:rsidP="00A111B3">
      <w:pPr>
        <w:rPr>
          <w:rFonts w:ascii="宋体" w:eastAsia="宋体" w:hAnsi="宋体"/>
          <w:sz w:val="24"/>
          <w:szCs w:val="24"/>
        </w:rPr>
      </w:pPr>
      <w:r w:rsidRPr="00A111B3">
        <w:rPr>
          <w:rFonts w:ascii="宋体" w:eastAsia="宋体" w:hAnsi="宋体"/>
          <w:sz w:val="24"/>
          <w:szCs w:val="24"/>
        </w:rPr>
        <w:t>3.载物台</w:t>
      </w:r>
    </w:p>
    <w:p w14:paraId="762ECAA7" w14:textId="2D9CE7A0" w:rsidR="00032634" w:rsidRDefault="00A111B3" w:rsidP="00A111B3">
      <w:pPr>
        <w:rPr>
          <w:rFonts w:ascii="宋体" w:eastAsia="宋体" w:hAnsi="宋体"/>
          <w:sz w:val="24"/>
          <w:szCs w:val="24"/>
        </w:rPr>
      </w:pPr>
      <w:r w:rsidRPr="00A111B3">
        <w:rPr>
          <w:rFonts w:ascii="宋体" w:eastAsia="宋体" w:hAnsi="宋体" w:hint="eastAsia"/>
          <w:sz w:val="24"/>
          <w:szCs w:val="24"/>
        </w:rPr>
        <w:t>载物台用于放置待测物体或分光计元件。其下方有</w:t>
      </w:r>
      <w:r w:rsidRPr="00A111B3">
        <w:rPr>
          <w:rFonts w:ascii="宋体" w:eastAsia="宋体" w:hAnsi="宋体"/>
          <w:sz w:val="24"/>
          <w:szCs w:val="24"/>
        </w:rPr>
        <w:t xml:space="preserve"> 3 个</w:t>
      </w:r>
      <w:r>
        <w:rPr>
          <w:rFonts w:ascii="宋体" w:eastAsia="宋体" w:hAnsi="宋体" w:hint="eastAsia"/>
          <w:sz w:val="24"/>
          <w:szCs w:val="24"/>
        </w:rPr>
        <w:t>螺钉，</w:t>
      </w:r>
      <w:r w:rsidRPr="00A111B3">
        <w:rPr>
          <w:rFonts w:ascii="宋体" w:eastAsia="宋体" w:hAnsi="宋体"/>
          <w:sz w:val="24"/>
          <w:szCs w:val="24"/>
        </w:rPr>
        <w:t>用来调节平台的高低与水平,如图5-5-3 所示。</w:t>
      </w:r>
      <w:r>
        <w:rPr>
          <w:rFonts w:ascii="宋体" w:eastAsia="宋体" w:hAnsi="宋体" w:hint="eastAsia"/>
          <w:sz w:val="24"/>
          <w:szCs w:val="24"/>
        </w:rPr>
        <w:t>松</w:t>
      </w:r>
      <w:r w:rsidRPr="00A111B3">
        <w:rPr>
          <w:rFonts w:ascii="宋体" w:eastAsia="宋体" w:hAnsi="宋体"/>
          <w:sz w:val="24"/>
          <w:szCs w:val="24"/>
        </w:rPr>
        <w:t>开载物台锁紧</w:t>
      </w:r>
      <w:r>
        <w:rPr>
          <w:rFonts w:ascii="宋体" w:eastAsia="宋体" w:hAnsi="宋体" w:hint="eastAsia"/>
          <w:sz w:val="24"/>
          <w:szCs w:val="24"/>
        </w:rPr>
        <w:t>螺</w:t>
      </w:r>
      <w:r w:rsidRPr="00A111B3">
        <w:rPr>
          <w:rFonts w:ascii="宋体" w:eastAsia="宋体" w:hAnsi="宋体"/>
          <w:sz w:val="24"/>
          <w:szCs w:val="24"/>
        </w:rPr>
        <w:t>钉便可调节载物台升降。</w:t>
      </w:r>
    </w:p>
    <w:p w14:paraId="4880E88F" w14:textId="77777777" w:rsidR="00A111B3" w:rsidRPr="00A111B3" w:rsidRDefault="00A111B3" w:rsidP="00A111B3">
      <w:pPr>
        <w:rPr>
          <w:rFonts w:ascii="宋体" w:eastAsia="宋体" w:hAnsi="宋体"/>
          <w:sz w:val="24"/>
          <w:szCs w:val="24"/>
        </w:rPr>
      </w:pPr>
      <w:r w:rsidRPr="00A111B3">
        <w:rPr>
          <w:rFonts w:ascii="宋体" w:eastAsia="宋体" w:hAnsi="宋体"/>
          <w:sz w:val="24"/>
          <w:szCs w:val="24"/>
        </w:rPr>
        <w:t>4.读数装置</w:t>
      </w:r>
    </w:p>
    <w:p w14:paraId="1466A1D9" w14:textId="64F6DE6F" w:rsidR="00A111B3" w:rsidRPr="00A111B3" w:rsidRDefault="00A111B3" w:rsidP="00A111B3">
      <w:pPr>
        <w:rPr>
          <w:rFonts w:ascii="宋体" w:eastAsia="宋体" w:hAnsi="宋体"/>
          <w:sz w:val="24"/>
          <w:szCs w:val="24"/>
        </w:rPr>
      </w:pPr>
      <w:r w:rsidRPr="00A111B3">
        <w:rPr>
          <w:rFonts w:ascii="宋体" w:eastAsia="宋体" w:hAnsi="宋体" w:hint="eastAsia"/>
          <w:sz w:val="24"/>
          <w:szCs w:val="24"/>
        </w:rPr>
        <w:t>读数装置由主刻度圆盘和两个角游标组成。刻度圆盘分成</w:t>
      </w:r>
      <w:r w:rsidRPr="00A111B3">
        <w:rPr>
          <w:rFonts w:ascii="宋体" w:eastAsia="宋体" w:hAnsi="宋体"/>
          <w:sz w:val="24"/>
          <w:szCs w:val="24"/>
        </w:rPr>
        <w:t>360°最小分格值为 30</w:t>
      </w:r>
      <w:r w:rsidR="00AB4277">
        <w:rPr>
          <w:rFonts w:ascii="宋体" w:eastAsia="宋体" w:hAnsi="宋体" w:hint="eastAsia"/>
          <w:sz w:val="24"/>
          <w:szCs w:val="24"/>
        </w:rPr>
        <w:t>’</w:t>
      </w:r>
      <w:r w:rsidRPr="00A111B3">
        <w:rPr>
          <w:rFonts w:ascii="宋体" w:eastAsia="宋体" w:hAnsi="宋体"/>
          <w:sz w:val="24"/>
          <w:szCs w:val="24"/>
        </w:rPr>
        <w:t>,是分光计测角的主尺。小于半度的读数利用游标读出。两个角游标在圆盘边缘相对 180°的地方,游标上有 30格测量度值可读到</w:t>
      </w:r>
      <w:r w:rsidR="00AB4277">
        <w:rPr>
          <w:rFonts w:ascii="宋体" w:eastAsia="宋体" w:hAnsi="宋体"/>
          <w:sz w:val="24"/>
          <w:szCs w:val="24"/>
        </w:rPr>
        <w:t>1</w:t>
      </w:r>
      <w:r w:rsidR="00AB4277">
        <w:rPr>
          <w:rFonts w:ascii="宋体" w:eastAsia="宋体" w:hAnsi="宋体" w:hint="eastAsia"/>
          <w:sz w:val="24"/>
          <w:szCs w:val="24"/>
        </w:rPr>
        <w:t>’</w:t>
      </w:r>
      <w:r w:rsidRPr="00A111B3">
        <w:rPr>
          <w:rFonts w:ascii="宋体" w:eastAsia="宋体" w:hAnsi="宋体"/>
          <w:sz w:val="24"/>
          <w:szCs w:val="24"/>
        </w:rPr>
        <w:t>。角游标读数方法与直游标相同。如图5-5-4 所的置其读数为116</w:t>
      </w:r>
      <w:r w:rsidR="00AB4277">
        <w:rPr>
          <w:rFonts w:ascii="宋体" w:eastAsia="宋体" w:hAnsi="宋体"/>
          <w:sz w:val="24"/>
          <w:szCs w:val="24"/>
        </w:rPr>
        <w:t>’</w:t>
      </w:r>
      <w:r w:rsidRPr="00A111B3">
        <w:rPr>
          <w:rFonts w:ascii="宋体" w:eastAsia="宋体" w:hAnsi="宋体"/>
          <w:sz w:val="24"/>
          <w:szCs w:val="24"/>
        </w:rPr>
        <w:t>10</w:t>
      </w:r>
      <w:r w:rsidR="00AB4277">
        <w:rPr>
          <w:rFonts w:ascii="宋体" w:eastAsia="宋体" w:hAnsi="宋体"/>
          <w:sz w:val="24"/>
          <w:szCs w:val="24"/>
        </w:rPr>
        <w:t>”</w:t>
      </w:r>
      <w:r w:rsidRPr="00A111B3">
        <w:rPr>
          <w:rFonts w:ascii="宋体" w:eastAsia="宋体" w:hAnsi="宋体"/>
          <w:sz w:val="24"/>
          <w:szCs w:val="24"/>
        </w:rPr>
        <w:t>。两个游标对称放置,是为了消除刻度盘中心与游标中心不重合引起的偏心差。测量时要同时记下两游标所示的读数。</w:t>
      </w:r>
    </w:p>
    <w:p w14:paraId="405BCAE3" w14:textId="77777777" w:rsidR="00A111B3" w:rsidRPr="00A111B3" w:rsidRDefault="00A111B3" w:rsidP="00A111B3">
      <w:pPr>
        <w:rPr>
          <w:rFonts w:ascii="宋体" w:eastAsia="宋体" w:hAnsi="宋体"/>
          <w:sz w:val="24"/>
          <w:szCs w:val="24"/>
        </w:rPr>
      </w:pPr>
      <w:r w:rsidRPr="00A111B3">
        <w:rPr>
          <w:rFonts w:ascii="宋体" w:eastAsia="宋体" w:hAnsi="宋体"/>
          <w:sz w:val="24"/>
          <w:szCs w:val="24"/>
        </w:rPr>
        <w:t>5.底座</w:t>
      </w:r>
    </w:p>
    <w:p w14:paraId="6B4E01AE" w14:textId="1C834421" w:rsidR="00A111B3" w:rsidRDefault="00A111B3" w:rsidP="00A111B3">
      <w:pPr>
        <w:rPr>
          <w:rFonts w:ascii="宋体" w:eastAsia="宋体" w:hAnsi="宋体"/>
          <w:sz w:val="24"/>
          <w:szCs w:val="24"/>
        </w:rPr>
      </w:pPr>
      <w:r w:rsidRPr="00A111B3">
        <w:rPr>
          <w:rFonts w:ascii="宋体" w:eastAsia="宋体" w:hAnsi="宋体" w:hint="eastAsia"/>
          <w:sz w:val="24"/>
          <w:szCs w:val="24"/>
        </w:rPr>
        <w:t>底座中心有沿铅直方向的转轴套</w:t>
      </w:r>
      <w:r w:rsidRPr="00A111B3">
        <w:rPr>
          <w:rFonts w:ascii="宋体" w:eastAsia="宋体" w:hAnsi="宋体"/>
          <w:sz w:val="24"/>
          <w:szCs w:val="24"/>
        </w:rPr>
        <w:t>,望远镜、圆刻度盘游标盘、载物台可绕此轴套轴线旋转。</w:t>
      </w:r>
    </w:p>
    <w:p w14:paraId="7F785097" w14:textId="740FC828" w:rsidR="00AB4277" w:rsidRDefault="00AB4277" w:rsidP="00AB4277">
      <w:pPr>
        <w:jc w:val="center"/>
        <w:rPr>
          <w:rFonts w:ascii="宋体" w:eastAsia="宋体" w:hAnsi="宋体"/>
          <w:sz w:val="24"/>
          <w:szCs w:val="24"/>
        </w:rPr>
      </w:pPr>
      <w:r>
        <w:rPr>
          <w:noProof/>
        </w:rPr>
        <w:drawing>
          <wp:inline distT="0" distB="0" distL="0" distR="0" wp14:anchorId="1C7EA430" wp14:editId="65F92C1F">
            <wp:extent cx="4130687" cy="1233835"/>
            <wp:effectExtent l="0" t="0" r="3175" b="4445"/>
            <wp:docPr id="922993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3346" name=""/>
                    <pic:cNvPicPr/>
                  </pic:nvPicPr>
                  <pic:blipFill>
                    <a:blip r:embed="rId9"/>
                    <a:stretch>
                      <a:fillRect/>
                    </a:stretch>
                  </pic:blipFill>
                  <pic:spPr>
                    <a:xfrm>
                      <a:off x="0" y="0"/>
                      <a:ext cx="4138253" cy="1236095"/>
                    </a:xfrm>
                    <a:prstGeom prst="rect">
                      <a:avLst/>
                    </a:prstGeom>
                  </pic:spPr>
                </pic:pic>
              </a:graphicData>
            </a:graphic>
          </wp:inline>
        </w:drawing>
      </w:r>
    </w:p>
    <w:p w14:paraId="67BAF432" w14:textId="497A177A" w:rsidR="00AB4277" w:rsidRDefault="00AB4277" w:rsidP="00AB4277">
      <w:pPr>
        <w:rPr>
          <w:rFonts w:ascii="宋体" w:eastAsia="宋体" w:hAnsi="宋体"/>
          <w:sz w:val="24"/>
          <w:szCs w:val="24"/>
        </w:rPr>
      </w:pPr>
      <w:r>
        <w:rPr>
          <w:rFonts w:ascii="宋体" w:eastAsia="宋体" w:hAnsi="宋体" w:hint="eastAsia"/>
          <w:sz w:val="24"/>
          <w:szCs w:val="24"/>
        </w:rPr>
        <w:lastRenderedPageBreak/>
        <w:t>二、测角原理</w:t>
      </w:r>
    </w:p>
    <w:p w14:paraId="101A6D05" w14:textId="4331D814" w:rsidR="00AB4277" w:rsidRDefault="00AB4277" w:rsidP="00AB4277">
      <w:pPr>
        <w:rPr>
          <w:rFonts w:ascii="宋体" w:eastAsia="宋体" w:hAnsi="宋体"/>
          <w:sz w:val="24"/>
          <w:szCs w:val="24"/>
        </w:rPr>
      </w:pPr>
      <w:r w:rsidRPr="00AB4277">
        <w:rPr>
          <w:rFonts w:ascii="宋体" w:eastAsia="宋体" w:hAnsi="宋体" w:hint="eastAsia"/>
          <w:sz w:val="24"/>
          <w:szCs w:val="24"/>
        </w:rPr>
        <w:t>测量光线之间的夹角</w:t>
      </w:r>
      <w:r w:rsidRPr="00AB4277">
        <w:rPr>
          <w:rFonts w:ascii="宋体" w:eastAsia="宋体" w:hAnsi="宋体"/>
          <w:sz w:val="24"/>
          <w:szCs w:val="24"/>
        </w:rPr>
        <w:t>,实质是测定平行光束的方位角。如图5-5 -5 所示</w:t>
      </w:r>
      <w:r>
        <w:rPr>
          <w:rFonts w:ascii="宋体" w:eastAsia="宋体" w:hAnsi="宋体"/>
          <w:sz w:val="24"/>
          <w:szCs w:val="24"/>
        </w:rPr>
        <w:t>A</w:t>
      </w:r>
      <w:r w:rsidRPr="00AB4277">
        <w:rPr>
          <w:rFonts w:ascii="宋体" w:eastAsia="宋体" w:hAnsi="宋体"/>
          <w:sz w:val="24"/>
          <w:szCs w:val="24"/>
        </w:rPr>
        <w:t>B分别为平行光束和在望远镜焦平面上的会聚像点。焦平面上的每一个点,都与一定方向人射的平行光束相对应。如果望远镜的光轴绕垂直于</w:t>
      </w:r>
      <w:r>
        <w:rPr>
          <w:rFonts w:ascii="宋体" w:eastAsia="宋体" w:hAnsi="宋体"/>
          <w:sz w:val="24"/>
          <w:szCs w:val="24"/>
        </w:rPr>
        <w:t>1</w:t>
      </w:r>
      <w:r w:rsidRPr="00AB4277">
        <w:rPr>
          <w:rFonts w:ascii="宋体" w:eastAsia="宋体" w:hAnsi="宋体"/>
          <w:sz w:val="24"/>
          <w:szCs w:val="24"/>
        </w:rPr>
        <w:t>和2光束的转轴转动光轴由平行于光束</w:t>
      </w:r>
      <w:r>
        <w:rPr>
          <w:rFonts w:ascii="宋体" w:eastAsia="宋体" w:hAnsi="宋体" w:hint="eastAsia"/>
          <w:sz w:val="24"/>
          <w:szCs w:val="24"/>
        </w:rPr>
        <w:t>1</w:t>
      </w:r>
      <w:r w:rsidRPr="00AB4277">
        <w:rPr>
          <w:rFonts w:ascii="宋体" w:eastAsia="宋体" w:hAnsi="宋体"/>
          <w:sz w:val="24"/>
          <w:szCs w:val="24"/>
        </w:rPr>
        <w:t>的方位(光轴上的会聚像点为A)转到平行于光2的方位(光轴上的会聚像点为 B)则光所转过的即为行光</w:t>
      </w:r>
      <w:r>
        <w:rPr>
          <w:rFonts w:ascii="宋体" w:eastAsia="宋体" w:hAnsi="宋体" w:hint="eastAsia"/>
          <w:sz w:val="24"/>
          <w:szCs w:val="24"/>
        </w:rPr>
        <w:t>束1</w:t>
      </w:r>
      <w:r w:rsidRPr="00AB4277">
        <w:rPr>
          <w:rFonts w:ascii="宋体" w:eastAsia="宋体" w:hAnsi="宋体"/>
          <w:sz w:val="24"/>
          <w:szCs w:val="24"/>
        </w:rPr>
        <w:t>与2之间的夹角</w:t>
      </w:r>
      <w:bookmarkStart w:id="0" w:name="_Hlk134645544"/>
      <m:oMath>
        <m:r>
          <w:rPr>
            <w:rFonts w:ascii="Cambria Math" w:eastAsia="宋体" w:hAnsi="Cambria Math"/>
            <w:sz w:val="24"/>
            <w:szCs w:val="24"/>
          </w:rPr>
          <m:t>θ</m:t>
        </m:r>
      </m:oMath>
      <w:bookmarkEnd w:id="0"/>
      <w:r w:rsidRPr="00AB4277">
        <w:rPr>
          <w:rFonts w:ascii="宋体" w:eastAsia="宋体" w:hAnsi="宋体"/>
          <w:sz w:val="24"/>
          <w:szCs w:val="24"/>
        </w:rPr>
        <w:t>。</w:t>
      </w:r>
    </w:p>
    <w:p w14:paraId="7DF72942" w14:textId="444985E9" w:rsidR="00AB4277" w:rsidRDefault="00AB4277" w:rsidP="00AB4277">
      <w:pPr>
        <w:jc w:val="center"/>
        <w:rPr>
          <w:rFonts w:ascii="宋体" w:eastAsia="宋体" w:hAnsi="宋体"/>
          <w:sz w:val="24"/>
          <w:szCs w:val="24"/>
        </w:rPr>
      </w:pPr>
      <w:r>
        <w:rPr>
          <w:noProof/>
        </w:rPr>
        <w:drawing>
          <wp:inline distT="0" distB="0" distL="0" distR="0" wp14:anchorId="53A320DF" wp14:editId="6DA9CDAF">
            <wp:extent cx="3957693" cy="1385963"/>
            <wp:effectExtent l="0" t="0" r="5080" b="5080"/>
            <wp:docPr id="1447072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72394" name=""/>
                    <pic:cNvPicPr/>
                  </pic:nvPicPr>
                  <pic:blipFill>
                    <a:blip r:embed="rId10"/>
                    <a:stretch>
                      <a:fillRect/>
                    </a:stretch>
                  </pic:blipFill>
                  <pic:spPr>
                    <a:xfrm>
                      <a:off x="0" y="0"/>
                      <a:ext cx="3959460" cy="1386582"/>
                    </a:xfrm>
                    <a:prstGeom prst="rect">
                      <a:avLst/>
                    </a:prstGeom>
                  </pic:spPr>
                </pic:pic>
              </a:graphicData>
            </a:graphic>
          </wp:inline>
        </w:drawing>
      </w:r>
    </w:p>
    <w:p w14:paraId="4D0158F2" w14:textId="0D50638E" w:rsidR="00AB4277" w:rsidRDefault="00AB4277" w:rsidP="00AB4277">
      <w:pPr>
        <w:rPr>
          <w:rFonts w:ascii="宋体" w:eastAsia="宋体" w:hAnsi="宋体"/>
          <w:sz w:val="24"/>
          <w:szCs w:val="24"/>
        </w:rPr>
      </w:pPr>
      <w:r>
        <w:rPr>
          <w:rFonts w:ascii="宋体" w:eastAsia="宋体" w:hAnsi="宋体" w:hint="eastAsia"/>
          <w:sz w:val="24"/>
          <w:szCs w:val="24"/>
        </w:rPr>
        <w:t>三、用最小偏向角法测三棱镜折射率n的原理</w:t>
      </w:r>
    </w:p>
    <w:p w14:paraId="2FBFE530" w14:textId="76DB00CD" w:rsidR="00AB4277" w:rsidRDefault="00AB4277" w:rsidP="00AB4277">
      <w:pPr>
        <w:rPr>
          <w:rFonts w:ascii="宋体" w:eastAsia="宋体" w:hAnsi="宋体"/>
          <w:sz w:val="24"/>
          <w:szCs w:val="24"/>
        </w:rPr>
      </w:pPr>
      <w:r>
        <w:rPr>
          <w:rFonts w:ascii="宋体" w:eastAsia="宋体" w:hAnsi="宋体" w:hint="eastAsia"/>
          <w:sz w:val="24"/>
          <w:szCs w:val="24"/>
        </w:rPr>
        <w:t>如图5</w:t>
      </w:r>
      <w:r>
        <w:rPr>
          <w:rFonts w:ascii="宋体" w:eastAsia="宋体" w:hAnsi="宋体"/>
          <w:sz w:val="24"/>
          <w:szCs w:val="24"/>
        </w:rPr>
        <w:t>-5-6</w:t>
      </w:r>
      <w:r>
        <w:rPr>
          <w:rFonts w:ascii="宋体" w:eastAsia="宋体" w:hAnsi="宋体" w:hint="eastAsia"/>
          <w:sz w:val="24"/>
          <w:szCs w:val="24"/>
        </w:rPr>
        <w:t>所示，单色光以入射角a</w:t>
      </w:r>
      <w:r>
        <w:rPr>
          <w:rFonts w:ascii="宋体" w:eastAsia="宋体" w:hAnsi="宋体"/>
          <w:sz w:val="24"/>
          <w:szCs w:val="24"/>
        </w:rPr>
        <w:t>1</w:t>
      </w:r>
      <w:r>
        <w:rPr>
          <w:rFonts w:ascii="宋体" w:eastAsia="宋体" w:hAnsi="宋体" w:hint="eastAsia"/>
          <w:sz w:val="24"/>
          <w:szCs w:val="24"/>
        </w:rPr>
        <w:t>投射到三棱镜的A</w:t>
      </w:r>
      <w:r>
        <w:rPr>
          <w:rFonts w:ascii="宋体" w:eastAsia="宋体" w:hAnsi="宋体"/>
          <w:sz w:val="24"/>
          <w:szCs w:val="24"/>
        </w:rPr>
        <w:t>B</w:t>
      </w:r>
      <w:r>
        <w:rPr>
          <w:rFonts w:ascii="宋体" w:eastAsia="宋体" w:hAnsi="宋体" w:hint="eastAsia"/>
          <w:sz w:val="24"/>
          <w:szCs w:val="24"/>
        </w:rPr>
        <w:t>面，经过两次折射后，以a</w:t>
      </w:r>
      <w:r>
        <w:rPr>
          <w:rFonts w:ascii="宋体" w:eastAsia="宋体" w:hAnsi="宋体"/>
          <w:sz w:val="24"/>
          <w:szCs w:val="24"/>
        </w:rPr>
        <w:t>2</w:t>
      </w:r>
      <w:r>
        <w:rPr>
          <w:rFonts w:ascii="宋体" w:eastAsia="宋体" w:hAnsi="宋体" w:hint="eastAsia"/>
          <w:sz w:val="24"/>
          <w:szCs w:val="24"/>
        </w:rPr>
        <w:t>’角从A</w:t>
      </w:r>
      <w:r>
        <w:rPr>
          <w:rFonts w:ascii="宋体" w:eastAsia="宋体" w:hAnsi="宋体"/>
          <w:sz w:val="24"/>
          <w:szCs w:val="24"/>
        </w:rPr>
        <w:t>C</w:t>
      </w:r>
      <w:r>
        <w:rPr>
          <w:rFonts w:ascii="宋体" w:eastAsia="宋体" w:hAnsi="宋体" w:hint="eastAsia"/>
          <w:sz w:val="24"/>
          <w:szCs w:val="24"/>
        </w:rPr>
        <w:t>面射出。入射光束与折射光束的夹角</w:t>
      </w:r>
      <w:bookmarkStart w:id="1" w:name="_Hlk134645594"/>
      <m:oMath>
        <m:r>
          <w:rPr>
            <w:rFonts w:ascii="Cambria Math" w:eastAsia="宋体" w:hAnsi="Cambria Math"/>
            <w:sz w:val="24"/>
            <w:szCs w:val="24"/>
          </w:rPr>
          <m:t>θ</m:t>
        </m:r>
      </m:oMath>
      <w:bookmarkEnd w:id="1"/>
      <w:r>
        <w:rPr>
          <w:rFonts w:ascii="宋体" w:eastAsia="宋体" w:hAnsi="宋体" w:hint="eastAsia"/>
          <w:sz w:val="24"/>
          <w:szCs w:val="24"/>
        </w:rPr>
        <w:t>称为偏向角。显然：</w:t>
      </w:r>
    </w:p>
    <w:p w14:paraId="788AD3BF" w14:textId="2D96BFD5" w:rsidR="00AB4277" w:rsidRPr="00422BB9" w:rsidRDefault="00422BB9" w:rsidP="00422BB9">
      <w:pPr>
        <w:autoSpaceDE w:val="0"/>
        <w:autoSpaceDN w:val="0"/>
        <w:adjustRightInd w:val="0"/>
        <w:spacing w:line="360" w:lineRule="auto"/>
        <w:rPr>
          <w:rFonts w:ascii="Times New Roman" w:eastAsia="黑体" w:hAnsi="Times New Roman" w:cs="Times New Roman"/>
          <w:kern w:val="0"/>
          <w:sz w:val="24"/>
          <w:szCs w:val="24"/>
        </w:rPr>
      </w:pPr>
      <m:oMathPara>
        <m:oMath>
          <m:r>
            <w:rPr>
              <w:rFonts w:ascii="Cambria Math" w:eastAsia="黑体" w:hAnsi="Cambria Math" w:cs="Times New Roman"/>
              <w:kern w:val="0"/>
              <w:sz w:val="24"/>
              <w:szCs w:val="24"/>
            </w:rPr>
            <m:t xml:space="preserve">θ= </m:t>
          </m:r>
          <m:d>
            <m:dPr>
              <m:ctrlPr>
                <w:rPr>
                  <w:rFonts w:ascii="Cambria Math" w:eastAsia="黑体" w:hAnsi="Cambria Math" w:cs="Times New Roman"/>
                  <w:i/>
                  <w:kern w:val="0"/>
                  <w:sz w:val="24"/>
                  <w:szCs w:val="24"/>
                </w:rPr>
              </m:ctrlPr>
            </m:d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1</m:t>
                  </m:r>
                </m:sub>
              </m:sSub>
              <m:r>
                <w:rPr>
                  <w:rFonts w:ascii="Cambria Math" w:eastAsia="黑体" w:hAnsi="Cambria Math" w:cs="Times New Roman"/>
                  <w:kern w:val="0"/>
                  <w:sz w:val="24"/>
                  <w:szCs w:val="24"/>
                </w:rPr>
                <m:t xml:space="preserve">- </m:t>
              </m:r>
              <m:sSup>
                <m:sSupPr>
                  <m:ctrlPr>
                    <w:rPr>
                      <w:rFonts w:ascii="Cambria Math" w:eastAsia="黑体" w:hAnsi="Cambria Math" w:cs="Times New Roman"/>
                      <w:i/>
                      <w:kern w:val="0"/>
                      <w:sz w:val="24"/>
                      <w:szCs w:val="24"/>
                    </w:rPr>
                  </m:ctrlPr>
                </m:sSup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1</m:t>
                      </m:r>
                    </m:sub>
                  </m:sSub>
                </m:e>
                <m:sup>
                  <m:r>
                    <w:rPr>
                      <w:rFonts w:ascii="Cambria Math" w:eastAsia="黑体" w:hAnsi="Cambria Math" w:cs="Times New Roman"/>
                      <w:kern w:val="0"/>
                      <w:sz w:val="24"/>
                      <w:szCs w:val="24"/>
                    </w:rPr>
                    <m:t>'</m:t>
                  </m:r>
                </m:sup>
              </m:sSup>
            </m:e>
          </m:d>
          <m:r>
            <w:rPr>
              <w:rFonts w:ascii="Cambria Math" w:eastAsia="黑体" w:hAnsi="Cambria Math" w:cs="Times New Roman"/>
              <w:kern w:val="0"/>
              <w:sz w:val="24"/>
              <w:szCs w:val="24"/>
            </w:rPr>
            <m:t xml:space="preserve">+ </m:t>
          </m:r>
          <m:d>
            <m:dPr>
              <m:ctrlPr>
                <w:rPr>
                  <w:rFonts w:ascii="Cambria Math" w:eastAsia="黑体" w:hAnsi="Cambria Math" w:cs="Times New Roman"/>
                  <w:i/>
                  <w:kern w:val="0"/>
                  <w:sz w:val="24"/>
                  <w:szCs w:val="24"/>
                </w:rPr>
              </m:ctrlPr>
            </m:dPr>
            <m:e>
              <m:sSup>
                <m:sSupPr>
                  <m:ctrlPr>
                    <w:rPr>
                      <w:rFonts w:ascii="Cambria Math" w:eastAsia="黑体" w:hAnsi="Cambria Math" w:cs="Times New Roman"/>
                      <w:i/>
                      <w:kern w:val="0"/>
                      <w:sz w:val="24"/>
                      <w:szCs w:val="24"/>
                    </w:rPr>
                  </m:ctrlPr>
                </m:sSup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2</m:t>
                      </m:r>
                    </m:sub>
                  </m:sSub>
                </m:e>
                <m:sup>
                  <m:r>
                    <w:rPr>
                      <w:rFonts w:ascii="Cambria Math" w:eastAsia="黑体" w:hAnsi="Cambria Math" w:cs="Times New Roman"/>
                      <w:kern w:val="0"/>
                      <w:sz w:val="24"/>
                      <w:szCs w:val="24"/>
                    </w:rPr>
                    <m:t>'</m:t>
                  </m:r>
                </m:sup>
              </m:sSup>
              <m:r>
                <w:rPr>
                  <w:rFonts w:ascii="Cambria Math" w:eastAsia="黑体" w:hAnsi="Cambria Math" w:cs="Times New Roman"/>
                  <w:kern w:val="0"/>
                  <w:sz w:val="24"/>
                  <w:szCs w:val="24"/>
                </w:rPr>
                <m:t>-</m:t>
              </m:r>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2</m:t>
                  </m:r>
                </m:sub>
              </m:sSub>
            </m:e>
          </m:d>
          <m:r>
            <w:rPr>
              <w:rFonts w:ascii="Cambria Math" w:eastAsia="黑体" w:hAnsi="Cambria Math" w:cs="Times New Roman"/>
              <w:kern w:val="0"/>
              <w:sz w:val="24"/>
              <w:szCs w:val="24"/>
            </w:rPr>
            <m:t xml:space="preserve">= </m:t>
          </m:r>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1</m:t>
              </m:r>
            </m:sub>
          </m:sSub>
          <m:r>
            <w:rPr>
              <w:rFonts w:ascii="Cambria Math" w:eastAsia="黑体" w:hAnsi="Cambria Math" w:cs="Times New Roman"/>
              <w:kern w:val="0"/>
              <w:sz w:val="24"/>
              <w:szCs w:val="24"/>
            </w:rPr>
            <m:t>+</m:t>
          </m:r>
          <m:sSup>
            <m:sSupPr>
              <m:ctrlPr>
                <w:rPr>
                  <w:rFonts w:ascii="Cambria Math" w:eastAsia="黑体" w:hAnsi="Cambria Math" w:cs="Times New Roman"/>
                  <w:i/>
                  <w:kern w:val="0"/>
                  <w:sz w:val="24"/>
                  <w:szCs w:val="24"/>
                </w:rPr>
              </m:ctrlPr>
            </m:sSup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2</m:t>
                  </m:r>
                </m:sub>
              </m:sSub>
            </m:e>
            <m:sup>
              <m:r>
                <w:rPr>
                  <w:rFonts w:ascii="Cambria Math" w:eastAsia="黑体" w:hAnsi="Cambria Math" w:cs="Times New Roman"/>
                  <w:kern w:val="0"/>
                  <w:sz w:val="24"/>
                  <w:szCs w:val="24"/>
                </w:rPr>
                <m:t>'</m:t>
              </m:r>
            </m:sup>
          </m:sSup>
          <m:r>
            <w:rPr>
              <w:rFonts w:ascii="Cambria Math" w:eastAsia="黑体" w:hAnsi="Cambria Math" w:cs="Times New Roman"/>
              <w:kern w:val="0"/>
              <w:sz w:val="24"/>
              <w:szCs w:val="24"/>
            </w:rPr>
            <m:t>- φ</m:t>
          </m:r>
        </m:oMath>
      </m:oMathPara>
    </w:p>
    <w:p w14:paraId="35864D55" w14:textId="551E7C78" w:rsidR="00AB4277" w:rsidRDefault="00AB4277" w:rsidP="00AB4277">
      <w:pPr>
        <w:rPr>
          <w:rFonts w:ascii="宋体" w:eastAsia="宋体" w:hAnsi="宋体"/>
          <w:sz w:val="24"/>
          <w:szCs w:val="24"/>
        </w:rPr>
      </w:pPr>
      <w:r>
        <w:rPr>
          <w:rFonts w:ascii="宋体" w:eastAsia="宋体" w:hAnsi="宋体" w:hint="eastAsia"/>
          <w:sz w:val="24"/>
          <w:szCs w:val="24"/>
        </w:rPr>
        <w:t>式中，</w:t>
      </w:r>
      <w:bookmarkStart w:id="2" w:name="_Hlk134645678"/>
      <m:oMath>
        <m:r>
          <w:rPr>
            <w:rFonts w:ascii="Cambria Math" w:eastAsia="宋体" w:hAnsi="Cambria Math"/>
            <w:sz w:val="24"/>
            <w:szCs w:val="24"/>
          </w:rPr>
          <m:t>φ</m:t>
        </m:r>
      </m:oMath>
      <w:bookmarkEnd w:id="2"/>
      <w:r w:rsidR="00850776">
        <w:rPr>
          <w:rFonts w:ascii="宋体" w:eastAsia="宋体" w:hAnsi="宋体" w:hint="eastAsia"/>
          <w:sz w:val="24"/>
          <w:szCs w:val="24"/>
        </w:rPr>
        <w:t>为棱镜的顶角。</w:t>
      </w:r>
    </w:p>
    <w:p w14:paraId="658C63E3" w14:textId="43545E96" w:rsidR="00850776" w:rsidRDefault="00850776" w:rsidP="00AB4277">
      <w:pPr>
        <w:rPr>
          <w:rFonts w:ascii="宋体" w:eastAsia="宋体" w:hAnsi="宋体"/>
          <w:sz w:val="24"/>
          <w:szCs w:val="24"/>
        </w:rPr>
      </w:pPr>
      <w:r>
        <w:rPr>
          <w:rFonts w:ascii="宋体" w:eastAsia="宋体" w:hAnsi="宋体" w:hint="eastAsia"/>
          <w:sz w:val="24"/>
          <w:szCs w:val="24"/>
        </w:rPr>
        <w:t>对于给定的棱镜，其顶角</w:t>
      </w:r>
      <w:bookmarkStart w:id="3" w:name="_Hlk134645901"/>
      <m:oMath>
        <m:r>
          <w:rPr>
            <w:rFonts w:ascii="Cambria Math" w:eastAsia="宋体" w:hAnsi="Cambria Math"/>
            <w:sz w:val="24"/>
            <w:szCs w:val="24"/>
          </w:rPr>
          <m:t>φ</m:t>
        </m:r>
      </m:oMath>
      <w:bookmarkEnd w:id="3"/>
      <w:r>
        <w:rPr>
          <w:rFonts w:ascii="宋体" w:eastAsia="宋体" w:hAnsi="宋体" w:hint="eastAsia"/>
          <w:sz w:val="24"/>
          <w:szCs w:val="24"/>
        </w:rPr>
        <w:t>是已知的，偏向角</w:t>
      </w:r>
      <w:bookmarkStart w:id="4" w:name="_Hlk134645912"/>
      <m:oMath>
        <m:r>
          <w:rPr>
            <w:rFonts w:ascii="Cambria Math" w:eastAsia="宋体" w:hAnsi="Cambria Math"/>
            <w:sz w:val="24"/>
            <w:szCs w:val="24"/>
          </w:rPr>
          <m:t>θ</m:t>
        </m:r>
      </m:oMath>
      <w:bookmarkEnd w:id="4"/>
      <w:r>
        <w:rPr>
          <w:rFonts w:ascii="宋体" w:eastAsia="宋体" w:hAnsi="宋体" w:hint="eastAsia"/>
          <w:sz w:val="24"/>
          <w:szCs w:val="24"/>
        </w:rPr>
        <w:t>是a</w:t>
      </w:r>
      <w:r>
        <w:rPr>
          <w:rFonts w:ascii="宋体" w:eastAsia="宋体" w:hAnsi="宋体"/>
          <w:sz w:val="24"/>
          <w:szCs w:val="24"/>
        </w:rPr>
        <w:t>1</w:t>
      </w:r>
      <w:r>
        <w:rPr>
          <w:rFonts w:ascii="宋体" w:eastAsia="宋体" w:hAnsi="宋体" w:hint="eastAsia"/>
          <w:sz w:val="24"/>
          <w:szCs w:val="24"/>
        </w:rPr>
        <w:t>的函数。用微商计算可以证明，当a</w:t>
      </w:r>
      <w:r>
        <w:rPr>
          <w:rFonts w:ascii="宋体" w:eastAsia="宋体" w:hAnsi="宋体"/>
          <w:sz w:val="24"/>
          <w:szCs w:val="24"/>
        </w:rPr>
        <w:t>1=</w:t>
      </w:r>
      <w:r>
        <w:rPr>
          <w:rFonts w:ascii="宋体" w:eastAsia="宋体" w:hAnsi="宋体" w:hint="eastAsia"/>
          <w:sz w:val="24"/>
          <w:szCs w:val="24"/>
        </w:rPr>
        <w:t>a</w:t>
      </w:r>
      <w:r>
        <w:rPr>
          <w:rFonts w:ascii="宋体" w:eastAsia="宋体" w:hAnsi="宋体"/>
          <w:sz w:val="24"/>
          <w:szCs w:val="24"/>
        </w:rPr>
        <w:t>2’</w:t>
      </w:r>
      <w:r>
        <w:rPr>
          <w:rFonts w:ascii="宋体" w:eastAsia="宋体" w:hAnsi="宋体" w:hint="eastAsia"/>
          <w:sz w:val="24"/>
          <w:szCs w:val="24"/>
        </w:rPr>
        <w:t>，a</w:t>
      </w:r>
      <w:r>
        <w:rPr>
          <w:rFonts w:ascii="宋体" w:eastAsia="宋体" w:hAnsi="宋体"/>
          <w:sz w:val="24"/>
          <w:szCs w:val="24"/>
        </w:rPr>
        <w:t>1’=</w:t>
      </w:r>
      <w:r>
        <w:rPr>
          <w:rFonts w:ascii="宋体" w:eastAsia="宋体" w:hAnsi="宋体" w:hint="eastAsia"/>
          <w:sz w:val="24"/>
          <w:szCs w:val="24"/>
        </w:rPr>
        <w:t>a</w:t>
      </w:r>
      <w:r>
        <w:rPr>
          <w:rFonts w:ascii="宋体" w:eastAsia="宋体" w:hAnsi="宋体"/>
          <w:sz w:val="24"/>
          <w:szCs w:val="24"/>
        </w:rPr>
        <w:t>2</w:t>
      </w:r>
      <w:r>
        <w:rPr>
          <w:rFonts w:ascii="宋体" w:eastAsia="宋体" w:hAnsi="宋体" w:hint="eastAsia"/>
          <w:sz w:val="24"/>
          <w:szCs w:val="24"/>
        </w:rPr>
        <w:t>，即M</w:t>
      </w:r>
      <w:r>
        <w:rPr>
          <w:rFonts w:ascii="宋体" w:eastAsia="宋体" w:hAnsi="宋体"/>
          <w:sz w:val="24"/>
          <w:szCs w:val="24"/>
        </w:rPr>
        <w:t>M’//BC</w:t>
      </w:r>
      <w:r>
        <w:rPr>
          <w:rFonts w:ascii="宋体" w:eastAsia="宋体" w:hAnsi="宋体" w:hint="eastAsia"/>
          <w:sz w:val="24"/>
          <w:szCs w:val="24"/>
        </w:rPr>
        <w:t>（磨砂面）时，此时的</w:t>
      </w:r>
      <w:bookmarkStart w:id="5" w:name="_Hlk134645970"/>
      <m:oMath>
        <m:r>
          <w:rPr>
            <w:rFonts w:ascii="Cambria Math" w:eastAsia="宋体" w:hAnsi="Cambria Math"/>
            <w:sz w:val="24"/>
            <w:szCs w:val="24"/>
          </w:rPr>
          <m:t>θ</m:t>
        </m:r>
      </m:oMath>
      <w:bookmarkEnd w:id="5"/>
      <w:r>
        <w:rPr>
          <w:rFonts w:ascii="宋体" w:eastAsia="宋体" w:hAnsi="宋体" w:hint="eastAsia"/>
          <w:sz w:val="24"/>
          <w:szCs w:val="24"/>
        </w:rPr>
        <w:t>值最小，称为最小偏向角，用</w:t>
      </w:r>
      <w:bookmarkStart w:id="6" w:name="_Hlk134646012"/>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w:bookmarkEnd w:id="6"/>
      <w:r>
        <w:rPr>
          <w:rFonts w:ascii="宋体" w:eastAsia="宋体" w:hAnsi="宋体" w:hint="eastAsia"/>
          <w:sz w:val="24"/>
          <w:szCs w:val="24"/>
        </w:rPr>
        <w:t>表示。此时有：</w:t>
      </w:r>
    </w:p>
    <w:p w14:paraId="13323C11" w14:textId="2E85FA7C" w:rsidR="00850776" w:rsidRPr="00850776" w:rsidRDefault="00000000" w:rsidP="00AB4277">
      <w:pPr>
        <w:rPr>
          <w:rFonts w:ascii="宋体" w:eastAsia="宋体" w:hAnsi="宋体"/>
          <w:i/>
          <w:sz w:val="24"/>
          <w:szCs w:val="24"/>
        </w:rPr>
      </w:pPr>
      <m:oMathPara>
        <m:oMath>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e>
            <m:sup>
              <m:r>
                <w:rPr>
                  <w:rFonts w:ascii="Cambria Math" w:eastAsia="宋体" w:hAnsi="Cambria Math"/>
                  <w:sz w:val="24"/>
                  <w:szCs w:val="24"/>
                </w:rPr>
                <m:t>'</m:t>
              </m:r>
            </m:sup>
          </m:sSup>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φ</m:t>
              </m:r>
            </m:num>
            <m:den>
              <m:r>
                <w:rPr>
                  <w:rFonts w:ascii="Cambria Math" w:eastAsia="宋体" w:hAnsi="Cambria Math"/>
                  <w:sz w:val="24"/>
                  <w:szCs w:val="24"/>
                </w:rPr>
                <m:t>2</m:t>
              </m:r>
            </m:den>
          </m:f>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φ+</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num>
            <m:den>
              <m:r>
                <w:rPr>
                  <w:rFonts w:ascii="Cambria Math" w:eastAsia="宋体" w:hAnsi="Cambria Math"/>
                  <w:sz w:val="24"/>
                  <w:szCs w:val="24"/>
                </w:rPr>
                <m:t>2</m:t>
              </m:r>
            </m:den>
          </m:f>
        </m:oMath>
      </m:oMathPara>
    </w:p>
    <w:p w14:paraId="24B6F054" w14:textId="232C7B67" w:rsidR="00850776" w:rsidRDefault="00850776" w:rsidP="00AB4277">
      <w:pPr>
        <w:rPr>
          <w:rFonts w:ascii="宋体" w:eastAsia="宋体" w:hAnsi="宋体"/>
          <w:iCs/>
          <w:sz w:val="24"/>
          <w:szCs w:val="24"/>
        </w:rPr>
      </w:pPr>
      <w:r w:rsidRPr="00850776">
        <w:rPr>
          <w:rFonts w:ascii="宋体" w:eastAsia="宋体" w:hAnsi="宋体" w:hint="eastAsia"/>
          <w:iCs/>
          <w:sz w:val="24"/>
          <w:szCs w:val="24"/>
        </w:rPr>
        <w:t>则</w:t>
      </w:r>
      <w:r>
        <w:rPr>
          <w:rFonts w:ascii="宋体" w:eastAsia="宋体" w:hAnsi="宋体" w:hint="eastAsia"/>
          <w:iCs/>
          <w:sz w:val="24"/>
          <w:szCs w:val="24"/>
        </w:rPr>
        <w:t>折射率：</w:t>
      </w:r>
    </w:p>
    <w:p w14:paraId="5D84F4F6" w14:textId="4A9B99A2" w:rsidR="00850776" w:rsidRPr="00850776" w:rsidRDefault="00850776" w:rsidP="00AB4277">
      <w:pPr>
        <w:rPr>
          <w:rFonts w:ascii="宋体" w:eastAsia="宋体" w:hAnsi="宋体"/>
          <w:iCs/>
          <w:sz w:val="24"/>
          <w:szCs w:val="24"/>
        </w:rPr>
      </w:pPr>
      <m:oMathPara>
        <m:oMath>
          <m:r>
            <w:rPr>
              <w:rFonts w:ascii="Cambria Math" w:eastAsia="宋体" w:hAnsi="Cambria Math" w:hint="eastAsia"/>
              <w:sz w:val="24"/>
              <w:szCs w:val="24"/>
            </w:rPr>
            <m:t>n</m:t>
          </m:r>
          <m:r>
            <w:rPr>
              <w:rFonts w:ascii="Cambria Math" w:eastAsia="宋体" w:hAnsi="Cambria Math"/>
              <w:sz w:val="24"/>
              <w:szCs w:val="24"/>
            </w:rPr>
            <m:t xml:space="preserve">= </m:t>
          </m:r>
          <m:f>
            <m:fPr>
              <m:ctrlPr>
                <w:rPr>
                  <w:rFonts w:ascii="Cambria Math" w:eastAsia="宋体" w:hAnsi="Cambria Math"/>
                  <w:i/>
                  <w:iCs/>
                  <w:sz w:val="24"/>
                  <w:szCs w:val="24"/>
                </w:rPr>
              </m:ctrlPr>
            </m:fPr>
            <m:num>
              <m:func>
                <m:funcPr>
                  <m:ctrlPr>
                    <w:rPr>
                      <w:rFonts w:ascii="Cambria Math" w:eastAsia="宋体" w:hAnsi="Cambria Math"/>
                      <w:i/>
                      <w:iCs/>
                      <w:sz w:val="24"/>
                      <w:szCs w:val="24"/>
                    </w:rPr>
                  </m:ctrlPr>
                </m:funcPr>
                <m:fName>
                  <m:r>
                    <m:rPr>
                      <m:sty m:val="p"/>
                    </m:rPr>
                    <w:rPr>
                      <w:rFonts w:ascii="Cambria Math" w:eastAsia="宋体" w:hAnsi="Cambria Math"/>
                      <w:sz w:val="24"/>
                      <w:szCs w:val="24"/>
                    </w:rPr>
                    <m:t>sin</m:t>
                  </m:r>
                </m:fName>
                <m:e>
                  <m:f>
                    <m:fPr>
                      <m:ctrlPr>
                        <w:rPr>
                          <w:rFonts w:ascii="Cambria Math" w:eastAsia="宋体" w:hAnsi="Cambria Math"/>
                          <w:i/>
                          <w:iCs/>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(φ+</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 xml:space="preserve">) </m:t>
                  </m:r>
                </m:e>
              </m:func>
            </m:num>
            <m:den>
              <m:func>
                <m:funcPr>
                  <m:ctrlPr>
                    <w:rPr>
                      <w:rFonts w:ascii="Cambria Math" w:eastAsia="宋体" w:hAnsi="Cambria Math"/>
                      <w:i/>
                      <w:iCs/>
                      <w:sz w:val="24"/>
                      <w:szCs w:val="24"/>
                    </w:rPr>
                  </m:ctrlPr>
                </m:funcPr>
                <m:fName>
                  <m:r>
                    <m:rPr>
                      <m:sty m:val="p"/>
                    </m:rPr>
                    <w:rPr>
                      <w:rFonts w:ascii="Cambria Math" w:eastAsia="宋体" w:hAnsi="Cambria Math"/>
                      <w:sz w:val="24"/>
                      <w:szCs w:val="24"/>
                    </w:rPr>
                    <m:t>sin</m:t>
                  </m:r>
                </m:fName>
                <m:e>
                  <m:f>
                    <m:fPr>
                      <m:ctrlPr>
                        <w:rPr>
                          <w:rFonts w:ascii="Cambria Math" w:eastAsia="宋体" w:hAnsi="Cambria Math"/>
                          <w:i/>
                          <w:iCs/>
                          <w:sz w:val="24"/>
                          <w:szCs w:val="24"/>
                        </w:rPr>
                      </m:ctrlPr>
                    </m:fPr>
                    <m:num>
                      <m:r>
                        <w:rPr>
                          <w:rFonts w:ascii="Cambria Math" w:eastAsia="宋体" w:hAnsi="Cambria Math"/>
                          <w:sz w:val="24"/>
                          <w:szCs w:val="24"/>
                        </w:rPr>
                        <m:t>φ</m:t>
                      </m:r>
                    </m:num>
                    <m:den>
                      <m:r>
                        <w:rPr>
                          <w:rFonts w:ascii="Cambria Math" w:eastAsia="宋体" w:hAnsi="Cambria Math"/>
                          <w:sz w:val="24"/>
                          <w:szCs w:val="24"/>
                        </w:rPr>
                        <m:t>2</m:t>
                      </m:r>
                    </m:den>
                  </m:f>
                </m:e>
              </m:func>
            </m:den>
          </m:f>
        </m:oMath>
      </m:oMathPara>
    </w:p>
    <w:p w14:paraId="234632F8" w14:textId="3093B5C5" w:rsidR="00850776" w:rsidRDefault="00850776" w:rsidP="00AB4277">
      <w:pPr>
        <w:rPr>
          <w:rFonts w:ascii="宋体" w:eastAsia="宋体" w:hAnsi="宋体"/>
          <w:iCs/>
          <w:sz w:val="24"/>
          <w:szCs w:val="24"/>
        </w:rPr>
      </w:pPr>
      <w:r>
        <w:rPr>
          <w:rFonts w:ascii="宋体" w:eastAsia="宋体" w:hAnsi="宋体" w:hint="eastAsia"/>
          <w:iCs/>
          <w:sz w:val="24"/>
          <w:szCs w:val="24"/>
        </w:rPr>
        <w:t>棱镜的顶角</w:t>
      </w:r>
      <w:bookmarkStart w:id="7" w:name="_Hlk134646021"/>
      <m:oMath>
        <m:r>
          <w:rPr>
            <w:rFonts w:ascii="Cambria Math" w:eastAsia="宋体" w:hAnsi="Cambria Math"/>
            <w:sz w:val="24"/>
            <w:szCs w:val="24"/>
          </w:rPr>
          <m:t>φ</m:t>
        </m:r>
      </m:oMath>
      <w:bookmarkEnd w:id="7"/>
      <w:r>
        <w:rPr>
          <w:rFonts w:ascii="宋体" w:eastAsia="宋体" w:hAnsi="宋体" w:hint="eastAsia"/>
          <w:sz w:val="24"/>
          <w:szCs w:val="24"/>
        </w:rPr>
        <w:t>由实验室给出，实验时只要测出最小偏向角</w:t>
      </w:r>
      <w:bookmarkStart w:id="8" w:name="_Hlk134646031"/>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w:bookmarkEnd w:id="8"/>
      <w:r>
        <w:rPr>
          <w:rFonts w:ascii="宋体" w:eastAsia="宋体" w:hAnsi="宋体" w:hint="eastAsia"/>
          <w:sz w:val="24"/>
          <w:szCs w:val="24"/>
        </w:rPr>
        <w:t>便可由上式计算出棱镜的折射率</w:t>
      </w:r>
      <m:oMath>
        <m:r>
          <w:rPr>
            <w:rFonts w:ascii="Cambria Math" w:eastAsia="宋体" w:hAnsi="Cambria Math" w:hint="eastAsia"/>
            <w:sz w:val="24"/>
            <w:szCs w:val="24"/>
          </w:rPr>
          <m:t>n</m:t>
        </m:r>
      </m:oMath>
      <w:r>
        <w:rPr>
          <w:rFonts w:ascii="宋体" w:eastAsia="宋体" w:hAnsi="宋体" w:hint="eastAsia"/>
          <w:iCs/>
          <w:sz w:val="24"/>
          <w:szCs w:val="24"/>
        </w:rPr>
        <w:t>。</w:t>
      </w:r>
    </w:p>
    <w:p w14:paraId="33B7FE05" w14:textId="0E0F6B61" w:rsidR="00850776" w:rsidRDefault="00A75B90" w:rsidP="00A75B90">
      <w:pPr>
        <w:jc w:val="center"/>
        <w:rPr>
          <w:rFonts w:ascii="宋体" w:eastAsia="宋体" w:hAnsi="宋体"/>
          <w:iCs/>
          <w:sz w:val="24"/>
          <w:szCs w:val="24"/>
        </w:rPr>
      </w:pPr>
      <w:r>
        <w:rPr>
          <w:noProof/>
        </w:rPr>
        <w:drawing>
          <wp:inline distT="0" distB="0" distL="0" distR="0" wp14:anchorId="0097265C" wp14:editId="41A73ACA">
            <wp:extent cx="3114675" cy="2066925"/>
            <wp:effectExtent l="0" t="0" r="9525" b="9525"/>
            <wp:docPr id="717168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68920" name=""/>
                    <pic:cNvPicPr/>
                  </pic:nvPicPr>
                  <pic:blipFill>
                    <a:blip r:embed="rId11"/>
                    <a:stretch>
                      <a:fillRect/>
                    </a:stretch>
                  </pic:blipFill>
                  <pic:spPr>
                    <a:xfrm>
                      <a:off x="0" y="0"/>
                      <a:ext cx="3114675" cy="2066925"/>
                    </a:xfrm>
                    <a:prstGeom prst="rect">
                      <a:avLst/>
                    </a:prstGeom>
                  </pic:spPr>
                </pic:pic>
              </a:graphicData>
            </a:graphic>
          </wp:inline>
        </w:drawing>
      </w:r>
    </w:p>
    <w:p w14:paraId="3D3DE682" w14:textId="01EFBC4F" w:rsidR="00850776" w:rsidRPr="006B64CA" w:rsidRDefault="00850776" w:rsidP="00850776">
      <w:pPr>
        <w:adjustRightInd w:val="0"/>
        <w:snapToGrid w:val="0"/>
        <w:spacing w:beforeLines="50" w:before="156" w:afterLines="50" w:after="156" w:line="360" w:lineRule="auto"/>
        <w:rPr>
          <w:rFonts w:ascii="宋体" w:eastAsia="宋体" w:hAnsi="宋体"/>
          <w:color w:val="0000CC"/>
          <w:sz w:val="24"/>
          <w:szCs w:val="24"/>
        </w:rPr>
      </w:pPr>
      <w:r>
        <w:rPr>
          <w:rFonts w:ascii="宋体" w:eastAsia="宋体" w:hAnsi="宋体" w:hint="eastAsia"/>
          <w:b/>
          <w:sz w:val="28"/>
          <w:szCs w:val="28"/>
        </w:rPr>
        <w:t>四</w:t>
      </w:r>
      <w:r w:rsidRPr="006B64CA">
        <w:rPr>
          <w:rFonts w:ascii="宋体" w:eastAsia="宋体" w:hAnsi="宋体" w:hint="eastAsia"/>
          <w:b/>
          <w:sz w:val="28"/>
          <w:szCs w:val="28"/>
        </w:rPr>
        <w:t>、实验</w:t>
      </w:r>
      <w:r>
        <w:rPr>
          <w:rFonts w:ascii="宋体" w:eastAsia="宋体" w:hAnsi="宋体" w:hint="eastAsia"/>
          <w:b/>
          <w:sz w:val="28"/>
          <w:szCs w:val="28"/>
        </w:rPr>
        <w:t>步骤</w:t>
      </w:r>
    </w:p>
    <w:p w14:paraId="3558C78B" w14:textId="67AD37AB" w:rsidR="00DB61B6" w:rsidRDefault="009A267A" w:rsidP="00DB61B6">
      <w:pPr>
        <w:rPr>
          <w:rFonts w:ascii="宋体" w:eastAsia="宋体" w:hAnsi="宋体"/>
          <w:iCs/>
          <w:sz w:val="24"/>
          <w:szCs w:val="24"/>
        </w:rPr>
      </w:pPr>
      <w:r>
        <w:rPr>
          <w:rFonts w:ascii="宋体" w:eastAsia="宋体" w:hAnsi="宋体" w:hint="eastAsia"/>
          <w:iCs/>
          <w:sz w:val="24"/>
          <w:szCs w:val="24"/>
        </w:rPr>
        <w:lastRenderedPageBreak/>
        <w:t>（一）</w:t>
      </w:r>
      <w:r w:rsidR="00DB61B6" w:rsidRPr="00DB61B6">
        <w:rPr>
          <w:rFonts w:ascii="宋体" w:eastAsia="宋体" w:hAnsi="宋体"/>
          <w:iCs/>
          <w:sz w:val="24"/>
          <w:szCs w:val="24"/>
        </w:rPr>
        <w:t>调整望远镜</w:t>
      </w:r>
    </w:p>
    <w:p w14:paraId="47A78260" w14:textId="49D2C192" w:rsidR="00DB61B6" w:rsidRPr="00DB61B6" w:rsidRDefault="00DB61B6" w:rsidP="00DB61B6">
      <w:pPr>
        <w:rPr>
          <w:rFonts w:ascii="宋体" w:eastAsia="宋体" w:hAnsi="宋体"/>
          <w:iCs/>
          <w:sz w:val="24"/>
          <w:szCs w:val="24"/>
        </w:rPr>
      </w:pPr>
      <w:r w:rsidRPr="00DB61B6">
        <w:rPr>
          <w:rFonts w:ascii="宋体" w:eastAsia="宋体" w:hAnsi="宋体"/>
          <w:iCs/>
          <w:sz w:val="24"/>
          <w:szCs w:val="24"/>
        </w:rPr>
        <w:t>调整分光计之前,必须参阅图 5-5-1 并对照实物悉分光计各调节螺钉和止动螺钉的位置及其作用。</w:t>
      </w:r>
    </w:p>
    <w:p w14:paraId="004189E6" w14:textId="77777777" w:rsidR="00DB61B6" w:rsidRPr="00DB61B6" w:rsidRDefault="00DB61B6" w:rsidP="00DB61B6">
      <w:pPr>
        <w:rPr>
          <w:rFonts w:ascii="宋体" w:eastAsia="宋体" w:hAnsi="宋体"/>
          <w:iCs/>
          <w:sz w:val="24"/>
          <w:szCs w:val="24"/>
        </w:rPr>
      </w:pPr>
      <w:r w:rsidRPr="00DB61B6">
        <w:rPr>
          <w:rFonts w:ascii="宋体" w:eastAsia="宋体" w:hAnsi="宋体"/>
          <w:iCs/>
          <w:sz w:val="24"/>
          <w:szCs w:val="24"/>
        </w:rPr>
        <w:t>1.目测粗调</w:t>
      </w:r>
    </w:p>
    <w:p w14:paraId="6611357D" w14:textId="6D53FB0B" w:rsidR="00850776" w:rsidRDefault="00DB61B6" w:rsidP="00DB61B6">
      <w:pPr>
        <w:rPr>
          <w:rFonts w:ascii="宋体" w:eastAsia="宋体" w:hAnsi="宋体"/>
          <w:iCs/>
          <w:sz w:val="24"/>
          <w:szCs w:val="24"/>
        </w:rPr>
      </w:pPr>
      <w:r w:rsidRPr="00DB61B6">
        <w:rPr>
          <w:rFonts w:ascii="宋体" w:eastAsia="宋体" w:hAnsi="宋体" w:hint="eastAsia"/>
          <w:iCs/>
          <w:sz w:val="24"/>
          <w:szCs w:val="24"/>
        </w:rPr>
        <w:t>目测粗调就是直接用眼睛观察进行调节。调节望远镜倾斜度调节螺钉</w:t>
      </w:r>
      <w:r w:rsidRPr="00DB61B6">
        <w:rPr>
          <w:rFonts w:ascii="宋体" w:eastAsia="宋体" w:hAnsi="宋体"/>
          <w:iCs/>
          <w:sz w:val="24"/>
          <w:szCs w:val="24"/>
        </w:rPr>
        <w:t xml:space="preserve"> 12 和平行光管倾斜度调节螺钉5使望远镜和行光管行于刻度盘节载物台斜度调节螺钉,使载物台平行于刻度盘。这一步粗调是细调的基础和前提,必须反复、细心地调节到最好的状态,使在反射镜正反两面都能看到反射回来的绿十字。</w:t>
      </w:r>
    </w:p>
    <w:p w14:paraId="21457A85" w14:textId="77777777" w:rsidR="00DB61B6" w:rsidRDefault="00DB61B6" w:rsidP="00DB61B6">
      <w:pPr>
        <w:rPr>
          <w:rFonts w:ascii="宋体" w:eastAsia="宋体" w:hAnsi="宋体"/>
          <w:iCs/>
          <w:sz w:val="24"/>
          <w:szCs w:val="24"/>
        </w:rPr>
      </w:pPr>
      <w:r w:rsidRPr="00DB61B6">
        <w:rPr>
          <w:rFonts w:ascii="宋体" w:eastAsia="宋体" w:hAnsi="宋体"/>
          <w:iCs/>
          <w:sz w:val="24"/>
          <w:szCs w:val="24"/>
        </w:rPr>
        <w:t>2.细调的要求和步骤</w:t>
      </w:r>
    </w:p>
    <w:p w14:paraId="5DDFFD5E" w14:textId="15D98228" w:rsidR="00DB61B6" w:rsidRDefault="00DB61B6" w:rsidP="000753C5">
      <w:pPr>
        <w:pStyle w:val="a3"/>
        <w:numPr>
          <w:ilvl w:val="0"/>
          <w:numId w:val="4"/>
        </w:numPr>
        <w:ind w:firstLineChars="0"/>
        <w:rPr>
          <w:rFonts w:ascii="宋体" w:eastAsia="宋体" w:hAnsi="宋体"/>
          <w:iCs/>
          <w:sz w:val="24"/>
          <w:szCs w:val="24"/>
        </w:rPr>
      </w:pPr>
      <w:r w:rsidRPr="000753C5">
        <w:rPr>
          <w:rFonts w:ascii="宋体" w:eastAsia="宋体" w:hAnsi="宋体"/>
          <w:iCs/>
          <w:sz w:val="24"/>
          <w:szCs w:val="24"/>
        </w:rPr>
        <w:t>调目镜,使能清晰地看到分划板的准线。方法是:接上小灯泡电源打开开关,观察视场下半区是否有绿色光区。若有,则缓慢地转动目镜调焦手轮直到能够清晰地看到准线和绿色光区中的黑十字,如图 5-5-7 所</w:t>
      </w:r>
      <w:r w:rsidR="000753C5">
        <w:rPr>
          <w:rFonts w:ascii="宋体" w:eastAsia="宋体" w:hAnsi="宋体" w:hint="eastAsia"/>
          <w:iCs/>
          <w:sz w:val="24"/>
          <w:szCs w:val="24"/>
        </w:rPr>
        <w:t>示：</w:t>
      </w:r>
    </w:p>
    <w:p w14:paraId="7429E1B2" w14:textId="7A6CA0A8" w:rsidR="000753C5" w:rsidRPr="000753C5" w:rsidRDefault="000753C5" w:rsidP="000753C5">
      <w:pPr>
        <w:jc w:val="center"/>
        <w:rPr>
          <w:rFonts w:ascii="宋体" w:eastAsia="宋体" w:hAnsi="宋体"/>
          <w:iCs/>
          <w:sz w:val="24"/>
          <w:szCs w:val="24"/>
        </w:rPr>
      </w:pPr>
      <w:r>
        <w:rPr>
          <w:noProof/>
        </w:rPr>
        <w:drawing>
          <wp:inline distT="0" distB="0" distL="0" distR="0" wp14:anchorId="345C3D33" wp14:editId="737B15FB">
            <wp:extent cx="2722017" cy="1218245"/>
            <wp:effectExtent l="0" t="0" r="2540" b="1270"/>
            <wp:docPr id="1986945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45616" name=""/>
                    <pic:cNvPicPr/>
                  </pic:nvPicPr>
                  <pic:blipFill>
                    <a:blip r:embed="rId12"/>
                    <a:stretch>
                      <a:fillRect/>
                    </a:stretch>
                  </pic:blipFill>
                  <pic:spPr>
                    <a:xfrm>
                      <a:off x="0" y="0"/>
                      <a:ext cx="2724710" cy="1219450"/>
                    </a:xfrm>
                    <a:prstGeom prst="rect">
                      <a:avLst/>
                    </a:prstGeom>
                  </pic:spPr>
                </pic:pic>
              </a:graphicData>
            </a:graphic>
          </wp:inline>
        </w:drawing>
      </w:r>
    </w:p>
    <w:p w14:paraId="32F74479" w14:textId="4E68545A" w:rsidR="000753C5" w:rsidRDefault="000753C5" w:rsidP="000753C5">
      <w:pPr>
        <w:pStyle w:val="a3"/>
        <w:numPr>
          <w:ilvl w:val="0"/>
          <w:numId w:val="4"/>
        </w:numPr>
        <w:ind w:firstLineChars="0"/>
        <w:rPr>
          <w:rFonts w:ascii="宋体" w:eastAsia="宋体" w:hAnsi="宋体"/>
          <w:iCs/>
          <w:sz w:val="24"/>
          <w:szCs w:val="24"/>
        </w:rPr>
      </w:pPr>
      <w:r w:rsidRPr="000753C5">
        <w:rPr>
          <w:rFonts w:ascii="宋体" w:eastAsia="宋体" w:hAnsi="宋体"/>
          <w:iCs/>
          <w:sz w:val="24"/>
          <w:szCs w:val="24"/>
        </w:rPr>
        <w:t>用自准法调望远镜使其适合接收平行光。方法是:将载物台上3 条120</w:t>
      </w:r>
      <m:oMath>
        <m:r>
          <w:rPr>
            <w:rFonts w:ascii="Cambria Math" w:eastAsia="宋体" w:hAnsi="Cambria Math"/>
            <w:sz w:val="24"/>
            <w:szCs w:val="24"/>
          </w:rPr>
          <m:t>°</m:t>
        </m:r>
      </m:oMath>
      <w:r w:rsidRPr="000753C5">
        <w:rPr>
          <w:rFonts w:ascii="宋体" w:eastAsia="宋体" w:hAnsi="宋体"/>
          <w:iCs/>
          <w:sz w:val="24"/>
          <w:szCs w:val="24"/>
        </w:rPr>
        <w:t>等分线分别与载物台下3个</w:t>
      </w:r>
      <w:r>
        <w:rPr>
          <w:rFonts w:ascii="宋体" w:eastAsia="宋体" w:hAnsi="宋体" w:hint="eastAsia"/>
          <w:iCs/>
          <w:sz w:val="24"/>
          <w:szCs w:val="24"/>
        </w:rPr>
        <w:t>调</w:t>
      </w:r>
      <w:r w:rsidRPr="000753C5">
        <w:rPr>
          <w:rFonts w:ascii="宋体" w:eastAsia="宋体" w:hAnsi="宋体"/>
          <w:iCs/>
          <w:sz w:val="24"/>
          <w:szCs w:val="24"/>
        </w:rPr>
        <w:t>节螺</w:t>
      </w:r>
      <w:r>
        <w:rPr>
          <w:rFonts w:ascii="宋体" w:eastAsia="宋体" w:hAnsi="宋体" w:hint="eastAsia"/>
          <w:iCs/>
          <w:sz w:val="24"/>
          <w:szCs w:val="24"/>
        </w:rPr>
        <w:t>钉</w:t>
      </w:r>
      <w:r w:rsidRPr="000753C5">
        <w:rPr>
          <w:rFonts w:ascii="宋体" w:eastAsia="宋体" w:hAnsi="宋体"/>
          <w:iCs/>
          <w:sz w:val="24"/>
          <w:szCs w:val="24"/>
        </w:rPr>
        <w:t>对齐</w:t>
      </w:r>
      <w:r>
        <w:rPr>
          <w:rFonts w:ascii="宋体" w:eastAsia="宋体" w:hAnsi="宋体" w:hint="eastAsia"/>
          <w:iCs/>
          <w:sz w:val="24"/>
          <w:szCs w:val="24"/>
        </w:rPr>
        <w:t>，</w:t>
      </w:r>
      <w:r w:rsidRPr="000753C5">
        <w:rPr>
          <w:rFonts w:ascii="宋体" w:eastAsia="宋体" w:hAnsi="宋体"/>
          <w:iCs/>
          <w:sz w:val="24"/>
          <w:szCs w:val="24"/>
        </w:rPr>
        <w:t>再将双面反射镜按图5-5-8所示的位置放置在物台上</w:t>
      </w:r>
      <w:r>
        <w:rPr>
          <w:rFonts w:ascii="宋体" w:eastAsia="宋体" w:hAnsi="宋体" w:hint="eastAsia"/>
          <w:iCs/>
          <w:sz w:val="24"/>
          <w:szCs w:val="24"/>
        </w:rPr>
        <w:t>，</w:t>
      </w:r>
      <w:r w:rsidRPr="000753C5">
        <w:rPr>
          <w:rFonts w:ascii="宋体" w:eastAsia="宋体" w:hAnsi="宋体"/>
          <w:iCs/>
          <w:sz w:val="24"/>
          <w:szCs w:val="24"/>
        </w:rPr>
        <w:t>并</w:t>
      </w:r>
      <w:r>
        <w:rPr>
          <w:rFonts w:ascii="宋体" w:eastAsia="宋体" w:hAnsi="宋体" w:hint="eastAsia"/>
          <w:iCs/>
          <w:sz w:val="24"/>
          <w:szCs w:val="24"/>
        </w:rPr>
        <w:t>松</w:t>
      </w:r>
      <w:r w:rsidRPr="000753C5">
        <w:rPr>
          <w:rFonts w:ascii="宋体" w:eastAsia="宋体" w:hAnsi="宋体"/>
          <w:iCs/>
          <w:sz w:val="24"/>
          <w:szCs w:val="24"/>
        </w:rPr>
        <w:t>开载物</w:t>
      </w:r>
      <w:r>
        <w:rPr>
          <w:rFonts w:ascii="宋体" w:eastAsia="宋体" w:hAnsi="宋体" w:hint="eastAsia"/>
          <w:iCs/>
          <w:sz w:val="24"/>
          <w:szCs w:val="24"/>
        </w:rPr>
        <w:t>台</w:t>
      </w:r>
      <w:r w:rsidRPr="000753C5">
        <w:rPr>
          <w:rFonts w:ascii="宋体" w:eastAsia="宋体" w:hAnsi="宋体"/>
          <w:iCs/>
          <w:sz w:val="24"/>
          <w:szCs w:val="24"/>
        </w:rPr>
        <w:t>锁紧螺</w:t>
      </w:r>
      <w:r>
        <w:rPr>
          <w:rFonts w:ascii="宋体" w:eastAsia="宋体" w:hAnsi="宋体" w:hint="eastAsia"/>
          <w:iCs/>
          <w:sz w:val="24"/>
          <w:szCs w:val="24"/>
        </w:rPr>
        <w:t>钉</w:t>
      </w:r>
      <w:r w:rsidRPr="000753C5">
        <w:rPr>
          <w:rFonts w:ascii="宋体" w:eastAsia="宋体" w:hAnsi="宋体"/>
          <w:iCs/>
          <w:sz w:val="24"/>
          <w:szCs w:val="24"/>
        </w:rPr>
        <w:t>19</w:t>
      </w:r>
      <w:r>
        <w:rPr>
          <w:rFonts w:ascii="宋体" w:eastAsia="宋体" w:hAnsi="宋体" w:hint="eastAsia"/>
          <w:iCs/>
          <w:sz w:val="24"/>
          <w:szCs w:val="24"/>
        </w:rPr>
        <w:t>，</w:t>
      </w:r>
      <w:r w:rsidRPr="000753C5">
        <w:rPr>
          <w:rFonts w:ascii="宋体" w:eastAsia="宋体" w:hAnsi="宋体"/>
          <w:iCs/>
          <w:sz w:val="24"/>
          <w:szCs w:val="24"/>
        </w:rPr>
        <w:t>升降载物台使反射镜的中心与望远镜轴线等高。松开游标盘止动螺钉23</w:t>
      </w:r>
      <w:r>
        <w:rPr>
          <w:rFonts w:ascii="宋体" w:eastAsia="宋体" w:hAnsi="宋体" w:hint="eastAsia"/>
          <w:iCs/>
          <w:sz w:val="24"/>
          <w:szCs w:val="24"/>
        </w:rPr>
        <w:t>，</w:t>
      </w:r>
      <w:r w:rsidRPr="000753C5">
        <w:rPr>
          <w:rFonts w:ascii="宋体" w:eastAsia="宋体" w:hAnsi="宋体"/>
          <w:iCs/>
          <w:sz w:val="24"/>
          <w:szCs w:val="24"/>
        </w:rPr>
        <w:t>转动游标盘(连同载物台)使反射镜面正对望远镜并适当微调望远镜斜度调节螺钉使之能在目镜中观察到一个反射回来的模糊亮斑(或不清</w:t>
      </w:r>
      <w:r>
        <w:rPr>
          <w:rFonts w:ascii="宋体" w:eastAsia="宋体" w:hAnsi="宋体" w:hint="eastAsia"/>
          <w:iCs/>
          <w:sz w:val="24"/>
          <w:szCs w:val="24"/>
        </w:rPr>
        <w:t>晰</w:t>
      </w:r>
      <w:r w:rsidRPr="000753C5">
        <w:rPr>
          <w:rFonts w:ascii="宋体" w:eastAsia="宋体" w:hAnsi="宋体"/>
          <w:iCs/>
          <w:sz w:val="24"/>
          <w:szCs w:val="24"/>
        </w:rPr>
        <w:t>的绿十字)</w:t>
      </w:r>
      <w:r>
        <w:rPr>
          <w:rFonts w:ascii="宋体" w:eastAsia="宋体" w:hAnsi="宋体" w:hint="eastAsia"/>
          <w:iCs/>
          <w:sz w:val="24"/>
          <w:szCs w:val="24"/>
        </w:rPr>
        <w:t>，松</w:t>
      </w:r>
      <w:r w:rsidRPr="000753C5">
        <w:rPr>
          <w:rFonts w:ascii="宋体" w:eastAsia="宋体" w:hAnsi="宋体"/>
          <w:iCs/>
          <w:sz w:val="24"/>
          <w:szCs w:val="24"/>
        </w:rPr>
        <w:t>开望远镜调焦锁紧螺钉9,前后缓慢伸缩目镜套筒B直到能看到清</w:t>
      </w:r>
      <w:r>
        <w:rPr>
          <w:rFonts w:ascii="宋体" w:eastAsia="宋体" w:hAnsi="宋体" w:hint="eastAsia"/>
          <w:iCs/>
          <w:sz w:val="24"/>
          <w:szCs w:val="24"/>
        </w:rPr>
        <w:t>晰</w:t>
      </w:r>
      <w:r w:rsidRPr="000753C5">
        <w:rPr>
          <w:rFonts w:ascii="宋体" w:eastAsia="宋体" w:hAnsi="宋体"/>
          <w:iCs/>
          <w:sz w:val="24"/>
          <w:szCs w:val="24"/>
        </w:rPr>
        <w:t>的绿十字</w:t>
      </w:r>
      <w:r>
        <w:rPr>
          <w:rFonts w:ascii="宋体" w:eastAsia="宋体" w:hAnsi="宋体" w:hint="eastAsia"/>
          <w:iCs/>
          <w:sz w:val="24"/>
          <w:szCs w:val="24"/>
        </w:rPr>
        <w:t>，</w:t>
      </w:r>
      <w:r w:rsidRPr="000753C5">
        <w:rPr>
          <w:rFonts w:ascii="宋体" w:eastAsia="宋体" w:hAnsi="宋体"/>
          <w:iCs/>
          <w:sz w:val="24"/>
          <w:szCs w:val="24"/>
        </w:rPr>
        <w:t>并与分划板准线无视差,如图5-5-9所示。此时望远镜已调到适合接收平行光。</w:t>
      </w:r>
      <w:r w:rsidRPr="000753C5">
        <w:rPr>
          <w:rFonts w:ascii="宋体" w:eastAsia="宋体" w:hAnsi="宋体" w:hint="eastAsia"/>
          <w:iCs/>
          <w:sz w:val="24"/>
          <w:szCs w:val="24"/>
        </w:rPr>
        <w:t>再将螺钉</w:t>
      </w:r>
      <w:r w:rsidRPr="000753C5">
        <w:rPr>
          <w:rFonts w:ascii="宋体" w:eastAsia="宋体" w:hAnsi="宋体"/>
          <w:iCs/>
          <w:sz w:val="24"/>
          <w:szCs w:val="24"/>
        </w:rPr>
        <w:t>9锁紧。本步骤调节也可以将平面镜的反射面紧贴望远镜物镜筒,平面镜的反射面将大致垂直望远镜的光轴</w:t>
      </w:r>
      <w:r>
        <w:rPr>
          <w:rFonts w:ascii="宋体" w:eastAsia="宋体" w:hAnsi="宋体" w:hint="eastAsia"/>
          <w:iCs/>
          <w:sz w:val="24"/>
          <w:szCs w:val="24"/>
        </w:rPr>
        <w:t>，</w:t>
      </w:r>
      <w:r w:rsidRPr="000753C5">
        <w:rPr>
          <w:rFonts w:ascii="宋体" w:eastAsia="宋体" w:hAnsi="宋体"/>
          <w:iCs/>
          <w:sz w:val="24"/>
          <w:szCs w:val="24"/>
        </w:rPr>
        <w:t>如果分划板处于物镜的焦平面则一定能看到清晰的绿十字反射像。如果分划板不在物镜的焦平面则能看到一个光斑,这时前后缓慢伸缩目镜套筒,使得在目镜中能看到清晰的绿十字反射像。</w:t>
      </w:r>
    </w:p>
    <w:p w14:paraId="1E6D2B0E" w14:textId="3697031F" w:rsidR="000753C5" w:rsidRPr="000753C5" w:rsidRDefault="000753C5" w:rsidP="000753C5">
      <w:pPr>
        <w:rPr>
          <w:rFonts w:ascii="宋体" w:eastAsia="宋体" w:hAnsi="宋体"/>
          <w:iCs/>
          <w:sz w:val="24"/>
          <w:szCs w:val="24"/>
        </w:rPr>
      </w:pPr>
      <w:r>
        <w:rPr>
          <w:noProof/>
        </w:rPr>
        <w:drawing>
          <wp:inline distT="0" distB="0" distL="0" distR="0" wp14:anchorId="5A5F97F9" wp14:editId="7E68DE46">
            <wp:extent cx="5274310" cy="1384300"/>
            <wp:effectExtent l="0" t="0" r="2540" b="6350"/>
            <wp:docPr id="1529381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81211" name=""/>
                    <pic:cNvPicPr/>
                  </pic:nvPicPr>
                  <pic:blipFill>
                    <a:blip r:embed="rId13"/>
                    <a:stretch>
                      <a:fillRect/>
                    </a:stretch>
                  </pic:blipFill>
                  <pic:spPr>
                    <a:xfrm>
                      <a:off x="0" y="0"/>
                      <a:ext cx="5274310" cy="1384300"/>
                    </a:xfrm>
                    <a:prstGeom prst="rect">
                      <a:avLst/>
                    </a:prstGeom>
                  </pic:spPr>
                </pic:pic>
              </a:graphicData>
            </a:graphic>
          </wp:inline>
        </w:drawing>
      </w:r>
    </w:p>
    <w:p w14:paraId="3D697052" w14:textId="75EB90C8" w:rsidR="000753C5" w:rsidRDefault="000753C5" w:rsidP="000753C5">
      <w:pPr>
        <w:pStyle w:val="a3"/>
        <w:numPr>
          <w:ilvl w:val="0"/>
          <w:numId w:val="4"/>
        </w:numPr>
        <w:ind w:firstLineChars="0"/>
        <w:rPr>
          <w:rFonts w:ascii="宋体" w:eastAsia="宋体" w:hAnsi="宋体"/>
          <w:iCs/>
          <w:sz w:val="24"/>
          <w:szCs w:val="24"/>
        </w:rPr>
      </w:pPr>
      <w:r w:rsidRPr="000753C5">
        <w:rPr>
          <w:rFonts w:ascii="宋体" w:eastAsia="宋体" w:hAnsi="宋体"/>
          <w:iCs/>
          <w:sz w:val="24"/>
          <w:szCs w:val="24"/>
        </w:rPr>
        <w:t>调节望远镜的光轴直于分光计旋转主轴。方法是:首先在看到清晰绿十字的一面用各半调节法(或称</w:t>
      </w:r>
      <w:r w:rsidR="009A267A">
        <w:rPr>
          <w:rFonts w:ascii="宋体" w:eastAsia="宋体" w:hAnsi="宋体" w:hint="eastAsia"/>
          <w:iCs/>
          <w:sz w:val="24"/>
          <w:szCs w:val="24"/>
        </w:rPr>
        <w:t>半步</w:t>
      </w:r>
      <w:r w:rsidRPr="000753C5">
        <w:rPr>
          <w:rFonts w:ascii="宋体" w:eastAsia="宋体" w:hAnsi="宋体"/>
          <w:iCs/>
          <w:sz w:val="24"/>
          <w:szCs w:val="24"/>
        </w:rPr>
        <w:t>法)将绿十字调至准线的上交叉点，即调节望远镜倾斜度调节螺钉使绿十字上升(或下降)</w:t>
      </w:r>
      <w:bookmarkStart w:id="9" w:name="_Hlk134646156"/>
      <m:oMath>
        <m:f>
          <m:fPr>
            <m:ctrlPr>
              <w:rPr>
                <w:rFonts w:ascii="Cambria Math" w:eastAsia="宋体" w:hAnsi="Cambria Math"/>
                <w:i/>
                <w:iCs/>
                <w:sz w:val="24"/>
                <w:szCs w:val="24"/>
              </w:rPr>
            </m:ctrlPr>
          </m:fPr>
          <m:num>
            <m:r>
              <w:rPr>
                <w:rFonts w:ascii="Cambria Math" w:eastAsia="宋体" w:hAnsi="Cambria Math"/>
                <w:sz w:val="24"/>
                <w:szCs w:val="24"/>
              </w:rPr>
              <m:t>h</m:t>
            </m:r>
          </m:num>
          <m:den>
            <m:r>
              <w:rPr>
                <w:rFonts w:ascii="Cambria Math" w:eastAsia="宋体" w:hAnsi="Cambria Math"/>
                <w:sz w:val="24"/>
                <w:szCs w:val="24"/>
              </w:rPr>
              <m:t>2</m:t>
            </m:r>
          </m:den>
        </m:f>
      </m:oMath>
      <w:bookmarkEnd w:id="9"/>
      <w:r w:rsidR="009A267A">
        <w:rPr>
          <w:rFonts w:ascii="宋体" w:eastAsia="宋体" w:hAnsi="宋体" w:hint="eastAsia"/>
          <w:iCs/>
          <w:sz w:val="24"/>
          <w:szCs w:val="24"/>
        </w:rPr>
        <w:t>,</w:t>
      </w:r>
      <w:r w:rsidRPr="000753C5">
        <w:rPr>
          <w:rFonts w:ascii="宋体" w:eastAsia="宋体" w:hAnsi="宋体"/>
          <w:iCs/>
          <w:sz w:val="24"/>
          <w:szCs w:val="24"/>
        </w:rPr>
        <w:t>再调节载物台倾斜度调节螺钉 b(或c)使绿十字升高(或降低)</w:t>
      </w:r>
      <w:r w:rsidR="009A267A" w:rsidRPr="009A267A">
        <w:rPr>
          <w:rFonts w:ascii="Cambria Math" w:eastAsia="宋体" w:hAnsi="Cambria Math"/>
          <w:i/>
          <w:iCs/>
          <w:sz w:val="24"/>
          <w:szCs w:val="24"/>
        </w:rPr>
        <w:t xml:space="preserve"> </w:t>
      </w:r>
      <m:oMath>
        <m:f>
          <m:fPr>
            <m:ctrlPr>
              <w:rPr>
                <w:rFonts w:ascii="Cambria Math" w:eastAsia="宋体" w:hAnsi="Cambria Math"/>
                <w:i/>
                <w:iCs/>
                <w:sz w:val="24"/>
                <w:szCs w:val="24"/>
              </w:rPr>
            </m:ctrlPr>
          </m:fPr>
          <m:num>
            <m:r>
              <w:rPr>
                <w:rFonts w:ascii="Cambria Math" w:eastAsia="宋体" w:hAnsi="Cambria Math"/>
                <w:sz w:val="24"/>
                <w:szCs w:val="24"/>
              </w:rPr>
              <m:t>h</m:t>
            </m:r>
          </m:num>
          <m:den>
            <m:r>
              <w:rPr>
                <w:rFonts w:ascii="Cambria Math" w:eastAsia="宋体" w:hAnsi="Cambria Math"/>
                <w:sz w:val="24"/>
                <w:szCs w:val="24"/>
              </w:rPr>
              <m:t>2</m:t>
            </m:r>
          </m:den>
        </m:f>
      </m:oMath>
      <w:r w:rsidR="009A267A" w:rsidRPr="009A267A">
        <w:rPr>
          <w:rFonts w:ascii="Cambria Math" w:eastAsia="宋体" w:hAnsi="Cambria Math" w:hint="eastAsia"/>
          <w:sz w:val="24"/>
          <w:szCs w:val="24"/>
        </w:rPr>
        <w:t>，</w:t>
      </w:r>
      <w:r w:rsidRPr="000753C5">
        <w:rPr>
          <w:rFonts w:ascii="宋体" w:eastAsia="宋体" w:hAnsi="宋体"/>
          <w:iCs/>
          <w:sz w:val="24"/>
          <w:szCs w:val="24"/>
        </w:rPr>
        <w:t>如图5-5-10所</w:t>
      </w:r>
      <w:r>
        <w:rPr>
          <w:rFonts w:ascii="宋体" w:eastAsia="宋体" w:hAnsi="宋体" w:hint="eastAsia"/>
          <w:iCs/>
          <w:sz w:val="24"/>
          <w:szCs w:val="24"/>
        </w:rPr>
        <w:t>示：</w:t>
      </w:r>
    </w:p>
    <w:p w14:paraId="2653796D" w14:textId="007DB7CF" w:rsidR="009A267A" w:rsidRDefault="009A267A" w:rsidP="009A267A">
      <w:pPr>
        <w:jc w:val="center"/>
        <w:rPr>
          <w:rFonts w:ascii="宋体" w:eastAsia="宋体" w:hAnsi="宋体"/>
          <w:iCs/>
          <w:sz w:val="24"/>
          <w:szCs w:val="24"/>
        </w:rPr>
      </w:pPr>
      <w:r>
        <w:rPr>
          <w:noProof/>
        </w:rPr>
        <w:lastRenderedPageBreak/>
        <w:drawing>
          <wp:inline distT="0" distB="0" distL="0" distR="0" wp14:anchorId="720125CF" wp14:editId="03393528">
            <wp:extent cx="2368966" cy="1714602"/>
            <wp:effectExtent l="0" t="0" r="0" b="0"/>
            <wp:docPr id="135701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2047" name=""/>
                    <pic:cNvPicPr/>
                  </pic:nvPicPr>
                  <pic:blipFill>
                    <a:blip r:embed="rId14"/>
                    <a:stretch>
                      <a:fillRect/>
                    </a:stretch>
                  </pic:blipFill>
                  <pic:spPr>
                    <a:xfrm>
                      <a:off x="0" y="0"/>
                      <a:ext cx="2391133" cy="1730646"/>
                    </a:xfrm>
                    <a:prstGeom prst="rect">
                      <a:avLst/>
                    </a:prstGeom>
                  </pic:spPr>
                </pic:pic>
              </a:graphicData>
            </a:graphic>
          </wp:inline>
        </w:drawing>
      </w:r>
    </w:p>
    <w:p w14:paraId="038F3376" w14:textId="6494FD61" w:rsidR="009A267A" w:rsidRDefault="009A267A" w:rsidP="009A267A">
      <w:pPr>
        <w:pStyle w:val="a3"/>
        <w:numPr>
          <w:ilvl w:val="0"/>
          <w:numId w:val="4"/>
        </w:numPr>
        <w:ind w:firstLineChars="0"/>
        <w:rPr>
          <w:rFonts w:ascii="宋体" w:eastAsia="宋体" w:hAnsi="宋体"/>
          <w:iCs/>
          <w:sz w:val="24"/>
          <w:szCs w:val="24"/>
        </w:rPr>
      </w:pPr>
      <w:r w:rsidRPr="009A267A">
        <w:rPr>
          <w:rFonts w:ascii="宋体" w:eastAsia="宋体" w:hAnsi="宋体"/>
          <w:iCs/>
          <w:sz w:val="24"/>
          <w:szCs w:val="24"/>
        </w:rPr>
        <w:t>调节载物台法线平行于分光计旋转主轴。其目的是使望远镜轴线所扫过的平面平行于载物台平面,以保证将待测光学元件(如三棱镜)放上载物台后能使光学元件的光学面法线平行于望远镜的光轴。</w:t>
      </w:r>
    </w:p>
    <w:p w14:paraId="32F15F22" w14:textId="7328F4FA" w:rsidR="009A267A" w:rsidRPr="009A267A" w:rsidRDefault="009A267A" w:rsidP="009A267A">
      <w:pPr>
        <w:jc w:val="center"/>
        <w:rPr>
          <w:rFonts w:ascii="宋体" w:eastAsia="宋体" w:hAnsi="宋体"/>
          <w:iCs/>
          <w:sz w:val="24"/>
          <w:szCs w:val="24"/>
        </w:rPr>
      </w:pPr>
      <w:r>
        <w:rPr>
          <w:noProof/>
        </w:rPr>
        <w:drawing>
          <wp:inline distT="0" distB="0" distL="0" distR="0" wp14:anchorId="054B2032" wp14:editId="1454165A">
            <wp:extent cx="1572390" cy="1415731"/>
            <wp:effectExtent l="0" t="0" r="8890" b="0"/>
            <wp:docPr id="389844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44899" name=""/>
                    <pic:cNvPicPr/>
                  </pic:nvPicPr>
                  <pic:blipFill>
                    <a:blip r:embed="rId15"/>
                    <a:stretch>
                      <a:fillRect/>
                    </a:stretch>
                  </pic:blipFill>
                  <pic:spPr>
                    <a:xfrm>
                      <a:off x="0" y="0"/>
                      <a:ext cx="1578097" cy="1420869"/>
                    </a:xfrm>
                    <a:prstGeom prst="rect">
                      <a:avLst/>
                    </a:prstGeom>
                  </pic:spPr>
                </pic:pic>
              </a:graphicData>
            </a:graphic>
          </wp:inline>
        </w:drawing>
      </w:r>
    </w:p>
    <w:p w14:paraId="3780FED7" w14:textId="2E4D9734" w:rsidR="00C35BA7" w:rsidRDefault="009A267A" w:rsidP="00C35BA7">
      <w:pPr>
        <w:pStyle w:val="a3"/>
        <w:numPr>
          <w:ilvl w:val="0"/>
          <w:numId w:val="4"/>
        </w:numPr>
        <w:ind w:firstLineChars="0"/>
        <w:rPr>
          <w:rFonts w:ascii="宋体" w:eastAsia="宋体" w:hAnsi="宋体"/>
          <w:iCs/>
          <w:sz w:val="24"/>
          <w:szCs w:val="24"/>
        </w:rPr>
      </w:pPr>
      <w:r w:rsidRPr="009A267A">
        <w:rPr>
          <w:rFonts w:ascii="宋体" w:eastAsia="宋体" w:hAnsi="宋体"/>
          <w:iCs/>
          <w:sz w:val="24"/>
          <w:szCs w:val="24"/>
        </w:rPr>
        <w:t>调节平行光管使其发出平行光,并使平行光管与望远镜共轴。</w:t>
      </w:r>
      <w:r w:rsidR="00C35BA7">
        <w:rPr>
          <w:rFonts w:ascii="宋体" w:eastAsia="宋体" w:hAnsi="宋体" w:hint="eastAsia"/>
          <w:iCs/>
          <w:sz w:val="24"/>
          <w:szCs w:val="24"/>
        </w:rPr>
        <w:t>方法是：</w:t>
      </w:r>
      <w:r w:rsidR="00C35BA7" w:rsidRPr="00C35BA7">
        <w:rPr>
          <w:rFonts w:ascii="宋体" w:eastAsia="宋体" w:hAnsi="宋体" w:hint="eastAsia"/>
          <w:iCs/>
          <w:sz w:val="24"/>
          <w:szCs w:val="24"/>
        </w:rPr>
        <w:t>移动分光计使平行光管正对光源</w:t>
      </w:r>
      <w:r w:rsidR="00C35BA7" w:rsidRPr="00C35BA7">
        <w:rPr>
          <w:rFonts w:ascii="宋体" w:eastAsia="宋体" w:hAnsi="宋体"/>
          <w:iCs/>
          <w:sz w:val="24"/>
          <w:szCs w:val="24"/>
        </w:rPr>
        <w:t>,转动望远镜对准平行光管狭缝,松开平行光管狭缝套简锁紧螺钉3</w:t>
      </w:r>
      <w:r w:rsidR="00C35BA7">
        <w:rPr>
          <w:rFonts w:ascii="宋体" w:eastAsia="宋体" w:hAnsi="宋体" w:hint="eastAsia"/>
          <w:iCs/>
          <w:sz w:val="24"/>
          <w:szCs w:val="24"/>
        </w:rPr>
        <w:t>。</w:t>
      </w:r>
      <w:r w:rsidR="00C35BA7" w:rsidRPr="00C35BA7">
        <w:rPr>
          <w:rFonts w:ascii="宋体" w:eastAsia="宋体" w:hAnsi="宋体"/>
          <w:iCs/>
          <w:sz w:val="24"/>
          <w:szCs w:val="24"/>
        </w:rPr>
        <w:t>前后伸缩狭缝套简直至在望远镜中能看到最为清晰的狭缝像，且无视差(注意,望远镜不能再调焦)</w:t>
      </w:r>
      <w:r w:rsidR="00C35BA7">
        <w:rPr>
          <w:rFonts w:ascii="宋体" w:eastAsia="宋体" w:hAnsi="宋体" w:hint="eastAsia"/>
          <w:iCs/>
          <w:sz w:val="24"/>
          <w:szCs w:val="24"/>
        </w:rPr>
        <w:t>，则平行光管能发出平行光，</w:t>
      </w:r>
      <w:r w:rsidR="00C35BA7" w:rsidRPr="00C35BA7">
        <w:rPr>
          <w:rFonts w:ascii="宋体" w:eastAsia="宋体" w:hAnsi="宋体" w:hint="eastAsia"/>
          <w:iCs/>
          <w:sz w:val="24"/>
          <w:szCs w:val="24"/>
        </w:rPr>
        <w:t>再锁紧螺钉</w:t>
      </w:r>
      <w:r w:rsidR="00C35BA7" w:rsidRPr="00C35BA7">
        <w:rPr>
          <w:rFonts w:ascii="宋体" w:eastAsia="宋体" w:hAnsi="宋体"/>
          <w:iCs/>
          <w:sz w:val="24"/>
          <w:szCs w:val="24"/>
        </w:rPr>
        <w:t>3。调节狭缝宽度调节手轮4</w:t>
      </w:r>
      <w:r w:rsidR="00C35BA7">
        <w:rPr>
          <w:rFonts w:ascii="宋体" w:eastAsia="宋体" w:hAnsi="宋体" w:hint="eastAsia"/>
          <w:iCs/>
          <w:sz w:val="24"/>
          <w:szCs w:val="24"/>
        </w:rPr>
        <w:t>，</w:t>
      </w:r>
      <w:r w:rsidR="00C35BA7" w:rsidRPr="00C35BA7">
        <w:rPr>
          <w:rFonts w:ascii="宋体" w:eastAsia="宋体" w:hAnsi="宋体"/>
          <w:iCs/>
          <w:sz w:val="24"/>
          <w:szCs w:val="24"/>
        </w:rPr>
        <w:t>使在望镜视场中观察到的缝宽度为</w:t>
      </w:r>
      <w:r w:rsidR="00C35BA7">
        <w:rPr>
          <w:rFonts w:ascii="宋体" w:eastAsia="宋体" w:hAnsi="宋体" w:hint="eastAsia"/>
          <w:iCs/>
          <w:sz w:val="24"/>
          <w:szCs w:val="24"/>
        </w:rPr>
        <w:t>1</w:t>
      </w:r>
      <w:r w:rsidR="00C35BA7" w:rsidRPr="00C35BA7">
        <w:rPr>
          <w:rFonts w:ascii="宋体" w:eastAsia="宋体" w:hAnsi="宋体"/>
          <w:iCs/>
          <w:sz w:val="24"/>
          <w:szCs w:val="24"/>
        </w:rPr>
        <w:t>~2mm,调节平行光管高低倾斜度调节螺</w:t>
      </w:r>
      <w:r w:rsidR="00C35BA7">
        <w:rPr>
          <w:rFonts w:ascii="宋体" w:eastAsia="宋体" w:hAnsi="宋体" w:hint="eastAsia"/>
          <w:iCs/>
          <w:sz w:val="24"/>
          <w:szCs w:val="24"/>
        </w:rPr>
        <w:t>钉</w:t>
      </w:r>
      <w:r w:rsidR="00C35BA7" w:rsidRPr="00C35BA7">
        <w:rPr>
          <w:rFonts w:ascii="宋体" w:eastAsia="宋体" w:hAnsi="宋体"/>
          <w:iCs/>
          <w:sz w:val="24"/>
          <w:szCs w:val="24"/>
        </w:rPr>
        <w:t>5 使</w:t>
      </w:r>
      <w:r w:rsidR="00C35BA7">
        <w:rPr>
          <w:rFonts w:ascii="宋体" w:eastAsia="宋体" w:hAnsi="宋体" w:hint="eastAsia"/>
          <w:iCs/>
          <w:sz w:val="24"/>
          <w:szCs w:val="24"/>
        </w:rPr>
        <w:t>狭缝</w:t>
      </w:r>
      <w:r w:rsidR="00C35BA7" w:rsidRPr="00C35BA7">
        <w:rPr>
          <w:rFonts w:ascii="宋体" w:eastAsia="宋体" w:hAnsi="宋体"/>
          <w:iCs/>
          <w:sz w:val="24"/>
          <w:szCs w:val="24"/>
        </w:rPr>
        <w:t>像被分划板中央水平准线</w:t>
      </w:r>
      <w:r w:rsidR="00C35BA7">
        <w:rPr>
          <w:rFonts w:ascii="宋体" w:eastAsia="宋体" w:hAnsi="宋体" w:hint="eastAsia"/>
          <w:iCs/>
          <w:sz w:val="24"/>
          <w:szCs w:val="24"/>
        </w:rPr>
        <w:t>平分。</w:t>
      </w:r>
    </w:p>
    <w:p w14:paraId="4AACA58B" w14:textId="4D84E6FE" w:rsidR="00C35BA7" w:rsidRPr="00C35BA7" w:rsidRDefault="00C35BA7" w:rsidP="00C35BA7">
      <w:pPr>
        <w:jc w:val="center"/>
        <w:rPr>
          <w:rFonts w:ascii="宋体" w:eastAsia="宋体" w:hAnsi="宋体"/>
          <w:iCs/>
          <w:sz w:val="24"/>
          <w:szCs w:val="24"/>
        </w:rPr>
      </w:pPr>
      <w:r>
        <w:rPr>
          <w:noProof/>
        </w:rPr>
        <w:drawing>
          <wp:inline distT="0" distB="0" distL="0" distR="0" wp14:anchorId="7E9E8D17" wp14:editId="15C6D1F5">
            <wp:extent cx="3372416" cy="1365944"/>
            <wp:effectExtent l="0" t="0" r="0" b="5715"/>
            <wp:docPr id="1606809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09586" name=""/>
                    <pic:cNvPicPr/>
                  </pic:nvPicPr>
                  <pic:blipFill>
                    <a:blip r:embed="rId16"/>
                    <a:stretch>
                      <a:fillRect/>
                    </a:stretch>
                  </pic:blipFill>
                  <pic:spPr>
                    <a:xfrm>
                      <a:off x="0" y="0"/>
                      <a:ext cx="3375620" cy="1367242"/>
                    </a:xfrm>
                    <a:prstGeom prst="rect">
                      <a:avLst/>
                    </a:prstGeom>
                  </pic:spPr>
                </pic:pic>
              </a:graphicData>
            </a:graphic>
          </wp:inline>
        </w:drawing>
      </w:r>
    </w:p>
    <w:p w14:paraId="4A5926E6" w14:textId="77777777" w:rsidR="009A267A" w:rsidRDefault="009A267A" w:rsidP="009A267A">
      <w:pPr>
        <w:rPr>
          <w:rFonts w:ascii="宋体" w:eastAsia="宋体" w:hAnsi="宋体"/>
          <w:iCs/>
          <w:sz w:val="24"/>
          <w:szCs w:val="24"/>
        </w:rPr>
      </w:pPr>
    </w:p>
    <w:p w14:paraId="136A29E1" w14:textId="0677F26C" w:rsidR="009A267A" w:rsidRDefault="009A267A" w:rsidP="009A267A">
      <w:pPr>
        <w:rPr>
          <w:rFonts w:ascii="宋体" w:eastAsia="宋体" w:hAnsi="宋体"/>
          <w:iCs/>
          <w:sz w:val="24"/>
          <w:szCs w:val="24"/>
        </w:rPr>
      </w:pPr>
      <w:r>
        <w:rPr>
          <w:rFonts w:ascii="宋体" w:eastAsia="宋体" w:hAnsi="宋体" w:hint="eastAsia"/>
          <w:iCs/>
          <w:sz w:val="24"/>
          <w:szCs w:val="24"/>
        </w:rPr>
        <w:t>（二）测量三棱镜的最小偏向角</w:t>
      </w:r>
    </w:p>
    <w:p w14:paraId="752E36D8" w14:textId="77777777" w:rsidR="00A41BDB" w:rsidRDefault="009A267A" w:rsidP="00A41BDB">
      <w:pPr>
        <w:rPr>
          <w:rFonts w:ascii="宋体" w:eastAsia="宋体" w:hAnsi="宋体"/>
          <w:iCs/>
          <w:sz w:val="24"/>
          <w:szCs w:val="24"/>
        </w:rPr>
      </w:pPr>
      <w:r w:rsidRPr="009A267A">
        <w:rPr>
          <w:rFonts w:ascii="宋体" w:eastAsia="宋体" w:hAnsi="宋体" w:hint="eastAsia"/>
          <w:iCs/>
          <w:sz w:val="24"/>
          <w:szCs w:val="24"/>
        </w:rPr>
        <w:t>如图</w:t>
      </w:r>
      <w:r w:rsidRPr="009A267A">
        <w:rPr>
          <w:rFonts w:ascii="宋体" w:eastAsia="宋体" w:hAnsi="宋体"/>
          <w:iCs/>
          <w:sz w:val="24"/>
          <w:szCs w:val="24"/>
        </w:rPr>
        <w:t>5-5-15所示将三楼镜置于载物台上使行光人射三棱镜AC 面(注意,应使人射角稍大些)锁紧游标盘止动螺钉23望远镜动16偏向于 BC 面方向转动望远镜寻找经三棱镜折射的光即狭缝像。在寻找狭缝像过程中有时在望远镜中未必能观察到,这时可以移开望远镜,用眼睛直接朝着折射光射出面观察找狭缝像。如果仍然无法观察到狭缝像,还可以适当转动三棱镜同时</w:t>
      </w:r>
      <w:r w:rsidR="00A41BDB" w:rsidRPr="00A41BDB">
        <w:rPr>
          <w:rFonts w:ascii="宋体" w:eastAsia="宋体" w:hAnsi="宋体" w:hint="eastAsia"/>
          <w:iCs/>
          <w:sz w:val="24"/>
          <w:szCs w:val="24"/>
        </w:rPr>
        <w:t>观察</w:t>
      </w:r>
      <w:r w:rsidR="00A41BDB" w:rsidRPr="00A41BDB">
        <w:rPr>
          <w:rFonts w:ascii="宋体" w:eastAsia="宋体" w:hAnsi="宋体"/>
          <w:iCs/>
          <w:sz w:val="24"/>
          <w:szCs w:val="24"/>
        </w:rPr>
        <w:t>,直到在该面看见狭缝像为止,再将望远镜移到该方向就能找到狭缝的像了。然后放松螺钉23,缓慢转动游标盘，使所观察到的折射光线向人射光方向 OP 移动，即沿偏向角减少的方向移动若不能,则应沿相反方向缓慢转动游标盘,在转动过程中若狭缝像超出视场</w:t>
      </w:r>
      <w:r w:rsidR="00A41BDB" w:rsidRPr="00A41BDB">
        <w:rPr>
          <w:rFonts w:ascii="宋体" w:eastAsia="宋体" w:hAnsi="宋体"/>
          <w:iCs/>
          <w:sz w:val="24"/>
          <w:szCs w:val="24"/>
        </w:rPr>
        <w:lastRenderedPageBreak/>
        <w:t>范围,则应转动望远镜进行跟踪，使狭缝一直处在视场中。当随着游标盘转动而移动的狭缝像正要开始向反方向移动时,该处即为折射光最小偏向角的位置。微调望远镜使分划板准线的竖线对准狭缝像中央,记下左、右游标的读数</w:t>
      </w:r>
      <w:bookmarkStart w:id="10" w:name="_Hlk134646211"/>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oMath>
      <w:bookmarkEnd w:id="10"/>
      <w:r w:rsidR="00A41BDB" w:rsidRPr="00A41BDB">
        <w:rPr>
          <w:rFonts w:ascii="宋体" w:eastAsia="宋体" w:hAnsi="宋体"/>
          <w:iCs/>
          <w:sz w:val="24"/>
          <w:szCs w:val="24"/>
        </w:rPr>
        <w:t>和</w:t>
      </w:r>
      <w:bookmarkStart w:id="11" w:name="_Hlk134646219"/>
      <m:oMath>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e>
          <m:sup>
            <m:r>
              <w:rPr>
                <w:rFonts w:ascii="Cambria Math" w:eastAsia="宋体" w:hAnsi="Cambria Math"/>
                <w:sz w:val="24"/>
                <w:szCs w:val="24"/>
              </w:rPr>
              <m:t>'</m:t>
            </m:r>
          </m:sup>
        </m:sSup>
      </m:oMath>
      <w:bookmarkEnd w:id="11"/>
      <w:r w:rsidR="00A41BDB" w:rsidRPr="00A41BDB">
        <w:rPr>
          <w:rFonts w:ascii="宋体" w:eastAsia="宋体" w:hAnsi="宋体"/>
          <w:iCs/>
          <w:sz w:val="24"/>
          <w:szCs w:val="24"/>
        </w:rPr>
        <w:t>。</w:t>
      </w:r>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oMath>
      <w:r w:rsidR="00A41BDB">
        <w:rPr>
          <w:rFonts w:ascii="宋体" w:eastAsia="宋体" w:hAnsi="宋体" w:hint="eastAsia"/>
          <w:iCs/>
          <w:sz w:val="24"/>
          <w:szCs w:val="24"/>
        </w:rPr>
        <w:t>,</w:t>
      </w:r>
      <m:oMath>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e>
          <m:sup>
            <m:r>
              <w:rPr>
                <w:rFonts w:ascii="Cambria Math" w:eastAsia="宋体" w:hAnsi="Cambria Math"/>
                <w:sz w:val="24"/>
                <w:szCs w:val="24"/>
              </w:rPr>
              <m:t>'</m:t>
            </m:r>
          </m:sup>
        </m:sSup>
      </m:oMath>
      <w:r w:rsidR="00A41BDB" w:rsidRPr="00A41BDB">
        <w:rPr>
          <w:rFonts w:ascii="宋体" w:eastAsia="宋体" w:hAnsi="宋体"/>
          <w:iCs/>
          <w:sz w:val="24"/>
          <w:szCs w:val="24"/>
        </w:rPr>
        <w:t>即为射光线位置读数。</w:t>
      </w:r>
    </w:p>
    <w:p w14:paraId="1FCA97E7" w14:textId="36C1D0B9" w:rsidR="00A41BDB" w:rsidRPr="00A41BDB" w:rsidRDefault="00A41BDB" w:rsidP="00A41BDB">
      <w:pPr>
        <w:rPr>
          <w:rFonts w:ascii="宋体" w:eastAsia="宋体" w:hAnsi="宋体"/>
          <w:iCs/>
          <w:sz w:val="24"/>
          <w:szCs w:val="24"/>
        </w:rPr>
      </w:pPr>
      <w:r w:rsidRPr="00A41BDB">
        <w:rPr>
          <w:rFonts w:ascii="宋体" w:eastAsia="宋体" w:hAnsi="宋体" w:hint="eastAsia"/>
          <w:iCs/>
          <w:sz w:val="24"/>
          <w:szCs w:val="24"/>
        </w:rPr>
        <w:t>锁紧控制望远镜与刻度盘一起转动的锁紧螺钉</w:t>
      </w:r>
      <w:r w:rsidRPr="00A41BDB">
        <w:rPr>
          <w:rFonts w:ascii="宋体" w:eastAsia="宋体" w:hAnsi="宋体"/>
          <w:iCs/>
          <w:sz w:val="24"/>
          <w:szCs w:val="24"/>
        </w:rPr>
        <w:t>27,锁紧游标盘</w:t>
      </w:r>
      <w:r>
        <w:rPr>
          <w:rFonts w:ascii="宋体" w:eastAsia="宋体" w:hAnsi="宋体" w:hint="eastAsia"/>
          <w:iCs/>
          <w:sz w:val="24"/>
          <w:szCs w:val="24"/>
        </w:rPr>
        <w:t>,</w:t>
      </w:r>
      <w:r w:rsidRPr="00A41BDB">
        <w:rPr>
          <w:rFonts w:ascii="宋体" w:eastAsia="宋体" w:hAnsi="宋体"/>
          <w:iCs/>
          <w:sz w:val="24"/>
          <w:szCs w:val="24"/>
        </w:rPr>
        <w:t>取下三棱镜,转动望远镜对准平行光管狭缝,并使分划板竖直准线对准缝像中央</w:t>
      </w:r>
      <w:r>
        <w:rPr>
          <w:rFonts w:ascii="宋体" w:eastAsia="宋体" w:hAnsi="宋体" w:hint="eastAsia"/>
          <w:iCs/>
          <w:sz w:val="24"/>
          <w:szCs w:val="24"/>
        </w:rPr>
        <w:t>,</w:t>
      </w:r>
      <w:r w:rsidRPr="00A41BDB">
        <w:rPr>
          <w:rFonts w:ascii="宋体" w:eastAsia="宋体" w:hAnsi="宋体"/>
          <w:iCs/>
          <w:sz w:val="24"/>
          <w:szCs w:val="24"/>
        </w:rPr>
        <w:t>记录</w:t>
      </w:r>
      <w:r>
        <w:rPr>
          <w:rFonts w:ascii="宋体" w:eastAsia="宋体" w:hAnsi="宋体" w:hint="eastAsia"/>
          <w:iCs/>
          <w:sz w:val="24"/>
          <w:szCs w:val="24"/>
        </w:rPr>
        <w:t>在</w:t>
      </w:r>
      <w:r w:rsidRPr="00A41BDB">
        <w:rPr>
          <w:rFonts w:ascii="宋体" w:eastAsia="宋体" w:hAnsi="宋体"/>
          <w:iCs/>
          <w:sz w:val="24"/>
          <w:szCs w:val="24"/>
        </w:rPr>
        <w:t>左</w:t>
      </w:r>
      <w:r>
        <w:rPr>
          <w:rFonts w:ascii="宋体" w:eastAsia="宋体" w:hAnsi="宋体" w:hint="eastAsia"/>
          <w:iCs/>
          <w:sz w:val="24"/>
          <w:szCs w:val="24"/>
        </w:rPr>
        <w:t>、右游标</w:t>
      </w:r>
      <w:r w:rsidRPr="00A41BDB">
        <w:rPr>
          <w:rFonts w:ascii="宋体" w:eastAsia="宋体" w:hAnsi="宋体"/>
          <w:iCs/>
          <w:sz w:val="24"/>
          <w:szCs w:val="24"/>
        </w:rPr>
        <w:t>的读</w:t>
      </w:r>
      <w:r>
        <w:rPr>
          <w:rFonts w:ascii="宋体" w:eastAsia="宋体" w:hAnsi="宋体" w:hint="eastAsia"/>
          <w:iCs/>
          <w:sz w:val="24"/>
          <w:szCs w:val="24"/>
        </w:rPr>
        <w:t>数</w:t>
      </w:r>
      <w:bookmarkStart w:id="12" w:name="_Hlk134646240"/>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oMath>
      <w:bookmarkEnd w:id="12"/>
      <w:r w:rsidRPr="00A41BDB">
        <w:rPr>
          <w:rFonts w:ascii="宋体" w:eastAsia="宋体" w:hAnsi="宋体"/>
          <w:iCs/>
          <w:sz w:val="24"/>
          <w:szCs w:val="24"/>
        </w:rPr>
        <w:t>和</w:t>
      </w:r>
      <w:bookmarkStart w:id="13" w:name="_Hlk134646247"/>
      <m:oMath>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e>
          <m:sup>
            <m:r>
              <w:rPr>
                <w:rFonts w:ascii="Cambria Math" w:eastAsia="宋体" w:hAnsi="Cambria Math"/>
                <w:sz w:val="24"/>
                <w:szCs w:val="24"/>
              </w:rPr>
              <m:t>'</m:t>
            </m:r>
          </m:sup>
        </m:sSup>
      </m:oMath>
      <w:bookmarkEnd w:id="13"/>
      <w:r w:rsidRPr="00A41BDB">
        <w:rPr>
          <w:rFonts w:ascii="宋体" w:eastAsia="宋体" w:hAnsi="宋体"/>
          <w:iCs/>
          <w:sz w:val="24"/>
          <w:szCs w:val="24"/>
        </w:rPr>
        <w:t>。</w:t>
      </w:r>
      <w:bookmarkStart w:id="14" w:name="_Hlk134646256"/>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oMath>
      <w:bookmarkEnd w:id="14"/>
      <w:r>
        <w:rPr>
          <w:rFonts w:ascii="宋体" w:eastAsia="宋体" w:hAnsi="宋体" w:hint="eastAsia"/>
          <w:iCs/>
          <w:sz w:val="24"/>
          <w:szCs w:val="24"/>
        </w:rPr>
        <w:t>，</w:t>
      </w:r>
      <w:bookmarkStart w:id="15" w:name="_Hlk134646264"/>
      <m:oMath>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e>
          <m:sup>
            <m:r>
              <w:rPr>
                <w:rFonts w:ascii="Cambria Math" w:eastAsia="宋体" w:hAnsi="Cambria Math"/>
                <w:sz w:val="24"/>
                <w:szCs w:val="24"/>
              </w:rPr>
              <m:t>'</m:t>
            </m:r>
          </m:sup>
        </m:sSup>
      </m:oMath>
      <w:bookmarkEnd w:id="15"/>
      <w:r>
        <w:rPr>
          <w:rFonts w:ascii="宋体" w:eastAsia="宋体" w:hAnsi="宋体" w:hint="eastAsia"/>
          <w:iCs/>
          <w:sz w:val="24"/>
          <w:szCs w:val="24"/>
        </w:rPr>
        <w:t>即</w:t>
      </w:r>
      <w:r w:rsidRPr="00A41BDB">
        <w:rPr>
          <w:rFonts w:ascii="宋体" w:eastAsia="宋体" w:hAnsi="宋体"/>
          <w:iCs/>
          <w:sz w:val="24"/>
          <w:szCs w:val="24"/>
        </w:rPr>
        <w:t>为光位置读数。</w:t>
      </w:r>
    </w:p>
    <w:p w14:paraId="6FCF5F5A" w14:textId="44711BDA" w:rsidR="009A267A" w:rsidRDefault="00A41BDB" w:rsidP="00A41BDB">
      <w:pPr>
        <w:rPr>
          <w:rFonts w:ascii="宋体" w:eastAsia="宋体" w:hAnsi="宋体"/>
          <w:iCs/>
          <w:sz w:val="24"/>
          <w:szCs w:val="24"/>
        </w:rPr>
      </w:pPr>
      <w:r w:rsidRPr="00A41BDB">
        <w:rPr>
          <w:rFonts w:ascii="宋体" w:eastAsia="宋体" w:hAnsi="宋体" w:hint="eastAsia"/>
          <w:iCs/>
          <w:sz w:val="24"/>
          <w:szCs w:val="24"/>
        </w:rPr>
        <w:t>最小偏向角为</w:t>
      </w:r>
      <w:r>
        <w:rPr>
          <w:rFonts w:ascii="宋体" w:eastAsia="宋体" w:hAnsi="宋体" w:hint="eastAsia"/>
          <w:iCs/>
          <w:sz w:val="24"/>
          <w:szCs w:val="24"/>
        </w:rPr>
        <w:t>：</w:t>
      </w:r>
    </w:p>
    <w:p w14:paraId="211537CB" w14:textId="3FFC5780" w:rsidR="00A41BDB" w:rsidRPr="00A41BDB" w:rsidRDefault="00000000" w:rsidP="00A41BDB">
      <w:pPr>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 xml:space="preserve">= </m:t>
          </m:r>
          <m:f>
            <m:fPr>
              <m:ctrlPr>
                <w:rPr>
                  <w:rFonts w:ascii="Cambria Math" w:eastAsia="宋体" w:hAnsi="Cambria Math"/>
                  <w:i/>
                  <w:iCs/>
                  <w:sz w:val="24"/>
                  <w:szCs w:val="24"/>
                </w:rPr>
              </m:ctrlPr>
            </m:fPr>
            <m:num>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e>
              </m:d>
              <m:r>
                <w:rPr>
                  <w:rFonts w:ascii="Cambria Math" w:eastAsia="宋体" w:hAnsi="Cambria Math"/>
                  <w:sz w:val="24"/>
                  <w:szCs w:val="24"/>
                </w:rPr>
                <m:t>+</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e>
                    <m:sup>
                      <m:r>
                        <w:rPr>
                          <w:rFonts w:ascii="Cambria Math" w:eastAsia="宋体" w:hAnsi="Cambria Math"/>
                          <w:sz w:val="24"/>
                          <w:szCs w:val="24"/>
                        </w:rPr>
                        <m:t>'</m:t>
                      </m:r>
                    </m:sup>
                  </m:sSup>
                </m:e>
              </m:d>
              <m:r>
                <w:rPr>
                  <w:rFonts w:ascii="Cambria Math" w:eastAsia="宋体" w:hAnsi="Cambria Math"/>
                  <w:sz w:val="24"/>
                  <w:szCs w:val="24"/>
                </w:rPr>
                <m:t xml:space="preserve"> </m:t>
              </m:r>
            </m:num>
            <m:den>
              <m:r>
                <w:rPr>
                  <w:rFonts w:ascii="Cambria Math" w:eastAsia="宋体" w:hAnsi="Cambria Math"/>
                  <w:sz w:val="24"/>
                  <w:szCs w:val="24"/>
                </w:rPr>
                <m:t>2</m:t>
              </m:r>
            </m:den>
          </m:f>
        </m:oMath>
      </m:oMathPara>
    </w:p>
    <w:p w14:paraId="1BEBFA08" w14:textId="77777777" w:rsidR="00A41BDB" w:rsidRDefault="00A41BDB" w:rsidP="00A41BDB">
      <w:pPr>
        <w:rPr>
          <w:rFonts w:ascii="宋体" w:eastAsia="宋体" w:hAnsi="宋体"/>
          <w:iCs/>
          <w:sz w:val="24"/>
          <w:szCs w:val="24"/>
        </w:rPr>
      </w:pPr>
    </w:p>
    <w:p w14:paraId="1AF9EB02" w14:textId="77777777" w:rsidR="00CD3DDE" w:rsidRDefault="00CD3DDE" w:rsidP="00A41BDB">
      <w:pPr>
        <w:rPr>
          <w:rFonts w:ascii="宋体" w:eastAsia="宋体" w:hAnsi="宋体"/>
          <w:iCs/>
          <w:sz w:val="24"/>
          <w:szCs w:val="24"/>
        </w:rPr>
      </w:pPr>
    </w:p>
    <w:p w14:paraId="4C98D406" w14:textId="788AD2EF" w:rsidR="00A41BDB" w:rsidRDefault="00A41BDB" w:rsidP="00A41BDB">
      <w:pPr>
        <w:adjustRightInd w:val="0"/>
        <w:snapToGrid w:val="0"/>
        <w:spacing w:beforeLines="50" w:before="156" w:afterLines="50" w:after="156" w:line="360" w:lineRule="auto"/>
        <w:rPr>
          <w:rFonts w:ascii="宋体" w:eastAsia="宋体" w:hAnsi="宋体"/>
          <w:b/>
          <w:sz w:val="28"/>
          <w:szCs w:val="28"/>
        </w:rPr>
      </w:pPr>
      <w:r>
        <w:rPr>
          <w:rFonts w:ascii="宋体" w:eastAsia="宋体" w:hAnsi="宋体" w:hint="eastAsia"/>
          <w:b/>
          <w:sz w:val="28"/>
          <w:szCs w:val="28"/>
        </w:rPr>
        <w:t>五</w:t>
      </w:r>
      <w:r w:rsidRPr="006B64CA">
        <w:rPr>
          <w:rFonts w:ascii="宋体" w:eastAsia="宋体" w:hAnsi="宋体" w:hint="eastAsia"/>
          <w:b/>
          <w:sz w:val="28"/>
          <w:szCs w:val="28"/>
        </w:rPr>
        <w:t>、实验</w:t>
      </w:r>
      <w:r>
        <w:rPr>
          <w:rFonts w:ascii="宋体" w:eastAsia="宋体" w:hAnsi="宋体" w:hint="eastAsia"/>
          <w:b/>
          <w:sz w:val="28"/>
          <w:szCs w:val="28"/>
        </w:rPr>
        <w:t>数据及处理</w:t>
      </w:r>
    </w:p>
    <w:tbl>
      <w:tblPr>
        <w:tblStyle w:val="a5"/>
        <w:tblW w:w="0" w:type="auto"/>
        <w:tblLook w:val="04A0" w:firstRow="1" w:lastRow="0" w:firstColumn="1" w:lastColumn="0" w:noHBand="0" w:noVBand="1"/>
      </w:tblPr>
      <w:tblGrid>
        <w:gridCol w:w="895"/>
        <w:gridCol w:w="1004"/>
        <w:gridCol w:w="1036"/>
        <w:gridCol w:w="1004"/>
        <w:gridCol w:w="1036"/>
        <w:gridCol w:w="1299"/>
        <w:gridCol w:w="1011"/>
        <w:gridCol w:w="1011"/>
      </w:tblGrid>
      <w:tr w:rsidR="00E02E29" w14:paraId="4C3DC7EB" w14:textId="77777777" w:rsidTr="009D2351">
        <w:tc>
          <w:tcPr>
            <w:tcW w:w="1037" w:type="dxa"/>
            <w:vMerge w:val="restart"/>
          </w:tcPr>
          <w:p w14:paraId="77BD21A5" w14:textId="257ED44D" w:rsidR="0048738D" w:rsidRDefault="0048738D" w:rsidP="00CD3DDE">
            <w:pPr>
              <w:rPr>
                <w:rFonts w:ascii="宋体" w:eastAsia="宋体" w:hAnsi="宋体"/>
                <w:bCs/>
                <w:color w:val="0000CC"/>
                <w:sz w:val="24"/>
                <w:szCs w:val="24"/>
              </w:rPr>
            </w:pPr>
            <w:r w:rsidRPr="00CD3DDE">
              <w:rPr>
                <w:rFonts w:ascii="宋体" w:eastAsia="宋体" w:hAnsi="宋体" w:hint="eastAsia"/>
                <w:iCs/>
                <w:sz w:val="24"/>
                <w:szCs w:val="24"/>
              </w:rPr>
              <w:t>测量序数k</w:t>
            </w:r>
          </w:p>
        </w:tc>
        <w:tc>
          <w:tcPr>
            <w:tcW w:w="2074" w:type="dxa"/>
            <w:gridSpan w:val="2"/>
          </w:tcPr>
          <w:p w14:paraId="52001DA3" w14:textId="39DF828D" w:rsidR="0048738D" w:rsidRPr="00CD3DDE" w:rsidRDefault="0048738D" w:rsidP="0048738D">
            <w:pPr>
              <w:adjustRightInd w:val="0"/>
              <w:snapToGrid w:val="0"/>
              <w:spacing w:beforeLines="50" w:before="156" w:afterLines="50" w:after="156" w:line="360" w:lineRule="auto"/>
              <w:rPr>
                <w:rFonts w:ascii="宋体" w:eastAsia="宋体" w:hAnsi="宋体"/>
                <w:sz w:val="24"/>
                <w:szCs w:val="24"/>
              </w:rPr>
            </w:pPr>
            <w:r>
              <w:rPr>
                <w:rFonts w:ascii="宋体" w:eastAsia="宋体" w:hAnsi="宋体" w:hint="eastAsia"/>
                <w:sz w:val="24"/>
                <w:szCs w:val="24"/>
              </w:rPr>
              <w:t>折射光位置读数</w:t>
            </w:r>
          </w:p>
        </w:tc>
        <w:tc>
          <w:tcPr>
            <w:tcW w:w="2074" w:type="dxa"/>
            <w:gridSpan w:val="2"/>
          </w:tcPr>
          <w:p w14:paraId="1CEB0082" w14:textId="41D5DA13"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r>
              <w:rPr>
                <w:rFonts w:ascii="宋体" w:eastAsia="宋体" w:hAnsi="宋体" w:hint="eastAsia"/>
                <w:sz w:val="24"/>
                <w:szCs w:val="24"/>
              </w:rPr>
              <w:t>入射光位置读数</w:t>
            </w:r>
          </w:p>
        </w:tc>
        <w:tc>
          <w:tcPr>
            <w:tcW w:w="1037" w:type="dxa"/>
            <w:vMerge w:val="restart"/>
          </w:tcPr>
          <w:p w14:paraId="7E7F35AB" w14:textId="1F33E475" w:rsidR="0048738D" w:rsidRPr="00E02E29" w:rsidRDefault="00000000" w:rsidP="00A41BDB">
            <w:pPr>
              <w:adjustRightInd w:val="0"/>
              <w:snapToGrid w:val="0"/>
              <w:spacing w:beforeLines="50" w:before="156" w:afterLines="50" w:after="156" w:line="360" w:lineRule="auto"/>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θ</m:t>
                    </m:r>
                  </m:e>
                  <m:sub>
                    <m:r>
                      <m:rPr>
                        <m:sty m:val="p"/>
                      </m:rPr>
                      <w:rPr>
                        <w:rFonts w:ascii="Cambria Math" w:eastAsia="宋体" w:hAnsi="Cambria Math"/>
                        <w:sz w:val="24"/>
                        <w:szCs w:val="24"/>
                      </w:rPr>
                      <m:t>0</m:t>
                    </m:r>
                  </m:sub>
                </m:sSub>
              </m:oMath>
            </m:oMathPara>
          </w:p>
        </w:tc>
        <w:tc>
          <w:tcPr>
            <w:tcW w:w="1037" w:type="dxa"/>
            <w:vMerge w:val="restart"/>
          </w:tcPr>
          <w:p w14:paraId="713AD508" w14:textId="22490F54" w:rsidR="0048738D" w:rsidRPr="00E02E29" w:rsidRDefault="00000000" w:rsidP="00A41BDB">
            <w:pPr>
              <w:adjustRightInd w:val="0"/>
              <w:snapToGrid w:val="0"/>
              <w:spacing w:beforeLines="50" w:before="156" w:afterLines="50" w:after="156" w:line="360" w:lineRule="auto"/>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oMath>
            </m:oMathPara>
          </w:p>
        </w:tc>
        <w:tc>
          <w:tcPr>
            <w:tcW w:w="1037" w:type="dxa"/>
            <w:vMerge w:val="restart"/>
          </w:tcPr>
          <w:p w14:paraId="790B941B" w14:textId="2372639B" w:rsidR="0048738D" w:rsidRDefault="00000000" w:rsidP="00A41BDB">
            <w:pPr>
              <w:adjustRightInd w:val="0"/>
              <w:snapToGrid w:val="0"/>
              <w:spacing w:beforeLines="50" w:before="156" w:afterLines="50" w:after="156" w:line="360" w:lineRule="auto"/>
              <w:rPr>
                <w:rFonts w:ascii="宋体" w:eastAsia="宋体" w:hAnsi="宋体"/>
                <w:bCs/>
                <w:color w:val="0000CC"/>
                <w:sz w:val="24"/>
                <w:szCs w:val="24"/>
              </w:rPr>
            </w:pPr>
            <m:oMathPara>
              <m:oMath>
                <m:acc>
                  <m:accPr>
                    <m:chr m:val="̅"/>
                    <m:ctrlPr>
                      <w:rPr>
                        <w:rFonts w:ascii="Cambria Math" w:eastAsia="宋体" w:hAnsi="Cambria Math"/>
                        <w:bCs/>
                        <w:i/>
                        <w:sz w:val="24"/>
                        <w:szCs w:val="24"/>
                      </w:rPr>
                    </m:ctrlPr>
                  </m:accPr>
                  <m:e>
                    <m:r>
                      <w:rPr>
                        <w:rFonts w:ascii="Cambria Math" w:eastAsia="宋体" w:hAnsi="Cambria Math" w:hint="eastAsia"/>
                        <w:sz w:val="24"/>
                        <w:szCs w:val="24"/>
                      </w:rPr>
                      <m:t>n</m:t>
                    </m:r>
                  </m:e>
                </m:acc>
              </m:oMath>
            </m:oMathPara>
          </w:p>
        </w:tc>
      </w:tr>
      <w:tr w:rsidR="00E02E29" w14:paraId="26FBD0E8" w14:textId="77777777" w:rsidTr="0048738D">
        <w:trPr>
          <w:trHeight w:val="1046"/>
        </w:trPr>
        <w:tc>
          <w:tcPr>
            <w:tcW w:w="1037" w:type="dxa"/>
            <w:vMerge/>
          </w:tcPr>
          <w:p w14:paraId="792B62CD" w14:textId="7777777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p>
        </w:tc>
        <w:tc>
          <w:tcPr>
            <w:tcW w:w="1037" w:type="dxa"/>
          </w:tcPr>
          <w:p w14:paraId="107A49E9" w14:textId="7AF8D8B1" w:rsidR="0048738D" w:rsidRPr="00CD3DDE" w:rsidRDefault="00000000" w:rsidP="00A41BDB">
            <w:pPr>
              <w:adjustRightInd w:val="0"/>
              <w:snapToGrid w:val="0"/>
              <w:spacing w:beforeLines="50" w:before="156" w:afterLines="50" w:after="156" w:line="360" w:lineRule="auto"/>
              <w:rPr>
                <w:rFonts w:ascii="宋体" w:eastAsia="宋体" w:hAnsi="宋体"/>
                <w:bCs/>
                <w:sz w:val="24"/>
                <w:szCs w:val="24"/>
              </w:rPr>
            </w:pPr>
            <m:oMath>
              <m:sSub>
                <m:sSubPr>
                  <m:ctrlPr>
                    <w:rPr>
                      <w:rFonts w:ascii="Cambria Math" w:eastAsia="宋体" w:hAnsi="Cambria Math"/>
                      <w:bCs/>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oMath>
            <w:r w:rsidR="0048738D">
              <w:rPr>
                <w:rFonts w:ascii="宋体" w:eastAsia="宋体" w:hAnsi="宋体" w:hint="eastAsia"/>
                <w:bCs/>
                <w:sz w:val="24"/>
                <w:szCs w:val="24"/>
              </w:rPr>
              <w:t>（左窗）</w:t>
            </w:r>
          </w:p>
        </w:tc>
        <w:tc>
          <w:tcPr>
            <w:tcW w:w="1037" w:type="dxa"/>
          </w:tcPr>
          <w:p w14:paraId="3E7237CD" w14:textId="1F78AAFF" w:rsidR="0048738D" w:rsidRDefault="00000000" w:rsidP="00A41BDB">
            <w:pPr>
              <w:adjustRightInd w:val="0"/>
              <w:snapToGrid w:val="0"/>
              <w:spacing w:beforeLines="50" w:before="156" w:afterLines="50" w:after="156" w:line="360" w:lineRule="auto"/>
              <w:rPr>
                <w:rFonts w:ascii="宋体" w:eastAsia="宋体" w:hAnsi="宋体"/>
                <w:bCs/>
                <w:color w:val="0000CC"/>
                <w:sz w:val="24"/>
                <w:szCs w:val="24"/>
              </w:rPr>
            </w:pPr>
            <m:oMath>
              <m:sSup>
                <m:sSupPr>
                  <m:ctrlPr>
                    <w:rPr>
                      <w:rFonts w:ascii="Cambria Math" w:eastAsia="宋体" w:hAnsi="Cambria Math"/>
                      <w:bCs/>
                      <w:sz w:val="24"/>
                      <w:szCs w:val="24"/>
                    </w:rPr>
                  </m:ctrlPr>
                </m:sSupPr>
                <m:e>
                  <m:sSub>
                    <m:sSubPr>
                      <m:ctrlPr>
                        <w:rPr>
                          <w:rFonts w:ascii="Cambria Math" w:eastAsia="宋体" w:hAnsi="Cambria Math"/>
                          <w:bCs/>
                          <w:sz w:val="24"/>
                          <w:szCs w:val="24"/>
                        </w:rPr>
                      </m:ctrlPr>
                    </m:sSubPr>
                    <m:e>
                      <m:r>
                        <w:rPr>
                          <w:rFonts w:ascii="Cambria Math" w:eastAsia="宋体" w:hAnsi="Cambria Math"/>
                          <w:sz w:val="24"/>
                          <w:szCs w:val="24"/>
                        </w:rPr>
                        <m:t>α</m:t>
                      </m:r>
                    </m:e>
                    <m:sub>
                      <m:r>
                        <m:rPr>
                          <m:sty m:val="p"/>
                        </m:rPr>
                        <w:rPr>
                          <w:rFonts w:ascii="Cambria Math" w:eastAsia="宋体" w:hAnsi="Cambria Math"/>
                          <w:sz w:val="24"/>
                          <w:szCs w:val="24"/>
                        </w:rPr>
                        <m:t>1</m:t>
                      </m:r>
                    </m:sub>
                  </m:sSub>
                </m:e>
                <m:sup>
                  <m:r>
                    <m:rPr>
                      <m:sty m:val="p"/>
                    </m:rPr>
                    <w:rPr>
                      <w:rFonts w:ascii="Cambria Math" w:eastAsia="宋体" w:hAnsi="Cambria Math"/>
                      <w:sz w:val="24"/>
                      <w:szCs w:val="24"/>
                    </w:rPr>
                    <m:t>'</m:t>
                  </m:r>
                </m:sup>
              </m:sSup>
            </m:oMath>
            <w:r w:rsidR="0048738D" w:rsidRPr="0048738D">
              <w:rPr>
                <w:rFonts w:ascii="宋体" w:eastAsia="宋体" w:hAnsi="宋体" w:hint="eastAsia"/>
                <w:bCs/>
                <w:sz w:val="24"/>
                <w:szCs w:val="24"/>
              </w:rPr>
              <w:t>（右窗）</w:t>
            </w:r>
          </w:p>
        </w:tc>
        <w:tc>
          <w:tcPr>
            <w:tcW w:w="1037" w:type="dxa"/>
          </w:tcPr>
          <w:p w14:paraId="3ED38A3D" w14:textId="48F13F14" w:rsidR="0048738D" w:rsidRDefault="00000000" w:rsidP="00A41BDB">
            <w:pPr>
              <w:adjustRightInd w:val="0"/>
              <w:snapToGrid w:val="0"/>
              <w:spacing w:beforeLines="50" w:before="156" w:afterLines="50" w:after="156" w:line="360" w:lineRule="auto"/>
              <w:rPr>
                <w:rFonts w:ascii="宋体" w:eastAsia="宋体" w:hAnsi="宋体"/>
                <w:bCs/>
                <w:color w:val="0000CC"/>
                <w:sz w:val="24"/>
                <w:szCs w:val="24"/>
              </w:rPr>
            </w:pPr>
            <m:oMath>
              <m:sSub>
                <m:sSubPr>
                  <m:ctrlPr>
                    <w:rPr>
                      <w:rFonts w:ascii="Cambria Math" w:eastAsia="宋体" w:hAnsi="Cambria Math"/>
                      <w:bCs/>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oMath>
            <w:r w:rsidR="0048738D">
              <w:rPr>
                <w:rFonts w:ascii="宋体" w:eastAsia="宋体" w:hAnsi="宋体" w:hint="eastAsia"/>
                <w:bCs/>
                <w:sz w:val="24"/>
                <w:szCs w:val="24"/>
              </w:rPr>
              <w:t>（左窗）</w:t>
            </w:r>
          </w:p>
        </w:tc>
        <w:tc>
          <w:tcPr>
            <w:tcW w:w="1037" w:type="dxa"/>
          </w:tcPr>
          <w:p w14:paraId="546B2D09" w14:textId="2A2FFDEA" w:rsidR="0048738D" w:rsidRDefault="00000000" w:rsidP="00A41BDB">
            <w:pPr>
              <w:adjustRightInd w:val="0"/>
              <w:snapToGrid w:val="0"/>
              <w:spacing w:beforeLines="50" w:before="156" w:afterLines="50" w:after="156" w:line="360" w:lineRule="auto"/>
              <w:rPr>
                <w:rFonts w:ascii="宋体" w:eastAsia="宋体" w:hAnsi="宋体"/>
                <w:bCs/>
                <w:color w:val="0000CC"/>
                <w:sz w:val="24"/>
                <w:szCs w:val="24"/>
              </w:rPr>
            </w:pPr>
            <m:oMath>
              <m:sSup>
                <m:sSupPr>
                  <m:ctrlPr>
                    <w:rPr>
                      <w:rFonts w:ascii="Cambria Math" w:eastAsia="宋体" w:hAnsi="Cambria Math"/>
                      <w:bCs/>
                      <w:sz w:val="24"/>
                      <w:szCs w:val="24"/>
                    </w:rPr>
                  </m:ctrlPr>
                </m:sSupPr>
                <m:e>
                  <m:sSub>
                    <m:sSubPr>
                      <m:ctrlPr>
                        <w:rPr>
                          <w:rFonts w:ascii="Cambria Math" w:eastAsia="宋体" w:hAnsi="Cambria Math"/>
                          <w:bCs/>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sup>
                  <m:r>
                    <m:rPr>
                      <m:sty m:val="p"/>
                    </m:rPr>
                    <w:rPr>
                      <w:rFonts w:ascii="Cambria Math" w:eastAsia="宋体" w:hAnsi="Cambria Math"/>
                      <w:sz w:val="24"/>
                      <w:szCs w:val="24"/>
                    </w:rPr>
                    <m:t>'</m:t>
                  </m:r>
                </m:sup>
              </m:sSup>
            </m:oMath>
            <w:r w:rsidR="0048738D" w:rsidRPr="0048738D">
              <w:rPr>
                <w:rFonts w:ascii="宋体" w:eastAsia="宋体" w:hAnsi="宋体" w:hint="eastAsia"/>
                <w:bCs/>
                <w:sz w:val="24"/>
                <w:szCs w:val="24"/>
              </w:rPr>
              <w:t>（右窗）</w:t>
            </w:r>
          </w:p>
        </w:tc>
        <w:tc>
          <w:tcPr>
            <w:tcW w:w="1037" w:type="dxa"/>
            <w:vMerge/>
          </w:tcPr>
          <w:p w14:paraId="2EAB9B2C" w14:textId="7777777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p>
        </w:tc>
        <w:tc>
          <w:tcPr>
            <w:tcW w:w="1037" w:type="dxa"/>
            <w:vMerge/>
          </w:tcPr>
          <w:p w14:paraId="086CA5DA" w14:textId="7777777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p>
        </w:tc>
        <w:tc>
          <w:tcPr>
            <w:tcW w:w="1037" w:type="dxa"/>
            <w:vMerge/>
          </w:tcPr>
          <w:p w14:paraId="4B235EE2" w14:textId="7777777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p>
        </w:tc>
      </w:tr>
      <w:tr w:rsidR="00E02E29" w:rsidRPr="00E02E29" w14:paraId="0A96D0A2" w14:textId="77777777" w:rsidTr="00CD3DDE">
        <w:tc>
          <w:tcPr>
            <w:tcW w:w="1037" w:type="dxa"/>
          </w:tcPr>
          <w:p w14:paraId="258A0EBA" w14:textId="12CDF8C4" w:rsidR="0048738D" w:rsidRPr="00CD3DDE" w:rsidRDefault="0048738D" w:rsidP="00A41BDB">
            <w:pPr>
              <w:adjustRightInd w:val="0"/>
              <w:snapToGrid w:val="0"/>
              <w:spacing w:beforeLines="50" w:before="156" w:afterLines="50" w:after="156" w:line="360" w:lineRule="auto"/>
              <w:rPr>
                <w:rFonts w:ascii="宋体" w:eastAsia="宋体" w:hAnsi="宋体"/>
                <w:bCs/>
                <w:color w:val="000000" w:themeColor="text1"/>
                <w:sz w:val="24"/>
                <w:szCs w:val="24"/>
              </w:rPr>
            </w:pPr>
            <w:r>
              <w:rPr>
                <w:rFonts w:ascii="宋体" w:eastAsia="宋体" w:hAnsi="宋体" w:hint="eastAsia"/>
                <w:bCs/>
                <w:color w:val="000000" w:themeColor="text1"/>
                <w:sz w:val="24"/>
                <w:szCs w:val="24"/>
              </w:rPr>
              <w:t>1</w:t>
            </w:r>
          </w:p>
        </w:tc>
        <w:tc>
          <w:tcPr>
            <w:tcW w:w="1037" w:type="dxa"/>
          </w:tcPr>
          <w:p w14:paraId="3C63C31F" w14:textId="49A5ADD3" w:rsidR="0048738D" w:rsidRPr="0048738D" w:rsidRDefault="0048738D" w:rsidP="0048738D">
            <w:pPr>
              <w:adjustRightInd w:val="0"/>
              <w:snapToGrid w:val="0"/>
              <w:spacing w:beforeLines="50" w:before="156" w:afterLines="50" w:after="156" w:line="360" w:lineRule="auto"/>
              <w:rPr>
                <w:rFonts w:ascii="Cambria Math" w:eastAsia="宋体" w:hAnsi="Cambria Math"/>
                <w:i/>
                <w:sz w:val="24"/>
                <w:szCs w:val="24"/>
              </w:rPr>
            </w:pPr>
            <m:oMathPara>
              <m:oMath>
                <m:r>
                  <w:rPr>
                    <w:rFonts w:ascii="Cambria Math" w:eastAsia="宋体" w:hAnsi="Cambria Math" w:hint="eastAsia"/>
                    <w:sz w:val="24"/>
                    <w:szCs w:val="24"/>
                  </w:rPr>
                  <m:t>4</m:t>
                </m:r>
                <m:r>
                  <w:rPr>
                    <w:rFonts w:ascii="Cambria Math" w:eastAsia="宋体" w:hAnsi="Cambria Math"/>
                    <w:sz w:val="24"/>
                    <w:szCs w:val="24"/>
                  </w:rPr>
                  <m:t>0°06'</m:t>
                </m:r>
              </m:oMath>
            </m:oMathPara>
          </w:p>
        </w:tc>
        <w:tc>
          <w:tcPr>
            <w:tcW w:w="1037" w:type="dxa"/>
          </w:tcPr>
          <w:p w14:paraId="5A415606" w14:textId="4BA5B7C8"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220°07'</m:t>
                </m:r>
              </m:oMath>
            </m:oMathPara>
          </w:p>
        </w:tc>
        <w:tc>
          <w:tcPr>
            <w:tcW w:w="1037" w:type="dxa"/>
          </w:tcPr>
          <w:p w14:paraId="178E1540" w14:textId="64C8E31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87°36'</m:t>
                </m:r>
              </m:oMath>
            </m:oMathPara>
          </w:p>
        </w:tc>
        <w:tc>
          <w:tcPr>
            <w:tcW w:w="1037" w:type="dxa"/>
          </w:tcPr>
          <w:p w14:paraId="40D1EF66" w14:textId="2A9EBB12"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267°39'</m:t>
                </m:r>
              </m:oMath>
            </m:oMathPara>
          </w:p>
        </w:tc>
        <w:tc>
          <w:tcPr>
            <w:tcW w:w="1037" w:type="dxa"/>
          </w:tcPr>
          <w:p w14:paraId="50D9E9E8" w14:textId="19E12085" w:rsidR="0048738D" w:rsidRDefault="00A8251E"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47°31'</m:t>
                </m:r>
              </m:oMath>
            </m:oMathPara>
          </w:p>
        </w:tc>
        <w:tc>
          <w:tcPr>
            <w:tcW w:w="1037" w:type="dxa"/>
          </w:tcPr>
          <w:p w14:paraId="52EF388E" w14:textId="6C0A0D0E" w:rsidR="0048738D" w:rsidRDefault="00E02E29"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1.6131</m:t>
                </m:r>
              </m:oMath>
            </m:oMathPara>
          </w:p>
        </w:tc>
        <w:tc>
          <w:tcPr>
            <w:tcW w:w="1037" w:type="dxa"/>
            <w:vMerge w:val="restart"/>
          </w:tcPr>
          <w:p w14:paraId="6220330B" w14:textId="77777777" w:rsidR="00E02E29" w:rsidRDefault="00E02E29" w:rsidP="00A41BDB">
            <w:pPr>
              <w:adjustRightInd w:val="0"/>
              <w:snapToGrid w:val="0"/>
              <w:spacing w:beforeLines="50" w:before="156" w:afterLines="50" w:after="156" w:line="360" w:lineRule="auto"/>
              <w:rPr>
                <w:rFonts w:ascii="宋体" w:eastAsia="宋体" w:hAnsi="宋体"/>
                <w:sz w:val="24"/>
                <w:szCs w:val="24"/>
              </w:rPr>
            </w:pPr>
          </w:p>
          <w:p w14:paraId="77678CD0" w14:textId="77777777" w:rsidR="00E02E29" w:rsidRPr="00E02E29" w:rsidRDefault="00E02E29" w:rsidP="00A41BDB">
            <w:pPr>
              <w:adjustRightInd w:val="0"/>
              <w:snapToGrid w:val="0"/>
              <w:spacing w:beforeLines="50" w:before="156" w:afterLines="50" w:after="156" w:line="360" w:lineRule="auto"/>
              <w:rPr>
                <w:rFonts w:ascii="宋体" w:eastAsia="宋体" w:hAnsi="宋体"/>
                <w:sz w:val="24"/>
                <w:szCs w:val="24"/>
              </w:rPr>
            </w:pPr>
          </w:p>
          <w:p w14:paraId="2CE2372A" w14:textId="77777777" w:rsidR="00E02E29" w:rsidRPr="00E02E29" w:rsidRDefault="00E02E29" w:rsidP="00A41BDB">
            <w:pPr>
              <w:adjustRightInd w:val="0"/>
              <w:snapToGrid w:val="0"/>
              <w:spacing w:beforeLines="50" w:before="156" w:afterLines="50" w:after="156" w:line="360" w:lineRule="auto"/>
              <w:rPr>
                <w:rFonts w:ascii="宋体" w:eastAsia="宋体" w:hAnsi="宋体"/>
                <w:sz w:val="24"/>
                <w:szCs w:val="24"/>
              </w:rPr>
            </w:pPr>
          </w:p>
          <w:p w14:paraId="3E59802B" w14:textId="44694696" w:rsidR="0048738D" w:rsidRPr="00E02E29" w:rsidRDefault="00E02E29" w:rsidP="00A41BDB">
            <w:pPr>
              <w:adjustRightInd w:val="0"/>
              <w:snapToGrid w:val="0"/>
              <w:spacing w:beforeLines="50" w:before="156" w:afterLines="50" w:after="156" w:line="360" w:lineRule="auto"/>
              <w:rPr>
                <w:rFonts w:ascii="Cambria Math" w:eastAsia="宋体" w:hAnsi="Cambria Math"/>
                <w:i/>
                <w:sz w:val="24"/>
                <w:szCs w:val="24"/>
              </w:rPr>
            </w:pPr>
            <m:oMathPara>
              <m:oMath>
                <m:r>
                  <w:rPr>
                    <w:rFonts w:ascii="Cambria Math" w:eastAsia="宋体" w:hAnsi="Cambria Math"/>
                    <w:sz w:val="24"/>
                    <w:szCs w:val="24"/>
                  </w:rPr>
                  <m:t>1.6114</m:t>
                </m:r>
              </m:oMath>
            </m:oMathPara>
          </w:p>
        </w:tc>
      </w:tr>
      <w:tr w:rsidR="00E02E29" w14:paraId="2CAA2A4D" w14:textId="77777777" w:rsidTr="00CD3DDE">
        <w:tc>
          <w:tcPr>
            <w:tcW w:w="1037" w:type="dxa"/>
          </w:tcPr>
          <w:p w14:paraId="56CE969D" w14:textId="19881DE5" w:rsidR="0048738D" w:rsidRPr="00CD3DDE" w:rsidRDefault="0048738D" w:rsidP="00A41BDB">
            <w:pPr>
              <w:adjustRightInd w:val="0"/>
              <w:snapToGrid w:val="0"/>
              <w:spacing w:beforeLines="50" w:before="156" w:afterLines="50" w:after="156" w:line="360" w:lineRule="auto"/>
              <w:rPr>
                <w:rFonts w:ascii="宋体" w:eastAsia="宋体" w:hAnsi="宋体"/>
                <w:bCs/>
                <w:color w:val="000000" w:themeColor="text1"/>
                <w:sz w:val="24"/>
                <w:szCs w:val="24"/>
              </w:rPr>
            </w:pPr>
            <w:r>
              <w:rPr>
                <w:rFonts w:ascii="宋体" w:eastAsia="宋体" w:hAnsi="宋体" w:hint="eastAsia"/>
                <w:bCs/>
                <w:color w:val="000000" w:themeColor="text1"/>
                <w:sz w:val="24"/>
                <w:szCs w:val="24"/>
              </w:rPr>
              <w:t>2</w:t>
            </w:r>
          </w:p>
        </w:tc>
        <w:tc>
          <w:tcPr>
            <w:tcW w:w="1037" w:type="dxa"/>
          </w:tcPr>
          <w:p w14:paraId="4E74F4FA" w14:textId="4DC2A67F"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38°01'</m:t>
                </m:r>
              </m:oMath>
            </m:oMathPara>
          </w:p>
        </w:tc>
        <w:tc>
          <w:tcPr>
            <w:tcW w:w="1037" w:type="dxa"/>
          </w:tcPr>
          <w:p w14:paraId="77E702E5" w14:textId="0E4AF4D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218°</m:t>
                </m:r>
              </m:oMath>
            </m:oMathPara>
          </w:p>
        </w:tc>
        <w:tc>
          <w:tcPr>
            <w:tcW w:w="1037" w:type="dxa"/>
          </w:tcPr>
          <w:p w14:paraId="7466F07E" w14:textId="1A4C227B"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85°10'</m:t>
                </m:r>
              </m:oMath>
            </m:oMathPara>
          </w:p>
        </w:tc>
        <w:tc>
          <w:tcPr>
            <w:tcW w:w="1037" w:type="dxa"/>
          </w:tcPr>
          <w:p w14:paraId="2C2501CB" w14:textId="340B4B71"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265°12'</m:t>
                </m:r>
              </m:oMath>
            </m:oMathPara>
          </w:p>
        </w:tc>
        <w:tc>
          <w:tcPr>
            <w:tcW w:w="1037" w:type="dxa"/>
          </w:tcPr>
          <w:p w14:paraId="22C29181" w14:textId="274E06B8" w:rsidR="0048738D" w:rsidRDefault="00A8251E"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47°</m:t>
                </m:r>
                <m:sSup>
                  <m:sSupPr>
                    <m:ctrlPr>
                      <w:rPr>
                        <w:rFonts w:ascii="Cambria Math" w:eastAsia="宋体" w:hAnsi="Cambria Math"/>
                        <w:i/>
                        <w:sz w:val="24"/>
                        <w:szCs w:val="24"/>
                      </w:rPr>
                    </m:ctrlPr>
                  </m:sSupPr>
                  <m:e>
                    <m:r>
                      <w:rPr>
                        <w:rFonts w:ascii="Cambria Math" w:eastAsia="宋体" w:hAnsi="Cambria Math"/>
                        <w:sz w:val="24"/>
                        <w:szCs w:val="24"/>
                      </w:rPr>
                      <m:t>10</m:t>
                    </m:r>
                  </m:e>
                  <m:sup>
                    <m:r>
                      <w:rPr>
                        <w:rFonts w:ascii="Cambria Math" w:eastAsia="宋体" w:hAnsi="Cambria Math"/>
                        <w:sz w:val="24"/>
                        <w:szCs w:val="24"/>
                      </w:rPr>
                      <m:t>'</m:t>
                    </m:r>
                  </m:sup>
                </m:sSup>
                <m:r>
                  <w:rPr>
                    <w:rFonts w:ascii="Cambria Math" w:eastAsia="宋体" w:hAnsi="Cambria Math"/>
                    <w:sz w:val="24"/>
                    <w:szCs w:val="24"/>
                  </w:rPr>
                  <m:t>30''</m:t>
                </m:r>
              </m:oMath>
            </m:oMathPara>
          </w:p>
        </w:tc>
        <w:tc>
          <w:tcPr>
            <w:tcW w:w="1037" w:type="dxa"/>
          </w:tcPr>
          <w:p w14:paraId="1D54C3A7" w14:textId="6844B5B7" w:rsidR="0048738D" w:rsidRDefault="00E02E29"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1.6095</m:t>
                </m:r>
              </m:oMath>
            </m:oMathPara>
          </w:p>
        </w:tc>
        <w:tc>
          <w:tcPr>
            <w:tcW w:w="1037" w:type="dxa"/>
            <w:vMerge/>
          </w:tcPr>
          <w:p w14:paraId="57E2A393" w14:textId="7777777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p>
        </w:tc>
      </w:tr>
      <w:tr w:rsidR="00E02E29" w14:paraId="465FB5A2" w14:textId="77777777" w:rsidTr="00CD3DDE">
        <w:tc>
          <w:tcPr>
            <w:tcW w:w="1037" w:type="dxa"/>
          </w:tcPr>
          <w:p w14:paraId="17259508" w14:textId="15EF88A6"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r w:rsidRPr="00CD3DDE">
              <w:rPr>
                <w:rFonts w:ascii="宋体" w:eastAsia="宋体" w:hAnsi="宋体" w:hint="eastAsia"/>
                <w:bCs/>
                <w:sz w:val="24"/>
                <w:szCs w:val="24"/>
              </w:rPr>
              <w:t>3</w:t>
            </w:r>
          </w:p>
        </w:tc>
        <w:tc>
          <w:tcPr>
            <w:tcW w:w="1037" w:type="dxa"/>
          </w:tcPr>
          <w:p w14:paraId="17D30B35" w14:textId="16CC9BA5"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31°20'</m:t>
                </m:r>
              </m:oMath>
            </m:oMathPara>
          </w:p>
        </w:tc>
        <w:tc>
          <w:tcPr>
            <w:tcW w:w="1037" w:type="dxa"/>
          </w:tcPr>
          <w:p w14:paraId="1661A5AE" w14:textId="33DEE2D3"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211°21'</m:t>
                </m:r>
              </m:oMath>
            </m:oMathPara>
          </w:p>
        </w:tc>
        <w:tc>
          <w:tcPr>
            <w:tcW w:w="1037" w:type="dxa"/>
          </w:tcPr>
          <w:p w14:paraId="3B1DCB3E" w14:textId="0412635F"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78°40'</m:t>
                </m:r>
              </m:oMath>
            </m:oMathPara>
          </w:p>
        </w:tc>
        <w:tc>
          <w:tcPr>
            <w:tcW w:w="1037" w:type="dxa"/>
          </w:tcPr>
          <w:p w14:paraId="010AEADC" w14:textId="6A6CEAAA"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258°36'</m:t>
                </m:r>
              </m:oMath>
            </m:oMathPara>
          </w:p>
        </w:tc>
        <w:tc>
          <w:tcPr>
            <w:tcW w:w="1037" w:type="dxa"/>
          </w:tcPr>
          <w:p w14:paraId="1AE0AB87" w14:textId="4927034F" w:rsidR="0048738D" w:rsidRDefault="00A8251E"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47°</m:t>
                </m:r>
                <m:sSup>
                  <m:sSupPr>
                    <m:ctrlPr>
                      <w:rPr>
                        <w:rFonts w:ascii="Cambria Math" w:eastAsia="宋体" w:hAnsi="Cambria Math"/>
                        <w:i/>
                        <w:sz w:val="24"/>
                        <w:szCs w:val="24"/>
                      </w:rPr>
                    </m:ctrlPr>
                  </m:sSupPr>
                  <m:e>
                    <m:r>
                      <w:rPr>
                        <w:rFonts w:ascii="Cambria Math" w:eastAsia="宋体" w:hAnsi="Cambria Math"/>
                        <w:sz w:val="24"/>
                        <w:szCs w:val="24"/>
                      </w:rPr>
                      <m:t>17</m:t>
                    </m:r>
                  </m:e>
                  <m:sup>
                    <m:r>
                      <w:rPr>
                        <w:rFonts w:ascii="Cambria Math" w:eastAsia="宋体" w:hAnsi="Cambria Math"/>
                        <w:sz w:val="24"/>
                        <w:szCs w:val="24"/>
                      </w:rPr>
                      <m:t>'</m:t>
                    </m:r>
                  </m:sup>
                </m:sSup>
                <m:r>
                  <w:rPr>
                    <w:rFonts w:ascii="Cambria Math" w:eastAsia="宋体" w:hAnsi="Cambria Math"/>
                    <w:sz w:val="24"/>
                    <w:szCs w:val="24"/>
                  </w:rPr>
                  <m:t>30''</m:t>
                </m:r>
              </m:oMath>
            </m:oMathPara>
          </w:p>
        </w:tc>
        <w:tc>
          <w:tcPr>
            <w:tcW w:w="1037" w:type="dxa"/>
          </w:tcPr>
          <w:p w14:paraId="382116F6" w14:textId="7671AA42" w:rsidR="0048738D" w:rsidRDefault="00E02E29"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1.6107</m:t>
                </m:r>
              </m:oMath>
            </m:oMathPara>
          </w:p>
        </w:tc>
        <w:tc>
          <w:tcPr>
            <w:tcW w:w="1037" w:type="dxa"/>
            <w:vMerge/>
          </w:tcPr>
          <w:p w14:paraId="687AB431" w14:textId="7777777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p>
        </w:tc>
      </w:tr>
      <w:tr w:rsidR="00E02E29" w14:paraId="174CB825" w14:textId="77777777" w:rsidTr="00CD3DDE">
        <w:tc>
          <w:tcPr>
            <w:tcW w:w="1037" w:type="dxa"/>
          </w:tcPr>
          <w:p w14:paraId="60C7EF07" w14:textId="55809A5B"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r w:rsidRPr="00CD3DDE">
              <w:rPr>
                <w:rFonts w:ascii="宋体" w:eastAsia="宋体" w:hAnsi="宋体" w:hint="eastAsia"/>
                <w:bCs/>
                <w:sz w:val="24"/>
                <w:szCs w:val="24"/>
              </w:rPr>
              <w:t>4</w:t>
            </w:r>
          </w:p>
        </w:tc>
        <w:tc>
          <w:tcPr>
            <w:tcW w:w="1037" w:type="dxa"/>
          </w:tcPr>
          <w:p w14:paraId="7129BDF3" w14:textId="5839CD41"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33°30'</m:t>
                </m:r>
              </m:oMath>
            </m:oMathPara>
          </w:p>
        </w:tc>
        <w:tc>
          <w:tcPr>
            <w:tcW w:w="1037" w:type="dxa"/>
          </w:tcPr>
          <w:p w14:paraId="69690E62" w14:textId="6490539C"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213°30'</m:t>
                </m:r>
              </m:oMath>
            </m:oMathPara>
          </w:p>
        </w:tc>
        <w:tc>
          <w:tcPr>
            <w:tcW w:w="1037" w:type="dxa"/>
          </w:tcPr>
          <w:p w14:paraId="7E59B039" w14:textId="3FF9EBC9"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80°55'</m:t>
                </m:r>
              </m:oMath>
            </m:oMathPara>
          </w:p>
        </w:tc>
        <w:tc>
          <w:tcPr>
            <w:tcW w:w="1037" w:type="dxa"/>
          </w:tcPr>
          <w:p w14:paraId="51CA66C1" w14:textId="74DCB5EB"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260°53'</m:t>
                </m:r>
              </m:oMath>
            </m:oMathPara>
          </w:p>
        </w:tc>
        <w:tc>
          <w:tcPr>
            <w:tcW w:w="1037" w:type="dxa"/>
          </w:tcPr>
          <w:p w14:paraId="5CD4D141" w14:textId="7D161AED" w:rsidR="0048738D" w:rsidRDefault="002B37C5"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47°24'</m:t>
                </m:r>
              </m:oMath>
            </m:oMathPara>
          </w:p>
        </w:tc>
        <w:tc>
          <w:tcPr>
            <w:tcW w:w="1037" w:type="dxa"/>
          </w:tcPr>
          <w:p w14:paraId="6B6C8DF7" w14:textId="1F70127F" w:rsidR="0048738D" w:rsidRDefault="00E02E29"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1.6119</m:t>
                </m:r>
              </m:oMath>
            </m:oMathPara>
          </w:p>
        </w:tc>
        <w:tc>
          <w:tcPr>
            <w:tcW w:w="1037" w:type="dxa"/>
            <w:vMerge/>
          </w:tcPr>
          <w:p w14:paraId="3E8F3763" w14:textId="7777777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p>
        </w:tc>
      </w:tr>
      <w:tr w:rsidR="00E02E29" w14:paraId="5A7CA6C7" w14:textId="77777777" w:rsidTr="00CD3DDE">
        <w:tc>
          <w:tcPr>
            <w:tcW w:w="1037" w:type="dxa"/>
          </w:tcPr>
          <w:p w14:paraId="75411B7C" w14:textId="41AE6695"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r w:rsidRPr="00CD3DDE">
              <w:rPr>
                <w:rFonts w:ascii="宋体" w:eastAsia="宋体" w:hAnsi="宋体" w:hint="eastAsia"/>
                <w:bCs/>
                <w:sz w:val="24"/>
                <w:szCs w:val="24"/>
              </w:rPr>
              <w:t>5</w:t>
            </w:r>
          </w:p>
        </w:tc>
        <w:tc>
          <w:tcPr>
            <w:tcW w:w="1037" w:type="dxa"/>
          </w:tcPr>
          <w:p w14:paraId="5DC85F27" w14:textId="3F650E0F"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26°11'</m:t>
                </m:r>
              </m:oMath>
            </m:oMathPara>
          </w:p>
        </w:tc>
        <w:tc>
          <w:tcPr>
            <w:tcW w:w="1037" w:type="dxa"/>
          </w:tcPr>
          <w:p w14:paraId="6AF745CA" w14:textId="25504A1E"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206°11'</m:t>
                </m:r>
              </m:oMath>
            </m:oMathPara>
          </w:p>
        </w:tc>
        <w:tc>
          <w:tcPr>
            <w:tcW w:w="1037" w:type="dxa"/>
          </w:tcPr>
          <w:p w14:paraId="2B3D426E" w14:textId="4706CDCF"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73°37'</m:t>
                </m:r>
              </m:oMath>
            </m:oMathPara>
          </w:p>
        </w:tc>
        <w:tc>
          <w:tcPr>
            <w:tcW w:w="1037" w:type="dxa"/>
          </w:tcPr>
          <w:p w14:paraId="682A4D1A" w14:textId="48F59830"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253°40'</m:t>
                </m:r>
              </m:oMath>
            </m:oMathPara>
          </w:p>
        </w:tc>
        <w:tc>
          <w:tcPr>
            <w:tcW w:w="1037" w:type="dxa"/>
          </w:tcPr>
          <w:p w14:paraId="39DCC1CD" w14:textId="18FC0407" w:rsidR="0048738D" w:rsidRDefault="002B37C5"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47°</m:t>
                </m:r>
                <m:sSup>
                  <m:sSupPr>
                    <m:ctrlPr>
                      <w:rPr>
                        <w:rFonts w:ascii="Cambria Math" w:eastAsia="宋体" w:hAnsi="Cambria Math"/>
                        <w:i/>
                        <w:sz w:val="24"/>
                        <w:szCs w:val="24"/>
                      </w:rPr>
                    </m:ctrlPr>
                  </m:sSupPr>
                  <m:e>
                    <m:r>
                      <w:rPr>
                        <w:rFonts w:ascii="Cambria Math" w:eastAsia="宋体" w:hAnsi="Cambria Math"/>
                        <w:sz w:val="24"/>
                        <w:szCs w:val="24"/>
                      </w:rPr>
                      <m:t>27</m:t>
                    </m:r>
                  </m:e>
                  <m:sup>
                    <m:r>
                      <w:rPr>
                        <w:rFonts w:ascii="Cambria Math" w:eastAsia="宋体" w:hAnsi="Cambria Math"/>
                        <w:sz w:val="24"/>
                        <w:szCs w:val="24"/>
                      </w:rPr>
                      <m:t>'</m:t>
                    </m:r>
                  </m:sup>
                </m:sSup>
                <m:r>
                  <w:rPr>
                    <w:rFonts w:ascii="Cambria Math" w:eastAsia="宋体" w:hAnsi="Cambria Math"/>
                    <w:sz w:val="24"/>
                    <w:szCs w:val="24"/>
                  </w:rPr>
                  <m:t>30''</m:t>
                </m:r>
              </m:oMath>
            </m:oMathPara>
          </w:p>
        </w:tc>
        <w:tc>
          <w:tcPr>
            <w:tcW w:w="1037" w:type="dxa"/>
          </w:tcPr>
          <w:p w14:paraId="6503A9C4" w14:textId="15A6F590" w:rsidR="0048738D" w:rsidRDefault="00E02E29"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1.6125</m:t>
                </m:r>
              </m:oMath>
            </m:oMathPara>
          </w:p>
        </w:tc>
        <w:tc>
          <w:tcPr>
            <w:tcW w:w="1037" w:type="dxa"/>
            <w:vMerge/>
          </w:tcPr>
          <w:p w14:paraId="5894AB4E" w14:textId="7777777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p>
        </w:tc>
      </w:tr>
      <w:tr w:rsidR="00E02E29" w14:paraId="261F2A33" w14:textId="77777777" w:rsidTr="00CD3DDE">
        <w:tc>
          <w:tcPr>
            <w:tcW w:w="1037" w:type="dxa"/>
          </w:tcPr>
          <w:p w14:paraId="26E3A00C" w14:textId="14A2A878" w:rsidR="0048738D" w:rsidRPr="00CD3DDE" w:rsidRDefault="0048738D" w:rsidP="00A41BDB">
            <w:pPr>
              <w:adjustRightInd w:val="0"/>
              <w:snapToGrid w:val="0"/>
              <w:spacing w:beforeLines="50" w:before="156" w:afterLines="50" w:after="156" w:line="360" w:lineRule="auto"/>
              <w:rPr>
                <w:rFonts w:ascii="宋体" w:eastAsia="宋体" w:hAnsi="宋体"/>
                <w:bCs/>
                <w:sz w:val="24"/>
                <w:szCs w:val="24"/>
              </w:rPr>
            </w:pPr>
            <w:r>
              <w:rPr>
                <w:rFonts w:ascii="宋体" w:eastAsia="宋体" w:hAnsi="宋体" w:hint="eastAsia"/>
                <w:bCs/>
                <w:sz w:val="24"/>
                <w:szCs w:val="24"/>
              </w:rPr>
              <w:t>6</w:t>
            </w:r>
          </w:p>
        </w:tc>
        <w:tc>
          <w:tcPr>
            <w:tcW w:w="1037" w:type="dxa"/>
          </w:tcPr>
          <w:p w14:paraId="057FB51E" w14:textId="03F108C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20°55'</m:t>
                </m:r>
              </m:oMath>
            </m:oMathPara>
          </w:p>
        </w:tc>
        <w:tc>
          <w:tcPr>
            <w:tcW w:w="1037" w:type="dxa"/>
          </w:tcPr>
          <w:p w14:paraId="0F5401B0" w14:textId="577B65E0"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200°56'</m:t>
                </m:r>
              </m:oMath>
            </m:oMathPara>
          </w:p>
        </w:tc>
        <w:tc>
          <w:tcPr>
            <w:tcW w:w="1037" w:type="dxa"/>
          </w:tcPr>
          <w:p w14:paraId="24D182D9" w14:textId="24340069"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67°40'</m:t>
                </m:r>
              </m:oMath>
            </m:oMathPara>
          </w:p>
        </w:tc>
        <w:tc>
          <w:tcPr>
            <w:tcW w:w="1037" w:type="dxa"/>
          </w:tcPr>
          <w:p w14:paraId="1495845E" w14:textId="127879F3"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247°40'</m:t>
                </m:r>
              </m:oMath>
            </m:oMathPara>
          </w:p>
        </w:tc>
        <w:tc>
          <w:tcPr>
            <w:tcW w:w="1037" w:type="dxa"/>
          </w:tcPr>
          <w:p w14:paraId="4703D334" w14:textId="2DB033B3" w:rsidR="0048738D" w:rsidRDefault="002B37C5"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47°</m:t>
                </m:r>
                <m:sSup>
                  <m:sSupPr>
                    <m:ctrlPr>
                      <w:rPr>
                        <w:rFonts w:ascii="Cambria Math" w:eastAsia="宋体" w:hAnsi="Cambria Math"/>
                        <w:i/>
                        <w:sz w:val="24"/>
                        <w:szCs w:val="24"/>
                      </w:rPr>
                    </m:ctrlPr>
                  </m:sSupPr>
                  <m:e>
                    <m:r>
                      <w:rPr>
                        <w:rFonts w:ascii="Cambria Math" w:eastAsia="宋体" w:hAnsi="Cambria Math"/>
                        <w:sz w:val="24"/>
                        <w:szCs w:val="24"/>
                      </w:rPr>
                      <m:t>15</m:t>
                    </m:r>
                  </m:e>
                  <m:sup>
                    <m:r>
                      <w:rPr>
                        <w:rFonts w:ascii="Cambria Math" w:eastAsia="宋体" w:hAnsi="Cambria Math"/>
                        <w:sz w:val="24"/>
                        <w:szCs w:val="24"/>
                      </w:rPr>
                      <m:t>'</m:t>
                    </m:r>
                  </m:sup>
                </m:sSup>
                <m:r>
                  <w:rPr>
                    <w:rFonts w:ascii="Cambria Math" w:eastAsia="宋体" w:hAnsi="Cambria Math"/>
                    <w:sz w:val="24"/>
                    <w:szCs w:val="24"/>
                  </w:rPr>
                  <m:t>30''</m:t>
                </m:r>
              </m:oMath>
            </m:oMathPara>
          </w:p>
        </w:tc>
        <w:tc>
          <w:tcPr>
            <w:tcW w:w="1037" w:type="dxa"/>
          </w:tcPr>
          <w:p w14:paraId="78CA4F8C" w14:textId="1CA5271F" w:rsidR="0048738D" w:rsidRDefault="00E02E29" w:rsidP="00A41BDB">
            <w:pPr>
              <w:adjustRightInd w:val="0"/>
              <w:snapToGrid w:val="0"/>
              <w:spacing w:beforeLines="50" w:before="156" w:afterLines="50" w:after="156" w:line="360" w:lineRule="auto"/>
              <w:rPr>
                <w:rFonts w:ascii="宋体" w:eastAsia="宋体" w:hAnsi="宋体"/>
                <w:bCs/>
                <w:color w:val="0000CC"/>
                <w:sz w:val="24"/>
                <w:szCs w:val="24"/>
              </w:rPr>
            </w:pPr>
            <m:oMathPara>
              <m:oMath>
                <m:r>
                  <w:rPr>
                    <w:rFonts w:ascii="Cambria Math" w:eastAsia="宋体" w:hAnsi="Cambria Math"/>
                    <w:sz w:val="24"/>
                    <w:szCs w:val="24"/>
                  </w:rPr>
                  <m:t>1.6104</m:t>
                </m:r>
              </m:oMath>
            </m:oMathPara>
          </w:p>
        </w:tc>
        <w:tc>
          <w:tcPr>
            <w:tcW w:w="1037" w:type="dxa"/>
            <w:vMerge/>
          </w:tcPr>
          <w:p w14:paraId="045AB004" w14:textId="77777777" w:rsidR="0048738D" w:rsidRDefault="0048738D" w:rsidP="00A41BDB">
            <w:pPr>
              <w:adjustRightInd w:val="0"/>
              <w:snapToGrid w:val="0"/>
              <w:spacing w:beforeLines="50" w:before="156" w:afterLines="50" w:after="156" w:line="360" w:lineRule="auto"/>
              <w:rPr>
                <w:rFonts w:ascii="宋体" w:eastAsia="宋体" w:hAnsi="宋体"/>
                <w:bCs/>
                <w:color w:val="0000CC"/>
                <w:sz w:val="24"/>
                <w:szCs w:val="24"/>
              </w:rPr>
            </w:pPr>
          </w:p>
        </w:tc>
      </w:tr>
    </w:tbl>
    <w:p w14:paraId="2E0B2794" w14:textId="1659740C" w:rsidR="00CD3DDE" w:rsidRDefault="00BB79F4" w:rsidP="00BB79F4">
      <w:pPr>
        <w:rPr>
          <w:rFonts w:ascii="宋体" w:eastAsia="宋体" w:hAnsi="宋体"/>
          <w:bCs/>
          <w:sz w:val="24"/>
          <w:szCs w:val="24"/>
        </w:rPr>
      </w:pPr>
      <w:r>
        <w:rPr>
          <w:rFonts w:ascii="宋体" w:eastAsia="宋体" w:hAnsi="宋体" w:hint="eastAsia"/>
          <w:sz w:val="24"/>
          <w:szCs w:val="24"/>
        </w:rPr>
        <w:t>对于测量出的</w:t>
      </w:r>
      <w:bookmarkStart w:id="16" w:name="_Hlk134646541"/>
      <m:oMath>
        <m:sSub>
          <m:sSubPr>
            <m:ctrlPr>
              <w:rPr>
                <w:rFonts w:ascii="Cambria Math" w:eastAsia="宋体" w:hAnsi="Cambria Math"/>
                <w:bCs/>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oMath>
      <w:r>
        <w:rPr>
          <w:rFonts w:ascii="宋体" w:eastAsia="宋体" w:hAnsi="宋体" w:hint="eastAsia"/>
          <w:bCs/>
          <w:sz w:val="24"/>
          <w:szCs w:val="24"/>
        </w:rPr>
        <w:t>，</w:t>
      </w:r>
      <m:oMath>
        <m:sSup>
          <m:sSupPr>
            <m:ctrlPr>
              <w:rPr>
                <w:rFonts w:ascii="Cambria Math" w:eastAsia="宋体" w:hAnsi="Cambria Math"/>
                <w:bCs/>
                <w:sz w:val="24"/>
                <w:szCs w:val="24"/>
              </w:rPr>
            </m:ctrlPr>
          </m:sSupPr>
          <m:e>
            <m:sSub>
              <m:sSubPr>
                <m:ctrlPr>
                  <w:rPr>
                    <w:rFonts w:ascii="Cambria Math" w:eastAsia="宋体" w:hAnsi="Cambria Math"/>
                    <w:bCs/>
                    <w:sz w:val="24"/>
                    <w:szCs w:val="24"/>
                  </w:rPr>
                </m:ctrlPr>
              </m:sSubPr>
              <m:e>
                <m:r>
                  <w:rPr>
                    <w:rFonts w:ascii="Cambria Math" w:eastAsia="宋体" w:hAnsi="Cambria Math"/>
                    <w:sz w:val="24"/>
                    <w:szCs w:val="24"/>
                  </w:rPr>
                  <m:t>α</m:t>
                </m:r>
              </m:e>
              <m:sub>
                <m:r>
                  <m:rPr>
                    <m:sty m:val="p"/>
                  </m:rPr>
                  <w:rPr>
                    <w:rFonts w:ascii="Cambria Math" w:eastAsia="宋体" w:hAnsi="Cambria Math"/>
                    <w:sz w:val="24"/>
                    <w:szCs w:val="24"/>
                  </w:rPr>
                  <m:t>1</m:t>
                </m:r>
              </m:sub>
            </m:sSub>
          </m:e>
          <m:sup>
            <m:r>
              <m:rPr>
                <m:sty m:val="p"/>
              </m:rPr>
              <w:rPr>
                <w:rFonts w:ascii="Cambria Math" w:eastAsia="宋体" w:hAnsi="Cambria Math"/>
                <w:sz w:val="24"/>
                <w:szCs w:val="24"/>
              </w:rPr>
              <m:t>'</m:t>
            </m:r>
          </m:sup>
        </m:sSup>
      </m:oMath>
      <w:r>
        <w:rPr>
          <w:rFonts w:ascii="宋体" w:eastAsia="宋体" w:hAnsi="宋体" w:hint="eastAsia"/>
          <w:bCs/>
          <w:sz w:val="24"/>
          <w:szCs w:val="24"/>
        </w:rPr>
        <w:t>，</w:t>
      </w:r>
      <m:oMath>
        <m:sSub>
          <m:sSubPr>
            <m:ctrlPr>
              <w:rPr>
                <w:rFonts w:ascii="Cambria Math" w:eastAsia="宋体" w:hAnsi="Cambria Math"/>
                <w:bCs/>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oMath>
      <w:r>
        <w:rPr>
          <w:rFonts w:ascii="宋体" w:eastAsia="宋体" w:hAnsi="宋体" w:hint="eastAsia"/>
          <w:bCs/>
          <w:sz w:val="24"/>
          <w:szCs w:val="24"/>
        </w:rPr>
        <w:t>，</w:t>
      </w:r>
      <m:oMath>
        <m:sSup>
          <m:sSupPr>
            <m:ctrlPr>
              <w:rPr>
                <w:rFonts w:ascii="Cambria Math" w:eastAsia="宋体" w:hAnsi="Cambria Math"/>
                <w:bCs/>
                <w:sz w:val="24"/>
                <w:szCs w:val="24"/>
              </w:rPr>
            </m:ctrlPr>
          </m:sSupPr>
          <m:e>
            <m:sSub>
              <m:sSubPr>
                <m:ctrlPr>
                  <w:rPr>
                    <w:rFonts w:ascii="Cambria Math" w:eastAsia="宋体" w:hAnsi="Cambria Math"/>
                    <w:bCs/>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sup>
            <m:r>
              <m:rPr>
                <m:sty m:val="p"/>
              </m:rPr>
              <w:rPr>
                <w:rFonts w:ascii="Cambria Math" w:eastAsia="宋体" w:hAnsi="Cambria Math"/>
                <w:sz w:val="24"/>
                <w:szCs w:val="24"/>
              </w:rPr>
              <m:t>'</m:t>
            </m:r>
          </m:sup>
        </m:sSup>
      </m:oMath>
      <w:bookmarkEnd w:id="16"/>
      <w:r>
        <w:rPr>
          <w:rFonts w:ascii="宋体" w:eastAsia="宋体" w:hAnsi="宋体" w:hint="eastAsia"/>
          <w:bCs/>
          <w:sz w:val="24"/>
          <w:szCs w:val="24"/>
        </w:rPr>
        <w:t>，有：</w:t>
      </w:r>
    </w:p>
    <w:p w14:paraId="5F0FF97C" w14:textId="4471B046" w:rsidR="00BB79F4" w:rsidRPr="00A41BDB" w:rsidRDefault="00000000" w:rsidP="00BB79F4">
      <w:pPr>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 xml:space="preserve">= </m:t>
          </m:r>
          <m:f>
            <m:fPr>
              <m:ctrlPr>
                <w:rPr>
                  <w:rFonts w:ascii="Cambria Math" w:eastAsia="宋体" w:hAnsi="Cambria Math"/>
                  <w:i/>
                  <w:iCs/>
                  <w:sz w:val="24"/>
                  <w:szCs w:val="24"/>
                </w:rPr>
              </m:ctrlPr>
            </m:fPr>
            <m:num>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iCs/>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d>
              <m:r>
                <w:rPr>
                  <w:rFonts w:ascii="Cambria Math" w:eastAsia="宋体" w:hAnsi="Cambria Math"/>
                  <w:sz w:val="24"/>
                  <w:szCs w:val="24"/>
                </w:rPr>
                <m:t>+</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sup>
                      <m:r>
                        <w:rPr>
                          <w:rFonts w:ascii="Cambria Math" w:eastAsia="宋体" w:hAnsi="Cambria Math"/>
                          <w:sz w:val="24"/>
                          <w:szCs w:val="24"/>
                        </w:rPr>
                        <m:t>'</m:t>
                      </m:r>
                    </m:sup>
                  </m:sSup>
                </m:e>
              </m:d>
              <m:r>
                <w:rPr>
                  <w:rFonts w:ascii="Cambria Math" w:eastAsia="宋体" w:hAnsi="Cambria Math"/>
                  <w:sz w:val="24"/>
                  <w:szCs w:val="24"/>
                </w:rPr>
                <m:t xml:space="preserve"> </m:t>
              </m:r>
            </m:num>
            <m:den>
              <m:r>
                <w:rPr>
                  <w:rFonts w:ascii="Cambria Math" w:eastAsia="宋体" w:hAnsi="Cambria Math"/>
                  <w:sz w:val="24"/>
                  <w:szCs w:val="24"/>
                </w:rPr>
                <m:t>2</m:t>
              </m:r>
            </m:den>
          </m:f>
        </m:oMath>
      </m:oMathPara>
    </w:p>
    <w:p w14:paraId="3CEE2618" w14:textId="0FC483F3" w:rsidR="00BB79F4" w:rsidRPr="00BB79F4" w:rsidRDefault="00BB79F4" w:rsidP="00BB79F4">
      <w:pPr>
        <w:rPr>
          <w:rFonts w:ascii="宋体" w:eastAsia="宋体" w:hAnsi="宋体"/>
          <w:sz w:val="24"/>
          <w:szCs w:val="24"/>
        </w:rPr>
      </w:pPr>
      <w:r>
        <w:rPr>
          <w:rFonts w:ascii="宋体" w:eastAsia="宋体" w:hAnsi="宋体" w:hint="eastAsia"/>
          <w:sz w:val="24"/>
          <w:szCs w:val="24"/>
        </w:rPr>
        <w:t>计算得6组数据的</w:t>
      </w:r>
      <w:bookmarkStart w:id="17" w:name="_Hlk134646559"/>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w:bookmarkEnd w:id="17"/>
      <w:r>
        <w:rPr>
          <w:rFonts w:ascii="宋体" w:eastAsia="宋体" w:hAnsi="宋体" w:hint="eastAsia"/>
          <w:iCs/>
          <w:sz w:val="24"/>
          <w:szCs w:val="24"/>
        </w:rPr>
        <w:t>如表格</w:t>
      </w:r>
      <w:bookmarkStart w:id="18" w:name="_Hlk134646579"/>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w:bookmarkEnd w:id="18"/>
      <w:r>
        <w:rPr>
          <w:rFonts w:ascii="宋体" w:eastAsia="宋体" w:hAnsi="宋体" w:hint="eastAsia"/>
          <w:iCs/>
          <w:sz w:val="24"/>
          <w:szCs w:val="24"/>
        </w:rPr>
        <w:t>列所示。</w:t>
      </w:r>
    </w:p>
    <w:p w14:paraId="6748F681" w14:textId="0F4A31FF" w:rsidR="002B37C5" w:rsidRDefault="002B37C5" w:rsidP="00A41BDB">
      <w:pPr>
        <w:rPr>
          <w:rFonts w:ascii="宋体" w:eastAsia="宋体" w:hAnsi="宋体"/>
          <w:sz w:val="24"/>
          <w:szCs w:val="24"/>
        </w:rPr>
      </w:pPr>
      <w:r>
        <w:rPr>
          <w:rFonts w:ascii="宋体" w:eastAsia="宋体" w:hAnsi="宋体" w:hint="eastAsia"/>
          <w:iCs/>
          <w:sz w:val="24"/>
          <w:szCs w:val="24"/>
        </w:rPr>
        <w:t>已知三棱镜的顶角</w:t>
      </w:r>
      <w:bookmarkStart w:id="19" w:name="_Hlk134646606"/>
      <m:oMath>
        <m:r>
          <w:rPr>
            <w:rFonts w:ascii="Cambria Math" w:eastAsia="宋体" w:hAnsi="Cambria Math"/>
            <w:sz w:val="24"/>
            <w:szCs w:val="24"/>
          </w:rPr>
          <m:t>φ=60°</m:t>
        </m:r>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r>
          <w:rPr>
            <w:rFonts w:ascii="Cambria Math" w:eastAsia="宋体" w:hAnsi="Cambria Math"/>
            <w:sz w:val="24"/>
            <w:szCs w:val="24"/>
          </w:rPr>
          <m:t>±5'</m:t>
        </m:r>
      </m:oMath>
      <w:bookmarkEnd w:id="19"/>
      <w:r>
        <w:rPr>
          <w:rFonts w:ascii="宋体" w:eastAsia="宋体" w:hAnsi="宋体" w:hint="eastAsia"/>
          <w:sz w:val="24"/>
          <w:szCs w:val="24"/>
        </w:rPr>
        <w:t>，其中有：</w:t>
      </w:r>
    </w:p>
    <w:p w14:paraId="6F34DC4D" w14:textId="77777777" w:rsidR="002B37C5" w:rsidRPr="00850776" w:rsidRDefault="002B37C5" w:rsidP="002B37C5">
      <w:pPr>
        <w:rPr>
          <w:rFonts w:ascii="宋体" w:eastAsia="宋体" w:hAnsi="宋体"/>
          <w:iCs/>
          <w:sz w:val="24"/>
          <w:szCs w:val="24"/>
        </w:rPr>
      </w:pPr>
      <m:oMathPara>
        <m:oMath>
          <m:r>
            <w:rPr>
              <w:rFonts w:ascii="Cambria Math" w:eastAsia="宋体" w:hAnsi="Cambria Math" w:hint="eastAsia"/>
              <w:sz w:val="24"/>
              <w:szCs w:val="24"/>
            </w:rPr>
            <m:t>n</m:t>
          </m:r>
          <m:r>
            <w:rPr>
              <w:rFonts w:ascii="Cambria Math" w:eastAsia="宋体" w:hAnsi="Cambria Math"/>
              <w:sz w:val="24"/>
              <w:szCs w:val="24"/>
            </w:rPr>
            <m:t xml:space="preserve">= </m:t>
          </m:r>
          <m:f>
            <m:fPr>
              <m:ctrlPr>
                <w:rPr>
                  <w:rFonts w:ascii="Cambria Math" w:eastAsia="宋体" w:hAnsi="Cambria Math"/>
                  <w:i/>
                  <w:iCs/>
                  <w:sz w:val="24"/>
                  <w:szCs w:val="24"/>
                </w:rPr>
              </m:ctrlPr>
            </m:fPr>
            <m:num>
              <m:func>
                <m:funcPr>
                  <m:ctrlPr>
                    <w:rPr>
                      <w:rFonts w:ascii="Cambria Math" w:eastAsia="宋体" w:hAnsi="Cambria Math"/>
                      <w:i/>
                      <w:iCs/>
                      <w:sz w:val="24"/>
                      <w:szCs w:val="24"/>
                    </w:rPr>
                  </m:ctrlPr>
                </m:funcPr>
                <m:fName>
                  <m:r>
                    <m:rPr>
                      <m:sty m:val="p"/>
                    </m:rPr>
                    <w:rPr>
                      <w:rFonts w:ascii="Cambria Math" w:eastAsia="宋体" w:hAnsi="Cambria Math"/>
                      <w:sz w:val="24"/>
                      <w:szCs w:val="24"/>
                    </w:rPr>
                    <m:t>sin</m:t>
                  </m:r>
                </m:fName>
                <m:e>
                  <m:f>
                    <m:fPr>
                      <m:ctrlPr>
                        <w:rPr>
                          <w:rFonts w:ascii="Cambria Math" w:eastAsia="宋体" w:hAnsi="Cambria Math"/>
                          <w:i/>
                          <w:iCs/>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(φ+</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 xml:space="preserve">) </m:t>
                  </m:r>
                </m:e>
              </m:func>
            </m:num>
            <m:den>
              <m:func>
                <m:funcPr>
                  <m:ctrlPr>
                    <w:rPr>
                      <w:rFonts w:ascii="Cambria Math" w:eastAsia="宋体" w:hAnsi="Cambria Math"/>
                      <w:i/>
                      <w:iCs/>
                      <w:sz w:val="24"/>
                      <w:szCs w:val="24"/>
                    </w:rPr>
                  </m:ctrlPr>
                </m:funcPr>
                <m:fName>
                  <m:r>
                    <m:rPr>
                      <m:sty m:val="p"/>
                    </m:rPr>
                    <w:rPr>
                      <w:rFonts w:ascii="Cambria Math" w:eastAsia="宋体" w:hAnsi="Cambria Math"/>
                      <w:sz w:val="24"/>
                      <w:szCs w:val="24"/>
                    </w:rPr>
                    <m:t>sin</m:t>
                  </m:r>
                </m:fName>
                <m:e>
                  <m:f>
                    <m:fPr>
                      <m:ctrlPr>
                        <w:rPr>
                          <w:rFonts w:ascii="Cambria Math" w:eastAsia="宋体" w:hAnsi="Cambria Math"/>
                          <w:i/>
                          <w:iCs/>
                          <w:sz w:val="24"/>
                          <w:szCs w:val="24"/>
                        </w:rPr>
                      </m:ctrlPr>
                    </m:fPr>
                    <m:num>
                      <m:r>
                        <w:rPr>
                          <w:rFonts w:ascii="Cambria Math" w:eastAsia="宋体" w:hAnsi="Cambria Math"/>
                          <w:sz w:val="24"/>
                          <w:szCs w:val="24"/>
                        </w:rPr>
                        <m:t>φ</m:t>
                      </m:r>
                    </m:num>
                    <m:den>
                      <m:r>
                        <w:rPr>
                          <w:rFonts w:ascii="Cambria Math" w:eastAsia="宋体" w:hAnsi="Cambria Math"/>
                          <w:sz w:val="24"/>
                          <w:szCs w:val="24"/>
                        </w:rPr>
                        <m:t>2</m:t>
                      </m:r>
                    </m:den>
                  </m:f>
                </m:e>
              </m:func>
            </m:den>
          </m:f>
        </m:oMath>
      </m:oMathPara>
    </w:p>
    <w:p w14:paraId="407BFA0F" w14:textId="77777777" w:rsidR="002B37C5" w:rsidRDefault="002B37C5" w:rsidP="00A41BDB">
      <w:pPr>
        <w:rPr>
          <w:rFonts w:ascii="宋体" w:eastAsia="宋体" w:hAnsi="宋体"/>
          <w:sz w:val="24"/>
          <w:szCs w:val="24"/>
        </w:rPr>
      </w:pPr>
    </w:p>
    <w:p w14:paraId="2C4A3510" w14:textId="7525A6C6" w:rsidR="00A41BDB" w:rsidRDefault="002B37C5" w:rsidP="00A41BDB">
      <w:pPr>
        <w:rPr>
          <w:rFonts w:ascii="宋体" w:eastAsia="宋体" w:hAnsi="宋体"/>
          <w:bCs/>
          <w:sz w:val="24"/>
          <w:szCs w:val="24"/>
        </w:rPr>
      </w:pPr>
      <w:r>
        <w:rPr>
          <w:rFonts w:ascii="宋体" w:eastAsia="宋体" w:hAnsi="宋体" w:hint="eastAsia"/>
          <w:sz w:val="24"/>
          <w:szCs w:val="24"/>
        </w:rPr>
        <w:t>计算得6组数据的</w:t>
      </w:r>
      <w:bookmarkStart w:id="20" w:name="_Hlk134646615"/>
      <m:oMath>
        <m:r>
          <w:rPr>
            <w:rFonts w:ascii="Cambria Math" w:eastAsia="宋体" w:hAnsi="Cambria Math" w:hint="eastAsia"/>
            <w:sz w:val="24"/>
            <w:szCs w:val="24"/>
          </w:rPr>
          <m:t>n</m:t>
        </m:r>
      </m:oMath>
      <w:bookmarkEnd w:id="20"/>
      <w:r>
        <w:rPr>
          <w:rFonts w:ascii="宋体" w:eastAsia="宋体" w:hAnsi="宋体" w:hint="eastAsia"/>
          <w:bCs/>
          <w:sz w:val="24"/>
          <w:szCs w:val="24"/>
        </w:rPr>
        <w:t>如表格中所示。</w:t>
      </w:r>
    </w:p>
    <w:p w14:paraId="0FBE67A6" w14:textId="77749D03" w:rsidR="00E02E29" w:rsidRDefault="00E02E29" w:rsidP="00A41BDB">
      <w:pPr>
        <w:rPr>
          <w:rFonts w:ascii="宋体" w:eastAsia="宋体" w:hAnsi="宋体"/>
          <w:bCs/>
          <w:sz w:val="24"/>
          <w:szCs w:val="24"/>
        </w:rPr>
      </w:pPr>
      <w:r>
        <w:rPr>
          <w:rFonts w:ascii="宋体" w:eastAsia="宋体" w:hAnsi="宋体" w:hint="eastAsia"/>
          <w:bCs/>
          <w:sz w:val="24"/>
          <w:szCs w:val="24"/>
        </w:rPr>
        <w:t>对于六组数据</w:t>
      </w:r>
      <w:bookmarkStart w:id="21" w:name="_Hlk134646625"/>
      <m:oMath>
        <m:sSub>
          <m:sSubPr>
            <m:ctrlPr>
              <w:rPr>
                <w:rFonts w:ascii="Cambria Math" w:eastAsia="宋体" w:hAnsi="Cambria Math"/>
                <w:bCs/>
                <w:i/>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oMath>
      <w:bookmarkEnd w:id="21"/>
      <w:r>
        <w:rPr>
          <w:rFonts w:ascii="宋体" w:eastAsia="宋体" w:hAnsi="宋体" w:hint="eastAsia"/>
          <w:bCs/>
          <w:sz w:val="24"/>
          <w:szCs w:val="24"/>
        </w:rPr>
        <w:t>，有：</w:t>
      </w:r>
    </w:p>
    <w:p w14:paraId="749ECE51" w14:textId="18A2D2DB" w:rsidR="00E02E29" w:rsidRPr="00492629" w:rsidRDefault="00000000" w:rsidP="00A41BDB">
      <w:pPr>
        <w:rPr>
          <w:rFonts w:ascii="宋体" w:eastAsia="宋体" w:hAnsi="宋体"/>
          <w:sz w:val="24"/>
          <w:szCs w:val="24"/>
        </w:rPr>
      </w:pPr>
      <m:oMathPara>
        <m:oMath>
          <m:acc>
            <m:accPr>
              <m:chr m:val="̅"/>
              <m:ctrlPr>
                <w:rPr>
                  <w:rFonts w:ascii="Cambria Math" w:eastAsia="宋体" w:hAnsi="Cambria Math"/>
                  <w:i/>
                  <w:iCs/>
                  <w:sz w:val="24"/>
                  <w:szCs w:val="24"/>
                </w:rPr>
              </m:ctrlPr>
            </m:accPr>
            <m:e>
              <m:r>
                <w:rPr>
                  <w:rFonts w:ascii="Cambria Math" w:eastAsia="宋体" w:hAnsi="Cambria Math" w:hint="eastAsia"/>
                  <w:sz w:val="24"/>
                  <w:szCs w:val="24"/>
                </w:rPr>
                <m:t>n</m:t>
              </m:r>
            </m:e>
          </m:acc>
          <m:r>
            <w:rPr>
              <w:rFonts w:ascii="Cambria Math" w:eastAsia="宋体" w:hAnsi="Cambria Math"/>
              <w:sz w:val="24"/>
              <w:szCs w:val="24"/>
            </w:rPr>
            <m:t xml:space="preserve">= </m:t>
          </m:r>
          <m:nary>
            <m:naryPr>
              <m:chr m:val="∑"/>
              <m:limLoc m:val="undOvr"/>
              <m:ctrlPr>
                <w:rPr>
                  <w:rFonts w:ascii="Cambria Math" w:eastAsia="宋体" w:hAnsi="Cambria Math"/>
                  <w:i/>
                  <w:iCs/>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6</m:t>
              </m:r>
            </m:sup>
            <m:e>
              <m:sSub>
                <m:sSubPr>
                  <m:ctrlPr>
                    <w:rPr>
                      <w:rFonts w:ascii="Cambria Math" w:eastAsia="宋体" w:hAnsi="Cambria Math"/>
                      <w:bCs/>
                      <w:i/>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e>
          </m:nary>
          <m:r>
            <w:rPr>
              <w:rFonts w:ascii="Cambria Math" w:eastAsia="宋体" w:hAnsi="Cambria Math"/>
              <w:sz w:val="24"/>
              <w:szCs w:val="24"/>
            </w:rPr>
            <m:t>=1.6114</m:t>
          </m:r>
        </m:oMath>
      </m:oMathPara>
    </w:p>
    <w:p w14:paraId="0A233018" w14:textId="77777777" w:rsidR="00010AAC" w:rsidRDefault="00492629" w:rsidP="00A41BDB">
      <w:pPr>
        <w:rPr>
          <w:rFonts w:ascii="宋体" w:eastAsia="宋体" w:hAnsi="宋体"/>
          <w:iCs/>
          <w:sz w:val="24"/>
          <w:szCs w:val="24"/>
        </w:rPr>
      </w:pPr>
      <w:r>
        <w:rPr>
          <w:rFonts w:ascii="宋体" w:eastAsia="宋体" w:hAnsi="宋体" w:hint="eastAsia"/>
          <w:sz w:val="24"/>
          <w:szCs w:val="24"/>
        </w:rPr>
        <w:t>计算出</w:t>
      </w:r>
      <w:bookmarkStart w:id="22" w:name="_Hlk134646632"/>
      <m:oMath>
        <m:acc>
          <m:accPr>
            <m:chr m:val="̅"/>
            <m:ctrlPr>
              <w:rPr>
                <w:rFonts w:ascii="Cambria Math" w:eastAsia="宋体" w:hAnsi="Cambria Math"/>
                <w:i/>
                <w:iCs/>
                <w:sz w:val="24"/>
                <w:szCs w:val="24"/>
              </w:rPr>
            </m:ctrlPr>
          </m:accPr>
          <m:e>
            <m:r>
              <w:rPr>
                <w:rFonts w:ascii="Cambria Math" w:eastAsia="宋体" w:hAnsi="Cambria Math" w:hint="eastAsia"/>
                <w:sz w:val="24"/>
                <w:szCs w:val="24"/>
              </w:rPr>
              <m:t>n</m:t>
            </m:r>
          </m:e>
        </m:acc>
      </m:oMath>
      <w:bookmarkEnd w:id="22"/>
      <w:r>
        <w:rPr>
          <w:rFonts w:ascii="宋体" w:eastAsia="宋体" w:hAnsi="宋体" w:hint="eastAsia"/>
          <w:iCs/>
          <w:sz w:val="24"/>
          <w:szCs w:val="24"/>
        </w:rPr>
        <w:t>的方差</w:t>
      </w:r>
      <w:r w:rsidR="00010AAC">
        <w:rPr>
          <w:rFonts w:ascii="宋体" w:eastAsia="宋体" w:hAnsi="宋体" w:hint="eastAsia"/>
          <w:iCs/>
          <w:sz w:val="24"/>
          <w:szCs w:val="24"/>
        </w:rPr>
        <w:t>:</w:t>
      </w:r>
    </w:p>
    <w:p w14:paraId="39865B12" w14:textId="6170B0B8" w:rsidR="00492629" w:rsidRPr="00B05FDC" w:rsidRDefault="00000000" w:rsidP="00A41BDB">
      <w:pPr>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σ</m:t>
              </m:r>
            </m:e>
            <m:sub>
              <m:r>
                <w:rPr>
                  <w:rFonts w:ascii="Cambria Math" w:eastAsia="宋体" w:hAnsi="Cambria Math"/>
                  <w:sz w:val="24"/>
                  <w:szCs w:val="24"/>
                </w:rPr>
                <m:t>n</m:t>
              </m:r>
            </m:sub>
          </m:sSub>
          <m:r>
            <w:rPr>
              <w:rFonts w:ascii="Cambria Math" w:eastAsia="宋体" w:hAnsi="Cambria Math"/>
              <w:sz w:val="24"/>
              <w:szCs w:val="24"/>
            </w:rPr>
            <m:t xml:space="preserve">= </m:t>
          </m:r>
          <m:rad>
            <m:radPr>
              <m:degHide m:val="1"/>
              <m:ctrlPr>
                <w:rPr>
                  <w:rFonts w:ascii="Cambria Math" w:eastAsia="宋体" w:hAnsi="Cambria Math"/>
                  <w:i/>
                  <w:iCs/>
                  <w:sz w:val="24"/>
                  <w:szCs w:val="24"/>
                </w:rPr>
              </m:ctrlPr>
            </m:radPr>
            <m:deg/>
            <m:e>
              <m:nary>
                <m:naryPr>
                  <m:chr m:val="∑"/>
                  <m:limLoc m:val="undOvr"/>
                  <m:ctrlPr>
                    <w:rPr>
                      <w:rFonts w:ascii="Cambria Math" w:eastAsia="宋体" w:hAnsi="Cambria Math"/>
                      <w:i/>
                      <w:iCs/>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6</m:t>
                  </m:r>
                </m:sup>
                <m:e>
                  <m:sSup>
                    <m:sSupPr>
                      <m:ctrlPr>
                        <w:rPr>
                          <w:rFonts w:ascii="Cambria Math" w:eastAsia="宋体" w:hAnsi="Cambria Math"/>
                          <w:i/>
                          <w:iCs/>
                          <w:sz w:val="24"/>
                          <w:szCs w:val="24"/>
                        </w:rPr>
                      </m:ctrlPr>
                    </m:sSupPr>
                    <m:e>
                      <m:d>
                        <m:dPr>
                          <m:ctrlPr>
                            <w:rPr>
                              <w:rFonts w:ascii="Cambria Math" w:eastAsia="宋体" w:hAnsi="Cambria Math"/>
                              <w:i/>
                              <w:iCs/>
                              <w:sz w:val="24"/>
                              <w:szCs w:val="24"/>
                            </w:rPr>
                          </m:ctrlPr>
                        </m:dPr>
                        <m:e>
                          <m:acc>
                            <m:accPr>
                              <m:chr m:val="̅"/>
                              <m:ctrlPr>
                                <w:rPr>
                                  <w:rFonts w:ascii="Cambria Math" w:eastAsia="宋体" w:hAnsi="Cambria Math"/>
                                  <w:i/>
                                  <w:iCs/>
                                  <w:sz w:val="24"/>
                                  <w:szCs w:val="24"/>
                                </w:rPr>
                              </m:ctrlPr>
                            </m:accPr>
                            <m:e>
                              <m:r>
                                <w:rPr>
                                  <w:rFonts w:ascii="Cambria Math" w:eastAsia="宋体" w:hAnsi="Cambria Math"/>
                                  <w:sz w:val="24"/>
                                  <w:szCs w:val="24"/>
                                </w:rPr>
                                <m:t>n</m:t>
                              </m:r>
                            </m:e>
                          </m:acc>
                          <m:r>
                            <w:rPr>
                              <w:rFonts w:ascii="Cambria Math" w:eastAsia="宋体" w:hAnsi="Cambria Math"/>
                              <w:sz w:val="24"/>
                              <w:szCs w:val="24"/>
                            </w:rPr>
                            <m:t xml:space="preserve">- </m:t>
                          </m:r>
                          <m:sSub>
                            <m:sSubPr>
                              <m:ctrlPr>
                                <w:rPr>
                                  <w:rFonts w:ascii="Cambria Math" w:eastAsia="宋体" w:hAnsi="Cambria Math"/>
                                  <w:bCs/>
                                  <w:i/>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e>
                      </m:d>
                    </m:e>
                    <m:sup>
                      <m:r>
                        <w:rPr>
                          <w:rFonts w:ascii="Cambria Math" w:eastAsia="宋体" w:hAnsi="Cambria Math"/>
                          <w:sz w:val="24"/>
                          <w:szCs w:val="24"/>
                        </w:rPr>
                        <m:t>2</m:t>
                      </m:r>
                    </m:sup>
                  </m:sSup>
                  <m:r>
                    <w:rPr>
                      <w:rFonts w:ascii="Cambria Math" w:eastAsia="宋体" w:hAnsi="Cambria Math"/>
                      <w:sz w:val="24"/>
                      <w:szCs w:val="24"/>
                    </w:rPr>
                    <m:t xml:space="preserve"> </m:t>
                  </m:r>
                </m:e>
              </m:nary>
            </m:e>
          </m:rad>
          <m:r>
            <w:rPr>
              <w:rFonts w:ascii="Cambria Math" w:eastAsia="宋体" w:hAnsi="Cambria Math"/>
              <w:sz w:val="24"/>
              <w:szCs w:val="24"/>
            </w:rPr>
            <m:t>=0.0031</m:t>
          </m:r>
        </m:oMath>
      </m:oMathPara>
    </w:p>
    <w:p w14:paraId="307A0E19" w14:textId="222A0EF5" w:rsidR="00B05FDC" w:rsidRDefault="00842B24" w:rsidP="00A41BDB">
      <w:pPr>
        <w:rPr>
          <w:rFonts w:ascii="宋体" w:eastAsia="宋体" w:hAnsi="宋体"/>
          <w:iCs/>
          <w:sz w:val="24"/>
          <w:szCs w:val="24"/>
        </w:rPr>
      </w:pPr>
      <w:r>
        <w:rPr>
          <w:rFonts w:ascii="宋体" w:eastAsia="宋体" w:hAnsi="宋体" w:hint="eastAsia"/>
          <w:iCs/>
          <w:sz w:val="24"/>
          <w:szCs w:val="24"/>
        </w:rPr>
        <w:t>其中：</w:t>
      </w:r>
    </w:p>
    <w:p w14:paraId="236BDD62" w14:textId="4C45162A" w:rsidR="00842B24" w:rsidRDefault="00000000" w:rsidP="00A41BDB">
      <w:pPr>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σ</m:t>
              </m:r>
            </m:e>
            <m:sub>
              <m:acc>
                <m:accPr>
                  <m:chr m:val="̅"/>
                  <m:ctrlPr>
                    <w:rPr>
                      <w:rFonts w:ascii="Cambria Math" w:eastAsia="宋体" w:hAnsi="Cambria Math"/>
                      <w:i/>
                      <w:iCs/>
                      <w:sz w:val="24"/>
                      <w:szCs w:val="24"/>
                    </w:rPr>
                  </m:ctrlPr>
                </m:accPr>
                <m:e>
                  <m:r>
                    <w:rPr>
                      <w:rFonts w:ascii="Cambria Math" w:eastAsia="宋体" w:hAnsi="Cambria Math" w:hint="eastAsia"/>
                      <w:sz w:val="24"/>
                      <w:szCs w:val="24"/>
                    </w:rPr>
                    <m:t>n</m:t>
                  </m:r>
                </m:e>
              </m:acc>
            </m:sub>
          </m:sSub>
          <m:r>
            <w:rPr>
              <w:rFonts w:ascii="Cambria Math" w:eastAsia="宋体" w:hAnsi="Cambria Math"/>
              <w:sz w:val="24"/>
              <w:szCs w:val="24"/>
            </w:rPr>
            <m:t xml:space="preserve">= </m:t>
          </m:r>
          <m:rad>
            <m:radPr>
              <m:degHide m:val="1"/>
              <m:ctrlPr>
                <w:rPr>
                  <w:rFonts w:ascii="Cambria Math" w:eastAsia="宋体" w:hAnsi="Cambria Math"/>
                  <w:i/>
                  <w:iCs/>
                  <w:sz w:val="24"/>
                  <w:szCs w:val="24"/>
                </w:rPr>
              </m:ctrlPr>
            </m:radPr>
            <m:deg/>
            <m:e>
              <m:f>
                <m:fPr>
                  <m:ctrlPr>
                    <w:rPr>
                      <w:rFonts w:ascii="Cambria Math" w:eastAsia="宋体" w:hAnsi="Cambria Math"/>
                      <w:i/>
                      <w:iCs/>
                      <w:sz w:val="24"/>
                      <w:szCs w:val="24"/>
                    </w:rPr>
                  </m:ctrlPr>
                </m:fPr>
                <m:num>
                  <m:nary>
                    <m:naryPr>
                      <m:chr m:val="∑"/>
                      <m:limLoc m:val="subSup"/>
                      <m:ctrlPr>
                        <w:rPr>
                          <w:rFonts w:ascii="Cambria Math" w:eastAsia="宋体" w:hAnsi="Cambria Math"/>
                          <w:i/>
                          <w:iCs/>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k</m:t>
                      </m:r>
                    </m:sup>
                    <m:e>
                      <m:sSup>
                        <m:sSupPr>
                          <m:ctrlPr>
                            <w:rPr>
                              <w:rFonts w:ascii="Cambria Math" w:eastAsia="宋体" w:hAnsi="Cambria Math"/>
                              <w:i/>
                              <w:iCs/>
                              <w:sz w:val="24"/>
                              <w:szCs w:val="24"/>
                            </w:rPr>
                          </m:ctrlPr>
                        </m:sSupPr>
                        <m:e>
                          <m:d>
                            <m:dPr>
                              <m:ctrlPr>
                                <w:rPr>
                                  <w:rFonts w:ascii="Cambria Math" w:eastAsia="宋体" w:hAnsi="Cambria Math"/>
                                  <w:i/>
                                  <w:iCs/>
                                  <w:sz w:val="24"/>
                                  <w:szCs w:val="24"/>
                                </w:rPr>
                              </m:ctrlPr>
                            </m:dPr>
                            <m:e>
                              <m:acc>
                                <m:accPr>
                                  <m:chr m:val="̅"/>
                                  <m:ctrlPr>
                                    <w:rPr>
                                      <w:rFonts w:ascii="Cambria Math" w:eastAsia="宋体" w:hAnsi="Cambria Math"/>
                                      <w:i/>
                                      <w:iCs/>
                                      <w:sz w:val="24"/>
                                      <w:szCs w:val="24"/>
                                    </w:rPr>
                                  </m:ctrlPr>
                                </m:accPr>
                                <m:e>
                                  <m:r>
                                    <w:rPr>
                                      <w:rFonts w:ascii="Cambria Math" w:eastAsia="宋体" w:hAnsi="Cambria Math"/>
                                      <w:sz w:val="24"/>
                                      <w:szCs w:val="24"/>
                                    </w:rPr>
                                    <m:t>n</m:t>
                                  </m:r>
                                </m:e>
                              </m:acc>
                              <m:r>
                                <w:rPr>
                                  <w:rFonts w:ascii="Cambria Math" w:eastAsia="宋体" w:hAnsi="Cambria Math"/>
                                  <w:sz w:val="24"/>
                                  <w:szCs w:val="24"/>
                                </w:rPr>
                                <m:t xml:space="preserve">- </m:t>
                              </m:r>
                              <m:sSub>
                                <m:sSubPr>
                                  <m:ctrlPr>
                                    <w:rPr>
                                      <w:rFonts w:ascii="Cambria Math" w:eastAsia="宋体" w:hAnsi="Cambria Math"/>
                                      <w:bCs/>
                                      <w:i/>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e>
                          </m:d>
                        </m:e>
                        <m:sup>
                          <m:r>
                            <w:rPr>
                              <w:rFonts w:ascii="Cambria Math" w:eastAsia="宋体" w:hAnsi="Cambria Math"/>
                              <w:sz w:val="24"/>
                              <w:szCs w:val="24"/>
                            </w:rPr>
                            <m:t>2</m:t>
                          </m:r>
                        </m:sup>
                      </m:sSup>
                    </m:e>
                  </m:nary>
                </m:num>
                <m:den>
                  <m:r>
                    <w:rPr>
                      <w:rFonts w:ascii="Cambria Math" w:eastAsia="宋体" w:hAnsi="Cambria Math"/>
                      <w:sz w:val="24"/>
                      <w:szCs w:val="24"/>
                    </w:rPr>
                    <m:t>k</m:t>
                  </m:r>
                  <m:d>
                    <m:dPr>
                      <m:ctrlPr>
                        <w:rPr>
                          <w:rFonts w:ascii="Cambria Math" w:eastAsia="宋体" w:hAnsi="Cambria Math"/>
                          <w:i/>
                          <w:iCs/>
                          <w:sz w:val="24"/>
                          <w:szCs w:val="24"/>
                        </w:rPr>
                      </m:ctrlPr>
                    </m:dPr>
                    <m:e>
                      <m:r>
                        <w:rPr>
                          <w:rFonts w:ascii="Cambria Math" w:eastAsia="宋体" w:hAnsi="Cambria Math"/>
                          <w:sz w:val="24"/>
                          <w:szCs w:val="24"/>
                        </w:rPr>
                        <m:t>k-1</m:t>
                      </m:r>
                    </m:e>
                  </m:d>
                </m:den>
              </m:f>
            </m:e>
          </m:rad>
          <m:r>
            <w:rPr>
              <w:rFonts w:ascii="Cambria Math" w:eastAsia="宋体" w:hAnsi="Cambria Math"/>
              <w:sz w:val="24"/>
              <w:szCs w:val="24"/>
            </w:rPr>
            <m:t xml:space="preserve">= </m:t>
          </m:r>
          <m:rad>
            <m:radPr>
              <m:degHide m:val="1"/>
              <m:ctrlPr>
                <w:rPr>
                  <w:rFonts w:ascii="Cambria Math" w:eastAsia="宋体" w:hAnsi="Cambria Math"/>
                  <w:i/>
                  <w:iCs/>
                  <w:sz w:val="24"/>
                  <w:szCs w:val="24"/>
                </w:rPr>
              </m:ctrlPr>
            </m:radPr>
            <m:deg/>
            <m:e>
              <m:f>
                <m:fPr>
                  <m:ctrlPr>
                    <w:rPr>
                      <w:rFonts w:ascii="Cambria Math" w:eastAsia="宋体" w:hAnsi="Cambria Math"/>
                      <w:i/>
                      <w:iCs/>
                      <w:sz w:val="24"/>
                      <w:szCs w:val="24"/>
                    </w:rPr>
                  </m:ctrlPr>
                </m:fPr>
                <m:num>
                  <m:nary>
                    <m:naryPr>
                      <m:chr m:val="∑"/>
                      <m:limLoc m:val="subSup"/>
                      <m:ctrlPr>
                        <w:rPr>
                          <w:rFonts w:ascii="Cambria Math" w:eastAsia="宋体" w:hAnsi="Cambria Math"/>
                          <w:i/>
                          <w:iCs/>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6</m:t>
                      </m:r>
                    </m:sup>
                    <m:e>
                      <m:sSup>
                        <m:sSupPr>
                          <m:ctrlPr>
                            <w:rPr>
                              <w:rFonts w:ascii="Cambria Math" w:eastAsia="宋体" w:hAnsi="Cambria Math"/>
                              <w:i/>
                              <w:iCs/>
                              <w:sz w:val="24"/>
                              <w:szCs w:val="24"/>
                            </w:rPr>
                          </m:ctrlPr>
                        </m:sSupPr>
                        <m:e>
                          <m:d>
                            <m:dPr>
                              <m:ctrlPr>
                                <w:rPr>
                                  <w:rFonts w:ascii="Cambria Math" w:eastAsia="宋体" w:hAnsi="Cambria Math"/>
                                  <w:i/>
                                  <w:iCs/>
                                  <w:sz w:val="24"/>
                                  <w:szCs w:val="24"/>
                                </w:rPr>
                              </m:ctrlPr>
                            </m:dPr>
                            <m:e>
                              <m:acc>
                                <m:accPr>
                                  <m:chr m:val="̅"/>
                                  <m:ctrlPr>
                                    <w:rPr>
                                      <w:rFonts w:ascii="Cambria Math" w:eastAsia="宋体" w:hAnsi="Cambria Math"/>
                                      <w:i/>
                                      <w:iCs/>
                                      <w:sz w:val="24"/>
                                      <w:szCs w:val="24"/>
                                    </w:rPr>
                                  </m:ctrlPr>
                                </m:accPr>
                                <m:e>
                                  <m:r>
                                    <w:rPr>
                                      <w:rFonts w:ascii="Cambria Math" w:eastAsia="宋体" w:hAnsi="Cambria Math"/>
                                      <w:sz w:val="24"/>
                                      <w:szCs w:val="24"/>
                                    </w:rPr>
                                    <m:t>n</m:t>
                                  </m:r>
                                </m:e>
                              </m:acc>
                              <m:r>
                                <w:rPr>
                                  <w:rFonts w:ascii="Cambria Math" w:eastAsia="宋体" w:hAnsi="Cambria Math"/>
                                  <w:sz w:val="24"/>
                                  <w:szCs w:val="24"/>
                                </w:rPr>
                                <m:t xml:space="preserve">- </m:t>
                              </m:r>
                              <m:sSub>
                                <m:sSubPr>
                                  <m:ctrlPr>
                                    <w:rPr>
                                      <w:rFonts w:ascii="Cambria Math" w:eastAsia="宋体" w:hAnsi="Cambria Math"/>
                                      <w:bCs/>
                                      <w:i/>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e>
                          </m:d>
                        </m:e>
                        <m:sup>
                          <m:r>
                            <w:rPr>
                              <w:rFonts w:ascii="Cambria Math" w:eastAsia="宋体" w:hAnsi="Cambria Math"/>
                              <w:sz w:val="24"/>
                              <w:szCs w:val="24"/>
                            </w:rPr>
                            <m:t>2</m:t>
                          </m:r>
                        </m:sup>
                      </m:sSup>
                    </m:e>
                  </m:nary>
                </m:num>
                <m:den>
                  <m:r>
                    <w:rPr>
                      <w:rFonts w:ascii="Cambria Math" w:eastAsia="宋体" w:hAnsi="Cambria Math"/>
                      <w:sz w:val="24"/>
                      <w:szCs w:val="24"/>
                    </w:rPr>
                    <m:t>6</m:t>
                  </m:r>
                  <m:d>
                    <m:dPr>
                      <m:ctrlPr>
                        <w:rPr>
                          <w:rFonts w:ascii="Cambria Math" w:eastAsia="宋体" w:hAnsi="Cambria Math"/>
                          <w:i/>
                          <w:iCs/>
                          <w:sz w:val="24"/>
                          <w:szCs w:val="24"/>
                        </w:rPr>
                      </m:ctrlPr>
                    </m:dPr>
                    <m:e>
                      <m:r>
                        <w:rPr>
                          <w:rFonts w:ascii="Cambria Math" w:eastAsia="宋体" w:hAnsi="Cambria Math"/>
                          <w:sz w:val="24"/>
                          <w:szCs w:val="24"/>
                        </w:rPr>
                        <m:t>6-1</m:t>
                      </m:r>
                    </m:e>
                  </m:d>
                </m:den>
              </m:f>
            </m:e>
          </m:rad>
          <m:r>
            <w:rPr>
              <w:rFonts w:ascii="Cambria Math" w:eastAsia="宋体" w:hAnsi="Cambria Math"/>
              <w:sz w:val="24"/>
              <w:szCs w:val="24"/>
            </w:rPr>
            <m:t>=5.6125 ×</m:t>
          </m:r>
          <m:sSup>
            <m:sSupPr>
              <m:ctrlPr>
                <w:rPr>
                  <w:rFonts w:ascii="Cambria Math" w:eastAsia="宋体" w:hAnsi="Cambria Math"/>
                  <w:i/>
                  <w:iCs/>
                  <w:sz w:val="24"/>
                  <w:szCs w:val="24"/>
                </w:rPr>
              </m:ctrlPr>
            </m:sSupPr>
            <m:e>
              <m:r>
                <w:rPr>
                  <w:rFonts w:ascii="Cambria Math" w:eastAsia="宋体" w:hAnsi="Cambria Math"/>
                  <w:sz w:val="24"/>
                  <w:szCs w:val="24"/>
                </w:rPr>
                <m:t>10</m:t>
              </m:r>
            </m:e>
            <m:sup>
              <m:r>
                <w:rPr>
                  <w:rFonts w:ascii="Cambria Math" w:eastAsia="宋体" w:hAnsi="Cambria Math"/>
                  <w:sz w:val="24"/>
                  <w:szCs w:val="24"/>
                </w:rPr>
                <m:t>-4</m:t>
              </m:r>
            </m:sup>
          </m:sSup>
        </m:oMath>
      </m:oMathPara>
    </w:p>
    <w:p w14:paraId="23173DE4" w14:textId="77777777" w:rsidR="00010AAC" w:rsidRDefault="00010AAC" w:rsidP="00A41BDB">
      <w:pPr>
        <w:rPr>
          <w:rFonts w:ascii="宋体" w:eastAsia="宋体" w:hAnsi="宋体"/>
          <w:iCs/>
          <w:sz w:val="24"/>
          <w:szCs w:val="24"/>
        </w:rPr>
      </w:pPr>
    </w:p>
    <w:p w14:paraId="178ED5C8" w14:textId="0F3C78C8" w:rsidR="00842B24" w:rsidRDefault="00842B24" w:rsidP="00A41BDB">
      <w:pPr>
        <w:rPr>
          <w:rFonts w:ascii="宋体" w:eastAsia="宋体" w:hAnsi="宋体"/>
          <w:iCs/>
          <w:sz w:val="24"/>
          <w:szCs w:val="24"/>
        </w:rPr>
      </w:pPr>
      <w:r>
        <w:rPr>
          <w:rFonts w:ascii="宋体" w:eastAsia="宋体" w:hAnsi="宋体" w:hint="eastAsia"/>
          <w:iCs/>
          <w:sz w:val="24"/>
          <w:szCs w:val="24"/>
        </w:rPr>
        <w:t>则：</w:t>
      </w:r>
    </w:p>
    <w:p w14:paraId="72661B6F" w14:textId="55E9379B" w:rsidR="00842B24" w:rsidRPr="000447C6" w:rsidRDefault="00842B24" w:rsidP="00A41BDB">
      <w:pPr>
        <w:rPr>
          <w:rFonts w:ascii="宋体" w:eastAsia="宋体" w:hAnsi="宋体"/>
          <w:iCs/>
          <w:sz w:val="24"/>
          <w:szCs w:val="24"/>
        </w:rPr>
      </w:pPr>
      <m:oMathPara>
        <m:oMath>
          <m:r>
            <w:rPr>
              <w:rFonts w:ascii="Cambria Math" w:eastAsia="宋体" w:hAnsi="Cambria Math" w:hint="eastAsia"/>
              <w:sz w:val="24"/>
              <w:szCs w:val="24"/>
            </w:rPr>
            <m:t>n</m:t>
          </m:r>
          <m:r>
            <w:rPr>
              <w:rFonts w:ascii="Cambria Math" w:eastAsia="宋体" w:hAnsi="Cambria Math"/>
              <w:sz w:val="24"/>
              <w:szCs w:val="24"/>
            </w:rPr>
            <m:t>=</m:t>
          </m:r>
          <m:acc>
            <m:accPr>
              <m:chr m:val="̅"/>
              <m:ctrlPr>
                <w:rPr>
                  <w:rFonts w:ascii="Cambria Math" w:eastAsia="宋体" w:hAnsi="Cambria Math"/>
                  <w:i/>
                  <w:iCs/>
                  <w:sz w:val="24"/>
                  <w:szCs w:val="24"/>
                </w:rPr>
              </m:ctrlPr>
            </m:accPr>
            <m:e>
              <m:r>
                <w:rPr>
                  <w:rFonts w:ascii="Cambria Math" w:eastAsia="宋体" w:hAnsi="Cambria Math"/>
                  <w:sz w:val="24"/>
                  <w:szCs w:val="24"/>
                </w:rPr>
                <m:t>n</m:t>
              </m:r>
            </m:e>
          </m:acc>
          <m:r>
            <w:rPr>
              <w:rFonts w:ascii="Cambria Math" w:eastAsia="宋体" w:hAnsi="Cambria Math"/>
              <w:sz w:val="24"/>
              <w:szCs w:val="24"/>
            </w:rPr>
            <m:t xml:space="preserve"> ±</m:t>
          </m:r>
          <m:sSub>
            <m:sSubPr>
              <m:ctrlPr>
                <w:rPr>
                  <w:rFonts w:ascii="Cambria Math" w:eastAsia="宋体" w:hAnsi="Cambria Math"/>
                  <w:i/>
                  <w:iCs/>
                  <w:sz w:val="24"/>
                  <w:szCs w:val="24"/>
                </w:rPr>
              </m:ctrlPr>
            </m:sSubPr>
            <m:e>
              <m:r>
                <w:rPr>
                  <w:rFonts w:ascii="Cambria Math" w:eastAsia="宋体" w:hAnsi="Cambria Math"/>
                  <w:sz w:val="24"/>
                  <w:szCs w:val="24"/>
                </w:rPr>
                <m:t>σ</m:t>
              </m:r>
            </m:e>
            <m:sub>
              <m:acc>
                <m:accPr>
                  <m:chr m:val="̅"/>
                  <m:ctrlPr>
                    <w:rPr>
                      <w:rFonts w:ascii="Cambria Math" w:eastAsia="宋体" w:hAnsi="Cambria Math"/>
                      <w:i/>
                      <w:iCs/>
                      <w:sz w:val="24"/>
                      <w:szCs w:val="24"/>
                    </w:rPr>
                  </m:ctrlPr>
                </m:accPr>
                <m:e>
                  <m:r>
                    <w:rPr>
                      <w:rFonts w:ascii="Cambria Math" w:eastAsia="宋体" w:hAnsi="Cambria Math" w:hint="eastAsia"/>
                      <w:sz w:val="24"/>
                      <w:szCs w:val="24"/>
                    </w:rPr>
                    <m:t>n</m:t>
                  </m:r>
                </m:e>
              </m:acc>
            </m:sub>
          </m:sSub>
          <m:r>
            <w:rPr>
              <w:rFonts w:ascii="Cambria Math" w:eastAsia="宋体" w:hAnsi="Cambria Math"/>
              <w:sz w:val="24"/>
              <w:szCs w:val="24"/>
            </w:rPr>
            <m:t>= 1.6114 ± 5.6125 ×</m:t>
          </m:r>
          <m:sSup>
            <m:sSupPr>
              <m:ctrlPr>
                <w:rPr>
                  <w:rFonts w:ascii="Cambria Math" w:eastAsia="宋体" w:hAnsi="Cambria Math"/>
                  <w:i/>
                  <w:iCs/>
                  <w:sz w:val="24"/>
                  <w:szCs w:val="24"/>
                </w:rPr>
              </m:ctrlPr>
            </m:sSupPr>
            <m:e>
              <m:r>
                <w:rPr>
                  <w:rFonts w:ascii="Cambria Math" w:eastAsia="宋体" w:hAnsi="Cambria Math"/>
                  <w:sz w:val="24"/>
                  <w:szCs w:val="24"/>
                </w:rPr>
                <m:t>10</m:t>
              </m:r>
            </m:e>
            <m:sup>
              <m:r>
                <w:rPr>
                  <w:rFonts w:ascii="Cambria Math" w:eastAsia="宋体" w:hAnsi="Cambria Math"/>
                  <w:sz w:val="24"/>
                  <w:szCs w:val="24"/>
                </w:rPr>
                <m:t>-4</m:t>
              </m:r>
            </m:sup>
          </m:sSup>
        </m:oMath>
      </m:oMathPara>
    </w:p>
    <w:p w14:paraId="2732F369" w14:textId="77777777" w:rsidR="000447C6" w:rsidRDefault="000447C6" w:rsidP="00A41BDB">
      <w:pPr>
        <w:rPr>
          <w:rFonts w:ascii="宋体" w:eastAsia="宋体" w:hAnsi="宋体"/>
          <w:iCs/>
          <w:sz w:val="24"/>
          <w:szCs w:val="24"/>
        </w:rPr>
      </w:pPr>
    </w:p>
    <w:p w14:paraId="649EBEF4" w14:textId="7D42367E" w:rsidR="000447C6" w:rsidRDefault="000447C6" w:rsidP="000447C6">
      <w:pPr>
        <w:adjustRightInd w:val="0"/>
        <w:snapToGrid w:val="0"/>
        <w:spacing w:beforeLines="50" w:before="156" w:afterLines="50" w:after="156" w:line="360" w:lineRule="auto"/>
        <w:rPr>
          <w:rFonts w:ascii="宋体" w:eastAsia="宋体" w:hAnsi="宋体"/>
          <w:b/>
          <w:sz w:val="28"/>
          <w:szCs w:val="28"/>
        </w:rPr>
      </w:pPr>
      <w:r>
        <w:rPr>
          <w:rFonts w:ascii="宋体" w:eastAsia="宋体" w:hAnsi="宋体" w:hint="eastAsia"/>
          <w:b/>
          <w:sz w:val="28"/>
          <w:szCs w:val="28"/>
        </w:rPr>
        <w:t>六</w:t>
      </w:r>
      <w:r w:rsidRPr="006B64CA">
        <w:rPr>
          <w:rFonts w:ascii="宋体" w:eastAsia="宋体" w:hAnsi="宋体" w:hint="eastAsia"/>
          <w:b/>
          <w:sz w:val="28"/>
          <w:szCs w:val="28"/>
        </w:rPr>
        <w:t>、</w:t>
      </w:r>
      <w:r>
        <w:rPr>
          <w:rFonts w:ascii="宋体" w:eastAsia="宋体" w:hAnsi="宋体" w:hint="eastAsia"/>
          <w:b/>
          <w:sz w:val="28"/>
          <w:szCs w:val="28"/>
        </w:rPr>
        <w:t>结论及分析</w:t>
      </w:r>
    </w:p>
    <w:p w14:paraId="74C92BB5" w14:textId="77777777" w:rsidR="000447C6" w:rsidRPr="00A41BDB" w:rsidRDefault="000447C6" w:rsidP="00A41BDB">
      <w:pPr>
        <w:rPr>
          <w:rFonts w:ascii="宋体" w:eastAsia="宋体" w:hAnsi="宋体"/>
          <w:iCs/>
          <w:sz w:val="24"/>
          <w:szCs w:val="24"/>
        </w:rPr>
      </w:pPr>
    </w:p>
    <w:sectPr w:rsidR="000447C6" w:rsidRPr="00A41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C08F0" w14:textId="77777777" w:rsidR="006B3DD0" w:rsidRDefault="006B3DD0" w:rsidP="00A75B90">
      <w:r>
        <w:separator/>
      </w:r>
    </w:p>
  </w:endnote>
  <w:endnote w:type="continuationSeparator" w:id="0">
    <w:p w14:paraId="49303A88" w14:textId="77777777" w:rsidR="006B3DD0" w:rsidRDefault="006B3DD0" w:rsidP="00A7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F1FD9" w14:textId="77777777" w:rsidR="006B3DD0" w:rsidRDefault="006B3DD0" w:rsidP="00A75B90">
      <w:r>
        <w:separator/>
      </w:r>
    </w:p>
  </w:footnote>
  <w:footnote w:type="continuationSeparator" w:id="0">
    <w:p w14:paraId="45B70DBF" w14:textId="77777777" w:rsidR="006B3DD0" w:rsidRDefault="006B3DD0" w:rsidP="00A75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11C"/>
    <w:multiLevelType w:val="multilevel"/>
    <w:tmpl w:val="4DB6B7FE"/>
    <w:lvl w:ilvl="0">
      <w:start w:val="1"/>
      <w:numFmt w:val="decimal"/>
      <w:lvlText w:val="%1."/>
      <w:lvlJc w:val="left"/>
      <w:pPr>
        <w:ind w:left="720" w:hanging="720"/>
      </w:pPr>
      <w:rPr>
        <w:rFonts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 w15:restartNumberingAfterBreak="0">
    <w:nsid w:val="1A7A63FE"/>
    <w:multiLevelType w:val="hybridMultilevel"/>
    <w:tmpl w:val="BBBEED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3F938A0"/>
    <w:multiLevelType w:val="multilevel"/>
    <w:tmpl w:val="2EB668A4"/>
    <w:lvl w:ilvl="0">
      <w:start w:val="1"/>
      <w:numFmt w:val="chineseCountingThousand"/>
      <w:lvlText w:val="%1、"/>
      <w:lvlJc w:val="left"/>
      <w:pPr>
        <w:ind w:left="720" w:hanging="720"/>
      </w:pPr>
      <w:rPr>
        <w:rFonts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3" w15:restartNumberingAfterBreak="0">
    <w:nsid w:val="7FBA5337"/>
    <w:multiLevelType w:val="hybridMultilevel"/>
    <w:tmpl w:val="39DC069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72610921">
    <w:abstractNumId w:val="2"/>
  </w:num>
  <w:num w:numId="2" w16cid:durableId="690103675">
    <w:abstractNumId w:val="0"/>
  </w:num>
  <w:num w:numId="3" w16cid:durableId="661277150">
    <w:abstractNumId w:val="1"/>
  </w:num>
  <w:num w:numId="4" w16cid:durableId="1783332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E4"/>
    <w:rsid w:val="00010AAC"/>
    <w:rsid w:val="00032634"/>
    <w:rsid w:val="000447C6"/>
    <w:rsid w:val="000753C5"/>
    <w:rsid w:val="001537CF"/>
    <w:rsid w:val="001E209F"/>
    <w:rsid w:val="0027547F"/>
    <w:rsid w:val="002B37C5"/>
    <w:rsid w:val="00311757"/>
    <w:rsid w:val="003C5AB7"/>
    <w:rsid w:val="00422BB9"/>
    <w:rsid w:val="0048738D"/>
    <w:rsid w:val="00492629"/>
    <w:rsid w:val="004A1423"/>
    <w:rsid w:val="006B3DD0"/>
    <w:rsid w:val="006B64CA"/>
    <w:rsid w:val="00710014"/>
    <w:rsid w:val="007403E4"/>
    <w:rsid w:val="007C41A1"/>
    <w:rsid w:val="00842B24"/>
    <w:rsid w:val="00850776"/>
    <w:rsid w:val="009A267A"/>
    <w:rsid w:val="00A111B3"/>
    <w:rsid w:val="00A41BDB"/>
    <w:rsid w:val="00A7458F"/>
    <w:rsid w:val="00A75B90"/>
    <w:rsid w:val="00A8251E"/>
    <w:rsid w:val="00AB4277"/>
    <w:rsid w:val="00B05FDC"/>
    <w:rsid w:val="00BB79F4"/>
    <w:rsid w:val="00C35BA7"/>
    <w:rsid w:val="00CD3DDE"/>
    <w:rsid w:val="00DB61B6"/>
    <w:rsid w:val="00E02E29"/>
    <w:rsid w:val="00E161F0"/>
    <w:rsid w:val="00F25C75"/>
    <w:rsid w:val="00FA341D"/>
    <w:rsid w:val="00FE5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B33E0"/>
  <w15:chartTrackingRefBased/>
  <w15:docId w15:val="{CC507423-6F8B-44D6-8310-A894AB83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rsid w:val="006B64CA"/>
    <w:pPr>
      <w:ind w:firstLineChars="200" w:firstLine="420"/>
    </w:pPr>
    <w:rPr>
      <w:rFonts w:ascii="Calibri" w:eastAsia="宋体" w:hAnsi="Calibri" w:cs="Calibri"/>
      <w:szCs w:val="21"/>
    </w:rPr>
  </w:style>
  <w:style w:type="paragraph" w:styleId="a3">
    <w:name w:val="List Paragraph"/>
    <w:basedOn w:val="a"/>
    <w:uiPriority w:val="34"/>
    <w:qFormat/>
    <w:rsid w:val="006B64CA"/>
    <w:pPr>
      <w:ind w:firstLineChars="200" w:firstLine="420"/>
    </w:pPr>
  </w:style>
  <w:style w:type="character" w:styleId="a4">
    <w:name w:val="Placeholder Text"/>
    <w:basedOn w:val="a0"/>
    <w:uiPriority w:val="99"/>
    <w:semiHidden/>
    <w:rsid w:val="00AB4277"/>
    <w:rPr>
      <w:color w:val="808080"/>
    </w:rPr>
  </w:style>
  <w:style w:type="table" w:styleId="a5">
    <w:name w:val="Table Grid"/>
    <w:basedOn w:val="a1"/>
    <w:uiPriority w:val="39"/>
    <w:rsid w:val="00CD3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A75B9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75B90"/>
    <w:rPr>
      <w:sz w:val="18"/>
      <w:szCs w:val="18"/>
    </w:rPr>
  </w:style>
  <w:style w:type="paragraph" w:styleId="a8">
    <w:name w:val="footer"/>
    <w:basedOn w:val="a"/>
    <w:link w:val="a9"/>
    <w:uiPriority w:val="99"/>
    <w:unhideWhenUsed/>
    <w:rsid w:val="00A75B90"/>
    <w:pPr>
      <w:tabs>
        <w:tab w:val="center" w:pos="4153"/>
        <w:tab w:val="right" w:pos="8306"/>
      </w:tabs>
      <w:snapToGrid w:val="0"/>
      <w:jc w:val="left"/>
    </w:pPr>
    <w:rPr>
      <w:sz w:val="18"/>
      <w:szCs w:val="18"/>
    </w:rPr>
  </w:style>
  <w:style w:type="character" w:customStyle="1" w:styleId="a9">
    <w:name w:val="页脚 字符"/>
    <w:basedOn w:val="a0"/>
    <w:link w:val="a8"/>
    <w:uiPriority w:val="99"/>
    <w:rsid w:val="00A75B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3429">
      <w:bodyDiv w:val="1"/>
      <w:marLeft w:val="0"/>
      <w:marRight w:val="0"/>
      <w:marTop w:val="0"/>
      <w:marBottom w:val="0"/>
      <w:divBdr>
        <w:top w:val="none" w:sz="0" w:space="0" w:color="auto"/>
        <w:left w:val="none" w:sz="0" w:space="0" w:color="auto"/>
        <w:bottom w:val="none" w:sz="0" w:space="0" w:color="auto"/>
        <w:right w:val="none" w:sz="0" w:space="0" w:color="auto"/>
      </w:divBdr>
    </w:div>
    <w:div w:id="983200509">
      <w:bodyDiv w:val="1"/>
      <w:marLeft w:val="0"/>
      <w:marRight w:val="0"/>
      <w:marTop w:val="0"/>
      <w:marBottom w:val="0"/>
      <w:divBdr>
        <w:top w:val="none" w:sz="0" w:space="0" w:color="auto"/>
        <w:left w:val="none" w:sz="0" w:space="0" w:color="auto"/>
        <w:bottom w:val="none" w:sz="0" w:space="0" w:color="auto"/>
        <w:right w:val="none" w:sz="0" w:space="0" w:color="auto"/>
      </w:divBdr>
    </w:div>
    <w:div w:id="1266226729">
      <w:bodyDiv w:val="1"/>
      <w:marLeft w:val="0"/>
      <w:marRight w:val="0"/>
      <w:marTop w:val="0"/>
      <w:marBottom w:val="0"/>
      <w:divBdr>
        <w:top w:val="none" w:sz="0" w:space="0" w:color="auto"/>
        <w:left w:val="none" w:sz="0" w:space="0" w:color="auto"/>
        <w:bottom w:val="none" w:sz="0" w:space="0" w:color="auto"/>
        <w:right w:val="none" w:sz="0" w:space="0" w:color="auto"/>
      </w:divBdr>
    </w:div>
    <w:div w:id="1373267927">
      <w:bodyDiv w:val="1"/>
      <w:marLeft w:val="0"/>
      <w:marRight w:val="0"/>
      <w:marTop w:val="0"/>
      <w:marBottom w:val="0"/>
      <w:divBdr>
        <w:top w:val="none" w:sz="0" w:space="0" w:color="auto"/>
        <w:left w:val="none" w:sz="0" w:space="0" w:color="auto"/>
        <w:bottom w:val="none" w:sz="0" w:space="0" w:color="auto"/>
        <w:right w:val="none" w:sz="0" w:space="0" w:color="auto"/>
      </w:divBdr>
    </w:div>
    <w:div w:id="18749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yihang</dc:creator>
  <cp:keywords/>
  <dc:description/>
  <cp:lastModifiedBy>yihang zou</cp:lastModifiedBy>
  <cp:revision>14</cp:revision>
  <dcterms:created xsi:type="dcterms:W3CDTF">2023-05-06T15:50:00Z</dcterms:created>
  <dcterms:modified xsi:type="dcterms:W3CDTF">2024-01-23T09:45:00Z</dcterms:modified>
</cp:coreProperties>
</file>