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C29A" w14:textId="7741728B" w:rsidR="009D0641" w:rsidRPr="009D0641" w:rsidRDefault="009D0641" w:rsidP="00FF64BE">
      <w:pPr>
        <w:spacing w:line="360" w:lineRule="auto"/>
        <w:jc w:val="center"/>
        <w:rPr>
          <w:sz w:val="36"/>
          <w:szCs w:val="36"/>
        </w:rPr>
      </w:pPr>
      <w:r>
        <w:rPr>
          <w:rFonts w:ascii="Times New Roman" w:hAnsi="Times New Roman"/>
          <w:b/>
          <w:bCs/>
          <w:sz w:val="36"/>
          <w:szCs w:val="36"/>
        </w:rPr>
        <w:t>T</w:t>
      </w:r>
      <w:r w:rsidRPr="009D0641">
        <w:rPr>
          <w:rFonts w:ascii="Times New Roman" w:hAnsi="Times New Roman"/>
          <w:b/>
          <w:bCs/>
          <w:sz w:val="36"/>
          <w:szCs w:val="36"/>
        </w:rPr>
        <w:t>he metal escape work experiment</w:t>
      </w:r>
    </w:p>
    <w:p w14:paraId="7F05B8DF" w14:textId="362DBFA2" w:rsidR="009D0641" w:rsidRDefault="009D0641" w:rsidP="00FF64BE">
      <w:pPr>
        <w:adjustRightInd w:val="0"/>
        <w:snapToGrid w:val="0"/>
        <w:spacing w:beforeLines="50" w:before="156" w:afterLines="50" w:after="156" w:line="360" w:lineRule="auto"/>
        <w:jc w:val="center"/>
        <w:rPr>
          <w:rFonts w:ascii="宋体" w:hAnsi="宋体"/>
          <w:sz w:val="24"/>
          <w:szCs w:val="24"/>
        </w:rPr>
      </w:pPr>
      <w:r>
        <w:rPr>
          <w:rFonts w:ascii="宋体" w:hAnsi="宋体" w:hint="eastAsia"/>
          <w:sz w:val="24"/>
          <w:szCs w:val="24"/>
        </w:rPr>
        <w:t>2022</w:t>
      </w:r>
      <w:r>
        <w:rPr>
          <w:rFonts w:hint="eastAsia"/>
          <w:sz w:val="24"/>
          <w:szCs w:val="24"/>
        </w:rPr>
        <w:t>级</w:t>
      </w:r>
      <w:r>
        <w:rPr>
          <w:rFonts w:hint="eastAsia"/>
          <w:sz w:val="24"/>
          <w:szCs w:val="24"/>
        </w:rPr>
        <w:t xml:space="preserve"> </w:t>
      </w:r>
      <w:r>
        <w:rPr>
          <w:rFonts w:hint="eastAsia"/>
          <w:sz w:val="24"/>
          <w:szCs w:val="24"/>
        </w:rPr>
        <w:t>人工智能</w:t>
      </w:r>
      <w:r>
        <w:rPr>
          <w:rFonts w:hint="eastAsia"/>
          <w:sz w:val="24"/>
          <w:szCs w:val="24"/>
        </w:rPr>
        <w:t xml:space="preserve"> </w:t>
      </w:r>
      <w:r w:rsidR="00FE4F1C">
        <w:rPr>
          <w:rFonts w:ascii="宋体" w:hAnsi="宋体" w:hint="eastAsia"/>
          <w:sz w:val="24"/>
          <w:szCs w:val="24"/>
        </w:rPr>
        <w:t>Z</w:t>
      </w:r>
      <w:r w:rsidR="00FE4F1C">
        <w:rPr>
          <w:rFonts w:ascii="宋体" w:hAnsi="宋体"/>
          <w:sz w:val="24"/>
          <w:szCs w:val="24"/>
        </w:rPr>
        <w:t>YH</w:t>
      </w:r>
    </w:p>
    <w:p w14:paraId="61278C10" w14:textId="77777777" w:rsidR="009D0641" w:rsidRDefault="009D0641" w:rsidP="00FF64BE">
      <w:pPr>
        <w:spacing w:line="360" w:lineRule="auto"/>
        <w:rPr>
          <w:rFonts w:ascii="等线" w:eastAsia="等线" w:hAnsi="等线"/>
        </w:rPr>
      </w:pPr>
      <w:r>
        <w:rPr>
          <w:rFonts w:ascii="Times New Roman" w:hAnsi="Times New Roman"/>
          <w:b/>
          <w:bCs/>
          <w:sz w:val="28"/>
          <w:szCs w:val="28"/>
        </w:rPr>
        <w:t>Abstract</w:t>
      </w:r>
    </w:p>
    <w:p w14:paraId="0562C429" w14:textId="77777777" w:rsidR="006A532F" w:rsidRDefault="009D0641"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w:r w:rsidRPr="006A532F">
        <w:rPr>
          <w:rFonts w:ascii="Times New Roman" w:hAnsi="Times New Roman"/>
          <w:kern w:val="0"/>
          <w:sz w:val="24"/>
          <w:szCs w:val="24"/>
          <w:lang w:val="zh-CN"/>
        </w:rPr>
        <w:t xml:space="preserve">There are a lot of free electrons in the metal, but the energy of electrons in the metal is lower than that in the outside. </w:t>
      </w:r>
      <w:r w:rsidRPr="006A532F">
        <w:rPr>
          <w:rFonts w:ascii="Times New Roman" w:hAnsi="Times New Roman"/>
          <w:kern w:val="0"/>
          <w:sz w:val="24"/>
          <w:szCs w:val="24"/>
        </w:rPr>
        <w:t xml:space="preserve">Therefore, when electrons escape from the metal, they need to provide a certain amount of energy for the electrons. This part of energy is called electron work function. </w:t>
      </w:r>
    </w:p>
    <w:p w14:paraId="20FAD1D3" w14:textId="5D183980" w:rsidR="009D0641" w:rsidRPr="006A532F" w:rsidRDefault="009D0641"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Work function is one of the basic properties of metal materials. Metal work function is an important parameter in the research or technology of electronic devices, such as light-emitting diodes (LEDs) and solar cells. Studying the physical properties of metal materials, such as work function, can not only improve the application effect of metal materials in electronic technology, but also deepen the understanding of the microscopic atomic structure, especially has an important significance for correcting the relevant atomic structure theory and calculation methods.</w:t>
      </w:r>
    </w:p>
    <w:p w14:paraId="10C5BA7F" w14:textId="77777777" w:rsidR="009D0641" w:rsidRPr="009D0641" w:rsidRDefault="009D0641" w:rsidP="00FF64BE">
      <w:pPr>
        <w:autoSpaceDE w:val="0"/>
        <w:autoSpaceDN w:val="0"/>
        <w:adjustRightInd w:val="0"/>
        <w:spacing w:before="0" w:beforeAutospacing="0" w:after="0" w:line="360" w:lineRule="auto"/>
        <w:jc w:val="left"/>
        <w:rPr>
          <w:rFonts w:ascii="宋体" w:hAnsiTheme="minorHAnsi" w:cs="宋体"/>
          <w:kern w:val="0"/>
          <w:sz w:val="24"/>
          <w:szCs w:val="24"/>
        </w:rPr>
      </w:pPr>
    </w:p>
    <w:p w14:paraId="792B0FA7" w14:textId="77777777" w:rsidR="009D0641" w:rsidRDefault="009D0641" w:rsidP="00FF64BE">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O</w:t>
      </w:r>
      <w:r>
        <w:rPr>
          <w:rFonts w:ascii="Times New Roman" w:hAnsi="Times New Roman" w:cs="Times New Roman"/>
          <w:b/>
          <w:bCs/>
          <w:sz w:val="28"/>
          <w:szCs w:val="28"/>
        </w:rPr>
        <w:t>bjectives</w:t>
      </w:r>
    </w:p>
    <w:p w14:paraId="0DF156A1" w14:textId="77777777" w:rsidR="009D0641" w:rsidRPr="006A532F" w:rsidRDefault="009D0641" w:rsidP="00FF64BE">
      <w:pPr>
        <w:autoSpaceDE w:val="0"/>
        <w:autoSpaceDN w:val="0"/>
        <w:adjustRightInd w:val="0"/>
        <w:spacing w:before="0" w:beforeAutospacing="0" w:after="0" w:line="360" w:lineRule="auto"/>
        <w:jc w:val="left"/>
        <w:rPr>
          <w:rFonts w:ascii="Times New Roman" w:hAnsi="Times New Roman"/>
          <w:kern w:val="0"/>
          <w:sz w:val="24"/>
          <w:szCs w:val="24"/>
        </w:rPr>
      </w:pPr>
      <w:r w:rsidRPr="006A532F">
        <w:rPr>
          <w:rFonts w:ascii="Times New Roman" w:hAnsi="Times New Roman"/>
          <w:kern w:val="0"/>
          <w:sz w:val="24"/>
          <w:szCs w:val="24"/>
        </w:rPr>
        <w:t xml:space="preserve">1. Use Richardson straight line method to determine the electronic work function of tungsten </w:t>
      </w:r>
    </w:p>
    <w:p w14:paraId="5F05466C" w14:textId="7528DEBF" w:rsidR="0036424A" w:rsidRPr="006A532F" w:rsidRDefault="009D0641" w:rsidP="00FF64BE">
      <w:pPr>
        <w:autoSpaceDE w:val="0"/>
        <w:autoSpaceDN w:val="0"/>
        <w:adjustRightInd w:val="0"/>
        <w:spacing w:before="0" w:beforeAutospacing="0" w:after="0" w:line="360" w:lineRule="auto"/>
        <w:jc w:val="left"/>
        <w:rPr>
          <w:rFonts w:ascii="Times New Roman" w:hAnsi="Times New Roman"/>
          <w:kern w:val="0"/>
          <w:sz w:val="24"/>
          <w:szCs w:val="24"/>
        </w:rPr>
      </w:pPr>
      <w:r w:rsidRPr="006A532F">
        <w:rPr>
          <w:rFonts w:ascii="Times New Roman" w:hAnsi="Times New Roman"/>
          <w:kern w:val="0"/>
          <w:sz w:val="24"/>
          <w:szCs w:val="24"/>
        </w:rPr>
        <w:t>2. Learn the method of data processing</w:t>
      </w:r>
      <w:r w:rsidRPr="006A532F">
        <w:rPr>
          <w:rFonts w:ascii="Times New Roman" w:hAnsi="Times New Roman" w:hint="eastAsia"/>
          <w:kern w:val="0"/>
          <w:sz w:val="24"/>
          <w:szCs w:val="24"/>
        </w:rPr>
        <w:t>.</w:t>
      </w:r>
    </w:p>
    <w:p w14:paraId="5180BD36" w14:textId="77777777" w:rsidR="009D0641" w:rsidRPr="006A532F" w:rsidRDefault="009D0641" w:rsidP="00FF64BE">
      <w:pPr>
        <w:autoSpaceDE w:val="0"/>
        <w:autoSpaceDN w:val="0"/>
        <w:adjustRightInd w:val="0"/>
        <w:spacing w:before="0" w:beforeAutospacing="0" w:after="0" w:line="360" w:lineRule="auto"/>
        <w:jc w:val="left"/>
        <w:rPr>
          <w:rFonts w:ascii="Times New Roman" w:hAnsi="Times New Roman"/>
          <w:kern w:val="0"/>
          <w:sz w:val="24"/>
          <w:szCs w:val="24"/>
        </w:rPr>
      </w:pPr>
    </w:p>
    <w:p w14:paraId="234452F0" w14:textId="77777777" w:rsidR="009D0641" w:rsidRDefault="009D0641" w:rsidP="00FF64BE">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xperiment Equipment</w:t>
      </w:r>
    </w:p>
    <w:p w14:paraId="3F4DB5CD" w14:textId="1C9B6F78" w:rsidR="009D0641" w:rsidRPr="006A532F" w:rsidRDefault="009D0641" w:rsidP="00FF64BE">
      <w:pPr>
        <w:autoSpaceDE w:val="0"/>
        <w:autoSpaceDN w:val="0"/>
        <w:adjustRightInd w:val="0"/>
        <w:spacing w:before="0" w:beforeAutospacing="0" w:after="0" w:line="360" w:lineRule="auto"/>
        <w:jc w:val="left"/>
        <w:rPr>
          <w:rFonts w:ascii="Times New Roman" w:hAnsi="Times New Roman"/>
          <w:kern w:val="0"/>
          <w:sz w:val="24"/>
          <w:szCs w:val="24"/>
        </w:rPr>
      </w:pPr>
      <w:r w:rsidRPr="006A532F">
        <w:rPr>
          <w:rFonts w:ascii="Times New Roman" w:hAnsi="Times New Roman"/>
          <w:kern w:val="0"/>
          <w:sz w:val="24"/>
          <w:szCs w:val="24"/>
        </w:rPr>
        <w:t>Electronic tube comprehensive experimental instrument</w:t>
      </w:r>
    </w:p>
    <w:p w14:paraId="3D4189B2" w14:textId="77777777" w:rsidR="009D0641" w:rsidRPr="006A532F" w:rsidRDefault="009D0641" w:rsidP="00FF64BE">
      <w:pPr>
        <w:autoSpaceDE w:val="0"/>
        <w:autoSpaceDN w:val="0"/>
        <w:adjustRightInd w:val="0"/>
        <w:spacing w:before="0" w:beforeAutospacing="0" w:after="0" w:line="360" w:lineRule="auto"/>
        <w:jc w:val="left"/>
        <w:rPr>
          <w:rFonts w:ascii="Times New Roman" w:hAnsi="Times New Roman"/>
          <w:kern w:val="0"/>
          <w:sz w:val="24"/>
          <w:szCs w:val="24"/>
        </w:rPr>
      </w:pPr>
    </w:p>
    <w:p w14:paraId="3CFBC079" w14:textId="77777777" w:rsidR="009D0641" w:rsidRDefault="009D0641" w:rsidP="00FF64BE">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xperiment Principles</w:t>
      </w:r>
    </w:p>
    <w:p w14:paraId="06A634CD" w14:textId="2AD4F30C" w:rsidR="009D0641" w:rsidRPr="006A532F" w:rsidRDefault="009D0641" w:rsidP="00FF64BE">
      <w:pPr>
        <w:spacing w:line="360" w:lineRule="auto"/>
        <w:jc w:val="center"/>
        <w:rPr>
          <w:rFonts w:ascii="Times New Roman" w:hAnsi="Times New Roman"/>
          <w:b/>
          <w:bCs/>
          <w:kern w:val="0"/>
          <w:sz w:val="24"/>
          <w:szCs w:val="24"/>
        </w:rPr>
      </w:pPr>
      <w:r w:rsidRPr="006A532F">
        <w:rPr>
          <w:rFonts w:ascii="Times New Roman" w:hAnsi="Times New Roman"/>
          <w:b/>
          <w:bCs/>
          <w:kern w:val="0"/>
          <w:sz w:val="24"/>
          <w:szCs w:val="24"/>
        </w:rPr>
        <w:t>The Basic Principle of Measuring Electron work function by Hot Electron Emission</w:t>
      </w:r>
    </w:p>
    <w:p w14:paraId="327A1623" w14:textId="30667FF8" w:rsidR="009D0641" w:rsidRPr="006A532F" w:rsidRDefault="009D0641"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lastRenderedPageBreak/>
        <w:t>According to the metal electron theory in solid state physics, the conduction electrons in metals follow the Fermi Dirac distribution according to the energy distribution, namely:</w:t>
      </w:r>
    </w:p>
    <w:p w14:paraId="4310C35F" w14:textId="77777777" w:rsidR="009D0641" w:rsidRPr="006A532F" w:rsidRDefault="009D0641" w:rsidP="00FF64BE">
      <w:pPr>
        <w:adjustRightInd w:val="0"/>
        <w:snapToGrid w:val="0"/>
        <w:spacing w:beforeLines="50" w:before="156" w:afterLines="50" w:after="156" w:line="360" w:lineRule="auto"/>
        <w:jc w:val="center"/>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dE</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4π</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3</m:t>
                  </m:r>
                </m:sup>
              </m:sSup>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m:t>
                  </m:r>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 xml:space="preserve">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num>
                        <m:den>
                          <m:r>
                            <w:rPr>
                              <w:rFonts w:ascii="Cambria Math" w:hAnsi="Cambria Math"/>
                              <w:sz w:val="24"/>
                              <w:szCs w:val="24"/>
                            </w:rPr>
                            <m:t>kT</m:t>
                          </m:r>
                        </m:den>
                      </m:f>
                    </m:sup>
                  </m:sSup>
                  <m:r>
                    <w:rPr>
                      <w:rFonts w:ascii="Cambria Math" w:hAnsi="Cambria Math"/>
                      <w:sz w:val="24"/>
                      <w:szCs w:val="24"/>
                    </w:rPr>
                    <m:t>+1</m:t>
                  </m:r>
                </m:e>
              </m:d>
            </m:e>
            <m:sup>
              <m:r>
                <w:rPr>
                  <w:rFonts w:ascii="Cambria Math" w:hAnsi="Cambria Math"/>
                  <w:sz w:val="24"/>
                  <w:szCs w:val="24"/>
                </w:rPr>
                <m:t>-1</m:t>
              </m:r>
            </m:sup>
          </m:sSup>
        </m:oMath>
      </m:oMathPara>
    </w:p>
    <w:p w14:paraId="1CF1E9FA" w14:textId="69BCEC73" w:rsidR="009D0641" w:rsidRPr="006A532F" w:rsidRDefault="009D0641" w:rsidP="00FF64BE">
      <w:pPr>
        <w:autoSpaceDE w:val="0"/>
        <w:autoSpaceDN w:val="0"/>
        <w:adjustRightInd w:val="0"/>
        <w:spacing w:before="0" w:beforeAutospacing="0" w:after="0" w:line="360" w:lineRule="auto"/>
        <w:ind w:firstLineChars="200" w:firstLine="480"/>
        <w:jc w:val="left"/>
        <w:rPr>
          <w:rFonts w:ascii="Times New Roman" w:hAnsi="Times New Roman"/>
          <w:kern w:val="0"/>
          <w:sz w:val="24"/>
          <w:szCs w:val="24"/>
        </w:rPr>
      </w:pPr>
      <w:r w:rsidRPr="006A532F">
        <w:rPr>
          <w:rFonts w:ascii="Times New Roman" w:hAnsi="Times New Roman"/>
          <w:kern w:val="0"/>
          <w:sz w:val="24"/>
          <w:szCs w:val="24"/>
        </w:rPr>
        <w:t xml:space="preserve">In the equation,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oMath>
      <w:r w:rsidRPr="006A532F">
        <w:rPr>
          <w:rFonts w:ascii="Times New Roman" w:hAnsi="Times New Roman"/>
          <w:kern w:val="0"/>
          <w:sz w:val="24"/>
          <w:szCs w:val="24"/>
        </w:rPr>
        <w:t xml:space="preserve"> is called Fermi level. </w:t>
      </w:r>
    </w:p>
    <w:p w14:paraId="22A970A5" w14:textId="1412CB4A" w:rsidR="009D0641" w:rsidRPr="006A532F" w:rsidRDefault="009D0641"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At absolute zero, the energy distribution of electrons is shown in curve 1 of Figure 1. At this point, the maximum energy possessed by the electron is E_ F. The energy distribution curve of electrons when the temperature increases is shown in Figure 1, Curve 2. Among them, a few electrons with higher energy have higher energy than E, and their number decreases exponentially with increasing energy. Usually, due to the presence of a potential barrier </w:t>
      </w:r>
      <m:oMath>
        <m:r>
          <w:rPr>
            <w:rFonts w:ascii="Cambria Math" w:hAnsi="Cambria Math"/>
            <w:sz w:val="24"/>
            <w:szCs w:val="24"/>
          </w:rPr>
          <m:t>E</m:t>
        </m:r>
      </m:oMath>
      <w:r w:rsidRPr="006A532F">
        <w:rPr>
          <w:rFonts w:ascii="Times New Roman" w:hAnsi="Times New Roman"/>
          <w:kern w:val="0"/>
          <w:sz w:val="24"/>
          <w:szCs w:val="24"/>
        </w:rPr>
        <w:t xml:space="preserve"> between the metal surface and the external environment (vacuum), electrons must have at least energy </w:t>
      </w:r>
      <m:oMath>
        <m:r>
          <w:rPr>
            <w:rFonts w:ascii="Cambria Math" w:hAnsi="Cambria Math"/>
            <w:sz w:val="24"/>
            <w:szCs w:val="24"/>
          </w:rPr>
          <m:t>E</m:t>
        </m:r>
      </m:oMath>
      <w:r w:rsidRPr="006A532F">
        <w:rPr>
          <w:rFonts w:ascii="Times New Roman" w:hAnsi="Times New Roman"/>
          <w:kern w:val="0"/>
          <w:sz w:val="24"/>
          <w:szCs w:val="24"/>
        </w:rPr>
        <w:t xml:space="preserve"> to escape from the metal surface. From the figure, it can be seen that at absolute zero, the minimum energy required for electrons to escape from the metal is:</w:t>
      </w:r>
    </w:p>
    <w:p w14:paraId="2B1535A6" w14:textId="77777777" w:rsidR="009D0641" w:rsidRPr="006A532F" w:rsidRDefault="009D0641" w:rsidP="00FF64BE">
      <w:pPr>
        <w:adjustRightInd w:val="0"/>
        <w:snapToGrid w:val="0"/>
        <w:spacing w:beforeLines="50" w:before="156" w:afterLines="50" w:after="156" w:line="360" w:lineRule="auto"/>
        <w:jc w:val="center"/>
        <w:rPr>
          <w:rFonts w:ascii="Times New Roman" w:hAnsi="Times New Roman"/>
          <w:sz w:val="24"/>
          <w:szCs w:val="24"/>
        </w:rPr>
      </w:pPr>
      <m:oMathPara>
        <m:oMath>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=eφ</m:t>
          </m:r>
        </m:oMath>
      </m:oMathPara>
    </w:p>
    <w:p w14:paraId="400E05D1" w14:textId="30199B4C" w:rsidR="009D0641" w:rsidRPr="006A532F" w:rsidRDefault="009D0641"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m:oMath>
        <m:r>
          <w:rPr>
            <w:rFonts w:ascii="Cambria Math" w:hAnsi="Cambria Math"/>
            <w:kern w:val="0"/>
            <w:sz w:val="24"/>
            <w:szCs w:val="24"/>
          </w:rPr>
          <m:t>W</m:t>
        </m:r>
      </m:oMath>
      <w:r w:rsidRPr="006A532F">
        <w:rPr>
          <w:rFonts w:ascii="Times New Roman" w:hAnsi="Times New Roman"/>
          <w:kern w:val="0"/>
          <w:sz w:val="24"/>
          <w:szCs w:val="24"/>
        </w:rPr>
        <w:t xml:space="preserve"> (Or </w:t>
      </w:r>
      <m:oMath>
        <m:r>
          <w:rPr>
            <w:rFonts w:ascii="Cambria Math" w:hAnsi="Cambria Math"/>
            <w:sz w:val="24"/>
            <w:szCs w:val="24"/>
          </w:rPr>
          <m:t>ep</m:t>
        </m:r>
      </m:oMath>
      <w:r w:rsidRPr="006A532F">
        <w:rPr>
          <w:rFonts w:ascii="Times New Roman" w:hAnsi="Times New Roman"/>
          <w:kern w:val="0"/>
          <w:sz w:val="24"/>
          <w:szCs w:val="24"/>
        </w:rPr>
        <w:t>) is called the work function of metal electrons, and its common unit is electron volt (</w:t>
      </w:r>
      <m:oMath>
        <m:r>
          <w:rPr>
            <w:rFonts w:ascii="Cambria Math" w:hAnsi="Cambria Math"/>
            <w:kern w:val="0"/>
            <w:sz w:val="24"/>
            <w:szCs w:val="24"/>
          </w:rPr>
          <m:t>eV</m:t>
        </m:r>
      </m:oMath>
      <w:r w:rsidRPr="006A532F">
        <w:rPr>
          <w:rFonts w:ascii="Times New Roman" w:hAnsi="Times New Roman"/>
          <w:kern w:val="0"/>
          <w:sz w:val="24"/>
          <w:szCs w:val="24"/>
        </w:rPr>
        <w:t>). It represents the energy required for the electrons with the maximum energy in the metal at absolute zero to escape from the metal surface. It is called the escape potential, and its value is equal to the work function of the electron in electron volts.</w:t>
      </w:r>
    </w:p>
    <w:p w14:paraId="00EF5DCE" w14:textId="2CDAE04B" w:rsidR="009D0641" w:rsidRDefault="009D0641" w:rsidP="00FF64BE">
      <w:pPr>
        <w:spacing w:line="360" w:lineRule="auto"/>
        <w:jc w:val="center"/>
        <w:rPr>
          <w:rFonts w:ascii="Times New Roman" w:hAnsi="Times New Roman"/>
        </w:rPr>
      </w:pPr>
      <w:r w:rsidRPr="006A532F">
        <w:rPr>
          <w:rFonts w:ascii="Times New Roman" w:hAnsi="Times New Roman"/>
          <w:noProof/>
        </w:rPr>
        <w:drawing>
          <wp:inline distT="0" distB="0" distL="0" distR="0" wp14:anchorId="63DB60AE" wp14:editId="4A64CEBD">
            <wp:extent cx="1299882" cy="1433693"/>
            <wp:effectExtent l="0" t="0" r="0" b="0"/>
            <wp:docPr id="8577984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2963" cy="1437091"/>
                    </a:xfrm>
                    <a:prstGeom prst="rect">
                      <a:avLst/>
                    </a:prstGeom>
                    <a:noFill/>
                    <a:ln>
                      <a:noFill/>
                    </a:ln>
                  </pic:spPr>
                </pic:pic>
              </a:graphicData>
            </a:graphic>
          </wp:inline>
        </w:drawing>
      </w:r>
    </w:p>
    <w:p w14:paraId="39683372" w14:textId="27CE25B4" w:rsidR="00FF64BE" w:rsidRPr="006A532F" w:rsidRDefault="00FF64BE" w:rsidP="00FF64BE">
      <w:pPr>
        <w:spacing w:line="360" w:lineRule="auto"/>
        <w:jc w:val="center"/>
        <w:rPr>
          <w:rFonts w:ascii="Times New Roman" w:hAnsi="Times New Roman"/>
        </w:rPr>
      </w:pPr>
      <w:r>
        <w:rPr>
          <w:rFonts w:ascii="Times New Roman" w:hAnsi="Times New Roman" w:hint="eastAsia"/>
        </w:rPr>
        <w:t>F</w:t>
      </w:r>
      <w:r>
        <w:rPr>
          <w:rFonts w:ascii="Times New Roman" w:hAnsi="Times New Roman"/>
        </w:rPr>
        <w:t>igure 1</w:t>
      </w:r>
    </w:p>
    <w:p w14:paraId="4829DD80" w14:textId="7EF6422F" w:rsidR="009D0641" w:rsidRPr="006A532F" w:rsidRDefault="009D0641"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The cathode of the vacuum diode (made of the tested metal tungsten wire) is heated by an electric current to increase the electrode temperature. The increase in temperature changes the energy distribution of electrons inside the metal tungsten wire, increasing the number of electrons with kinetic energy greater than </w:t>
      </w:r>
      <m:oMath>
        <m:r>
          <w:rPr>
            <w:rFonts w:ascii="Cambria Math" w:hAnsi="Cambria Math"/>
            <w:sz w:val="24"/>
            <w:szCs w:val="24"/>
          </w:rPr>
          <m:t>E</m:t>
        </m:r>
      </m:oMath>
      <w:r w:rsidRPr="006A532F">
        <w:rPr>
          <w:rFonts w:ascii="Times New Roman" w:hAnsi="Times New Roman"/>
          <w:kern w:val="0"/>
          <w:sz w:val="24"/>
          <w:szCs w:val="24"/>
        </w:rPr>
        <w:t xml:space="preserve">, resulting in kinetic energy greater than </w:t>
      </w:r>
      <m:oMath>
        <m:r>
          <w:rPr>
            <w:rFonts w:ascii="Cambria Math" w:hAnsi="Cambria Math"/>
            <w:sz w:val="24"/>
            <w:szCs w:val="24"/>
          </w:rPr>
          <m:t>E</m:t>
        </m:r>
      </m:oMath>
      <w:r w:rsidRPr="006A532F">
        <w:rPr>
          <w:rFonts w:ascii="Times New Roman" w:hAnsi="Times New Roman"/>
          <w:kern w:val="0"/>
          <w:sz w:val="24"/>
          <w:szCs w:val="24"/>
        </w:rPr>
        <w:t xml:space="preserve">. The number of electrons reaches an observable size, resulting in a detectable number of hot electrons emitted from the metal surface. Therefore, when positive voltage is not applied to anode </w:t>
      </w:r>
      <m:oMath>
        <m:r>
          <w:rPr>
            <w:rFonts w:ascii="Cambria Math" w:hAnsi="Cambria Math"/>
            <w:sz w:val="24"/>
            <w:szCs w:val="24"/>
          </w:rPr>
          <m:t>A</m:t>
        </m:r>
      </m:oMath>
      <w:r w:rsidRPr="006A532F">
        <w:rPr>
          <w:rFonts w:ascii="Times New Roman" w:hAnsi="Times New Roman"/>
          <w:kern w:val="0"/>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=0</m:t>
        </m:r>
      </m:oMath>
      <w:r w:rsidRPr="006A532F">
        <w:rPr>
          <w:rFonts w:ascii="Times New Roman" w:hAnsi="Times New Roman"/>
          <w:kern w:val="0"/>
          <w:sz w:val="24"/>
          <w:szCs w:val="24"/>
        </w:rPr>
        <w:t xml:space="preserve"> in the figure), thermal emission current </w:t>
      </w:r>
      <m:oMath>
        <m:r>
          <w:rPr>
            <w:rFonts w:ascii="Cambria Math" w:hAnsi="Cambria Math"/>
            <w:sz w:val="24"/>
            <w:szCs w:val="24"/>
          </w:rPr>
          <m:t>I</m:t>
        </m:r>
      </m:oMath>
      <w:r w:rsidRPr="006A532F">
        <w:rPr>
          <w:rFonts w:ascii="Times New Roman" w:hAnsi="Times New Roman"/>
          <w:kern w:val="0"/>
          <w:sz w:val="24"/>
          <w:szCs w:val="24"/>
        </w:rPr>
        <w:t xml:space="preserve"> (referred to as zero field current) will also be detected in the external circuit connecting the two electrodes. The zero-field current intensity I is determined by the </w:t>
      </w:r>
      <w:r w:rsidR="00CE3EFF" w:rsidRPr="006A532F">
        <w:rPr>
          <w:rFonts w:ascii="Times New Roman" w:hAnsi="Times New Roman"/>
          <w:kern w:val="0"/>
          <w:sz w:val="24"/>
          <w:szCs w:val="24"/>
        </w:rPr>
        <w:t>Richardson-Dushmon</w:t>
      </w:r>
      <w:r w:rsidRPr="006A532F">
        <w:rPr>
          <w:rFonts w:ascii="Times New Roman" w:hAnsi="Times New Roman"/>
          <w:kern w:val="0"/>
          <w:sz w:val="24"/>
          <w:szCs w:val="24"/>
        </w:rPr>
        <w:t xml:space="preserve"> formula, which includes:</w:t>
      </w:r>
    </w:p>
    <w:p w14:paraId="34EEB8A6" w14:textId="77777777" w:rsidR="00CE3EFF" w:rsidRPr="006A532F" w:rsidRDefault="00CE3EFF" w:rsidP="00FF64BE">
      <w:pPr>
        <w:adjustRightInd w:val="0"/>
        <w:snapToGrid w:val="0"/>
        <w:spacing w:beforeLines="50" w:before="156" w:afterLines="50" w:after="156" w:line="360" w:lineRule="auto"/>
        <w:jc w:val="center"/>
        <w:rPr>
          <w:rFonts w:ascii="Times New Roman" w:hAnsi="Times New Roman"/>
          <w:sz w:val="24"/>
          <w:szCs w:val="24"/>
        </w:rPr>
      </w:pPr>
      <m:oMathPara>
        <m:oMath>
          <m:r>
            <w:rPr>
              <w:rFonts w:ascii="Cambria Math" w:hAnsi="Cambria Math"/>
              <w:sz w:val="24"/>
              <w:szCs w:val="24"/>
            </w:rPr>
            <m:t>I=AS</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eφ</m:t>
                  </m:r>
                </m:num>
                <m:den>
                  <m:r>
                    <w:rPr>
                      <w:rFonts w:ascii="Cambria Math" w:hAnsi="Cambria Math"/>
                      <w:sz w:val="24"/>
                      <w:szCs w:val="24"/>
                    </w:rPr>
                    <m:t>kT</m:t>
                  </m:r>
                </m:den>
              </m:f>
            </m:sup>
          </m:sSup>
        </m:oMath>
      </m:oMathPara>
    </w:p>
    <w:p w14:paraId="092343C8" w14:textId="7A05B664" w:rsidR="009D0641" w:rsidRPr="006A532F" w:rsidRDefault="00CE3EFF"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Where, </w:t>
      </w:r>
      <m:oMath>
        <m:r>
          <w:rPr>
            <w:rFonts w:ascii="Cambria Math" w:hAnsi="Cambria Math"/>
            <w:sz w:val="24"/>
            <w:szCs w:val="24"/>
          </w:rPr>
          <m:t>A</m:t>
        </m:r>
      </m:oMath>
      <w:r w:rsidRPr="006A532F">
        <w:rPr>
          <w:rFonts w:ascii="Times New Roman" w:hAnsi="Times New Roman"/>
          <w:kern w:val="0"/>
          <w:sz w:val="24"/>
          <w:szCs w:val="24"/>
        </w:rPr>
        <w:t xml:space="preserve"> is the coefficient related to the chemical purity of the cathode surface (unit: </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oMath>
      <w:r w:rsidRPr="006A532F">
        <w:rPr>
          <w:rFonts w:ascii="Times New Roman" w:hAnsi="Times New Roman"/>
          <w:kern w:val="0"/>
          <w:sz w:val="24"/>
          <w:szCs w:val="24"/>
        </w:rPr>
        <w:t xml:space="preserve">), </w:t>
      </w:r>
      <m:oMath>
        <m:r>
          <w:rPr>
            <w:rFonts w:ascii="Cambria Math" w:hAnsi="Cambria Math"/>
            <w:sz w:val="24"/>
            <w:szCs w:val="24"/>
          </w:rPr>
          <m:t>S</m:t>
        </m:r>
      </m:oMath>
      <w:r w:rsidRPr="006A532F">
        <w:rPr>
          <w:rFonts w:ascii="Times New Roman" w:hAnsi="Times New Roman"/>
          <w:kern w:val="0"/>
          <w:sz w:val="24"/>
          <w:szCs w:val="24"/>
        </w:rPr>
        <w:t xml:space="preserve"> is the effective emission area of the cathode (unit: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6A532F">
        <w:rPr>
          <w:rFonts w:ascii="Times New Roman" w:hAnsi="Times New Roman"/>
          <w:kern w:val="0"/>
          <w:sz w:val="24"/>
          <w:szCs w:val="24"/>
        </w:rPr>
        <w:t xml:space="preserve">), </w:t>
      </w:r>
      <m:oMath>
        <m:r>
          <w:rPr>
            <w:rFonts w:ascii="Cambria Math" w:hAnsi="Cambria Math"/>
            <w:sz w:val="24"/>
            <w:szCs w:val="24"/>
          </w:rPr>
          <m:t>T</m:t>
        </m:r>
      </m:oMath>
      <w:r w:rsidRPr="006A532F">
        <w:rPr>
          <w:rFonts w:ascii="Times New Roman" w:hAnsi="Times New Roman"/>
          <w:kern w:val="0"/>
          <w:sz w:val="24"/>
          <w:szCs w:val="24"/>
        </w:rPr>
        <w:t xml:space="preserve"> is the absolute temperature of the cathode emitting hot electrons (unit: </w:t>
      </w:r>
      <m:oMath>
        <m:r>
          <w:rPr>
            <w:rFonts w:ascii="Cambria Math" w:hAnsi="Cambria Math"/>
            <w:sz w:val="24"/>
            <w:szCs w:val="24"/>
          </w:rPr>
          <m:t>K</m:t>
        </m:r>
      </m:oMath>
      <w:r w:rsidRPr="006A532F">
        <w:rPr>
          <w:rFonts w:ascii="Times New Roman" w:hAnsi="Times New Roman"/>
          <w:kern w:val="0"/>
          <w:sz w:val="24"/>
          <w:szCs w:val="24"/>
        </w:rPr>
        <w:t xml:space="preserve">), and </w:t>
      </w:r>
      <m:oMath>
        <m:r>
          <w:rPr>
            <w:rFonts w:ascii="Cambria Math" w:hAnsi="Cambria Math"/>
            <w:sz w:val="24"/>
            <w:szCs w:val="24"/>
          </w:rPr>
          <m:t>k</m:t>
        </m:r>
      </m:oMath>
      <w:r w:rsidRPr="006A532F">
        <w:rPr>
          <w:rFonts w:ascii="Times New Roman" w:hAnsi="Times New Roman"/>
          <w:kern w:val="0"/>
          <w:sz w:val="24"/>
          <w:szCs w:val="24"/>
        </w:rPr>
        <w:t xml:space="preserve"> is the Boltzmann constant. It is the basic principle formula of measuring electron work function by thermionic emission. This formula shows the electron work function (</w:t>
      </w:r>
      <m:oMath>
        <m:r>
          <w:rPr>
            <w:rFonts w:ascii="Cambria Math" w:hAnsi="Cambria Math"/>
            <w:sz w:val="24"/>
            <w:szCs w:val="24"/>
          </w:rPr>
          <m:t>eφ</m:t>
        </m:r>
      </m:oMath>
      <w:r w:rsidRPr="006A532F">
        <w:rPr>
          <w:rFonts w:ascii="Times New Roman" w:hAnsi="Times New Roman"/>
          <w:sz w:val="24"/>
          <w:szCs w:val="24"/>
        </w:rPr>
        <w:t>).</w:t>
      </w:r>
      <w:r w:rsidRPr="006A532F">
        <w:rPr>
          <w:rFonts w:ascii="Times New Roman" w:hAnsi="Times New Roman"/>
          <w:kern w:val="0"/>
          <w:sz w:val="24"/>
          <w:szCs w:val="24"/>
        </w:rPr>
        <w:t xml:space="preserve"> It plays a decisive role in the strength of hot electron emission. Divide both sides of the equation by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w:r w:rsidRPr="006A532F">
        <w:rPr>
          <w:rFonts w:ascii="Times New Roman" w:hAnsi="Times New Roman"/>
          <w:kern w:val="0"/>
          <w:sz w:val="24"/>
          <w:szCs w:val="24"/>
        </w:rPr>
        <w:t xml:space="preserve"> and take the logarithm to obtain:</w:t>
      </w:r>
    </w:p>
    <w:p w14:paraId="5AEB8598" w14:textId="77777777" w:rsidR="00CE3EFF" w:rsidRPr="006A532F" w:rsidRDefault="00CE3EFF" w:rsidP="00FF64BE">
      <w:pPr>
        <w:adjustRightInd w:val="0"/>
        <w:snapToGrid w:val="0"/>
        <w:spacing w:beforeLines="50" w:before="156" w:afterLines="50" w:after="156" w:line="360" w:lineRule="auto"/>
        <w:jc w:val="center"/>
        <w:rPr>
          <w:rFonts w:ascii="Times New Roman" w:hAnsi="Times New Roman"/>
          <w:sz w:val="24"/>
          <w:szCs w:val="24"/>
        </w:rPr>
      </w:pPr>
      <m:oMathPara>
        <m:oMath>
          <m:r>
            <w:rPr>
              <w:rFonts w:ascii="Cambria Math" w:hAnsi="Cambria Math"/>
              <w:sz w:val="24"/>
              <w:szCs w:val="24"/>
            </w:rPr>
            <m:t>lg</m:t>
          </m:r>
          <m:f>
            <m:fPr>
              <m:ctrlPr>
                <w:rPr>
                  <w:rFonts w:ascii="Cambria Math" w:hAnsi="Cambria Math"/>
                  <w:i/>
                  <w:sz w:val="24"/>
                  <w:szCs w:val="24"/>
                </w:rPr>
              </m:ctrlPr>
            </m:fPr>
            <m:num>
              <m:r>
                <w:rPr>
                  <w:rFonts w:ascii="Cambria Math" w:hAnsi="Cambria Math"/>
                  <w:sz w:val="24"/>
                  <w:szCs w:val="24"/>
                </w:rPr>
                <m:t>I</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AS</m:t>
              </m: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eφ</m:t>
              </m:r>
            </m:num>
            <m:den>
              <m:r>
                <w:rPr>
                  <w:rFonts w:ascii="Cambria Math" w:hAnsi="Cambria Math"/>
                  <w:sz w:val="24"/>
                  <w:szCs w:val="24"/>
                </w:rPr>
                <m:t>2.30kT</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AS</m:t>
              </m:r>
            </m:e>
          </m:func>
          <m:r>
            <w:rPr>
              <w:rFonts w:ascii="Cambria Math" w:hAnsi="Cambria Math"/>
              <w:sz w:val="24"/>
              <w:szCs w:val="24"/>
            </w:rPr>
            <m:t>-5.40×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φ</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oMath>
      </m:oMathPara>
    </w:p>
    <w:p w14:paraId="1BB0A77F" w14:textId="58C7DF64" w:rsidR="009D0641" w:rsidRPr="006A532F" w:rsidRDefault="00CE3EFF"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This equation shows a linear relationship between </w:t>
      </w:r>
      <m:oMath>
        <m:r>
          <w:rPr>
            <w:rFonts w:ascii="Cambria Math" w:hAnsi="Cambria Math"/>
            <w:sz w:val="24"/>
            <w:szCs w:val="24"/>
          </w:rPr>
          <m:t>lg</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Pr="006A532F">
        <w:rPr>
          <w:rFonts w:ascii="Times New Roman" w:hAnsi="Times New Roman"/>
          <w:kern w:val="0"/>
          <w:sz w:val="24"/>
          <w:szCs w:val="24"/>
        </w:rPr>
        <w:t xml:space="preserve"> and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oMath>
      <w:r w:rsidRPr="006A532F">
        <w:rPr>
          <w:rFonts w:ascii="Times New Roman" w:hAnsi="Times New Roman"/>
          <w:kern w:val="0"/>
          <w:sz w:val="24"/>
          <w:szCs w:val="24"/>
        </w:rPr>
        <w:t xml:space="preserve">. If </w:t>
      </w:r>
      <m:oMath>
        <m:r>
          <w:rPr>
            <w:rFonts w:ascii="Cambria Math" w:hAnsi="Cambria Math"/>
            <w:sz w:val="24"/>
            <w:szCs w:val="24"/>
          </w:rPr>
          <m:t>lg</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Pr="006A532F">
        <w:rPr>
          <w:rFonts w:ascii="Times New Roman" w:hAnsi="Times New Roman"/>
          <w:kern w:val="0"/>
          <w:sz w:val="24"/>
          <w:szCs w:val="24"/>
        </w:rPr>
        <w:t xml:space="preserve"> is taken as the ordinate and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oMath>
      <w:r w:rsidRPr="006A532F">
        <w:rPr>
          <w:rFonts w:ascii="Times New Roman" w:hAnsi="Times New Roman"/>
          <w:kern w:val="0"/>
          <w:sz w:val="24"/>
          <w:szCs w:val="24"/>
        </w:rPr>
        <w:t xml:space="preserve"> is taken as the abscissa, the escape potential of the electron </w:t>
      </w:r>
      <m:oMath>
        <m:r>
          <w:rPr>
            <w:rFonts w:ascii="Cambria Math" w:hAnsi="Cambria Math"/>
            <w:sz w:val="24"/>
            <w:szCs w:val="24"/>
          </w:rPr>
          <m:t>φ</m:t>
        </m:r>
      </m:oMath>
      <w:r w:rsidRPr="006A532F">
        <w:rPr>
          <w:rFonts w:ascii="Times New Roman" w:hAnsi="Times New Roman"/>
          <w:sz w:val="24"/>
          <w:szCs w:val="24"/>
        </w:rPr>
        <w:t xml:space="preserve"> </w:t>
      </w:r>
      <w:r w:rsidRPr="006A532F">
        <w:rPr>
          <w:rFonts w:ascii="Times New Roman" w:hAnsi="Times New Roman"/>
          <w:kern w:val="0"/>
          <w:sz w:val="24"/>
          <w:szCs w:val="24"/>
        </w:rPr>
        <w:t xml:space="preserve">can be calculated from the slope of the line. And electron work function </w:t>
      </w:r>
      <m:oMath>
        <m:r>
          <w:rPr>
            <w:rFonts w:ascii="Cambria Math" w:hAnsi="Cambria Math"/>
            <w:sz w:val="24"/>
            <w:szCs w:val="24"/>
          </w:rPr>
          <m:t>eφ</m:t>
        </m:r>
      </m:oMath>
      <w:r w:rsidRPr="006A532F">
        <w:rPr>
          <w:rFonts w:ascii="Times New Roman" w:hAnsi="Times New Roman"/>
          <w:kern w:val="0"/>
          <w:sz w:val="24"/>
          <w:szCs w:val="24"/>
        </w:rPr>
        <w:t>? This mathematical processing method is called the Richardson line method.</w:t>
      </w:r>
    </w:p>
    <w:p w14:paraId="469D6269" w14:textId="77777777" w:rsidR="00CE3EFF" w:rsidRPr="006A532F" w:rsidRDefault="00CE3EFF" w:rsidP="00FF64BE">
      <w:pPr>
        <w:spacing w:line="360" w:lineRule="auto"/>
        <w:rPr>
          <w:rFonts w:ascii="Times New Roman" w:hAnsi="Times New Roman"/>
          <w:kern w:val="0"/>
          <w:sz w:val="24"/>
          <w:szCs w:val="24"/>
        </w:rPr>
      </w:pPr>
    </w:p>
    <w:p w14:paraId="72E0F0C0" w14:textId="120DC011" w:rsidR="00CE3EFF" w:rsidRPr="006A532F" w:rsidRDefault="00CE3EFF" w:rsidP="00FF64BE">
      <w:pPr>
        <w:spacing w:line="360" w:lineRule="auto"/>
        <w:jc w:val="center"/>
        <w:rPr>
          <w:rFonts w:ascii="Times New Roman" w:hAnsi="Times New Roman"/>
          <w:b/>
          <w:bCs/>
          <w:kern w:val="0"/>
          <w:sz w:val="24"/>
          <w:szCs w:val="24"/>
        </w:rPr>
      </w:pPr>
      <w:r w:rsidRPr="006A532F">
        <w:rPr>
          <w:rFonts w:ascii="Times New Roman" w:hAnsi="Times New Roman"/>
          <w:b/>
          <w:bCs/>
          <w:kern w:val="0"/>
          <w:sz w:val="24"/>
          <w:szCs w:val="24"/>
        </w:rPr>
        <w:t xml:space="preserve">Measurement of zero field current </w:t>
      </w:r>
      <m:oMath>
        <m:r>
          <m:rPr>
            <m:sty m:val="bi"/>
          </m:rPr>
          <w:rPr>
            <w:rFonts w:ascii="Cambria Math" w:hAnsi="Cambria Math"/>
            <w:kern w:val="0"/>
            <w:sz w:val="24"/>
            <w:szCs w:val="24"/>
          </w:rPr>
          <m:t>I</m:t>
        </m:r>
      </m:oMath>
    </w:p>
    <w:p w14:paraId="2DFCBF02" w14:textId="68AACBDF" w:rsidR="00CE3EFF" w:rsidRPr="006A532F" w:rsidRDefault="00CE3EFF"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Space charges are formed during the continuous emission of hot electrons from the cathode towards the anode. The electric field of space charge hinders subsequent electrons from flying to the anode. This seriously affects the measurement of zero field current. In order to overcome the influence of space charge electric field and enable electrons to quickly fly to the anode once they escape, an acceleration field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oMath>
      <w:r w:rsidRPr="006A532F">
        <w:rPr>
          <w:rFonts w:ascii="Times New Roman" w:hAnsi="Times New Roman"/>
          <w:kern w:val="0"/>
          <w:sz w:val="24"/>
          <w:szCs w:val="24"/>
        </w:rPr>
        <w:t xml:space="preserve"> has to be added between the anode and cathode. However,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oMath>
      <w:r w:rsidRPr="006A532F">
        <w:rPr>
          <w:rFonts w:ascii="Times New Roman" w:hAnsi="Times New Roman"/>
          <w:kern w:val="0"/>
          <w:sz w:val="24"/>
          <w:szCs w:val="24"/>
        </w:rPr>
        <w:t xml:space="preserve"> will also produce the Schottky effect, causing the potential barrier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oMath>
      <w:r w:rsidRPr="006A532F">
        <w:rPr>
          <w:rFonts w:ascii="Times New Roman" w:hAnsi="Times New Roman"/>
          <w:kern w:val="0"/>
          <w:sz w:val="24"/>
          <w:szCs w:val="24"/>
        </w:rPr>
        <w:t xml:space="preserve"> decreases, the electron work function escapes decrease, and the emission current increases, so the measured current is the cathode surface emission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oMath>
      <w:r w:rsidRPr="006A532F">
        <w:rPr>
          <w:rFonts w:ascii="Times New Roman" w:hAnsi="Times New Roman"/>
          <w:sz w:val="24"/>
          <w:szCs w:val="24"/>
        </w:rPr>
        <w:t xml:space="preserve"> </w:t>
      </w:r>
      <w:r w:rsidRPr="006A532F">
        <w:rPr>
          <w:rFonts w:ascii="Times New Roman" w:hAnsi="Times New Roman"/>
          <w:kern w:val="0"/>
          <w:sz w:val="24"/>
          <w:szCs w:val="24"/>
        </w:rPr>
        <w:t>under the action of an accelerating electric field</w:t>
      </w:r>
      <w:r w:rsidR="001655F8" w:rsidRPr="006A532F">
        <w:rPr>
          <w:rFonts w:ascii="Times New Roman" w:hAnsi="Times New Roman"/>
          <w:kern w:val="0"/>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oMath>
      <w:r w:rsidRPr="006A532F">
        <w:rPr>
          <w:rFonts w:ascii="Times New Roman" w:hAnsi="Times New Roman"/>
          <w:kern w:val="0"/>
          <w:sz w:val="24"/>
          <w:szCs w:val="24"/>
        </w:rPr>
        <w:t xml:space="preserve"> </w:t>
      </w:r>
      <w:r w:rsidR="001655F8" w:rsidRPr="006A532F">
        <w:rPr>
          <w:rFonts w:ascii="Times New Roman" w:hAnsi="Times New Roman"/>
          <w:kern w:val="0"/>
          <w:sz w:val="24"/>
          <w:szCs w:val="24"/>
        </w:rPr>
        <w:t>i</w:t>
      </w:r>
      <w:r w:rsidRPr="006A532F">
        <w:rPr>
          <w:rFonts w:ascii="Times New Roman" w:hAnsi="Times New Roman"/>
          <w:kern w:val="0"/>
          <w:sz w:val="24"/>
          <w:szCs w:val="24"/>
        </w:rPr>
        <w:t xml:space="preserve">nstead of zero field current </w:t>
      </w:r>
      <m:oMath>
        <m:r>
          <w:rPr>
            <w:rFonts w:ascii="Cambria Math" w:hAnsi="Cambria Math"/>
            <w:sz w:val="24"/>
            <w:szCs w:val="24"/>
          </w:rPr>
          <m:t>I</m:t>
        </m:r>
      </m:oMath>
      <w:r w:rsidRPr="006A532F">
        <w:rPr>
          <w:rFonts w:ascii="Times New Roman" w:hAnsi="Times New Roman"/>
          <w:kern w:val="0"/>
          <w:sz w:val="24"/>
          <w:szCs w:val="24"/>
        </w:rPr>
        <w:t xml:space="preserve">. It can be proven that The relationship between </w:t>
      </w:r>
      <w:r w:rsidR="003C5920" w:rsidRPr="006A532F">
        <w:rPr>
          <w:rFonts w:ascii="Times New Roman" w:hAnsi="Times New Roman"/>
          <w:kern w:val="0"/>
          <w:sz w:val="24"/>
          <w:szCs w:val="24"/>
        </w:rPr>
        <w:t xml:space="preserve">the zero-field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oMath>
      <w:r w:rsidRPr="006A532F">
        <w:rPr>
          <w:rFonts w:ascii="Times New Roman" w:hAnsi="Times New Roman"/>
          <w:kern w:val="0"/>
          <w:sz w:val="24"/>
          <w:szCs w:val="24"/>
        </w:rPr>
        <w:t xml:space="preserve"> and </w:t>
      </w:r>
      <m:oMath>
        <m:r>
          <w:rPr>
            <w:rFonts w:ascii="Cambria Math" w:hAnsi="Cambria Math"/>
            <w:sz w:val="24"/>
            <w:szCs w:val="24"/>
          </w:rPr>
          <m:t>I</m:t>
        </m:r>
      </m:oMath>
      <w:r w:rsidRPr="006A532F">
        <w:rPr>
          <w:rFonts w:ascii="Times New Roman" w:hAnsi="Times New Roman"/>
          <w:kern w:val="0"/>
          <w:sz w:val="24"/>
          <w:szCs w:val="24"/>
        </w:rPr>
        <w:t xml:space="preserve"> is</w:t>
      </w:r>
      <w:r w:rsidR="003C5920" w:rsidRPr="006A532F">
        <w:rPr>
          <w:rFonts w:ascii="Times New Roman" w:hAnsi="Times New Roman"/>
          <w:kern w:val="0"/>
          <w:sz w:val="24"/>
          <w:szCs w:val="24"/>
        </w:rPr>
        <w:t>:</w:t>
      </w:r>
    </w:p>
    <w:p w14:paraId="49164F55" w14:textId="77777777" w:rsidR="003C5920" w:rsidRPr="006A532F" w:rsidRDefault="00000000" w:rsidP="00FF64BE">
      <w:pPr>
        <w:adjustRightInd w:val="0"/>
        <w:snapToGrid w:val="0"/>
        <w:spacing w:beforeLines="50" w:before="156" w:afterLines="50" w:after="156" w:line="36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0.439</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e>
                  </m:rad>
                </m:num>
                <m:den>
                  <m:r>
                    <w:rPr>
                      <w:rFonts w:ascii="Cambria Math" w:hAnsi="Cambria Math"/>
                      <w:sz w:val="24"/>
                      <w:szCs w:val="24"/>
                    </w:rPr>
                    <m:t>T</m:t>
                  </m:r>
                </m:den>
              </m:f>
            </m:sup>
          </m:sSup>
        </m:oMath>
      </m:oMathPara>
    </w:p>
    <w:p w14:paraId="73D112D4" w14:textId="77777777" w:rsidR="003C5920" w:rsidRPr="006A532F" w:rsidRDefault="003C5920" w:rsidP="00FF64BE">
      <w:pPr>
        <w:autoSpaceDE w:val="0"/>
        <w:autoSpaceDN w:val="0"/>
        <w:adjustRightInd w:val="0"/>
        <w:spacing w:before="0" w:beforeAutospacing="0" w:after="0" w:line="360" w:lineRule="auto"/>
        <w:ind w:firstLineChars="200" w:firstLine="480"/>
        <w:jc w:val="left"/>
        <w:rPr>
          <w:rFonts w:ascii="Times New Roman" w:hAnsi="Times New Roman"/>
          <w:kern w:val="0"/>
          <w:sz w:val="24"/>
          <w:szCs w:val="24"/>
        </w:rPr>
      </w:pPr>
      <w:r w:rsidRPr="006A532F">
        <w:rPr>
          <w:rFonts w:ascii="Times New Roman" w:hAnsi="Times New Roman"/>
          <w:kern w:val="0"/>
          <w:sz w:val="24"/>
          <w:szCs w:val="24"/>
        </w:rPr>
        <w:t>Take the logarithm of the above equation, and after taking the straight curve, there is:</w:t>
      </w:r>
    </w:p>
    <w:p w14:paraId="220AA94C" w14:textId="77777777" w:rsidR="003C5920" w:rsidRPr="006A532F" w:rsidRDefault="00000000" w:rsidP="00FF64BE">
      <w:pPr>
        <w:adjustRightInd w:val="0"/>
        <w:snapToGrid w:val="0"/>
        <w:spacing w:beforeLines="50" w:before="156" w:afterLines="50" w:after="156" w:line="360" w:lineRule="auto"/>
        <w:jc w:val="center"/>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lg</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I</m:t>
              </m: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0.439</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e>
              </m:rad>
            </m:num>
            <m:den>
              <m:r>
                <w:rPr>
                  <w:rFonts w:ascii="Cambria Math" w:hAnsi="Cambria Math"/>
                  <w:sz w:val="24"/>
                  <w:szCs w:val="24"/>
                </w:rPr>
                <m:t>2.30T</m:t>
              </m:r>
            </m:den>
          </m:f>
        </m:oMath>
      </m:oMathPara>
    </w:p>
    <w:p w14:paraId="452E2B81" w14:textId="3A357250" w:rsidR="00CE3EFF" w:rsidRPr="006A532F" w:rsidRDefault="003C5920"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Usually, the cathode and anode are made into coaxial cylindrical shapes, ignoring the contact potential difference and other effects, and the accelerating electric field on the cathode surface can be expressed as:</w:t>
      </w:r>
    </w:p>
    <w:p w14:paraId="72A49A1F" w14:textId="77777777" w:rsidR="003C5920" w:rsidRPr="006A532F" w:rsidRDefault="00000000" w:rsidP="00FF64BE">
      <w:pPr>
        <w:adjustRightInd w:val="0"/>
        <w:snapToGrid w:val="0"/>
        <w:spacing w:beforeLines="50" w:before="156" w:afterLines="50" w:after="156" w:line="360" w:lineRule="auto"/>
        <w:ind w:firstLine="420"/>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e>
              </m:func>
            </m:den>
          </m:f>
        </m:oMath>
      </m:oMathPara>
    </w:p>
    <w:p w14:paraId="199B3749" w14:textId="452E8CDB" w:rsidR="003C5920" w:rsidRPr="006A532F" w:rsidRDefault="003C5920"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Among them,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w:r w:rsidRPr="006A532F">
        <w:rPr>
          <w:rFonts w:ascii="Times New Roman" w:hAnsi="Times New Roman"/>
          <w:kern w:val="0"/>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6A532F">
        <w:rPr>
          <w:rFonts w:ascii="Times New Roman" w:hAnsi="Times New Roman"/>
          <w:kern w:val="0"/>
          <w:sz w:val="24"/>
          <w:szCs w:val="24"/>
        </w:rPr>
        <w:t xml:space="preserve"> are the radii of the cathode and anode,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oMath>
      <w:r w:rsidRPr="006A532F">
        <w:rPr>
          <w:rFonts w:ascii="Times New Roman" w:hAnsi="Times New Roman"/>
          <w:kern w:val="0"/>
          <w:sz w:val="24"/>
          <w:szCs w:val="24"/>
        </w:rPr>
        <w:t xml:space="preserve"> is the anode voltage. Substituting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oMath>
      <w:r w:rsidRPr="006A532F">
        <w:rPr>
          <w:rFonts w:ascii="Times New Roman" w:hAnsi="Times New Roman"/>
          <w:kern w:val="0"/>
          <w:sz w:val="24"/>
          <w:szCs w:val="24"/>
        </w:rPr>
        <w:t xml:space="preserve"> into the above equation yields:</w:t>
      </w:r>
    </w:p>
    <w:p w14:paraId="003C1AA9" w14:textId="77777777" w:rsidR="003C5920" w:rsidRPr="006A532F" w:rsidRDefault="00000000" w:rsidP="00FF64BE">
      <w:pPr>
        <w:adjustRightInd w:val="0"/>
        <w:snapToGrid w:val="0"/>
        <w:spacing w:beforeLines="50" w:before="156" w:afterLines="50" w:after="156" w:line="360" w:lineRule="auto"/>
        <w:jc w:val="center"/>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lg</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e>
          </m:func>
          <m:r>
            <w:rPr>
              <w:rFonts w:ascii="Cambria Math" w:hAnsi="Cambria Math"/>
              <w:sz w:val="24"/>
              <w:szCs w:val="24"/>
            </w:rPr>
            <m:t xml:space="preserve">=lgI+ </m:t>
          </m:r>
          <m:f>
            <m:fPr>
              <m:ctrlPr>
                <w:rPr>
                  <w:rFonts w:ascii="Cambria Math" w:hAnsi="Cambria Math"/>
                  <w:i/>
                  <w:sz w:val="24"/>
                  <w:szCs w:val="24"/>
                </w:rPr>
              </m:ctrlPr>
            </m:fPr>
            <m:num>
              <m:r>
                <w:rPr>
                  <w:rFonts w:ascii="Cambria Math" w:hAnsi="Cambria Math"/>
                  <w:sz w:val="24"/>
                  <w:szCs w:val="24"/>
                </w:rPr>
                <m:t>0.439</m:t>
              </m:r>
            </m:num>
            <m:den>
              <m:r>
                <w:rPr>
                  <w:rFonts w:ascii="Cambria Math" w:hAnsi="Cambria Math"/>
                  <w:sz w:val="24"/>
                  <w:szCs w:val="24"/>
                </w:rPr>
                <m:t>2.30T</m:t>
              </m:r>
            </m:den>
          </m:f>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e>
                  </m:func>
                </m:e>
              </m:rad>
            </m:den>
          </m:f>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e>
          </m:rad>
        </m:oMath>
      </m:oMathPara>
    </w:p>
    <w:p w14:paraId="1857ED6D" w14:textId="065477F7" w:rsidR="003C5920" w:rsidRPr="006A532F" w:rsidRDefault="003C5920"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This formula is the basic formula for measuring zero level current. For diodes of a certain size, when the temperature </w:t>
      </w:r>
      <m:oMath>
        <m:r>
          <w:rPr>
            <w:rFonts w:ascii="Cambria Math" w:hAnsi="Cambria Math"/>
            <w:sz w:val="24"/>
            <w:szCs w:val="24"/>
          </w:rPr>
          <m:t>T</m:t>
        </m:r>
      </m:oMath>
      <w:r w:rsidRPr="006A532F">
        <w:rPr>
          <w:rFonts w:ascii="Times New Roman" w:hAnsi="Times New Roman"/>
          <w:kern w:val="0"/>
          <w:sz w:val="24"/>
          <w:szCs w:val="24"/>
        </w:rPr>
        <w:t xml:space="preserve"> of the cathode is constant, lgI_ There is a linear relationship between </w:t>
      </w:r>
      <m:oMath>
        <m:r>
          <w:rPr>
            <w:rFonts w:ascii="Cambria Math" w:hAnsi="Cambria Math"/>
            <w:sz w:val="24"/>
            <w:szCs w:val="24"/>
          </w:rPr>
          <m:t>lg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oMath>
      <w:r w:rsidRPr="006A532F">
        <w:rPr>
          <w:rFonts w:ascii="Times New Roman" w:hAnsi="Times New Roman"/>
          <w:kern w:val="0"/>
          <w:sz w:val="24"/>
          <w:szCs w:val="24"/>
        </w:rPr>
        <w:t xml:space="preserve"> and </w:t>
      </w:r>
      <m:oMath>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e>
        </m:rad>
      </m:oMath>
      <w:r w:rsidRPr="006A532F">
        <w:rPr>
          <w:rFonts w:ascii="Times New Roman" w:hAnsi="Times New Roman"/>
          <w:kern w:val="0"/>
          <w:sz w:val="24"/>
          <w:szCs w:val="24"/>
        </w:rPr>
        <w:t xml:space="preserve">. If </w:t>
      </w:r>
      <m:oMath>
        <m:r>
          <w:rPr>
            <w:rFonts w:ascii="Cambria Math" w:hAnsi="Cambria Math"/>
            <w:sz w:val="24"/>
            <w:szCs w:val="24"/>
          </w:rPr>
          <m:t>lg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oMath>
      <w:r w:rsidRPr="006A532F">
        <w:rPr>
          <w:rFonts w:ascii="Times New Roman" w:hAnsi="Times New Roman"/>
          <w:kern w:val="0"/>
          <w:sz w:val="24"/>
          <w:szCs w:val="24"/>
        </w:rPr>
        <w:t xml:space="preserve"> is used as the vertical axis and </w:t>
      </w:r>
      <m:oMath>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e>
        </m:rad>
      </m:oMath>
      <w:r w:rsidRPr="006A532F">
        <w:rPr>
          <w:rFonts w:ascii="Times New Roman" w:hAnsi="Times New Roman"/>
          <w:kern w:val="0"/>
          <w:sz w:val="24"/>
          <w:szCs w:val="24"/>
        </w:rPr>
        <w:t xml:space="preserve"> as the horizontal axis, with the extension lines of these lines intersect at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 0</m:t>
        </m:r>
      </m:oMath>
      <w:r w:rsidRPr="006A532F">
        <w:rPr>
          <w:rFonts w:ascii="Times New Roman" w:hAnsi="Times New Roman"/>
          <w:kern w:val="0"/>
          <w:sz w:val="24"/>
          <w:szCs w:val="24"/>
        </w:rPr>
        <w:t xml:space="preserve">, and the ordinate is </w:t>
      </w:r>
      <m:oMath>
        <m:r>
          <w:rPr>
            <w:rFonts w:ascii="Cambria Math" w:hAnsi="Cambria Math"/>
            <w:sz w:val="24"/>
            <w:szCs w:val="24"/>
          </w:rPr>
          <m:t>lgI</m:t>
        </m:r>
      </m:oMath>
      <w:r w:rsidRPr="006A532F">
        <w:rPr>
          <w:rFonts w:ascii="Times New Roman" w:hAnsi="Times New Roman"/>
          <w:kern w:val="0"/>
          <w:sz w:val="24"/>
          <w:szCs w:val="24"/>
        </w:rPr>
        <w:t xml:space="preserve">. Then, by calculating its opposition number, the zero-field current </w:t>
      </w:r>
      <m:oMath>
        <m:r>
          <w:rPr>
            <w:rFonts w:ascii="Cambria Math" w:hAnsi="Cambria Math"/>
            <w:sz w:val="24"/>
            <w:szCs w:val="24"/>
          </w:rPr>
          <m:t>I</m:t>
        </m:r>
      </m:oMath>
      <w:r w:rsidRPr="006A532F">
        <w:rPr>
          <w:rFonts w:ascii="Times New Roman" w:hAnsi="Times New Roman"/>
          <w:kern w:val="0"/>
          <w:sz w:val="24"/>
          <w:szCs w:val="24"/>
        </w:rPr>
        <w:t xml:space="preserve"> at a certain temperature can be obtained.</w:t>
      </w:r>
    </w:p>
    <w:p w14:paraId="7E6B7B84" w14:textId="6A6FDF97" w:rsidR="003C5920" w:rsidRDefault="003C5920" w:rsidP="00FF64BE">
      <w:pPr>
        <w:spacing w:line="360" w:lineRule="auto"/>
        <w:jc w:val="center"/>
        <w:rPr>
          <w:rFonts w:ascii="Times New Roman" w:hAnsi="Times New Roman"/>
        </w:rPr>
      </w:pPr>
      <w:r w:rsidRPr="006A532F">
        <w:rPr>
          <w:rFonts w:ascii="Times New Roman" w:hAnsi="Times New Roman"/>
          <w:noProof/>
        </w:rPr>
        <w:drawing>
          <wp:inline distT="0" distB="0" distL="0" distR="0" wp14:anchorId="60E19E83" wp14:editId="4A8AEEB1">
            <wp:extent cx="2332990" cy="989330"/>
            <wp:effectExtent l="0" t="0" r="0" b="1270"/>
            <wp:docPr id="17913806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990" cy="989330"/>
                    </a:xfrm>
                    <a:prstGeom prst="rect">
                      <a:avLst/>
                    </a:prstGeom>
                    <a:noFill/>
                    <a:ln>
                      <a:noFill/>
                    </a:ln>
                  </pic:spPr>
                </pic:pic>
              </a:graphicData>
            </a:graphic>
          </wp:inline>
        </w:drawing>
      </w:r>
    </w:p>
    <w:p w14:paraId="6D481168" w14:textId="2B7CCA84" w:rsidR="00FF64BE" w:rsidRPr="006A532F" w:rsidRDefault="00FF64BE" w:rsidP="00FF64BE">
      <w:pPr>
        <w:spacing w:line="360" w:lineRule="auto"/>
        <w:jc w:val="center"/>
        <w:rPr>
          <w:rFonts w:ascii="Times New Roman" w:hAnsi="Times New Roman"/>
        </w:rPr>
      </w:pPr>
      <w:r>
        <w:rPr>
          <w:rFonts w:ascii="Times New Roman" w:hAnsi="Times New Roman" w:hint="eastAsia"/>
        </w:rPr>
        <w:t>F</w:t>
      </w:r>
      <w:r>
        <w:rPr>
          <w:rFonts w:ascii="Times New Roman" w:hAnsi="Times New Roman"/>
        </w:rPr>
        <w:t>igure 2</w:t>
      </w:r>
    </w:p>
    <w:p w14:paraId="547A7532" w14:textId="77777777" w:rsidR="003C5920" w:rsidRPr="006A532F" w:rsidRDefault="003C5920" w:rsidP="00FF64BE">
      <w:pPr>
        <w:spacing w:line="360" w:lineRule="auto"/>
        <w:rPr>
          <w:rFonts w:ascii="Times New Roman" w:hAnsi="Times New Roman"/>
        </w:rPr>
      </w:pPr>
    </w:p>
    <w:p w14:paraId="5FE496F4" w14:textId="77777777" w:rsidR="003C5920" w:rsidRPr="006A532F" w:rsidRDefault="003C5920" w:rsidP="00FF64BE">
      <w:pPr>
        <w:pStyle w:val="1"/>
        <w:numPr>
          <w:ilvl w:val="0"/>
          <w:numId w:val="1"/>
        </w:numPr>
        <w:spacing w:line="360" w:lineRule="auto"/>
        <w:ind w:firstLineChars="0"/>
        <w:rPr>
          <w:rFonts w:ascii="Times New Roman" w:eastAsia="黑体" w:hAnsi="Times New Roman" w:cs="Times New Roman"/>
          <w:b/>
          <w:bCs/>
          <w:kern w:val="0"/>
          <w:sz w:val="28"/>
          <w:szCs w:val="28"/>
        </w:rPr>
      </w:pPr>
      <w:r w:rsidRPr="006A532F">
        <w:rPr>
          <w:rFonts w:ascii="Times New Roman" w:eastAsia="黑体" w:hAnsi="Times New Roman" w:cs="Times New Roman"/>
          <w:b/>
          <w:bCs/>
          <w:kern w:val="0"/>
          <w:sz w:val="28"/>
          <w:szCs w:val="28"/>
        </w:rPr>
        <w:t>Content Steps</w:t>
      </w:r>
    </w:p>
    <w:p w14:paraId="069F231B" w14:textId="03BE0A7D" w:rsidR="003C5920" w:rsidRPr="006A532F" w:rsidRDefault="003C5920" w:rsidP="00FF64BE">
      <w:pPr>
        <w:autoSpaceDE w:val="0"/>
        <w:autoSpaceDN w:val="0"/>
        <w:adjustRightInd w:val="0"/>
        <w:spacing w:before="0" w:beforeAutospacing="0" w:after="0"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Connect the experimental circuit and turn on the power. Adjust the ideal diode filament current </w:t>
      </w:r>
      <m:oMath>
        <m:sSub>
          <m:sSubPr>
            <m:ctrlPr>
              <w:rPr>
                <w:rFonts w:ascii="Cambria Math" w:hAnsi="Cambria Math"/>
                <w:i/>
              </w:rPr>
            </m:ctrlPr>
          </m:sSubPr>
          <m:e>
            <m:r>
              <w:rPr>
                <w:rFonts w:ascii="Cambria Math" w:hAnsi="Cambria Math"/>
              </w:rPr>
              <m:t>I</m:t>
            </m:r>
          </m:e>
          <m:sub>
            <m:r>
              <w:rPr>
                <w:rFonts w:ascii="Cambria Math" w:hAnsi="Cambria Math"/>
              </w:rPr>
              <m:t>f</m:t>
            </m:r>
          </m:sub>
        </m:sSub>
      </m:oMath>
      <w:r w:rsidRPr="006A532F">
        <w:rPr>
          <w:rFonts w:ascii="Times New Roman" w:hAnsi="Times New Roman"/>
          <w:kern w:val="0"/>
          <w:sz w:val="24"/>
          <w:szCs w:val="24"/>
        </w:rPr>
        <w:t xml:space="preserve"> and measure it every 0.025A between 0.6 and 0.7A. For each filament current, preheat for 3-5 minutes, and the corresponding temperature should be </w:t>
      </w:r>
      <m:oMath>
        <m:r>
          <m:rPr>
            <m:sty m:val="p"/>
          </m:rPr>
          <w:rPr>
            <w:rFonts w:ascii="Cambria Math" w:hAnsi="Cambria Math"/>
            <w:sz w:val="24"/>
            <w:szCs w:val="24"/>
          </w:rPr>
          <m:t>T =900+1430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m:t>
            </m:r>
          </m:sub>
        </m:sSub>
      </m:oMath>
      <w:r w:rsidRPr="006A532F">
        <w:rPr>
          <w:rFonts w:ascii="Times New Roman" w:hAnsi="Times New Roman"/>
          <w:kern w:val="0"/>
          <w:sz w:val="24"/>
          <w:szCs w:val="24"/>
        </w:rPr>
        <w:t xml:space="preserve">(if the anode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oMath>
      <w:r w:rsidRPr="006A532F">
        <w:rPr>
          <w:rFonts w:ascii="Times New Roman" w:hAnsi="Times New Roman"/>
          <w:kern w:val="0"/>
          <w:sz w:val="24"/>
          <w:szCs w:val="24"/>
        </w:rPr>
        <w:t xml:space="preserve"> is too small or too large, the filament </w:t>
      </w:r>
      <w:r w:rsidR="002E4EC1" w:rsidRPr="006A532F">
        <w:rPr>
          <w:rFonts w:ascii="Times New Roman" w:hAnsi="Times New Roman"/>
          <w:kern w:val="0"/>
          <w:sz w:val="24"/>
          <w:szCs w:val="24"/>
        </w:rPr>
        <w:t>currents</w:t>
      </w:r>
      <w:r w:rsidRPr="006A532F">
        <w:rPr>
          <w:rFonts w:ascii="Times New Roman" w:hAnsi="Times New Roman"/>
          <w:kern w:val="0"/>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m:t>
            </m:r>
          </m:sub>
        </m:sSub>
      </m:oMath>
      <w:r w:rsidRPr="006A532F">
        <w:rPr>
          <w:rFonts w:ascii="Times New Roman" w:hAnsi="Times New Roman"/>
          <w:kern w:val="0"/>
          <w:sz w:val="24"/>
          <w:szCs w:val="24"/>
        </w:rPr>
        <w:t xml:space="preserve"> can also be appropriately increased or decreased). </w:t>
      </w:r>
    </w:p>
    <w:p w14:paraId="063C8EEE" w14:textId="677A1FA1" w:rsidR="003C5920" w:rsidRPr="006A532F" w:rsidRDefault="003C5920" w:rsidP="00FF64BE">
      <w:pPr>
        <w:autoSpaceDE w:val="0"/>
        <w:autoSpaceDN w:val="0"/>
        <w:adjustRightInd w:val="0"/>
        <w:spacing w:before="0" w:beforeAutospacing="0" w:after="0" w:line="360" w:lineRule="auto"/>
        <w:rPr>
          <w:rFonts w:ascii="Times New Roman" w:hAnsi="Times New Roman"/>
          <w:kern w:val="0"/>
          <w:sz w:val="24"/>
          <w:szCs w:val="24"/>
        </w:rPr>
      </w:pPr>
      <w:r w:rsidRPr="006A532F">
        <w:rPr>
          <w:rFonts w:ascii="Times New Roman" w:hAnsi="Times New Roman"/>
          <w:kern w:val="0"/>
          <w:sz w:val="24"/>
          <w:szCs w:val="24"/>
        </w:rPr>
        <w:t xml:space="preserve">Corresponding to each filament current, apply 36V, 49V, 64V, 81V, 100V, 121V, 144V voltages to the anode in sequence, and measure a set of anode currents </w:t>
      </w:r>
      <w:bookmarkStart w:id="0" w:name="_Hlk136300291"/>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m:t>
            </m:r>
          </m:sub>
        </m:sSub>
      </m:oMath>
      <w:bookmarkEnd w:id="0"/>
      <w:r w:rsidRPr="006A532F">
        <w:rPr>
          <w:rFonts w:ascii="Times New Roman" w:hAnsi="Times New Roman"/>
          <w:kern w:val="0"/>
          <w:sz w:val="24"/>
          <w:szCs w:val="24"/>
        </w:rPr>
        <w:t xml:space="preserve"> and fill in the table.</w:t>
      </w:r>
    </w:p>
    <w:p w14:paraId="5C43E6BF" w14:textId="77777777" w:rsidR="003C5920" w:rsidRPr="006A532F" w:rsidRDefault="003C5920" w:rsidP="00FF64BE">
      <w:pPr>
        <w:autoSpaceDE w:val="0"/>
        <w:autoSpaceDN w:val="0"/>
        <w:adjustRightInd w:val="0"/>
        <w:spacing w:before="0" w:beforeAutospacing="0" w:after="0" w:line="360" w:lineRule="auto"/>
        <w:jc w:val="left"/>
        <w:rPr>
          <w:rFonts w:ascii="Times New Roman" w:hAnsi="Times New Roman"/>
          <w:kern w:val="0"/>
          <w:sz w:val="24"/>
          <w:szCs w:val="24"/>
        </w:rPr>
      </w:pPr>
    </w:p>
    <w:p w14:paraId="74BABF8A" w14:textId="77777777" w:rsidR="00D675BD" w:rsidRPr="006A532F" w:rsidRDefault="00D675BD" w:rsidP="00FF64BE">
      <w:pPr>
        <w:spacing w:line="360" w:lineRule="auto"/>
        <w:rPr>
          <w:rFonts w:ascii="Times New Roman" w:hAnsi="Times New Roman"/>
          <w:kern w:val="0"/>
          <w:sz w:val="24"/>
          <w:szCs w:val="24"/>
        </w:rPr>
      </w:pPr>
      <w:r w:rsidRPr="006A532F">
        <w:rPr>
          <w:rFonts w:ascii="Times New Roman" w:hAnsi="Times New Roman"/>
          <w:kern w:val="0"/>
          <w:sz w:val="24"/>
          <w:szCs w:val="24"/>
        </w:rPr>
        <w:t xml:space="preserve">Precautions: </w:t>
      </w:r>
    </w:p>
    <w:p w14:paraId="2D67EF82" w14:textId="30BFAF24" w:rsidR="001F5F98" w:rsidRPr="006A532F" w:rsidRDefault="00D675BD" w:rsidP="00FF64BE">
      <w:pPr>
        <w:pStyle w:val="a7"/>
        <w:numPr>
          <w:ilvl w:val="0"/>
          <w:numId w:val="3"/>
        </w:numPr>
        <w:spacing w:line="360" w:lineRule="auto"/>
        <w:ind w:firstLineChars="0"/>
        <w:rPr>
          <w:rFonts w:ascii="Times New Roman" w:hAnsi="Times New Roman"/>
          <w:kern w:val="0"/>
          <w:sz w:val="24"/>
          <w:szCs w:val="24"/>
        </w:rPr>
      </w:pPr>
      <w:r w:rsidRPr="006A532F">
        <w:rPr>
          <w:rFonts w:ascii="Times New Roman" w:hAnsi="Times New Roman"/>
          <w:kern w:val="0"/>
          <w:sz w:val="24"/>
          <w:szCs w:val="24"/>
        </w:rPr>
        <w:t xml:space="preserve">When connecting the circuit before the experiment and unplugging the circuit after the experiment, do not touch the metal parts of the circuit to avoid high voltage causing harm to the body; Due to the possibility of being in a high-pressure state for a long time during the experimental process, the temperature of the chassis is relatively high. After the experimental data collection is completed, the pressure should be reduced or the tester should be turned off in a timely manner, while paying attention to cooling. </w:t>
      </w:r>
    </w:p>
    <w:p w14:paraId="16874EBE" w14:textId="6B270667" w:rsidR="003C5920" w:rsidRPr="006A532F" w:rsidRDefault="00D675BD" w:rsidP="00FF64BE">
      <w:pPr>
        <w:pStyle w:val="a7"/>
        <w:numPr>
          <w:ilvl w:val="0"/>
          <w:numId w:val="3"/>
        </w:numPr>
        <w:spacing w:line="360" w:lineRule="auto"/>
        <w:ind w:firstLineChars="0"/>
        <w:rPr>
          <w:rFonts w:ascii="Times New Roman" w:hAnsi="Times New Roman"/>
          <w:kern w:val="0"/>
          <w:sz w:val="24"/>
          <w:szCs w:val="24"/>
        </w:rPr>
      </w:pPr>
      <w:r w:rsidRPr="006A532F">
        <w:rPr>
          <w:rFonts w:ascii="Times New Roman" w:hAnsi="Times New Roman"/>
          <w:kern w:val="0"/>
          <w:sz w:val="24"/>
          <w:szCs w:val="24"/>
        </w:rPr>
        <w:t>Due to production reasons, the performance of all electronic tubes in the experiment may not be completely consistent, so different electronic tubes have the same filament current.</w:t>
      </w:r>
    </w:p>
    <w:p w14:paraId="7F59E043" w14:textId="77777777" w:rsidR="001F5F98" w:rsidRPr="006A532F" w:rsidRDefault="001F5F98" w:rsidP="00FF64BE">
      <w:pPr>
        <w:spacing w:line="360" w:lineRule="auto"/>
        <w:rPr>
          <w:rFonts w:ascii="Times New Roman" w:hAnsi="Times New Roman"/>
          <w:kern w:val="0"/>
          <w:sz w:val="24"/>
          <w:szCs w:val="24"/>
        </w:rPr>
      </w:pPr>
    </w:p>
    <w:p w14:paraId="520FA6F9" w14:textId="77777777" w:rsidR="001F5F98" w:rsidRPr="006A532F" w:rsidRDefault="001F5F98" w:rsidP="00FF64BE">
      <w:pPr>
        <w:pStyle w:val="1"/>
        <w:numPr>
          <w:ilvl w:val="0"/>
          <w:numId w:val="2"/>
        </w:numPr>
        <w:spacing w:line="360" w:lineRule="auto"/>
        <w:ind w:firstLineChars="0"/>
        <w:rPr>
          <w:rFonts w:ascii="Times New Roman" w:eastAsia="黑体" w:hAnsi="Times New Roman" w:cs="Times New Roman"/>
          <w:b/>
          <w:bCs/>
          <w:sz w:val="28"/>
          <w:szCs w:val="28"/>
        </w:rPr>
      </w:pPr>
      <w:r w:rsidRPr="006A532F">
        <w:rPr>
          <w:rFonts w:ascii="Times New Roman" w:eastAsia="黑体" w:hAnsi="Times New Roman" w:cs="Times New Roman"/>
          <w:b/>
          <w:bCs/>
          <w:sz w:val="28"/>
          <w:szCs w:val="28"/>
        </w:rPr>
        <w:t>Data processing</w:t>
      </w:r>
    </w:p>
    <w:p w14:paraId="565D4346" w14:textId="23A59A98" w:rsidR="001F5F98" w:rsidRPr="006A532F" w:rsidRDefault="001F5F98" w:rsidP="00FF64BE">
      <w:pPr>
        <w:spacing w:line="360" w:lineRule="auto"/>
        <w:jc w:val="center"/>
        <w:rPr>
          <w:rFonts w:ascii="Times New Roman" w:hAnsi="Times New Roman"/>
          <w:b/>
          <w:bCs/>
          <w:kern w:val="0"/>
          <w:sz w:val="24"/>
          <w:szCs w:val="24"/>
        </w:rPr>
      </w:pPr>
      <w:r w:rsidRPr="006A532F">
        <w:rPr>
          <w:rFonts w:ascii="Times New Roman" w:hAnsi="Times New Roman"/>
          <w:b/>
          <w:bCs/>
          <w:kern w:val="0"/>
          <w:sz w:val="24"/>
          <w:szCs w:val="24"/>
        </w:rPr>
        <w:t xml:space="preserve">Different filament currents </w:t>
      </w:r>
      <w:bookmarkStart w:id="1" w:name="_Hlk136300192"/>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f</m:t>
            </m:r>
          </m:sub>
        </m:sSub>
      </m:oMath>
      <w:bookmarkEnd w:id="1"/>
      <w:r w:rsidRPr="006A532F">
        <w:rPr>
          <w:rFonts w:ascii="Times New Roman" w:hAnsi="Times New Roman"/>
          <w:b/>
          <w:bCs/>
          <w:kern w:val="0"/>
          <w:sz w:val="24"/>
          <w:szCs w:val="24"/>
        </w:rPr>
        <w:t xml:space="preserve"> and anode voltage </w:t>
      </w:r>
      <m:oMath>
        <m:sSub>
          <m:sSubPr>
            <m:ctrlPr>
              <w:rPr>
                <w:rFonts w:ascii="Cambria Math" w:hAnsi="Cambria Math"/>
                <w:b/>
                <w:bCs/>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a</m:t>
            </m:r>
          </m:sub>
        </m:sSub>
      </m:oMath>
      <w:r w:rsidRPr="006A532F">
        <w:rPr>
          <w:rFonts w:ascii="Times New Roman" w:hAnsi="Times New Roman"/>
          <w:b/>
          <w:bCs/>
          <w:kern w:val="0"/>
          <w:sz w:val="24"/>
          <w:szCs w:val="24"/>
        </w:rPr>
        <w:t xml:space="preserve"> corresponding anode current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a</m:t>
            </m:r>
          </m:sub>
        </m:sSub>
      </m:oMath>
      <w:r w:rsidRPr="006A532F">
        <w:rPr>
          <w:rFonts w:ascii="Times New Roman" w:hAnsi="Times New Roman"/>
          <w:b/>
          <w:bCs/>
          <w:kern w:val="0"/>
          <w:sz w:val="24"/>
          <w:szCs w:val="24"/>
        </w:rPr>
        <w:t xml:space="preserve"> (Unit: </w:t>
      </w:r>
      <m:oMath>
        <m:r>
          <m:rPr>
            <m:sty m:val="bi"/>
          </m:rPr>
          <w:rPr>
            <w:rFonts w:ascii="Cambria Math" w:hAnsi="Cambria Math"/>
            <w:sz w:val="24"/>
            <w:szCs w:val="24"/>
          </w:rPr>
          <m:t>μA</m:t>
        </m:r>
      </m:oMath>
      <w:r w:rsidRPr="006A532F">
        <w:rPr>
          <w:rFonts w:ascii="Times New Roman" w:hAnsi="Times New Roman"/>
          <w:b/>
          <w:bCs/>
          <w:kern w:val="0"/>
          <w:sz w:val="24"/>
          <w:szCs w:val="24"/>
        </w:rPr>
        <w:t>)</w:t>
      </w:r>
    </w:p>
    <w:tbl>
      <w:tblPr>
        <w:tblStyle w:val="a8"/>
        <w:tblW w:w="0" w:type="auto"/>
        <w:tblInd w:w="0" w:type="dxa"/>
        <w:tblLook w:val="04A0" w:firstRow="1" w:lastRow="0" w:firstColumn="1" w:lastColumn="0" w:noHBand="0" w:noVBand="1"/>
      </w:tblPr>
      <w:tblGrid>
        <w:gridCol w:w="1075"/>
        <w:gridCol w:w="1030"/>
        <w:gridCol w:w="1031"/>
        <w:gridCol w:w="1032"/>
        <w:gridCol w:w="1032"/>
        <w:gridCol w:w="1032"/>
        <w:gridCol w:w="1032"/>
        <w:gridCol w:w="1032"/>
      </w:tblGrid>
      <w:tr w:rsidR="001F5F98" w:rsidRPr="006A532F" w14:paraId="35CC7AF2" w14:textId="77777777" w:rsidTr="00D249E3">
        <w:tc>
          <w:tcPr>
            <w:tcW w:w="1075" w:type="dxa"/>
            <w:tcBorders>
              <w:top w:val="single" w:sz="4" w:space="0" w:color="auto"/>
              <w:left w:val="single" w:sz="4" w:space="0" w:color="auto"/>
              <w:bottom w:val="single" w:sz="4" w:space="0" w:color="auto"/>
              <w:right w:val="single" w:sz="4" w:space="0" w:color="auto"/>
              <w:tl2br w:val="single" w:sz="4" w:space="0" w:color="auto"/>
            </w:tcBorders>
            <w:hideMark/>
          </w:tcPr>
          <w:p w14:paraId="09141F6F" w14:textId="77777777" w:rsidR="001F5F98" w:rsidRPr="006A532F" w:rsidRDefault="00000000" w:rsidP="00FF64BE">
            <w:pPr>
              <w:adjustRightInd w:val="0"/>
              <w:snapToGrid w:val="0"/>
              <w:spacing w:beforeLines="50" w:before="156" w:afterLines="50" w:after="156" w:line="360" w:lineRule="auto"/>
              <w:jc w:val="center"/>
              <w:rPr>
                <w:rFonts w:ascii="Times New Roman" w:hAnsi="Times New Roman"/>
                <w:sz w:val="21"/>
                <w:vertAlign w:val="subscript"/>
              </w:rPr>
            </w:pPr>
            <m:oMath>
              <m:sSub>
                <m:sSubPr>
                  <m:ctrlPr>
                    <w:rPr>
                      <w:rFonts w:ascii="Cambria Math" w:hAnsi="Cambria Math"/>
                      <w:i/>
                      <w:kern w:val="2"/>
                      <w:sz w:val="21"/>
                    </w:rPr>
                  </m:ctrlPr>
                </m:sSubPr>
                <m:e>
                  <m:r>
                    <w:rPr>
                      <w:rFonts w:ascii="Cambria Math" w:hAnsi="Cambria Math"/>
                      <w:sz w:val="21"/>
                    </w:rPr>
                    <m:t>I</m:t>
                  </m:r>
                </m:e>
                <m:sub>
                  <m:r>
                    <w:rPr>
                      <w:rFonts w:ascii="Cambria Math" w:hAnsi="Cambria Math"/>
                      <w:sz w:val="21"/>
                    </w:rPr>
                    <m:t>f</m:t>
                  </m:r>
                </m:sub>
              </m:sSub>
            </m:oMath>
            <w:r w:rsidR="001F5F98" w:rsidRPr="006A532F">
              <w:rPr>
                <w:rFonts w:ascii="Times New Roman" w:hAnsi="Times New Roman"/>
                <w:sz w:val="21"/>
              </w:rPr>
              <w:t xml:space="preserve">    </w:t>
            </w:r>
            <m:oMath>
              <m:sSub>
                <m:sSubPr>
                  <m:ctrlPr>
                    <w:rPr>
                      <w:rFonts w:ascii="Cambria Math" w:hAnsi="Cambria Math"/>
                      <w:i/>
                      <w:kern w:val="2"/>
                      <w:sz w:val="21"/>
                    </w:rPr>
                  </m:ctrlPr>
                </m:sSubPr>
                <m:e>
                  <m:r>
                    <w:rPr>
                      <w:rFonts w:ascii="Cambria Math" w:hAnsi="Cambria Math"/>
                      <w:sz w:val="21"/>
                    </w:rPr>
                    <m:t>U</m:t>
                  </m:r>
                </m:e>
                <m:sub>
                  <m:r>
                    <w:rPr>
                      <w:rFonts w:ascii="Cambria Math" w:hAnsi="Cambria Math"/>
                      <w:sz w:val="21"/>
                    </w:rPr>
                    <m:t>a</m:t>
                  </m:r>
                </m:sub>
              </m:sSub>
            </m:oMath>
          </w:p>
        </w:tc>
        <w:tc>
          <w:tcPr>
            <w:tcW w:w="1030" w:type="dxa"/>
            <w:tcBorders>
              <w:top w:val="single" w:sz="4" w:space="0" w:color="auto"/>
              <w:left w:val="nil"/>
              <w:bottom w:val="single" w:sz="4" w:space="0" w:color="auto"/>
              <w:right w:val="single" w:sz="4" w:space="0" w:color="auto"/>
            </w:tcBorders>
            <w:hideMark/>
          </w:tcPr>
          <w:p w14:paraId="6406A982"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16V</w:t>
            </w:r>
          </w:p>
        </w:tc>
        <w:tc>
          <w:tcPr>
            <w:tcW w:w="1031" w:type="dxa"/>
            <w:tcBorders>
              <w:top w:val="single" w:sz="4" w:space="0" w:color="auto"/>
              <w:left w:val="single" w:sz="4" w:space="0" w:color="auto"/>
              <w:bottom w:val="single" w:sz="4" w:space="0" w:color="auto"/>
              <w:right w:val="single" w:sz="4" w:space="0" w:color="auto"/>
            </w:tcBorders>
            <w:hideMark/>
          </w:tcPr>
          <w:p w14:paraId="6EA1C54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25V</w:t>
            </w:r>
          </w:p>
        </w:tc>
        <w:tc>
          <w:tcPr>
            <w:tcW w:w="1032" w:type="dxa"/>
            <w:tcBorders>
              <w:top w:val="single" w:sz="4" w:space="0" w:color="auto"/>
              <w:left w:val="single" w:sz="4" w:space="0" w:color="auto"/>
              <w:bottom w:val="single" w:sz="4" w:space="0" w:color="auto"/>
              <w:right w:val="single" w:sz="4" w:space="0" w:color="auto"/>
            </w:tcBorders>
            <w:hideMark/>
          </w:tcPr>
          <w:p w14:paraId="4F1B1C73"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36V</w:t>
            </w:r>
          </w:p>
        </w:tc>
        <w:tc>
          <w:tcPr>
            <w:tcW w:w="1032" w:type="dxa"/>
            <w:tcBorders>
              <w:top w:val="single" w:sz="4" w:space="0" w:color="auto"/>
              <w:left w:val="single" w:sz="4" w:space="0" w:color="auto"/>
              <w:bottom w:val="single" w:sz="4" w:space="0" w:color="auto"/>
              <w:right w:val="single" w:sz="4" w:space="0" w:color="auto"/>
            </w:tcBorders>
            <w:hideMark/>
          </w:tcPr>
          <w:p w14:paraId="5E1F3CD2"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49V</w:t>
            </w:r>
          </w:p>
        </w:tc>
        <w:tc>
          <w:tcPr>
            <w:tcW w:w="1032" w:type="dxa"/>
            <w:tcBorders>
              <w:top w:val="single" w:sz="4" w:space="0" w:color="auto"/>
              <w:left w:val="single" w:sz="4" w:space="0" w:color="auto"/>
              <w:bottom w:val="single" w:sz="4" w:space="0" w:color="auto"/>
              <w:right w:val="single" w:sz="4" w:space="0" w:color="auto"/>
            </w:tcBorders>
            <w:hideMark/>
          </w:tcPr>
          <w:p w14:paraId="6F6D2458"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64V</w:t>
            </w:r>
          </w:p>
        </w:tc>
        <w:tc>
          <w:tcPr>
            <w:tcW w:w="1032" w:type="dxa"/>
            <w:tcBorders>
              <w:top w:val="single" w:sz="4" w:space="0" w:color="auto"/>
              <w:left w:val="single" w:sz="4" w:space="0" w:color="auto"/>
              <w:bottom w:val="single" w:sz="4" w:space="0" w:color="auto"/>
              <w:right w:val="single" w:sz="4" w:space="0" w:color="auto"/>
            </w:tcBorders>
            <w:hideMark/>
          </w:tcPr>
          <w:p w14:paraId="49183EE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81V</w:t>
            </w:r>
          </w:p>
        </w:tc>
        <w:tc>
          <w:tcPr>
            <w:tcW w:w="1032" w:type="dxa"/>
            <w:tcBorders>
              <w:top w:val="single" w:sz="4" w:space="0" w:color="auto"/>
              <w:left w:val="single" w:sz="4" w:space="0" w:color="auto"/>
              <w:bottom w:val="single" w:sz="4" w:space="0" w:color="auto"/>
              <w:right w:val="single" w:sz="4" w:space="0" w:color="auto"/>
            </w:tcBorders>
            <w:hideMark/>
          </w:tcPr>
          <w:p w14:paraId="4232E6C9"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100V</w:t>
            </w:r>
          </w:p>
        </w:tc>
      </w:tr>
      <w:tr w:rsidR="001F5F98" w:rsidRPr="006A532F" w14:paraId="4E2FBAE5" w14:textId="77777777" w:rsidTr="00D249E3">
        <w:tc>
          <w:tcPr>
            <w:tcW w:w="1075" w:type="dxa"/>
            <w:tcBorders>
              <w:top w:val="single" w:sz="4" w:space="0" w:color="auto"/>
              <w:left w:val="single" w:sz="4" w:space="0" w:color="auto"/>
              <w:bottom w:val="single" w:sz="4" w:space="0" w:color="auto"/>
              <w:right w:val="single" w:sz="4" w:space="0" w:color="auto"/>
            </w:tcBorders>
            <w:hideMark/>
          </w:tcPr>
          <w:p w14:paraId="00956C29"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600mA</w:t>
            </w:r>
          </w:p>
        </w:tc>
        <w:tc>
          <w:tcPr>
            <w:tcW w:w="1030" w:type="dxa"/>
            <w:tcBorders>
              <w:top w:val="single" w:sz="4" w:space="0" w:color="auto"/>
              <w:left w:val="single" w:sz="4" w:space="0" w:color="auto"/>
              <w:bottom w:val="single" w:sz="4" w:space="0" w:color="auto"/>
              <w:right w:val="single" w:sz="4" w:space="0" w:color="auto"/>
            </w:tcBorders>
            <w:hideMark/>
          </w:tcPr>
          <w:p w14:paraId="7F6316F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52</w:t>
            </w:r>
          </w:p>
        </w:tc>
        <w:tc>
          <w:tcPr>
            <w:tcW w:w="1031" w:type="dxa"/>
            <w:tcBorders>
              <w:top w:val="single" w:sz="4" w:space="0" w:color="auto"/>
              <w:left w:val="single" w:sz="4" w:space="0" w:color="auto"/>
              <w:bottom w:val="single" w:sz="4" w:space="0" w:color="auto"/>
              <w:right w:val="single" w:sz="4" w:space="0" w:color="auto"/>
            </w:tcBorders>
            <w:hideMark/>
          </w:tcPr>
          <w:p w14:paraId="1775EDA9"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56</w:t>
            </w:r>
          </w:p>
        </w:tc>
        <w:tc>
          <w:tcPr>
            <w:tcW w:w="1032" w:type="dxa"/>
            <w:tcBorders>
              <w:top w:val="single" w:sz="4" w:space="0" w:color="auto"/>
              <w:left w:val="single" w:sz="4" w:space="0" w:color="auto"/>
              <w:bottom w:val="single" w:sz="4" w:space="0" w:color="auto"/>
              <w:right w:val="single" w:sz="4" w:space="0" w:color="auto"/>
            </w:tcBorders>
            <w:hideMark/>
          </w:tcPr>
          <w:p w14:paraId="222B3441"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59</w:t>
            </w:r>
          </w:p>
        </w:tc>
        <w:tc>
          <w:tcPr>
            <w:tcW w:w="1032" w:type="dxa"/>
            <w:tcBorders>
              <w:top w:val="single" w:sz="4" w:space="0" w:color="auto"/>
              <w:left w:val="single" w:sz="4" w:space="0" w:color="auto"/>
              <w:bottom w:val="single" w:sz="4" w:space="0" w:color="auto"/>
              <w:right w:val="single" w:sz="4" w:space="0" w:color="auto"/>
            </w:tcBorders>
            <w:hideMark/>
          </w:tcPr>
          <w:p w14:paraId="6E805C81"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62</w:t>
            </w:r>
          </w:p>
        </w:tc>
        <w:tc>
          <w:tcPr>
            <w:tcW w:w="1032" w:type="dxa"/>
            <w:tcBorders>
              <w:top w:val="single" w:sz="4" w:space="0" w:color="auto"/>
              <w:left w:val="single" w:sz="4" w:space="0" w:color="auto"/>
              <w:bottom w:val="single" w:sz="4" w:space="0" w:color="auto"/>
              <w:right w:val="single" w:sz="4" w:space="0" w:color="auto"/>
            </w:tcBorders>
            <w:hideMark/>
          </w:tcPr>
          <w:p w14:paraId="4D69B839"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64</w:t>
            </w:r>
          </w:p>
        </w:tc>
        <w:tc>
          <w:tcPr>
            <w:tcW w:w="1032" w:type="dxa"/>
            <w:tcBorders>
              <w:top w:val="single" w:sz="4" w:space="0" w:color="auto"/>
              <w:left w:val="single" w:sz="4" w:space="0" w:color="auto"/>
              <w:bottom w:val="single" w:sz="4" w:space="0" w:color="auto"/>
              <w:right w:val="single" w:sz="4" w:space="0" w:color="auto"/>
            </w:tcBorders>
            <w:hideMark/>
          </w:tcPr>
          <w:p w14:paraId="6BCD4A2E"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66</w:t>
            </w:r>
          </w:p>
        </w:tc>
        <w:tc>
          <w:tcPr>
            <w:tcW w:w="1032" w:type="dxa"/>
            <w:tcBorders>
              <w:top w:val="single" w:sz="4" w:space="0" w:color="auto"/>
              <w:left w:val="single" w:sz="4" w:space="0" w:color="auto"/>
              <w:bottom w:val="single" w:sz="4" w:space="0" w:color="auto"/>
              <w:right w:val="single" w:sz="4" w:space="0" w:color="auto"/>
            </w:tcBorders>
            <w:hideMark/>
          </w:tcPr>
          <w:p w14:paraId="3DA3C0FF"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68</w:t>
            </w:r>
          </w:p>
        </w:tc>
      </w:tr>
      <w:tr w:rsidR="001F5F98" w:rsidRPr="006A532F" w14:paraId="695027BB" w14:textId="77777777" w:rsidTr="00D249E3">
        <w:tc>
          <w:tcPr>
            <w:tcW w:w="1075" w:type="dxa"/>
            <w:tcBorders>
              <w:top w:val="single" w:sz="4" w:space="0" w:color="auto"/>
              <w:left w:val="single" w:sz="4" w:space="0" w:color="auto"/>
              <w:bottom w:val="single" w:sz="4" w:space="0" w:color="auto"/>
              <w:right w:val="single" w:sz="4" w:space="0" w:color="auto"/>
            </w:tcBorders>
            <w:hideMark/>
          </w:tcPr>
          <w:p w14:paraId="1821CF3E"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625mA</w:t>
            </w:r>
          </w:p>
        </w:tc>
        <w:tc>
          <w:tcPr>
            <w:tcW w:w="1030" w:type="dxa"/>
            <w:tcBorders>
              <w:top w:val="single" w:sz="4" w:space="0" w:color="auto"/>
              <w:left w:val="single" w:sz="4" w:space="0" w:color="auto"/>
              <w:bottom w:val="single" w:sz="4" w:space="0" w:color="auto"/>
              <w:right w:val="single" w:sz="4" w:space="0" w:color="auto"/>
            </w:tcBorders>
            <w:hideMark/>
          </w:tcPr>
          <w:p w14:paraId="64182E26"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97</w:t>
            </w:r>
          </w:p>
        </w:tc>
        <w:tc>
          <w:tcPr>
            <w:tcW w:w="1031" w:type="dxa"/>
            <w:tcBorders>
              <w:top w:val="single" w:sz="4" w:space="0" w:color="auto"/>
              <w:left w:val="single" w:sz="4" w:space="0" w:color="auto"/>
              <w:bottom w:val="single" w:sz="4" w:space="0" w:color="auto"/>
              <w:right w:val="single" w:sz="4" w:space="0" w:color="auto"/>
            </w:tcBorders>
            <w:hideMark/>
          </w:tcPr>
          <w:p w14:paraId="0EAF6397"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106</w:t>
            </w:r>
          </w:p>
        </w:tc>
        <w:tc>
          <w:tcPr>
            <w:tcW w:w="1032" w:type="dxa"/>
            <w:tcBorders>
              <w:top w:val="single" w:sz="4" w:space="0" w:color="auto"/>
              <w:left w:val="single" w:sz="4" w:space="0" w:color="auto"/>
              <w:bottom w:val="single" w:sz="4" w:space="0" w:color="auto"/>
              <w:right w:val="single" w:sz="4" w:space="0" w:color="auto"/>
            </w:tcBorders>
            <w:hideMark/>
          </w:tcPr>
          <w:p w14:paraId="798C4E07"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111</w:t>
            </w:r>
          </w:p>
        </w:tc>
        <w:tc>
          <w:tcPr>
            <w:tcW w:w="1032" w:type="dxa"/>
            <w:tcBorders>
              <w:top w:val="single" w:sz="4" w:space="0" w:color="auto"/>
              <w:left w:val="single" w:sz="4" w:space="0" w:color="auto"/>
              <w:bottom w:val="single" w:sz="4" w:space="0" w:color="auto"/>
              <w:right w:val="single" w:sz="4" w:space="0" w:color="auto"/>
            </w:tcBorders>
            <w:hideMark/>
          </w:tcPr>
          <w:p w14:paraId="169A48E6"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114</w:t>
            </w:r>
          </w:p>
        </w:tc>
        <w:tc>
          <w:tcPr>
            <w:tcW w:w="1032" w:type="dxa"/>
            <w:tcBorders>
              <w:top w:val="single" w:sz="4" w:space="0" w:color="auto"/>
              <w:left w:val="single" w:sz="4" w:space="0" w:color="auto"/>
              <w:bottom w:val="single" w:sz="4" w:space="0" w:color="auto"/>
              <w:right w:val="single" w:sz="4" w:space="0" w:color="auto"/>
            </w:tcBorders>
            <w:hideMark/>
          </w:tcPr>
          <w:p w14:paraId="37EB57D4"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119</w:t>
            </w:r>
          </w:p>
        </w:tc>
        <w:tc>
          <w:tcPr>
            <w:tcW w:w="1032" w:type="dxa"/>
            <w:tcBorders>
              <w:top w:val="single" w:sz="4" w:space="0" w:color="auto"/>
              <w:left w:val="single" w:sz="4" w:space="0" w:color="auto"/>
              <w:bottom w:val="single" w:sz="4" w:space="0" w:color="auto"/>
              <w:right w:val="single" w:sz="4" w:space="0" w:color="auto"/>
            </w:tcBorders>
            <w:hideMark/>
          </w:tcPr>
          <w:p w14:paraId="5A95234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123</w:t>
            </w:r>
          </w:p>
        </w:tc>
        <w:tc>
          <w:tcPr>
            <w:tcW w:w="1032" w:type="dxa"/>
            <w:tcBorders>
              <w:top w:val="single" w:sz="4" w:space="0" w:color="auto"/>
              <w:left w:val="single" w:sz="4" w:space="0" w:color="auto"/>
              <w:bottom w:val="single" w:sz="4" w:space="0" w:color="auto"/>
              <w:right w:val="single" w:sz="4" w:space="0" w:color="auto"/>
            </w:tcBorders>
            <w:hideMark/>
          </w:tcPr>
          <w:p w14:paraId="26781F29"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127</w:t>
            </w:r>
          </w:p>
        </w:tc>
      </w:tr>
      <w:tr w:rsidR="001F5F98" w:rsidRPr="006A532F" w14:paraId="227BE482" w14:textId="77777777" w:rsidTr="00D249E3">
        <w:tc>
          <w:tcPr>
            <w:tcW w:w="1075" w:type="dxa"/>
            <w:tcBorders>
              <w:top w:val="single" w:sz="4" w:space="0" w:color="auto"/>
              <w:left w:val="single" w:sz="4" w:space="0" w:color="auto"/>
              <w:bottom w:val="single" w:sz="4" w:space="0" w:color="auto"/>
              <w:right w:val="single" w:sz="4" w:space="0" w:color="auto"/>
            </w:tcBorders>
            <w:hideMark/>
          </w:tcPr>
          <w:p w14:paraId="431127D8"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650mA</w:t>
            </w:r>
          </w:p>
        </w:tc>
        <w:tc>
          <w:tcPr>
            <w:tcW w:w="1030" w:type="dxa"/>
            <w:tcBorders>
              <w:top w:val="single" w:sz="4" w:space="0" w:color="auto"/>
              <w:left w:val="single" w:sz="4" w:space="0" w:color="auto"/>
              <w:bottom w:val="single" w:sz="4" w:space="0" w:color="auto"/>
              <w:right w:val="single" w:sz="4" w:space="0" w:color="auto"/>
            </w:tcBorders>
            <w:hideMark/>
          </w:tcPr>
          <w:p w14:paraId="04326D6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175</w:t>
            </w:r>
          </w:p>
        </w:tc>
        <w:tc>
          <w:tcPr>
            <w:tcW w:w="1031" w:type="dxa"/>
            <w:tcBorders>
              <w:top w:val="single" w:sz="4" w:space="0" w:color="auto"/>
              <w:left w:val="single" w:sz="4" w:space="0" w:color="auto"/>
              <w:bottom w:val="single" w:sz="4" w:space="0" w:color="auto"/>
              <w:right w:val="single" w:sz="4" w:space="0" w:color="auto"/>
            </w:tcBorders>
            <w:hideMark/>
          </w:tcPr>
          <w:p w14:paraId="1D9CADEA"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190</w:t>
            </w:r>
          </w:p>
        </w:tc>
        <w:tc>
          <w:tcPr>
            <w:tcW w:w="1032" w:type="dxa"/>
            <w:tcBorders>
              <w:top w:val="single" w:sz="4" w:space="0" w:color="auto"/>
              <w:left w:val="single" w:sz="4" w:space="0" w:color="auto"/>
              <w:bottom w:val="single" w:sz="4" w:space="0" w:color="auto"/>
              <w:right w:val="single" w:sz="4" w:space="0" w:color="auto"/>
            </w:tcBorders>
            <w:hideMark/>
          </w:tcPr>
          <w:p w14:paraId="1EC8B025"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199</w:t>
            </w:r>
          </w:p>
        </w:tc>
        <w:tc>
          <w:tcPr>
            <w:tcW w:w="1032" w:type="dxa"/>
            <w:tcBorders>
              <w:top w:val="single" w:sz="4" w:space="0" w:color="auto"/>
              <w:left w:val="single" w:sz="4" w:space="0" w:color="auto"/>
              <w:bottom w:val="single" w:sz="4" w:space="0" w:color="auto"/>
              <w:right w:val="single" w:sz="4" w:space="0" w:color="auto"/>
            </w:tcBorders>
            <w:hideMark/>
          </w:tcPr>
          <w:p w14:paraId="141A2F85"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206</w:t>
            </w:r>
          </w:p>
        </w:tc>
        <w:tc>
          <w:tcPr>
            <w:tcW w:w="1032" w:type="dxa"/>
            <w:tcBorders>
              <w:top w:val="single" w:sz="4" w:space="0" w:color="auto"/>
              <w:left w:val="single" w:sz="4" w:space="0" w:color="auto"/>
              <w:bottom w:val="single" w:sz="4" w:space="0" w:color="auto"/>
              <w:right w:val="single" w:sz="4" w:space="0" w:color="auto"/>
            </w:tcBorders>
            <w:hideMark/>
          </w:tcPr>
          <w:p w14:paraId="4B9DBE02"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213</w:t>
            </w:r>
          </w:p>
        </w:tc>
        <w:tc>
          <w:tcPr>
            <w:tcW w:w="1032" w:type="dxa"/>
            <w:tcBorders>
              <w:top w:val="single" w:sz="4" w:space="0" w:color="auto"/>
              <w:left w:val="single" w:sz="4" w:space="0" w:color="auto"/>
              <w:bottom w:val="single" w:sz="4" w:space="0" w:color="auto"/>
              <w:right w:val="single" w:sz="4" w:space="0" w:color="auto"/>
            </w:tcBorders>
            <w:hideMark/>
          </w:tcPr>
          <w:p w14:paraId="7D8F3182"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219</w:t>
            </w:r>
          </w:p>
        </w:tc>
        <w:tc>
          <w:tcPr>
            <w:tcW w:w="1032" w:type="dxa"/>
            <w:tcBorders>
              <w:top w:val="single" w:sz="4" w:space="0" w:color="auto"/>
              <w:left w:val="single" w:sz="4" w:space="0" w:color="auto"/>
              <w:bottom w:val="single" w:sz="4" w:space="0" w:color="auto"/>
              <w:right w:val="single" w:sz="4" w:space="0" w:color="auto"/>
            </w:tcBorders>
            <w:hideMark/>
          </w:tcPr>
          <w:p w14:paraId="796B3FCF"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227</w:t>
            </w:r>
          </w:p>
        </w:tc>
      </w:tr>
      <w:tr w:rsidR="001F5F98" w:rsidRPr="006A532F" w14:paraId="1F00540C" w14:textId="77777777" w:rsidTr="00D249E3">
        <w:tc>
          <w:tcPr>
            <w:tcW w:w="1075" w:type="dxa"/>
            <w:tcBorders>
              <w:top w:val="single" w:sz="4" w:space="0" w:color="auto"/>
              <w:left w:val="single" w:sz="4" w:space="0" w:color="auto"/>
              <w:bottom w:val="single" w:sz="4" w:space="0" w:color="auto"/>
              <w:right w:val="single" w:sz="4" w:space="0" w:color="auto"/>
            </w:tcBorders>
            <w:hideMark/>
          </w:tcPr>
          <w:p w14:paraId="05FA0FE5"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675mA</w:t>
            </w:r>
          </w:p>
        </w:tc>
        <w:tc>
          <w:tcPr>
            <w:tcW w:w="1030" w:type="dxa"/>
            <w:tcBorders>
              <w:top w:val="single" w:sz="4" w:space="0" w:color="auto"/>
              <w:left w:val="single" w:sz="4" w:space="0" w:color="auto"/>
              <w:bottom w:val="single" w:sz="4" w:space="0" w:color="auto"/>
              <w:right w:val="single" w:sz="4" w:space="0" w:color="auto"/>
            </w:tcBorders>
            <w:hideMark/>
          </w:tcPr>
          <w:p w14:paraId="65406E4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290</w:t>
            </w:r>
          </w:p>
        </w:tc>
        <w:tc>
          <w:tcPr>
            <w:tcW w:w="1031" w:type="dxa"/>
            <w:tcBorders>
              <w:top w:val="single" w:sz="4" w:space="0" w:color="auto"/>
              <w:left w:val="single" w:sz="4" w:space="0" w:color="auto"/>
              <w:bottom w:val="single" w:sz="4" w:space="0" w:color="auto"/>
              <w:right w:val="single" w:sz="4" w:space="0" w:color="auto"/>
            </w:tcBorders>
            <w:hideMark/>
          </w:tcPr>
          <w:p w14:paraId="73D45CF5"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322</w:t>
            </w:r>
          </w:p>
        </w:tc>
        <w:tc>
          <w:tcPr>
            <w:tcW w:w="1032" w:type="dxa"/>
            <w:tcBorders>
              <w:top w:val="single" w:sz="4" w:space="0" w:color="auto"/>
              <w:left w:val="single" w:sz="4" w:space="0" w:color="auto"/>
              <w:bottom w:val="single" w:sz="4" w:space="0" w:color="auto"/>
              <w:right w:val="single" w:sz="4" w:space="0" w:color="auto"/>
            </w:tcBorders>
            <w:hideMark/>
          </w:tcPr>
          <w:p w14:paraId="34FF0CCE"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342</w:t>
            </w:r>
          </w:p>
        </w:tc>
        <w:tc>
          <w:tcPr>
            <w:tcW w:w="1032" w:type="dxa"/>
            <w:tcBorders>
              <w:top w:val="single" w:sz="4" w:space="0" w:color="auto"/>
              <w:left w:val="single" w:sz="4" w:space="0" w:color="auto"/>
              <w:bottom w:val="single" w:sz="4" w:space="0" w:color="auto"/>
              <w:right w:val="single" w:sz="4" w:space="0" w:color="auto"/>
            </w:tcBorders>
            <w:hideMark/>
          </w:tcPr>
          <w:p w14:paraId="379B0098"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355</w:t>
            </w:r>
          </w:p>
        </w:tc>
        <w:tc>
          <w:tcPr>
            <w:tcW w:w="1032" w:type="dxa"/>
            <w:tcBorders>
              <w:top w:val="single" w:sz="4" w:space="0" w:color="auto"/>
              <w:left w:val="single" w:sz="4" w:space="0" w:color="auto"/>
              <w:bottom w:val="single" w:sz="4" w:space="0" w:color="auto"/>
              <w:right w:val="single" w:sz="4" w:space="0" w:color="auto"/>
            </w:tcBorders>
            <w:hideMark/>
          </w:tcPr>
          <w:p w14:paraId="5072A52E"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369</w:t>
            </w:r>
          </w:p>
        </w:tc>
        <w:tc>
          <w:tcPr>
            <w:tcW w:w="1032" w:type="dxa"/>
            <w:tcBorders>
              <w:top w:val="single" w:sz="4" w:space="0" w:color="auto"/>
              <w:left w:val="single" w:sz="4" w:space="0" w:color="auto"/>
              <w:bottom w:val="single" w:sz="4" w:space="0" w:color="auto"/>
              <w:right w:val="single" w:sz="4" w:space="0" w:color="auto"/>
            </w:tcBorders>
            <w:hideMark/>
          </w:tcPr>
          <w:p w14:paraId="5937A702"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381</w:t>
            </w:r>
          </w:p>
        </w:tc>
        <w:tc>
          <w:tcPr>
            <w:tcW w:w="1032" w:type="dxa"/>
            <w:tcBorders>
              <w:top w:val="single" w:sz="4" w:space="0" w:color="auto"/>
              <w:left w:val="single" w:sz="4" w:space="0" w:color="auto"/>
              <w:bottom w:val="single" w:sz="4" w:space="0" w:color="auto"/>
              <w:right w:val="single" w:sz="4" w:space="0" w:color="auto"/>
            </w:tcBorders>
            <w:hideMark/>
          </w:tcPr>
          <w:p w14:paraId="470ED4A3"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392</w:t>
            </w:r>
          </w:p>
        </w:tc>
      </w:tr>
      <w:tr w:rsidR="001F5F98" w:rsidRPr="006A532F" w14:paraId="6EF523A2" w14:textId="77777777" w:rsidTr="00D249E3">
        <w:tc>
          <w:tcPr>
            <w:tcW w:w="1075" w:type="dxa"/>
            <w:tcBorders>
              <w:top w:val="single" w:sz="4" w:space="0" w:color="auto"/>
              <w:left w:val="single" w:sz="4" w:space="0" w:color="auto"/>
              <w:bottom w:val="single" w:sz="4" w:space="0" w:color="auto"/>
              <w:right w:val="single" w:sz="4" w:space="0" w:color="auto"/>
            </w:tcBorders>
            <w:hideMark/>
          </w:tcPr>
          <w:p w14:paraId="6AA51A3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700mA</w:t>
            </w:r>
          </w:p>
        </w:tc>
        <w:tc>
          <w:tcPr>
            <w:tcW w:w="1030" w:type="dxa"/>
            <w:tcBorders>
              <w:top w:val="single" w:sz="4" w:space="0" w:color="auto"/>
              <w:left w:val="single" w:sz="4" w:space="0" w:color="auto"/>
              <w:bottom w:val="single" w:sz="4" w:space="0" w:color="auto"/>
              <w:right w:val="single" w:sz="4" w:space="0" w:color="auto"/>
            </w:tcBorders>
            <w:hideMark/>
          </w:tcPr>
          <w:p w14:paraId="5AEC73BF"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460</w:t>
            </w:r>
          </w:p>
        </w:tc>
        <w:tc>
          <w:tcPr>
            <w:tcW w:w="1031" w:type="dxa"/>
            <w:tcBorders>
              <w:top w:val="single" w:sz="4" w:space="0" w:color="auto"/>
              <w:left w:val="single" w:sz="4" w:space="0" w:color="auto"/>
              <w:bottom w:val="single" w:sz="4" w:space="0" w:color="auto"/>
              <w:right w:val="single" w:sz="4" w:space="0" w:color="auto"/>
            </w:tcBorders>
            <w:hideMark/>
          </w:tcPr>
          <w:p w14:paraId="3C213B35"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513</w:t>
            </w:r>
          </w:p>
        </w:tc>
        <w:tc>
          <w:tcPr>
            <w:tcW w:w="1032" w:type="dxa"/>
            <w:tcBorders>
              <w:top w:val="single" w:sz="4" w:space="0" w:color="auto"/>
              <w:left w:val="single" w:sz="4" w:space="0" w:color="auto"/>
              <w:bottom w:val="single" w:sz="4" w:space="0" w:color="auto"/>
              <w:right w:val="single" w:sz="4" w:space="0" w:color="auto"/>
            </w:tcBorders>
            <w:hideMark/>
          </w:tcPr>
          <w:p w14:paraId="61E92B68"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561</w:t>
            </w:r>
          </w:p>
        </w:tc>
        <w:tc>
          <w:tcPr>
            <w:tcW w:w="1032" w:type="dxa"/>
            <w:tcBorders>
              <w:top w:val="single" w:sz="4" w:space="0" w:color="auto"/>
              <w:left w:val="single" w:sz="4" w:space="0" w:color="auto"/>
              <w:bottom w:val="single" w:sz="4" w:space="0" w:color="auto"/>
              <w:right w:val="single" w:sz="4" w:space="0" w:color="auto"/>
            </w:tcBorders>
            <w:hideMark/>
          </w:tcPr>
          <w:p w14:paraId="493315BD"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595</w:t>
            </w:r>
          </w:p>
        </w:tc>
        <w:tc>
          <w:tcPr>
            <w:tcW w:w="1032" w:type="dxa"/>
            <w:tcBorders>
              <w:top w:val="single" w:sz="4" w:space="0" w:color="auto"/>
              <w:left w:val="single" w:sz="4" w:space="0" w:color="auto"/>
              <w:bottom w:val="single" w:sz="4" w:space="0" w:color="auto"/>
              <w:right w:val="single" w:sz="4" w:space="0" w:color="auto"/>
            </w:tcBorders>
            <w:hideMark/>
          </w:tcPr>
          <w:p w14:paraId="47D5CF26"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618</w:t>
            </w:r>
          </w:p>
        </w:tc>
        <w:tc>
          <w:tcPr>
            <w:tcW w:w="1032" w:type="dxa"/>
            <w:tcBorders>
              <w:top w:val="single" w:sz="4" w:space="0" w:color="auto"/>
              <w:left w:val="single" w:sz="4" w:space="0" w:color="auto"/>
              <w:bottom w:val="single" w:sz="4" w:space="0" w:color="auto"/>
              <w:right w:val="single" w:sz="4" w:space="0" w:color="auto"/>
            </w:tcBorders>
            <w:hideMark/>
          </w:tcPr>
          <w:p w14:paraId="7078B653"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639</w:t>
            </w:r>
          </w:p>
        </w:tc>
        <w:tc>
          <w:tcPr>
            <w:tcW w:w="1032" w:type="dxa"/>
            <w:tcBorders>
              <w:top w:val="single" w:sz="4" w:space="0" w:color="auto"/>
              <w:left w:val="single" w:sz="4" w:space="0" w:color="auto"/>
              <w:bottom w:val="single" w:sz="4" w:space="0" w:color="auto"/>
              <w:right w:val="single" w:sz="4" w:space="0" w:color="auto"/>
            </w:tcBorders>
            <w:hideMark/>
          </w:tcPr>
          <w:p w14:paraId="61F77FF7" w14:textId="77777777" w:rsidR="001F5F98" w:rsidRPr="006A532F" w:rsidRDefault="001F5F98" w:rsidP="00FF64BE">
            <w:pPr>
              <w:adjustRightInd w:val="0"/>
              <w:snapToGrid w:val="0"/>
              <w:spacing w:beforeLines="50" w:before="156" w:afterLines="50" w:after="156" w:line="360" w:lineRule="auto"/>
              <w:jc w:val="center"/>
              <w:rPr>
                <w:rFonts w:ascii="Times New Roman" w:hAnsi="Times New Roman"/>
                <w:sz w:val="24"/>
                <w:szCs w:val="24"/>
              </w:rPr>
            </w:pPr>
            <w:r w:rsidRPr="006A532F">
              <w:rPr>
                <w:rFonts w:ascii="Times New Roman" w:hAnsi="Times New Roman"/>
                <w:sz w:val="24"/>
                <w:szCs w:val="24"/>
              </w:rPr>
              <w:t>658</w:t>
            </w:r>
          </w:p>
        </w:tc>
      </w:tr>
    </w:tbl>
    <w:p w14:paraId="4D246A70" w14:textId="711857A9" w:rsidR="001F5F98" w:rsidRPr="006A532F" w:rsidRDefault="001F5F98"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 xml:space="preserve">After calculating and analyzing the data in the above figure, we have obtained the following figure </w:t>
      </w:r>
      <m:oMath>
        <m:r>
          <w:rPr>
            <w:rFonts w:ascii="Cambria Math" w:hAnsi="Cambria Math"/>
            <w:sz w:val="24"/>
            <w:szCs w:val="24"/>
          </w:rPr>
          <m:t>lg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e>
        </m:rad>
      </m:oMath>
      <w:r w:rsidRPr="006A532F">
        <w:rPr>
          <w:rFonts w:ascii="Times New Roman" w:hAnsi="Times New Roman"/>
          <w:kern w:val="0"/>
          <w:sz w:val="24"/>
          <w:szCs w:val="24"/>
        </w:rPr>
        <w:t>:</w:t>
      </w:r>
    </w:p>
    <w:p w14:paraId="627A291B" w14:textId="0387EE18" w:rsidR="001F5F98" w:rsidRDefault="001F5F98" w:rsidP="00FF64BE">
      <w:pPr>
        <w:spacing w:line="360" w:lineRule="auto"/>
        <w:jc w:val="center"/>
        <w:rPr>
          <w:rFonts w:ascii="Times New Roman" w:hAnsi="Times New Roman"/>
        </w:rPr>
      </w:pPr>
      <w:r w:rsidRPr="006A532F">
        <w:rPr>
          <w:rFonts w:ascii="Times New Roman" w:hAnsi="Times New Roman"/>
          <w:noProof/>
        </w:rPr>
        <w:drawing>
          <wp:inline distT="0" distB="0" distL="0" distR="0" wp14:anchorId="10C5B6CF" wp14:editId="0C02DD7F">
            <wp:extent cx="4572000" cy="2743200"/>
            <wp:effectExtent l="0" t="0" r="0" b="0"/>
            <wp:docPr id="2014022680" name="图表 1">
              <a:extLst xmlns:a="http://schemas.openxmlformats.org/drawingml/2006/main">
                <a:ext uri="{FF2B5EF4-FFF2-40B4-BE49-F238E27FC236}">
                  <a16:creationId xmlns:a16="http://schemas.microsoft.com/office/drawing/2014/main" id="{2880B652-FAB7-C0DE-5AAD-3DC43C82CC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BD8514" w14:textId="143128B9" w:rsidR="006D5798" w:rsidRPr="006A532F" w:rsidRDefault="006D5798" w:rsidP="00FF64BE">
      <w:pPr>
        <w:spacing w:line="360" w:lineRule="auto"/>
        <w:jc w:val="center"/>
        <w:rPr>
          <w:rFonts w:ascii="Times New Roman" w:hAnsi="Times New Roman"/>
        </w:rPr>
      </w:pPr>
      <w:r>
        <w:rPr>
          <w:rFonts w:ascii="Times New Roman" w:hAnsi="Times New Roman" w:hint="eastAsia"/>
        </w:rPr>
        <w:t>F</w:t>
      </w:r>
      <w:r>
        <w:rPr>
          <w:rFonts w:ascii="Times New Roman" w:hAnsi="Times New Roman"/>
        </w:rPr>
        <w:t>igure 3</w:t>
      </w:r>
    </w:p>
    <w:p w14:paraId="2554222A" w14:textId="5103C919" w:rsidR="001F5F98" w:rsidRPr="006A532F" w:rsidRDefault="001F5F98"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Other process data is shown in the following figure:</w:t>
      </w:r>
    </w:p>
    <w:tbl>
      <w:tblPr>
        <w:tblW w:w="8481" w:type="dxa"/>
        <w:tblLook w:val="04A0" w:firstRow="1" w:lastRow="0" w:firstColumn="1" w:lastColumn="0" w:noHBand="0" w:noVBand="1"/>
      </w:tblPr>
      <w:tblGrid>
        <w:gridCol w:w="846"/>
        <w:gridCol w:w="889"/>
        <w:gridCol w:w="1231"/>
        <w:gridCol w:w="1095"/>
        <w:gridCol w:w="1134"/>
        <w:gridCol w:w="1560"/>
        <w:gridCol w:w="1726"/>
      </w:tblGrid>
      <w:tr w:rsidR="001F5F98" w:rsidRPr="006A532F" w14:paraId="30BB1042" w14:textId="77777777" w:rsidTr="001F5F98">
        <w:trPr>
          <w:trHeight w:val="315"/>
        </w:trPr>
        <w:tc>
          <w:tcPr>
            <w:tcW w:w="846" w:type="dxa"/>
            <w:tcBorders>
              <w:top w:val="single" w:sz="4" w:space="0" w:color="auto"/>
              <w:left w:val="single" w:sz="4" w:space="0" w:color="auto"/>
              <w:bottom w:val="single" w:sz="4" w:space="0" w:color="auto"/>
              <w:right w:val="single" w:sz="4" w:space="0" w:color="auto"/>
            </w:tcBorders>
            <w:noWrap/>
            <w:vAlign w:val="bottom"/>
            <w:hideMark/>
          </w:tcPr>
          <w:p w14:paraId="64493B49" w14:textId="77777777" w:rsidR="001F5F98" w:rsidRPr="006A532F" w:rsidRDefault="00000000" w:rsidP="00FF64BE">
            <w:pPr>
              <w:widowControl/>
              <w:spacing w:line="360" w:lineRule="auto"/>
              <w:rPr>
                <w:rFonts w:ascii="Times New Roman" w:hAnsi="Times New Roman"/>
                <w:kern w:val="0"/>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m:t>
                    </m:r>
                  </m:sub>
                </m:sSub>
                <m:r>
                  <w:rPr>
                    <w:rFonts w:ascii="Cambria Math" w:hAnsi="Cambria Math"/>
                    <w:sz w:val="24"/>
                    <w:szCs w:val="24"/>
                  </w:rPr>
                  <m:t xml:space="preserve"> (A)</m:t>
                </m:r>
              </m:oMath>
            </m:oMathPara>
          </w:p>
        </w:tc>
        <w:tc>
          <w:tcPr>
            <w:tcW w:w="889" w:type="dxa"/>
            <w:tcBorders>
              <w:top w:val="single" w:sz="4" w:space="0" w:color="auto"/>
              <w:left w:val="nil"/>
              <w:bottom w:val="single" w:sz="4" w:space="0" w:color="auto"/>
              <w:right w:val="single" w:sz="4" w:space="0" w:color="auto"/>
            </w:tcBorders>
            <w:noWrap/>
            <w:vAlign w:val="bottom"/>
            <w:hideMark/>
          </w:tcPr>
          <w:p w14:paraId="68744FAF" w14:textId="77777777" w:rsidR="001F5F98" w:rsidRPr="006A532F" w:rsidRDefault="001F5F98" w:rsidP="00FF64BE">
            <w:pPr>
              <w:widowControl/>
              <w:spacing w:line="360" w:lineRule="auto"/>
              <w:rPr>
                <w:rFonts w:ascii="Times New Roman" w:hAnsi="Times New Roman"/>
                <w:kern w:val="0"/>
                <w:sz w:val="24"/>
                <w:szCs w:val="24"/>
              </w:rPr>
            </w:pPr>
            <m:oMathPara>
              <m:oMath>
                <m:r>
                  <w:rPr>
                    <w:rFonts w:ascii="Cambria Math" w:hAnsi="Cambria Math"/>
                    <w:kern w:val="0"/>
                    <w:sz w:val="24"/>
                    <w:szCs w:val="24"/>
                  </w:rPr>
                  <m:t>lg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oMath>
            </m:oMathPara>
          </w:p>
        </w:tc>
        <w:tc>
          <w:tcPr>
            <w:tcW w:w="1231" w:type="dxa"/>
            <w:tcBorders>
              <w:top w:val="single" w:sz="4" w:space="0" w:color="auto"/>
              <w:left w:val="nil"/>
              <w:bottom w:val="single" w:sz="4" w:space="0" w:color="auto"/>
              <w:right w:val="single" w:sz="4" w:space="0" w:color="auto"/>
            </w:tcBorders>
            <w:noWrap/>
            <w:vAlign w:val="bottom"/>
            <w:hideMark/>
          </w:tcPr>
          <w:p w14:paraId="5121E98E" w14:textId="77777777" w:rsidR="001F5F98" w:rsidRPr="006A532F" w:rsidRDefault="00000000" w:rsidP="00FF64BE">
            <w:pPr>
              <w:widowControl/>
              <w:spacing w:line="360" w:lineRule="auto"/>
              <w:rPr>
                <w:rFonts w:ascii="Times New Roman" w:hAnsi="Times New Roman"/>
                <w:kern w:val="0"/>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m:rPr>
                    <m:sty m:val="p"/>
                  </m:rPr>
                  <w:rPr>
                    <w:rFonts w:ascii="Cambria Math" w:hAnsi="Cambria Math"/>
                    <w:color w:val="000000"/>
                    <w:sz w:val="24"/>
                    <w:szCs w:val="24"/>
                  </w:rPr>
                  <m:t>（</m:t>
                </m:r>
                <m:r>
                  <m:rPr>
                    <m:sty m:val="p"/>
                  </m:rPr>
                  <w:rPr>
                    <w:rFonts w:ascii="Cambria Math" w:hAnsi="Cambria Math"/>
                    <w:color w:val="000000"/>
                    <w:sz w:val="24"/>
                    <w:szCs w:val="24"/>
                  </w:rPr>
                  <m:t>mA</m:t>
                </m:r>
                <m:r>
                  <m:rPr>
                    <m:sty m:val="p"/>
                  </m:rPr>
                  <w:rPr>
                    <w:rFonts w:ascii="Cambria Math" w:hAnsi="Cambria Math"/>
                    <w:color w:val="000000"/>
                    <w:sz w:val="24"/>
                    <w:szCs w:val="24"/>
                  </w:rPr>
                  <m:t>）</m:t>
                </m:r>
              </m:oMath>
            </m:oMathPara>
          </w:p>
        </w:tc>
        <w:tc>
          <w:tcPr>
            <w:tcW w:w="1095" w:type="dxa"/>
            <w:tcBorders>
              <w:top w:val="single" w:sz="4" w:space="0" w:color="auto"/>
              <w:left w:val="nil"/>
              <w:bottom w:val="single" w:sz="4" w:space="0" w:color="auto"/>
              <w:right w:val="single" w:sz="4" w:space="0" w:color="auto"/>
            </w:tcBorders>
            <w:noWrap/>
            <w:vAlign w:val="bottom"/>
            <w:hideMark/>
          </w:tcPr>
          <w:p w14:paraId="1D09C587" w14:textId="77777777" w:rsidR="001F5F98" w:rsidRPr="006A532F" w:rsidRDefault="001F5F98" w:rsidP="00FF64BE">
            <w:pPr>
              <w:widowControl/>
              <w:spacing w:line="360" w:lineRule="auto"/>
              <w:rPr>
                <w:rFonts w:ascii="Times New Roman" w:hAnsi="Times New Roman"/>
                <w:kern w:val="0"/>
                <w:sz w:val="24"/>
                <w:szCs w:val="24"/>
              </w:rPr>
            </w:pPr>
            <m:oMathPara>
              <m:oMath>
                <m:r>
                  <w:rPr>
                    <w:rFonts w:ascii="Cambria Math" w:hAnsi="Cambria Math"/>
                    <w:kern w:val="0"/>
                    <w:sz w:val="24"/>
                    <w:szCs w:val="24"/>
                  </w:rPr>
                  <m:t>T</m:t>
                </m:r>
                <m:r>
                  <m:rPr>
                    <m:sty m:val="p"/>
                  </m:rPr>
                  <w:rPr>
                    <w:rFonts w:ascii="Cambria Math" w:hAnsi="Cambria Math"/>
                    <w:kern w:val="0"/>
                    <w:sz w:val="24"/>
                    <w:szCs w:val="24"/>
                  </w:rPr>
                  <m:t>（</m:t>
                </m:r>
                <m:r>
                  <m:rPr>
                    <m:sty m:val="p"/>
                  </m:rPr>
                  <w:rPr>
                    <w:rFonts w:ascii="Cambria Math" w:hAnsi="Cambria Math"/>
                    <w:kern w:val="0"/>
                    <w:sz w:val="24"/>
                    <w:szCs w:val="24"/>
                  </w:rPr>
                  <m:t>K</m:t>
                </m:r>
                <m:r>
                  <m:rPr>
                    <m:sty m:val="p"/>
                  </m:rPr>
                  <w:rPr>
                    <w:rFonts w:ascii="Cambria Math" w:hAnsi="Cambria Math"/>
                    <w:kern w:val="0"/>
                    <w:sz w:val="24"/>
                    <w:szCs w:val="24"/>
                  </w:rPr>
                  <m:t>）</m:t>
                </m:r>
              </m:oMath>
            </m:oMathPara>
          </w:p>
        </w:tc>
        <w:tc>
          <w:tcPr>
            <w:tcW w:w="1134" w:type="dxa"/>
            <w:tcBorders>
              <w:top w:val="single" w:sz="4" w:space="0" w:color="auto"/>
              <w:left w:val="nil"/>
              <w:bottom w:val="single" w:sz="4" w:space="0" w:color="auto"/>
              <w:right w:val="single" w:sz="4" w:space="0" w:color="auto"/>
            </w:tcBorders>
            <w:noWrap/>
            <w:vAlign w:val="bottom"/>
          </w:tcPr>
          <w:p w14:paraId="1AEB96D3" w14:textId="77777777" w:rsidR="001F5F98" w:rsidRPr="006A532F" w:rsidRDefault="00000000" w:rsidP="00FF64BE">
            <w:pPr>
              <w:widowControl/>
              <w:spacing w:line="360" w:lineRule="auto"/>
              <w:jc w:val="left"/>
              <w:rPr>
                <w:rFonts w:ascii="Times New Roman" w:hAnsi="Times New Roman"/>
                <w:iCs/>
                <w:kern w:val="0"/>
                <w:sz w:val="24"/>
                <w:szCs w:val="24"/>
              </w:rPr>
            </w:pPr>
            <m:oMathPara>
              <m:oMath>
                <m:sSup>
                  <m:sSupPr>
                    <m:ctrlPr>
                      <w:rPr>
                        <w:rFonts w:ascii="Cambria Math" w:eastAsia="等线" w:hAnsi="Cambria Math"/>
                        <w:i/>
                        <w:iCs/>
                        <w:kern w:val="0"/>
                        <w:sz w:val="24"/>
                        <w:szCs w:val="24"/>
                      </w:rPr>
                    </m:ctrlPr>
                  </m:sSupPr>
                  <m:e>
                    <m:r>
                      <w:rPr>
                        <w:rFonts w:ascii="Cambria Math" w:hAnsi="Cambria Math"/>
                        <w:kern w:val="0"/>
                        <w:sz w:val="24"/>
                        <w:szCs w:val="24"/>
                      </w:rPr>
                      <m:t>T</m:t>
                    </m:r>
                  </m:e>
                  <m:sup>
                    <m:r>
                      <w:rPr>
                        <w:rFonts w:ascii="Cambria Math" w:hAnsi="Cambria Math"/>
                        <w:kern w:val="0"/>
                        <w:sz w:val="24"/>
                        <w:szCs w:val="24"/>
                      </w:rPr>
                      <m:t>2</m:t>
                    </m:r>
                  </m:sup>
                </m:sSup>
              </m:oMath>
            </m:oMathPara>
          </w:p>
        </w:tc>
        <w:tc>
          <w:tcPr>
            <w:tcW w:w="1560" w:type="dxa"/>
            <w:tcBorders>
              <w:top w:val="single" w:sz="4" w:space="0" w:color="auto"/>
              <w:left w:val="nil"/>
              <w:bottom w:val="single" w:sz="4" w:space="0" w:color="auto"/>
              <w:right w:val="single" w:sz="4" w:space="0" w:color="auto"/>
            </w:tcBorders>
            <w:noWrap/>
            <w:vAlign w:val="bottom"/>
          </w:tcPr>
          <w:p w14:paraId="5B05DAC4" w14:textId="77777777" w:rsidR="001F5F98" w:rsidRPr="006A532F" w:rsidRDefault="00000000" w:rsidP="00FF64BE">
            <w:pPr>
              <w:widowControl/>
              <w:spacing w:line="360" w:lineRule="auto"/>
              <w:rPr>
                <w:rFonts w:ascii="Times New Roman" w:hAnsi="Times New Roman"/>
                <w:kern w:val="0"/>
                <w:sz w:val="24"/>
                <w:szCs w:val="24"/>
              </w:rPr>
            </w:pPr>
            <m:oMathPara>
              <m:oMath>
                <m:f>
                  <m:fPr>
                    <m:ctrlPr>
                      <w:rPr>
                        <w:rFonts w:ascii="Cambria Math" w:eastAsia="等线"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T</m:t>
                    </m:r>
                  </m:den>
                </m:f>
              </m:oMath>
            </m:oMathPara>
          </w:p>
        </w:tc>
        <w:tc>
          <w:tcPr>
            <w:tcW w:w="1726" w:type="dxa"/>
            <w:tcBorders>
              <w:top w:val="single" w:sz="4" w:space="0" w:color="auto"/>
              <w:left w:val="nil"/>
              <w:bottom w:val="single" w:sz="4" w:space="0" w:color="auto"/>
              <w:right w:val="single" w:sz="4" w:space="0" w:color="auto"/>
            </w:tcBorders>
            <w:noWrap/>
            <w:vAlign w:val="bottom"/>
            <w:hideMark/>
          </w:tcPr>
          <w:p w14:paraId="0AA6814D"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i/>
                <w:kern w:val="0"/>
                <w:sz w:val="24"/>
                <w:szCs w:val="24"/>
              </w:rPr>
              <w:t xml:space="preserve"> </w:t>
            </w:r>
            <m:oMath>
              <m:r>
                <w:rPr>
                  <w:rFonts w:ascii="Cambria Math" w:hAnsi="Cambria Math"/>
                  <w:kern w:val="0"/>
                  <w:sz w:val="24"/>
                  <w:szCs w:val="24"/>
                </w:rPr>
                <m:t>lg</m:t>
              </m:r>
              <m:f>
                <m:fPr>
                  <m:ctrlPr>
                    <w:rPr>
                      <w:rFonts w:ascii="Cambria Math" w:eastAsia="等线" w:hAnsi="Cambria Math"/>
                      <w:i/>
                      <w:kern w:val="0"/>
                      <w:sz w:val="24"/>
                      <w:szCs w:val="24"/>
                    </w:rPr>
                  </m:ctrlPr>
                </m:fPr>
                <m:num>
                  <m:sSub>
                    <m:sSubPr>
                      <m:ctrlPr>
                        <w:rPr>
                          <w:rFonts w:ascii="Cambria Math" w:eastAsia="等线" w:hAnsi="Cambria Math"/>
                          <w:i/>
                          <w:kern w:val="0"/>
                          <w:sz w:val="24"/>
                          <w:szCs w:val="24"/>
                        </w:rPr>
                      </m:ctrlPr>
                    </m:sSubPr>
                    <m:e>
                      <m:r>
                        <w:rPr>
                          <w:rFonts w:ascii="Cambria Math" w:hAnsi="Cambria Math"/>
                          <w:kern w:val="0"/>
                          <w:sz w:val="24"/>
                          <w:szCs w:val="24"/>
                        </w:rPr>
                        <m:t>I</m:t>
                      </m:r>
                    </m:e>
                    <m:sub>
                      <m:r>
                        <w:rPr>
                          <w:rFonts w:ascii="Cambria Math" w:hAnsi="Cambria Math"/>
                          <w:kern w:val="0"/>
                          <w:sz w:val="24"/>
                          <w:szCs w:val="24"/>
                        </w:rPr>
                        <m:t>0</m:t>
                      </m:r>
                    </m:sub>
                  </m:sSub>
                </m:num>
                <m:den>
                  <m:sSup>
                    <m:sSupPr>
                      <m:ctrlPr>
                        <w:rPr>
                          <w:rFonts w:ascii="Cambria Math" w:eastAsia="等线" w:hAnsi="Cambria Math"/>
                          <w:i/>
                          <w:kern w:val="0"/>
                          <w:sz w:val="24"/>
                          <w:szCs w:val="24"/>
                        </w:rPr>
                      </m:ctrlPr>
                    </m:sSupPr>
                    <m:e>
                      <m:r>
                        <w:rPr>
                          <w:rFonts w:ascii="Cambria Math" w:hAnsi="Cambria Math"/>
                          <w:kern w:val="0"/>
                          <w:sz w:val="24"/>
                          <w:szCs w:val="24"/>
                        </w:rPr>
                        <m:t>T</m:t>
                      </m:r>
                    </m:e>
                    <m:sup>
                      <m:r>
                        <w:rPr>
                          <w:rFonts w:ascii="Cambria Math" w:hAnsi="Cambria Math"/>
                          <w:kern w:val="0"/>
                          <w:sz w:val="24"/>
                          <w:szCs w:val="24"/>
                        </w:rPr>
                        <m:t>2</m:t>
                      </m:r>
                    </m:sup>
                  </m:sSup>
                </m:den>
              </m:f>
            </m:oMath>
          </w:p>
        </w:tc>
      </w:tr>
      <w:tr w:rsidR="001F5F98" w:rsidRPr="006A532F" w14:paraId="7C352E2C" w14:textId="77777777" w:rsidTr="001F5F98">
        <w:trPr>
          <w:trHeight w:val="285"/>
        </w:trPr>
        <w:tc>
          <w:tcPr>
            <w:tcW w:w="846" w:type="dxa"/>
            <w:tcBorders>
              <w:top w:val="nil"/>
              <w:left w:val="single" w:sz="4" w:space="0" w:color="auto"/>
              <w:bottom w:val="single" w:sz="4" w:space="0" w:color="auto"/>
              <w:right w:val="single" w:sz="4" w:space="0" w:color="auto"/>
            </w:tcBorders>
            <w:noWrap/>
            <w:vAlign w:val="bottom"/>
            <w:hideMark/>
          </w:tcPr>
          <w:p w14:paraId="136B910A"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kern w:val="0"/>
                <w:sz w:val="24"/>
                <w:szCs w:val="24"/>
              </w:rPr>
              <w:t>0.600</w:t>
            </w:r>
          </w:p>
        </w:tc>
        <w:tc>
          <w:tcPr>
            <w:tcW w:w="889" w:type="dxa"/>
            <w:tcBorders>
              <w:top w:val="nil"/>
              <w:left w:val="nil"/>
              <w:bottom w:val="single" w:sz="4" w:space="0" w:color="auto"/>
              <w:right w:val="single" w:sz="4" w:space="0" w:color="auto"/>
            </w:tcBorders>
            <w:noWrap/>
            <w:hideMark/>
          </w:tcPr>
          <w:p w14:paraId="20A7F70A"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1.6518</w:t>
            </w:r>
          </w:p>
        </w:tc>
        <w:tc>
          <w:tcPr>
            <w:tcW w:w="1231" w:type="dxa"/>
            <w:tcBorders>
              <w:top w:val="nil"/>
              <w:left w:val="nil"/>
              <w:bottom w:val="single" w:sz="4" w:space="0" w:color="auto"/>
              <w:right w:val="single" w:sz="4" w:space="0" w:color="auto"/>
            </w:tcBorders>
            <w:noWrap/>
            <w:hideMark/>
          </w:tcPr>
          <w:p w14:paraId="66BCFC45"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44.85388</w:t>
            </w:r>
          </w:p>
        </w:tc>
        <w:tc>
          <w:tcPr>
            <w:tcW w:w="1095" w:type="dxa"/>
            <w:tcBorders>
              <w:top w:val="nil"/>
              <w:left w:val="nil"/>
              <w:bottom w:val="single" w:sz="4" w:space="0" w:color="auto"/>
              <w:right w:val="single" w:sz="4" w:space="0" w:color="auto"/>
            </w:tcBorders>
            <w:noWrap/>
            <w:hideMark/>
          </w:tcPr>
          <w:p w14:paraId="7B26C166"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1758.00</w:t>
            </w:r>
          </w:p>
        </w:tc>
        <w:tc>
          <w:tcPr>
            <w:tcW w:w="1134" w:type="dxa"/>
            <w:tcBorders>
              <w:top w:val="nil"/>
              <w:left w:val="nil"/>
              <w:bottom w:val="single" w:sz="4" w:space="0" w:color="auto"/>
              <w:right w:val="single" w:sz="4" w:space="0" w:color="auto"/>
            </w:tcBorders>
            <w:noWrap/>
            <w:hideMark/>
          </w:tcPr>
          <w:p w14:paraId="18D65A32"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3090564</w:t>
            </w:r>
          </w:p>
        </w:tc>
        <w:tc>
          <w:tcPr>
            <w:tcW w:w="1560" w:type="dxa"/>
            <w:tcBorders>
              <w:top w:val="nil"/>
              <w:left w:val="nil"/>
              <w:bottom w:val="single" w:sz="4" w:space="0" w:color="auto"/>
              <w:right w:val="single" w:sz="4" w:space="0" w:color="auto"/>
            </w:tcBorders>
            <w:noWrap/>
            <w:hideMark/>
          </w:tcPr>
          <w:p w14:paraId="724EF89E"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0.000568828</w:t>
            </w:r>
          </w:p>
        </w:tc>
        <w:tc>
          <w:tcPr>
            <w:tcW w:w="1726" w:type="dxa"/>
            <w:tcBorders>
              <w:top w:val="nil"/>
              <w:left w:val="nil"/>
              <w:bottom w:val="single" w:sz="4" w:space="0" w:color="auto"/>
              <w:right w:val="single" w:sz="4" w:space="0" w:color="auto"/>
            </w:tcBorders>
            <w:noWrap/>
            <w:hideMark/>
          </w:tcPr>
          <w:p w14:paraId="5AA4B80A"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-4.838237725</w:t>
            </w:r>
          </w:p>
        </w:tc>
      </w:tr>
      <w:tr w:rsidR="001F5F98" w:rsidRPr="006A532F" w14:paraId="774E7D3E" w14:textId="77777777" w:rsidTr="001F5F98">
        <w:trPr>
          <w:trHeight w:val="285"/>
        </w:trPr>
        <w:tc>
          <w:tcPr>
            <w:tcW w:w="846" w:type="dxa"/>
            <w:tcBorders>
              <w:top w:val="nil"/>
              <w:left w:val="single" w:sz="4" w:space="0" w:color="auto"/>
              <w:bottom w:val="single" w:sz="4" w:space="0" w:color="auto"/>
              <w:right w:val="single" w:sz="4" w:space="0" w:color="auto"/>
            </w:tcBorders>
            <w:noWrap/>
            <w:vAlign w:val="bottom"/>
            <w:hideMark/>
          </w:tcPr>
          <w:p w14:paraId="1F394652"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kern w:val="0"/>
                <w:sz w:val="24"/>
                <w:szCs w:val="24"/>
              </w:rPr>
              <w:t>0.625</w:t>
            </w:r>
          </w:p>
        </w:tc>
        <w:tc>
          <w:tcPr>
            <w:tcW w:w="889" w:type="dxa"/>
            <w:tcBorders>
              <w:top w:val="nil"/>
              <w:left w:val="nil"/>
              <w:bottom w:val="single" w:sz="4" w:space="0" w:color="auto"/>
              <w:right w:val="single" w:sz="4" w:space="0" w:color="auto"/>
            </w:tcBorders>
            <w:noWrap/>
            <w:hideMark/>
          </w:tcPr>
          <w:p w14:paraId="734B86D6"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1.9272</w:t>
            </w:r>
          </w:p>
        </w:tc>
        <w:tc>
          <w:tcPr>
            <w:tcW w:w="1231" w:type="dxa"/>
            <w:tcBorders>
              <w:top w:val="nil"/>
              <w:left w:val="nil"/>
              <w:bottom w:val="single" w:sz="4" w:space="0" w:color="auto"/>
              <w:right w:val="single" w:sz="4" w:space="0" w:color="auto"/>
            </w:tcBorders>
            <w:noWrap/>
            <w:hideMark/>
          </w:tcPr>
          <w:p w14:paraId="3380B1C9"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84.56682</w:t>
            </w:r>
          </w:p>
        </w:tc>
        <w:tc>
          <w:tcPr>
            <w:tcW w:w="1095" w:type="dxa"/>
            <w:tcBorders>
              <w:top w:val="nil"/>
              <w:left w:val="nil"/>
              <w:bottom w:val="single" w:sz="4" w:space="0" w:color="auto"/>
              <w:right w:val="single" w:sz="4" w:space="0" w:color="auto"/>
            </w:tcBorders>
            <w:noWrap/>
            <w:hideMark/>
          </w:tcPr>
          <w:p w14:paraId="6B31312D"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1793.75</w:t>
            </w:r>
          </w:p>
        </w:tc>
        <w:tc>
          <w:tcPr>
            <w:tcW w:w="1134" w:type="dxa"/>
            <w:tcBorders>
              <w:top w:val="nil"/>
              <w:left w:val="nil"/>
              <w:bottom w:val="single" w:sz="4" w:space="0" w:color="auto"/>
              <w:right w:val="single" w:sz="4" w:space="0" w:color="auto"/>
            </w:tcBorders>
            <w:noWrap/>
            <w:hideMark/>
          </w:tcPr>
          <w:p w14:paraId="59387E49"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3217539</w:t>
            </w:r>
          </w:p>
        </w:tc>
        <w:tc>
          <w:tcPr>
            <w:tcW w:w="1560" w:type="dxa"/>
            <w:tcBorders>
              <w:top w:val="nil"/>
              <w:left w:val="nil"/>
              <w:bottom w:val="single" w:sz="4" w:space="0" w:color="auto"/>
              <w:right w:val="single" w:sz="4" w:space="0" w:color="auto"/>
            </w:tcBorders>
            <w:noWrap/>
            <w:hideMark/>
          </w:tcPr>
          <w:p w14:paraId="6751A8EF"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0.000557491</w:t>
            </w:r>
          </w:p>
        </w:tc>
        <w:tc>
          <w:tcPr>
            <w:tcW w:w="1726" w:type="dxa"/>
            <w:tcBorders>
              <w:top w:val="nil"/>
              <w:left w:val="nil"/>
              <w:bottom w:val="single" w:sz="4" w:space="0" w:color="auto"/>
              <w:right w:val="single" w:sz="4" w:space="0" w:color="auto"/>
            </w:tcBorders>
            <w:noWrap/>
            <w:hideMark/>
          </w:tcPr>
          <w:p w14:paraId="42CAC0AD"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-4.58032382</w:t>
            </w:r>
          </w:p>
        </w:tc>
      </w:tr>
      <w:tr w:rsidR="001F5F98" w:rsidRPr="006A532F" w14:paraId="5D88DE95" w14:textId="77777777" w:rsidTr="001F5F98">
        <w:trPr>
          <w:trHeight w:val="285"/>
        </w:trPr>
        <w:tc>
          <w:tcPr>
            <w:tcW w:w="846" w:type="dxa"/>
            <w:tcBorders>
              <w:top w:val="nil"/>
              <w:left w:val="single" w:sz="4" w:space="0" w:color="auto"/>
              <w:bottom w:val="single" w:sz="4" w:space="0" w:color="auto"/>
              <w:right w:val="single" w:sz="4" w:space="0" w:color="auto"/>
            </w:tcBorders>
            <w:noWrap/>
            <w:vAlign w:val="bottom"/>
            <w:hideMark/>
          </w:tcPr>
          <w:p w14:paraId="1927AFE8"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kern w:val="0"/>
                <w:sz w:val="24"/>
                <w:szCs w:val="24"/>
              </w:rPr>
              <w:t>0.650</w:t>
            </w:r>
          </w:p>
        </w:tc>
        <w:tc>
          <w:tcPr>
            <w:tcW w:w="889" w:type="dxa"/>
            <w:tcBorders>
              <w:top w:val="nil"/>
              <w:left w:val="nil"/>
              <w:bottom w:val="single" w:sz="4" w:space="0" w:color="auto"/>
              <w:right w:val="single" w:sz="4" w:space="0" w:color="auto"/>
            </w:tcBorders>
            <w:noWrap/>
            <w:hideMark/>
          </w:tcPr>
          <w:p w14:paraId="22941ED7"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2.1855</w:t>
            </w:r>
          </w:p>
        </w:tc>
        <w:tc>
          <w:tcPr>
            <w:tcW w:w="1231" w:type="dxa"/>
            <w:tcBorders>
              <w:top w:val="nil"/>
              <w:left w:val="nil"/>
              <w:bottom w:val="single" w:sz="4" w:space="0" w:color="auto"/>
              <w:right w:val="single" w:sz="4" w:space="0" w:color="auto"/>
            </w:tcBorders>
            <w:noWrap/>
            <w:hideMark/>
          </w:tcPr>
          <w:p w14:paraId="276FE37E"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153.2851</w:t>
            </w:r>
          </w:p>
        </w:tc>
        <w:tc>
          <w:tcPr>
            <w:tcW w:w="1095" w:type="dxa"/>
            <w:tcBorders>
              <w:top w:val="nil"/>
              <w:left w:val="nil"/>
              <w:bottom w:val="single" w:sz="4" w:space="0" w:color="auto"/>
              <w:right w:val="single" w:sz="4" w:space="0" w:color="auto"/>
            </w:tcBorders>
            <w:noWrap/>
            <w:hideMark/>
          </w:tcPr>
          <w:p w14:paraId="0A7713E5"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1829.50</w:t>
            </w:r>
          </w:p>
        </w:tc>
        <w:tc>
          <w:tcPr>
            <w:tcW w:w="1134" w:type="dxa"/>
            <w:tcBorders>
              <w:top w:val="nil"/>
              <w:left w:val="nil"/>
              <w:bottom w:val="single" w:sz="4" w:space="0" w:color="auto"/>
              <w:right w:val="single" w:sz="4" w:space="0" w:color="auto"/>
            </w:tcBorders>
            <w:noWrap/>
            <w:hideMark/>
          </w:tcPr>
          <w:p w14:paraId="1542F7BC"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3347070</w:t>
            </w:r>
          </w:p>
        </w:tc>
        <w:tc>
          <w:tcPr>
            <w:tcW w:w="1560" w:type="dxa"/>
            <w:tcBorders>
              <w:top w:val="nil"/>
              <w:left w:val="nil"/>
              <w:bottom w:val="single" w:sz="4" w:space="0" w:color="auto"/>
              <w:right w:val="single" w:sz="4" w:space="0" w:color="auto"/>
            </w:tcBorders>
            <w:noWrap/>
            <w:hideMark/>
          </w:tcPr>
          <w:p w14:paraId="45269BF9"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0.000546597</w:t>
            </w:r>
          </w:p>
        </w:tc>
        <w:tc>
          <w:tcPr>
            <w:tcW w:w="1726" w:type="dxa"/>
            <w:tcBorders>
              <w:top w:val="nil"/>
              <w:left w:val="nil"/>
              <w:bottom w:val="single" w:sz="4" w:space="0" w:color="auto"/>
              <w:right w:val="single" w:sz="4" w:space="0" w:color="auto"/>
            </w:tcBorders>
            <w:noWrap/>
            <w:hideMark/>
          </w:tcPr>
          <w:p w14:paraId="753A6D88"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-4.339164854</w:t>
            </w:r>
          </w:p>
        </w:tc>
      </w:tr>
      <w:tr w:rsidR="001F5F98" w:rsidRPr="006A532F" w14:paraId="0C37F513" w14:textId="77777777" w:rsidTr="001F5F98">
        <w:trPr>
          <w:trHeight w:val="285"/>
        </w:trPr>
        <w:tc>
          <w:tcPr>
            <w:tcW w:w="846" w:type="dxa"/>
            <w:tcBorders>
              <w:top w:val="nil"/>
              <w:left w:val="single" w:sz="4" w:space="0" w:color="auto"/>
              <w:bottom w:val="single" w:sz="4" w:space="0" w:color="auto"/>
              <w:right w:val="single" w:sz="4" w:space="0" w:color="auto"/>
            </w:tcBorders>
            <w:noWrap/>
            <w:vAlign w:val="bottom"/>
            <w:hideMark/>
          </w:tcPr>
          <w:p w14:paraId="66CFF4C9"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kern w:val="0"/>
                <w:sz w:val="24"/>
                <w:szCs w:val="24"/>
              </w:rPr>
              <w:t>0.675</w:t>
            </w:r>
          </w:p>
        </w:tc>
        <w:tc>
          <w:tcPr>
            <w:tcW w:w="889" w:type="dxa"/>
            <w:tcBorders>
              <w:top w:val="nil"/>
              <w:left w:val="nil"/>
              <w:bottom w:val="single" w:sz="4" w:space="0" w:color="auto"/>
              <w:right w:val="single" w:sz="4" w:space="0" w:color="auto"/>
            </w:tcBorders>
            <w:noWrap/>
            <w:hideMark/>
          </w:tcPr>
          <w:p w14:paraId="52EEAA1F"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2.3993</w:t>
            </w:r>
          </w:p>
        </w:tc>
        <w:tc>
          <w:tcPr>
            <w:tcW w:w="1231" w:type="dxa"/>
            <w:tcBorders>
              <w:top w:val="nil"/>
              <w:left w:val="nil"/>
              <w:bottom w:val="single" w:sz="4" w:space="0" w:color="auto"/>
              <w:right w:val="single" w:sz="4" w:space="0" w:color="auto"/>
            </w:tcBorders>
            <w:noWrap/>
            <w:hideMark/>
          </w:tcPr>
          <w:p w14:paraId="29013EB4"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250.7841</w:t>
            </w:r>
          </w:p>
        </w:tc>
        <w:tc>
          <w:tcPr>
            <w:tcW w:w="1095" w:type="dxa"/>
            <w:tcBorders>
              <w:top w:val="nil"/>
              <w:left w:val="nil"/>
              <w:bottom w:val="single" w:sz="4" w:space="0" w:color="auto"/>
              <w:right w:val="single" w:sz="4" w:space="0" w:color="auto"/>
            </w:tcBorders>
            <w:noWrap/>
            <w:hideMark/>
          </w:tcPr>
          <w:p w14:paraId="2FCF5842"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1865.25</w:t>
            </w:r>
          </w:p>
        </w:tc>
        <w:tc>
          <w:tcPr>
            <w:tcW w:w="1134" w:type="dxa"/>
            <w:tcBorders>
              <w:top w:val="nil"/>
              <w:left w:val="nil"/>
              <w:bottom w:val="single" w:sz="4" w:space="0" w:color="auto"/>
              <w:right w:val="single" w:sz="4" w:space="0" w:color="auto"/>
            </w:tcBorders>
            <w:noWrap/>
            <w:hideMark/>
          </w:tcPr>
          <w:p w14:paraId="40799FC9"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3479157</w:t>
            </w:r>
          </w:p>
        </w:tc>
        <w:tc>
          <w:tcPr>
            <w:tcW w:w="1560" w:type="dxa"/>
            <w:tcBorders>
              <w:top w:val="nil"/>
              <w:left w:val="nil"/>
              <w:bottom w:val="single" w:sz="4" w:space="0" w:color="auto"/>
              <w:right w:val="single" w:sz="4" w:space="0" w:color="auto"/>
            </w:tcBorders>
            <w:noWrap/>
            <w:hideMark/>
          </w:tcPr>
          <w:p w14:paraId="14F3CA9F"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0.000536121</w:t>
            </w:r>
          </w:p>
        </w:tc>
        <w:tc>
          <w:tcPr>
            <w:tcW w:w="1726" w:type="dxa"/>
            <w:tcBorders>
              <w:top w:val="nil"/>
              <w:left w:val="nil"/>
              <w:bottom w:val="single" w:sz="4" w:space="0" w:color="auto"/>
              <w:right w:val="single" w:sz="4" w:space="0" w:color="auto"/>
            </w:tcBorders>
            <w:noWrap/>
            <w:hideMark/>
          </w:tcPr>
          <w:p w14:paraId="67B0FF1D"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-4.142174029</w:t>
            </w:r>
          </w:p>
        </w:tc>
      </w:tr>
      <w:tr w:rsidR="001F5F98" w:rsidRPr="006A532F" w14:paraId="0E227E16" w14:textId="77777777" w:rsidTr="001F5F98">
        <w:trPr>
          <w:trHeight w:val="285"/>
        </w:trPr>
        <w:tc>
          <w:tcPr>
            <w:tcW w:w="846" w:type="dxa"/>
            <w:tcBorders>
              <w:top w:val="nil"/>
              <w:left w:val="single" w:sz="4" w:space="0" w:color="auto"/>
              <w:bottom w:val="single" w:sz="4" w:space="0" w:color="auto"/>
              <w:right w:val="single" w:sz="4" w:space="0" w:color="auto"/>
            </w:tcBorders>
            <w:noWrap/>
            <w:vAlign w:val="bottom"/>
            <w:hideMark/>
          </w:tcPr>
          <w:p w14:paraId="59C17ED7"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kern w:val="0"/>
                <w:sz w:val="24"/>
                <w:szCs w:val="24"/>
              </w:rPr>
              <w:t>0.700</w:t>
            </w:r>
          </w:p>
        </w:tc>
        <w:tc>
          <w:tcPr>
            <w:tcW w:w="889" w:type="dxa"/>
            <w:tcBorders>
              <w:top w:val="nil"/>
              <w:left w:val="nil"/>
              <w:bottom w:val="single" w:sz="4" w:space="0" w:color="auto"/>
              <w:right w:val="single" w:sz="4" w:space="0" w:color="auto"/>
            </w:tcBorders>
            <w:noWrap/>
            <w:hideMark/>
          </w:tcPr>
          <w:p w14:paraId="6F2BECFF"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2.5839</w:t>
            </w:r>
          </w:p>
        </w:tc>
        <w:tc>
          <w:tcPr>
            <w:tcW w:w="1231" w:type="dxa"/>
            <w:tcBorders>
              <w:top w:val="nil"/>
              <w:left w:val="nil"/>
              <w:bottom w:val="single" w:sz="4" w:space="0" w:color="auto"/>
              <w:right w:val="single" w:sz="4" w:space="0" w:color="auto"/>
            </w:tcBorders>
            <w:noWrap/>
            <w:hideMark/>
          </w:tcPr>
          <w:p w14:paraId="032FEC40"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383.6189</w:t>
            </w:r>
          </w:p>
        </w:tc>
        <w:tc>
          <w:tcPr>
            <w:tcW w:w="1095" w:type="dxa"/>
            <w:tcBorders>
              <w:top w:val="nil"/>
              <w:left w:val="nil"/>
              <w:bottom w:val="single" w:sz="4" w:space="0" w:color="auto"/>
              <w:right w:val="single" w:sz="4" w:space="0" w:color="auto"/>
            </w:tcBorders>
            <w:noWrap/>
            <w:hideMark/>
          </w:tcPr>
          <w:p w14:paraId="6086FF3B"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1901.00</w:t>
            </w:r>
          </w:p>
        </w:tc>
        <w:tc>
          <w:tcPr>
            <w:tcW w:w="1134" w:type="dxa"/>
            <w:tcBorders>
              <w:top w:val="nil"/>
              <w:left w:val="nil"/>
              <w:bottom w:val="single" w:sz="4" w:space="0" w:color="auto"/>
              <w:right w:val="single" w:sz="4" w:space="0" w:color="auto"/>
            </w:tcBorders>
            <w:noWrap/>
            <w:hideMark/>
          </w:tcPr>
          <w:p w14:paraId="35FA6C2E"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3613801</w:t>
            </w:r>
          </w:p>
        </w:tc>
        <w:tc>
          <w:tcPr>
            <w:tcW w:w="1560" w:type="dxa"/>
            <w:tcBorders>
              <w:top w:val="nil"/>
              <w:left w:val="nil"/>
              <w:bottom w:val="single" w:sz="4" w:space="0" w:color="auto"/>
              <w:right w:val="single" w:sz="4" w:space="0" w:color="auto"/>
            </w:tcBorders>
            <w:noWrap/>
            <w:hideMark/>
          </w:tcPr>
          <w:p w14:paraId="6314E0D9"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0.000526039</w:t>
            </w:r>
          </w:p>
        </w:tc>
        <w:tc>
          <w:tcPr>
            <w:tcW w:w="1726" w:type="dxa"/>
            <w:tcBorders>
              <w:top w:val="nil"/>
              <w:left w:val="nil"/>
              <w:bottom w:val="single" w:sz="4" w:space="0" w:color="auto"/>
              <w:right w:val="single" w:sz="4" w:space="0" w:color="auto"/>
            </w:tcBorders>
            <w:noWrap/>
            <w:hideMark/>
          </w:tcPr>
          <w:p w14:paraId="3302D141" w14:textId="77777777" w:rsidR="001F5F98" w:rsidRPr="006A532F" w:rsidRDefault="001F5F98" w:rsidP="00FF64BE">
            <w:pPr>
              <w:widowControl/>
              <w:spacing w:line="360" w:lineRule="auto"/>
              <w:rPr>
                <w:rFonts w:ascii="Times New Roman" w:hAnsi="Times New Roman"/>
                <w:kern w:val="0"/>
                <w:sz w:val="24"/>
                <w:szCs w:val="24"/>
              </w:rPr>
            </w:pPr>
            <w:r w:rsidRPr="006A532F">
              <w:rPr>
                <w:rFonts w:ascii="Times New Roman" w:hAnsi="Times New Roman"/>
                <w:sz w:val="24"/>
                <w:szCs w:val="24"/>
              </w:rPr>
              <w:t>-3.974064238</w:t>
            </w:r>
          </w:p>
        </w:tc>
      </w:tr>
    </w:tbl>
    <w:p w14:paraId="2F2F4CCD" w14:textId="511F8245" w:rsidR="001F5F98" w:rsidRPr="006A532F" w:rsidRDefault="001F5F98" w:rsidP="00FF64BE">
      <w:pPr>
        <w:autoSpaceDE w:val="0"/>
        <w:autoSpaceDN w:val="0"/>
        <w:adjustRightInd w:val="0"/>
        <w:spacing w:before="0" w:beforeAutospacing="0" w:after="0" w:line="360" w:lineRule="auto"/>
        <w:ind w:firstLineChars="200" w:firstLine="480"/>
        <w:jc w:val="left"/>
        <w:rPr>
          <w:rFonts w:ascii="Times New Roman" w:hAnsi="Times New Roman"/>
          <w:kern w:val="0"/>
          <w:sz w:val="24"/>
          <w:szCs w:val="24"/>
        </w:rPr>
      </w:pPr>
      <w:r w:rsidRPr="006A532F">
        <w:rPr>
          <w:rFonts w:ascii="Times New Roman" w:hAnsi="Times New Roman"/>
          <w:kern w:val="0"/>
          <w:sz w:val="24"/>
          <w:szCs w:val="24"/>
        </w:rPr>
        <w:t xml:space="preserve">According to the data from table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oMath>
      <w:r w:rsidRPr="006A532F">
        <w:rPr>
          <w:rFonts w:ascii="Times New Roman" w:hAnsi="Times New Roman"/>
          <w:kern w:val="0"/>
          <w:sz w:val="24"/>
          <w:szCs w:val="24"/>
        </w:rPr>
        <w:t xml:space="preserve"> and </w:t>
      </w:r>
      <m:oMath>
        <m:r>
          <w:rPr>
            <w:rFonts w:ascii="Cambria Math" w:hAnsi="Cambria Math"/>
            <w:sz w:val="24"/>
            <w:szCs w:val="24"/>
          </w:rPr>
          <m:t>lg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Pr="006A532F">
        <w:rPr>
          <w:rFonts w:ascii="Times New Roman" w:hAnsi="Times New Roman"/>
          <w:kern w:val="0"/>
          <w:sz w:val="24"/>
          <w:szCs w:val="24"/>
        </w:rPr>
        <w:t xml:space="preserve"> can be obtained as follow </w:t>
      </w:r>
      <m:oMath>
        <m:r>
          <w:rPr>
            <w:rFonts w:ascii="Cambria Math" w:hAnsi="Cambria Math"/>
            <w:sz w:val="24"/>
            <w:szCs w:val="24"/>
          </w:rPr>
          <m:t>lg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oMath>
      <w:r w:rsidRPr="006A532F">
        <w:rPr>
          <w:rFonts w:ascii="Times New Roman" w:hAnsi="Times New Roman"/>
          <w:kern w:val="0"/>
          <w:sz w:val="24"/>
          <w:szCs w:val="24"/>
        </w:rPr>
        <w:t xml:space="preserve"> relationship:</w:t>
      </w:r>
    </w:p>
    <w:p w14:paraId="39C8B80A" w14:textId="51CDD8F4" w:rsidR="001F5F98" w:rsidRDefault="001F5F98" w:rsidP="00FF64BE">
      <w:pPr>
        <w:spacing w:line="360" w:lineRule="auto"/>
        <w:jc w:val="center"/>
        <w:rPr>
          <w:rFonts w:ascii="Times New Roman" w:hAnsi="Times New Roman"/>
        </w:rPr>
      </w:pPr>
      <w:r w:rsidRPr="006A532F">
        <w:rPr>
          <w:rFonts w:ascii="Times New Roman" w:hAnsi="Times New Roman"/>
          <w:noProof/>
        </w:rPr>
        <w:drawing>
          <wp:inline distT="0" distB="0" distL="0" distR="0" wp14:anchorId="6108DB36" wp14:editId="2BCE86E7">
            <wp:extent cx="4572000" cy="2743200"/>
            <wp:effectExtent l="0" t="0" r="0" b="0"/>
            <wp:docPr id="1404350768" name="图表 1">
              <a:extLst xmlns:a="http://schemas.openxmlformats.org/drawingml/2006/main">
                <a:ext uri="{FF2B5EF4-FFF2-40B4-BE49-F238E27FC236}">
                  <a16:creationId xmlns:a16="http://schemas.microsoft.com/office/drawing/2014/main" id="{290D8EDF-7B65-0171-8373-F6910B096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1FB7B5" w14:textId="7BD8DE88" w:rsidR="00F2405D" w:rsidRPr="006A532F" w:rsidRDefault="00F2405D" w:rsidP="00FF64BE">
      <w:pPr>
        <w:spacing w:line="360" w:lineRule="auto"/>
        <w:jc w:val="center"/>
        <w:rPr>
          <w:rFonts w:ascii="Times New Roman" w:hAnsi="Times New Roman"/>
        </w:rPr>
      </w:pPr>
      <w:r>
        <w:rPr>
          <w:rFonts w:ascii="Times New Roman" w:hAnsi="Times New Roman" w:hint="eastAsia"/>
        </w:rPr>
        <w:t>F</w:t>
      </w:r>
      <w:r>
        <w:rPr>
          <w:rFonts w:ascii="Times New Roman" w:hAnsi="Times New Roman"/>
        </w:rPr>
        <w:t>igure 4</w:t>
      </w:r>
    </w:p>
    <w:p w14:paraId="3F7937BE" w14:textId="27500A9D" w:rsidR="001F5F98" w:rsidRPr="006A532F" w:rsidRDefault="001F5F98" w:rsidP="00FF64BE">
      <w:pPr>
        <w:spacing w:line="360" w:lineRule="auto"/>
        <w:rPr>
          <w:rFonts w:ascii="Times New Roman" w:hAnsi="Times New Roman"/>
          <w:kern w:val="0"/>
          <w:sz w:val="24"/>
          <w:szCs w:val="24"/>
        </w:rPr>
      </w:pPr>
      <w:r w:rsidRPr="006A532F">
        <w:rPr>
          <w:rFonts w:ascii="Times New Roman" w:hAnsi="Times New Roman"/>
          <w:kern w:val="0"/>
          <w:sz w:val="24"/>
          <w:szCs w:val="24"/>
        </w:rPr>
        <w:t xml:space="preserve">Observing the image shows the slope </w:t>
      </w:r>
      <m:oMath>
        <m:r>
          <w:rPr>
            <w:rFonts w:ascii="Cambria Math" w:hAnsi="Cambria Math"/>
            <w:sz w:val="24"/>
            <w:szCs w:val="24"/>
          </w:rPr>
          <m:t>k</m:t>
        </m:r>
      </m:oMath>
      <w:r w:rsidRPr="006A532F">
        <w:rPr>
          <w:rFonts w:ascii="Times New Roman" w:hAnsi="Times New Roman"/>
          <w:kern w:val="0"/>
          <w:sz w:val="24"/>
          <w:szCs w:val="24"/>
        </w:rPr>
        <w:t>:</w:t>
      </w:r>
    </w:p>
    <w:p w14:paraId="48D45886" w14:textId="77777777" w:rsidR="001F5F98" w:rsidRPr="006A532F" w:rsidRDefault="001F5F98" w:rsidP="00FF64BE">
      <w:pPr>
        <w:spacing w:line="360" w:lineRule="auto"/>
        <w:rPr>
          <w:rFonts w:ascii="Times New Roman" w:hAnsi="Times New Roman"/>
          <w:sz w:val="24"/>
          <w:szCs w:val="24"/>
        </w:rPr>
      </w:pPr>
      <m:oMathPara>
        <m:oMath>
          <m:r>
            <w:rPr>
              <w:rFonts w:ascii="Cambria Math" w:hAnsi="Cambria Math"/>
              <w:sz w:val="24"/>
              <w:szCs w:val="24"/>
            </w:rPr>
            <m:t>k= -2.0287</m:t>
          </m:r>
        </m:oMath>
      </m:oMathPara>
    </w:p>
    <w:p w14:paraId="53C85E3E" w14:textId="60F483C0" w:rsidR="001F5F98" w:rsidRPr="006A532F" w:rsidRDefault="001F5F98" w:rsidP="00FF64BE">
      <w:pPr>
        <w:spacing w:line="360" w:lineRule="auto"/>
        <w:rPr>
          <w:rFonts w:ascii="Times New Roman" w:hAnsi="Times New Roman"/>
          <w:kern w:val="0"/>
          <w:sz w:val="24"/>
          <w:szCs w:val="24"/>
          <w:lang w:val="zh-CN"/>
        </w:rPr>
      </w:pPr>
      <w:r w:rsidRPr="006A532F">
        <w:rPr>
          <w:rFonts w:ascii="Times New Roman" w:hAnsi="Times New Roman"/>
          <w:kern w:val="0"/>
          <w:sz w:val="24"/>
          <w:szCs w:val="24"/>
          <w:lang w:val="zh-CN"/>
        </w:rPr>
        <w:t>According to the formula:</w:t>
      </w:r>
    </w:p>
    <w:p w14:paraId="60E4AFA1" w14:textId="77777777" w:rsidR="001F5F98" w:rsidRPr="006A532F" w:rsidRDefault="001F5F98" w:rsidP="00FF64BE">
      <w:pPr>
        <w:spacing w:line="360" w:lineRule="auto"/>
        <w:rPr>
          <w:rFonts w:ascii="Times New Roman" w:hAnsi="Times New Roman"/>
          <w:sz w:val="24"/>
          <w:szCs w:val="24"/>
        </w:rPr>
      </w:pPr>
      <m:oMathPara>
        <m:oMath>
          <m:r>
            <w:rPr>
              <w:rFonts w:ascii="Cambria Math" w:hAnsi="Cambria Math"/>
              <w:sz w:val="24"/>
              <w:szCs w:val="24"/>
            </w:rPr>
            <m:t>lg</m:t>
          </m:r>
          <m:f>
            <m:fPr>
              <m:ctrlPr>
                <w:rPr>
                  <w:rFonts w:ascii="Cambria Math" w:hAnsi="Cambria Math"/>
                  <w:i/>
                  <w:sz w:val="24"/>
                  <w:szCs w:val="24"/>
                </w:rPr>
              </m:ctrlPr>
            </m:fPr>
            <m:num>
              <m:r>
                <w:rPr>
                  <w:rFonts w:ascii="Cambria Math" w:hAnsi="Cambria Math"/>
                  <w:sz w:val="24"/>
                  <w:szCs w:val="24"/>
                </w:rPr>
                <m:t>I</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AS</m:t>
              </m: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eφ</m:t>
              </m:r>
            </m:num>
            <m:den>
              <m:r>
                <w:rPr>
                  <w:rFonts w:ascii="Cambria Math" w:hAnsi="Cambria Math"/>
                  <w:sz w:val="24"/>
                  <w:szCs w:val="24"/>
                </w:rPr>
                <m:t>2.30kT</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AS</m:t>
              </m:r>
            </m:e>
          </m:func>
          <m:r>
            <w:rPr>
              <w:rFonts w:ascii="Cambria Math" w:hAnsi="Cambria Math"/>
              <w:sz w:val="24"/>
              <w:szCs w:val="24"/>
            </w:rPr>
            <m:t>-5.40×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φ</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oMath>
      </m:oMathPara>
    </w:p>
    <w:p w14:paraId="2B7FCCE8" w14:textId="3E0CF2F1" w:rsidR="001F5F98" w:rsidRPr="006A532F" w:rsidRDefault="001F5F98" w:rsidP="00FF64BE">
      <w:pPr>
        <w:spacing w:line="360" w:lineRule="auto"/>
        <w:rPr>
          <w:rFonts w:ascii="Times New Roman" w:hAnsi="Times New Roman"/>
          <w:kern w:val="0"/>
          <w:sz w:val="24"/>
          <w:szCs w:val="24"/>
          <w:lang w:val="zh-CN"/>
        </w:rPr>
      </w:pPr>
      <w:r w:rsidRPr="006A532F">
        <w:rPr>
          <w:rFonts w:ascii="Times New Roman" w:hAnsi="Times New Roman"/>
          <w:kern w:val="0"/>
          <w:sz w:val="24"/>
          <w:szCs w:val="24"/>
          <w:lang w:val="zh-CN"/>
        </w:rPr>
        <w:t>Obtained:</w:t>
      </w:r>
    </w:p>
    <w:p w14:paraId="5B45146A" w14:textId="77777777" w:rsidR="001F5F98" w:rsidRPr="006A532F" w:rsidRDefault="001F5F98" w:rsidP="00FF64BE">
      <w:pPr>
        <w:spacing w:line="360" w:lineRule="auto"/>
        <w:rPr>
          <w:rFonts w:ascii="Times New Roman" w:hAnsi="Times New Roman"/>
          <w:sz w:val="24"/>
          <w:szCs w:val="24"/>
        </w:rPr>
      </w:pPr>
      <m:oMathPara>
        <m:oMath>
          <m:r>
            <w:rPr>
              <w:rFonts w:ascii="Cambria Math" w:hAnsi="Cambria Math"/>
              <w:sz w:val="24"/>
              <w:szCs w:val="24"/>
            </w:rPr>
            <m:t>φ=4.02V</m:t>
          </m:r>
        </m:oMath>
      </m:oMathPara>
    </w:p>
    <w:p w14:paraId="351E0225" w14:textId="4CBF4EBC" w:rsidR="001F5F98" w:rsidRPr="006A532F" w:rsidRDefault="001F5F98" w:rsidP="00FF64BE">
      <w:pPr>
        <w:spacing w:line="360" w:lineRule="auto"/>
        <w:rPr>
          <w:rFonts w:ascii="Times New Roman" w:hAnsi="Times New Roman"/>
          <w:kern w:val="0"/>
          <w:sz w:val="24"/>
          <w:szCs w:val="24"/>
        </w:rPr>
      </w:pPr>
      <w:r w:rsidRPr="006A532F">
        <w:rPr>
          <w:rFonts w:ascii="Times New Roman" w:hAnsi="Times New Roman"/>
          <w:kern w:val="0"/>
          <w:sz w:val="24"/>
          <w:szCs w:val="24"/>
        </w:rPr>
        <w:t>According to the data, the expected electron work function is:</w:t>
      </w:r>
    </w:p>
    <w:p w14:paraId="731DB9D7" w14:textId="77777777" w:rsidR="001F5F98" w:rsidRPr="006A532F" w:rsidRDefault="00000000" w:rsidP="00FF64BE">
      <w:pPr>
        <w:spacing w:line="360" w:lineRule="auto"/>
        <w:rPr>
          <w:rFonts w:ascii="Times New Roman" w:hAnsi="Times New Roman"/>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e>
            <m:sup>
              <m:r>
                <w:rPr>
                  <w:rFonts w:ascii="Cambria Math" w:hAnsi="Cambria Math"/>
                  <w:sz w:val="24"/>
                  <w:szCs w:val="24"/>
                </w:rPr>
                <m:t>'</m:t>
              </m:r>
            </m:sup>
          </m:sSup>
          <m:r>
            <w:rPr>
              <w:rFonts w:ascii="Cambria Math" w:hAnsi="Cambria Math"/>
              <w:sz w:val="24"/>
              <w:szCs w:val="24"/>
            </w:rPr>
            <m:t>=4.54eV</m:t>
          </m:r>
        </m:oMath>
      </m:oMathPara>
    </w:p>
    <w:p w14:paraId="2F372F48" w14:textId="7018B463" w:rsidR="001F5F98" w:rsidRPr="006A532F" w:rsidRDefault="001F5F98" w:rsidP="00FF64BE">
      <w:pPr>
        <w:spacing w:line="360" w:lineRule="auto"/>
        <w:rPr>
          <w:rFonts w:ascii="Times New Roman" w:hAnsi="Times New Roman"/>
          <w:kern w:val="0"/>
          <w:sz w:val="24"/>
          <w:szCs w:val="24"/>
        </w:rPr>
      </w:pPr>
      <w:r w:rsidRPr="006A532F">
        <w:rPr>
          <w:rFonts w:ascii="Times New Roman" w:hAnsi="Times New Roman"/>
          <w:kern w:val="0"/>
          <w:sz w:val="24"/>
          <w:szCs w:val="24"/>
        </w:rPr>
        <w:t>The relative experimental error is:</w:t>
      </w:r>
    </w:p>
    <w:p w14:paraId="74FACCEE" w14:textId="77777777" w:rsidR="001F5F98" w:rsidRPr="006A532F" w:rsidRDefault="001F5F98" w:rsidP="00FF64BE">
      <w:pPr>
        <w:spacing w:line="360" w:lineRule="auto"/>
        <w:rPr>
          <w:rFonts w:ascii="Times New Roman" w:hAnsi="Times New Roman"/>
          <w:sz w:val="24"/>
          <w:szCs w:val="24"/>
        </w:rPr>
      </w:pPr>
      <m:oMathPara>
        <m:oMath>
          <m:r>
            <w:rPr>
              <w:rFonts w:ascii="Cambria Math" w:hAnsi="Cambria Math"/>
              <w:sz w:val="24"/>
              <w:szCs w:val="24"/>
            </w:rPr>
            <m:t xml:space="preserve">E= </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e>
              </m:d>
              <m:r>
                <w:rPr>
                  <w:rFonts w:ascii="Cambria Math" w:hAnsi="Cambria Math"/>
                  <w:sz w:val="24"/>
                  <w:szCs w:val="24"/>
                </w:rPr>
                <m:t xml:space="preserve"> </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e>
                <m:sup>
                  <m:r>
                    <w:rPr>
                      <w:rFonts w:ascii="Cambria Math" w:hAnsi="Cambria Math"/>
                      <w:sz w:val="24"/>
                      <w:szCs w:val="24"/>
                    </w:rPr>
                    <m:t>'</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4.54eV-4.02eV </m:t>
              </m:r>
            </m:num>
            <m:den>
              <m:r>
                <w:rPr>
                  <w:rFonts w:ascii="Cambria Math" w:hAnsi="Cambria Math"/>
                  <w:sz w:val="24"/>
                  <w:szCs w:val="24"/>
                </w:rPr>
                <m:t>4.54eV</m:t>
              </m:r>
            </m:den>
          </m:f>
          <m:r>
            <w:rPr>
              <w:rFonts w:ascii="Cambria Math" w:hAnsi="Cambria Math"/>
              <w:sz w:val="24"/>
              <w:szCs w:val="24"/>
            </w:rPr>
            <m:t xml:space="preserve">×100%=11.4% </m:t>
          </m:r>
        </m:oMath>
      </m:oMathPara>
    </w:p>
    <w:p w14:paraId="76776DA2" w14:textId="77777777" w:rsidR="006A532F" w:rsidRPr="006A532F" w:rsidRDefault="006A532F" w:rsidP="00FF64BE">
      <w:pPr>
        <w:pStyle w:val="1"/>
        <w:numPr>
          <w:ilvl w:val="0"/>
          <w:numId w:val="2"/>
        </w:numPr>
        <w:spacing w:line="360" w:lineRule="auto"/>
        <w:ind w:firstLineChars="0"/>
        <w:rPr>
          <w:rFonts w:ascii="Times New Roman" w:eastAsia="黑体" w:hAnsi="Times New Roman" w:cs="Times New Roman"/>
          <w:b/>
          <w:bCs/>
          <w:sz w:val="28"/>
          <w:szCs w:val="28"/>
        </w:rPr>
      </w:pPr>
      <w:r w:rsidRPr="006A532F">
        <w:rPr>
          <w:rFonts w:ascii="Times New Roman" w:eastAsia="黑体" w:hAnsi="Times New Roman" w:cs="Times New Roman"/>
          <w:b/>
          <w:bCs/>
          <w:sz w:val="28"/>
          <w:szCs w:val="28"/>
        </w:rPr>
        <w:t>Conclusion and analysis</w:t>
      </w:r>
    </w:p>
    <w:p w14:paraId="5D648979" w14:textId="298FF8DC" w:rsidR="001F5F98" w:rsidRPr="006A532F" w:rsidRDefault="006A532F" w:rsidP="00FF64BE">
      <w:pPr>
        <w:spacing w:line="360" w:lineRule="auto"/>
        <w:ind w:firstLineChars="200" w:firstLine="480"/>
        <w:rPr>
          <w:rFonts w:ascii="Times New Roman" w:hAnsi="Times New Roman"/>
          <w:kern w:val="0"/>
          <w:sz w:val="24"/>
          <w:szCs w:val="24"/>
        </w:rPr>
      </w:pPr>
      <w:r w:rsidRPr="006A532F">
        <w:rPr>
          <w:rFonts w:ascii="Times New Roman" w:hAnsi="Times New Roman"/>
          <w:kern w:val="0"/>
          <w:sz w:val="24"/>
          <w:szCs w:val="24"/>
        </w:rPr>
        <w:t>In the electronic work function experiment, if the final electronic work function calculation results differ greatly, it may be caused by the following reasons:</w:t>
      </w:r>
    </w:p>
    <w:p w14:paraId="21B7EE81" w14:textId="23286C19" w:rsidR="006A532F" w:rsidRPr="006A532F" w:rsidRDefault="006A532F" w:rsidP="00FF64BE">
      <w:pPr>
        <w:pStyle w:val="a7"/>
        <w:numPr>
          <w:ilvl w:val="0"/>
          <w:numId w:val="4"/>
        </w:numPr>
        <w:autoSpaceDE w:val="0"/>
        <w:autoSpaceDN w:val="0"/>
        <w:adjustRightInd w:val="0"/>
        <w:spacing w:before="0" w:beforeAutospacing="0" w:after="0" w:line="360" w:lineRule="auto"/>
        <w:ind w:firstLineChars="0"/>
        <w:jc w:val="left"/>
        <w:rPr>
          <w:rFonts w:ascii="Times New Roman" w:hAnsi="Times New Roman"/>
          <w:kern w:val="0"/>
          <w:sz w:val="24"/>
          <w:szCs w:val="24"/>
        </w:rPr>
      </w:pPr>
      <w:r w:rsidRPr="006A532F">
        <w:rPr>
          <w:rFonts w:ascii="Times New Roman" w:hAnsi="Times New Roman"/>
          <w:kern w:val="0"/>
          <w:sz w:val="24"/>
          <w:szCs w:val="24"/>
        </w:rPr>
        <w:t xml:space="preserve">Measurement error: There may be measurement errors in the experiment, including instrument errors, environmental interference, or operational errors. These errors may have an impact on the experimental results, resulting in a large difference in the calculated values of electron work function. </w:t>
      </w:r>
    </w:p>
    <w:p w14:paraId="0FB5E2A1" w14:textId="2C96F379" w:rsidR="006A532F" w:rsidRPr="006A532F" w:rsidRDefault="006A532F" w:rsidP="00FF64BE">
      <w:pPr>
        <w:pStyle w:val="a7"/>
        <w:numPr>
          <w:ilvl w:val="0"/>
          <w:numId w:val="4"/>
        </w:numPr>
        <w:autoSpaceDE w:val="0"/>
        <w:autoSpaceDN w:val="0"/>
        <w:adjustRightInd w:val="0"/>
        <w:spacing w:before="0" w:beforeAutospacing="0" w:after="0" w:line="360" w:lineRule="auto"/>
        <w:ind w:firstLineChars="0"/>
        <w:jc w:val="left"/>
        <w:rPr>
          <w:rFonts w:ascii="Times New Roman" w:hAnsi="Times New Roman"/>
          <w:kern w:val="0"/>
          <w:sz w:val="24"/>
          <w:szCs w:val="24"/>
        </w:rPr>
      </w:pPr>
      <w:r w:rsidRPr="006A532F">
        <w:rPr>
          <w:rFonts w:ascii="Times New Roman" w:hAnsi="Times New Roman"/>
          <w:kern w:val="0"/>
          <w:sz w:val="24"/>
          <w:szCs w:val="24"/>
        </w:rPr>
        <w:t xml:space="preserve">Change of surface characteristics: calculation of electronic work function usually involves surface characteristics of materials, such as surface morphology, lattice structure or surface pollution. If the surface properties of materials change during the experiment, such as being affected by oxidation, pollution or structural change, the final calculated value of electronic work function will be inconsistent. </w:t>
      </w:r>
    </w:p>
    <w:p w14:paraId="2D97EB5B" w14:textId="640237CD" w:rsidR="006A532F" w:rsidRPr="006A532F" w:rsidRDefault="006A532F" w:rsidP="00FF64BE">
      <w:pPr>
        <w:pStyle w:val="a7"/>
        <w:numPr>
          <w:ilvl w:val="0"/>
          <w:numId w:val="4"/>
        </w:numPr>
        <w:autoSpaceDE w:val="0"/>
        <w:autoSpaceDN w:val="0"/>
        <w:adjustRightInd w:val="0"/>
        <w:spacing w:before="0" w:beforeAutospacing="0" w:after="0" w:line="360" w:lineRule="auto"/>
        <w:ind w:firstLineChars="0"/>
        <w:jc w:val="left"/>
        <w:rPr>
          <w:rFonts w:ascii="Times New Roman" w:hAnsi="Times New Roman"/>
          <w:kern w:val="0"/>
          <w:sz w:val="24"/>
          <w:szCs w:val="24"/>
        </w:rPr>
      </w:pPr>
      <w:r w:rsidRPr="006A532F">
        <w:rPr>
          <w:rFonts w:ascii="Times New Roman" w:hAnsi="Times New Roman"/>
          <w:kern w:val="0"/>
          <w:sz w:val="24"/>
          <w:szCs w:val="24"/>
        </w:rPr>
        <w:t xml:space="preserve">Material heterogeneity: if the studied materials have heterogeneity, that is, different regions have different physical or chemical properties, then the electronic work function of different regions may have significant differences. The heterogeneity of materials may not be fully considered in the experiment, resulting in significant differences in calculation results. </w:t>
      </w:r>
    </w:p>
    <w:p w14:paraId="1222D72D" w14:textId="31205AED" w:rsidR="006A532F" w:rsidRPr="006A532F" w:rsidRDefault="006A532F" w:rsidP="00FF64BE">
      <w:pPr>
        <w:pStyle w:val="a7"/>
        <w:numPr>
          <w:ilvl w:val="0"/>
          <w:numId w:val="4"/>
        </w:numPr>
        <w:autoSpaceDE w:val="0"/>
        <w:autoSpaceDN w:val="0"/>
        <w:adjustRightInd w:val="0"/>
        <w:spacing w:before="0" w:beforeAutospacing="0" w:after="0" w:line="360" w:lineRule="auto"/>
        <w:ind w:firstLineChars="0"/>
        <w:jc w:val="left"/>
        <w:rPr>
          <w:rFonts w:ascii="Times New Roman" w:hAnsi="Times New Roman"/>
          <w:kern w:val="0"/>
          <w:sz w:val="24"/>
          <w:szCs w:val="24"/>
        </w:rPr>
      </w:pPr>
      <w:r w:rsidRPr="006A532F">
        <w:rPr>
          <w:rFonts w:ascii="Times New Roman" w:hAnsi="Times New Roman"/>
          <w:kern w:val="0"/>
          <w:sz w:val="24"/>
          <w:szCs w:val="24"/>
        </w:rPr>
        <w:t>Change of experimental conditions: changes in the conditions during the experiment, such as changes in temperature, pressure or light intensity, may affect the measurement results of electronic work function. If these conditions differ significantly in different experiments, it will lead to inconsistent calculation results.</w:t>
      </w:r>
    </w:p>
    <w:p w14:paraId="49A5692A" w14:textId="77777777" w:rsidR="006A532F" w:rsidRDefault="006A532F" w:rsidP="00FF64BE">
      <w:pPr>
        <w:autoSpaceDE w:val="0"/>
        <w:autoSpaceDN w:val="0"/>
        <w:adjustRightInd w:val="0"/>
        <w:spacing w:before="0" w:beforeAutospacing="0" w:after="0" w:line="360" w:lineRule="auto"/>
        <w:jc w:val="left"/>
        <w:rPr>
          <w:rFonts w:ascii="Times New Roman" w:hAnsi="Times New Roman"/>
          <w:kern w:val="0"/>
          <w:sz w:val="24"/>
          <w:szCs w:val="24"/>
        </w:rPr>
      </w:pPr>
    </w:p>
    <w:p w14:paraId="3022EFCB" w14:textId="2CAED16F" w:rsidR="006A532F" w:rsidRPr="006A532F" w:rsidRDefault="006A532F" w:rsidP="00FF64BE">
      <w:pPr>
        <w:autoSpaceDE w:val="0"/>
        <w:autoSpaceDN w:val="0"/>
        <w:adjustRightInd w:val="0"/>
        <w:spacing w:before="0" w:beforeAutospacing="0" w:after="0" w:line="360" w:lineRule="auto"/>
        <w:ind w:firstLineChars="200" w:firstLine="480"/>
        <w:jc w:val="left"/>
        <w:rPr>
          <w:rFonts w:ascii="Times New Roman" w:hAnsi="Times New Roman"/>
          <w:kern w:val="0"/>
          <w:sz w:val="24"/>
          <w:szCs w:val="24"/>
        </w:rPr>
      </w:pPr>
      <w:r w:rsidRPr="006A532F">
        <w:rPr>
          <w:rFonts w:ascii="Times New Roman" w:hAnsi="Times New Roman"/>
          <w:kern w:val="0"/>
          <w:sz w:val="24"/>
          <w:szCs w:val="24"/>
        </w:rPr>
        <w:t xml:space="preserve">To reduce the differences in calculation results, the following measures can be taken: </w:t>
      </w:r>
    </w:p>
    <w:p w14:paraId="4856D993" w14:textId="69C041ED" w:rsidR="006A532F" w:rsidRPr="006A532F" w:rsidRDefault="006A532F" w:rsidP="00FF64BE">
      <w:pPr>
        <w:pStyle w:val="a7"/>
        <w:numPr>
          <w:ilvl w:val="0"/>
          <w:numId w:val="5"/>
        </w:numPr>
        <w:autoSpaceDE w:val="0"/>
        <w:autoSpaceDN w:val="0"/>
        <w:adjustRightInd w:val="0"/>
        <w:spacing w:before="0" w:beforeAutospacing="0" w:after="0" w:line="360" w:lineRule="auto"/>
        <w:ind w:firstLineChars="0"/>
        <w:jc w:val="left"/>
        <w:rPr>
          <w:rFonts w:ascii="Times New Roman" w:hAnsi="Times New Roman"/>
          <w:kern w:val="0"/>
          <w:sz w:val="24"/>
          <w:szCs w:val="24"/>
        </w:rPr>
      </w:pPr>
      <w:r w:rsidRPr="006A532F">
        <w:rPr>
          <w:rFonts w:ascii="Times New Roman" w:hAnsi="Times New Roman"/>
          <w:kern w:val="0"/>
          <w:sz w:val="24"/>
          <w:szCs w:val="24"/>
        </w:rPr>
        <w:t xml:space="preserve">Repeat experiments: conduct multiple experiments to obtain more data, thereby reducing the impact of measurement errors. Calibration of instruments: Ensure the accuracy and stability of the measuring instruments used, and perform instrument calibration to reduce system errors. </w:t>
      </w:r>
    </w:p>
    <w:p w14:paraId="70856A2D" w14:textId="3B442076" w:rsidR="006A532F" w:rsidRPr="006A532F" w:rsidRDefault="006A532F" w:rsidP="00FF64BE">
      <w:pPr>
        <w:pStyle w:val="a7"/>
        <w:numPr>
          <w:ilvl w:val="0"/>
          <w:numId w:val="5"/>
        </w:numPr>
        <w:autoSpaceDE w:val="0"/>
        <w:autoSpaceDN w:val="0"/>
        <w:adjustRightInd w:val="0"/>
        <w:spacing w:before="0" w:beforeAutospacing="0" w:after="0" w:line="360" w:lineRule="auto"/>
        <w:ind w:firstLineChars="0"/>
        <w:jc w:val="left"/>
        <w:rPr>
          <w:rFonts w:ascii="Times New Roman" w:hAnsi="Times New Roman"/>
          <w:kern w:val="0"/>
          <w:sz w:val="24"/>
          <w:szCs w:val="24"/>
        </w:rPr>
      </w:pPr>
      <w:r w:rsidRPr="006A532F">
        <w:rPr>
          <w:rFonts w:ascii="Times New Roman" w:hAnsi="Times New Roman"/>
          <w:kern w:val="0"/>
          <w:sz w:val="24"/>
          <w:szCs w:val="24"/>
        </w:rPr>
        <w:t>Control experimental conditions: Try to maintain the stability of experimental conditions and reduce the impact of environmental factors. Carefully handle the sample: carefully handle and analyze the surface characteristics and heterogeneity of the material to obtain more accurate calculation results of electronic work function.</w:t>
      </w:r>
    </w:p>
    <w:p w14:paraId="073600D2" w14:textId="77777777" w:rsidR="006A532F" w:rsidRPr="006A532F" w:rsidRDefault="006A532F" w:rsidP="00FF64BE">
      <w:pPr>
        <w:spacing w:line="360" w:lineRule="auto"/>
        <w:rPr>
          <w:rFonts w:ascii="Times New Roman" w:hAnsi="Times New Roman"/>
          <w:sz w:val="24"/>
          <w:szCs w:val="24"/>
        </w:rPr>
      </w:pPr>
    </w:p>
    <w:sectPr w:rsidR="006A532F" w:rsidRPr="006A5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10AC" w14:textId="77777777" w:rsidR="00A931C8" w:rsidRDefault="00A931C8" w:rsidP="009D0641">
      <w:pPr>
        <w:spacing w:before="0" w:after="0"/>
      </w:pPr>
      <w:r>
        <w:separator/>
      </w:r>
    </w:p>
  </w:endnote>
  <w:endnote w:type="continuationSeparator" w:id="0">
    <w:p w14:paraId="45F15046" w14:textId="77777777" w:rsidR="00A931C8" w:rsidRDefault="00A931C8" w:rsidP="009D06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CA12" w14:textId="77777777" w:rsidR="00A931C8" w:rsidRDefault="00A931C8" w:rsidP="009D0641">
      <w:pPr>
        <w:spacing w:before="0" w:after="0"/>
      </w:pPr>
      <w:r>
        <w:separator/>
      </w:r>
    </w:p>
  </w:footnote>
  <w:footnote w:type="continuationSeparator" w:id="0">
    <w:p w14:paraId="6C9020A1" w14:textId="77777777" w:rsidR="00A931C8" w:rsidRDefault="00A931C8" w:rsidP="009D064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F56"/>
    <w:multiLevelType w:val="multilevel"/>
    <w:tmpl w:val="17988D7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 w15:restartNumberingAfterBreak="0">
    <w:nsid w:val="197B3ADB"/>
    <w:multiLevelType w:val="hybridMultilevel"/>
    <w:tmpl w:val="52167A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0A335C"/>
    <w:multiLevelType w:val="hybridMultilevel"/>
    <w:tmpl w:val="166439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955AD5"/>
    <w:multiLevelType w:val="hybridMultilevel"/>
    <w:tmpl w:val="1B7244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B41029"/>
    <w:multiLevelType w:val="hybridMultilevel"/>
    <w:tmpl w:val="76421EA0"/>
    <w:lvl w:ilvl="0" w:tplc="4962C96A">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6987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6701">
    <w:abstractNumId w:val="4"/>
  </w:num>
  <w:num w:numId="3" w16cid:durableId="499127445">
    <w:abstractNumId w:val="3"/>
  </w:num>
  <w:num w:numId="4" w16cid:durableId="1975285564">
    <w:abstractNumId w:val="1"/>
  </w:num>
  <w:num w:numId="5" w16cid:durableId="1072846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E2"/>
    <w:rsid w:val="001655F8"/>
    <w:rsid w:val="001F5F98"/>
    <w:rsid w:val="002E4EC1"/>
    <w:rsid w:val="0036424A"/>
    <w:rsid w:val="003C5920"/>
    <w:rsid w:val="004A1423"/>
    <w:rsid w:val="006A532F"/>
    <w:rsid w:val="006A7FE2"/>
    <w:rsid w:val="006D5798"/>
    <w:rsid w:val="00710014"/>
    <w:rsid w:val="008E19A9"/>
    <w:rsid w:val="009D0641"/>
    <w:rsid w:val="00A2130B"/>
    <w:rsid w:val="00A931C8"/>
    <w:rsid w:val="00CE3EFF"/>
    <w:rsid w:val="00D675BD"/>
    <w:rsid w:val="00DF66E5"/>
    <w:rsid w:val="00F2405D"/>
    <w:rsid w:val="00FE4F1C"/>
    <w:rsid w:val="00FF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BB237"/>
  <w15:chartTrackingRefBased/>
  <w15:docId w15:val="{8EA24A9C-7BB3-4A4B-B9AB-6DF7AF02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641"/>
    <w:pPr>
      <w:widowControl w:val="0"/>
      <w:spacing w:before="100" w:beforeAutospacing="1" w:after="8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6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641"/>
    <w:rPr>
      <w:sz w:val="18"/>
      <w:szCs w:val="18"/>
    </w:rPr>
  </w:style>
  <w:style w:type="paragraph" w:styleId="a5">
    <w:name w:val="footer"/>
    <w:basedOn w:val="a"/>
    <w:link w:val="a6"/>
    <w:uiPriority w:val="99"/>
    <w:unhideWhenUsed/>
    <w:rsid w:val="009D0641"/>
    <w:pPr>
      <w:tabs>
        <w:tab w:val="center" w:pos="4153"/>
        <w:tab w:val="right" w:pos="8306"/>
      </w:tabs>
      <w:snapToGrid w:val="0"/>
      <w:jc w:val="left"/>
    </w:pPr>
    <w:rPr>
      <w:sz w:val="18"/>
      <w:szCs w:val="18"/>
    </w:rPr>
  </w:style>
  <w:style w:type="character" w:customStyle="1" w:styleId="a6">
    <w:name w:val="页脚 字符"/>
    <w:basedOn w:val="a0"/>
    <w:link w:val="a5"/>
    <w:uiPriority w:val="99"/>
    <w:rsid w:val="009D0641"/>
    <w:rPr>
      <w:sz w:val="18"/>
      <w:szCs w:val="18"/>
    </w:rPr>
  </w:style>
  <w:style w:type="paragraph" w:customStyle="1" w:styleId="1">
    <w:name w:val="列表段落1"/>
    <w:basedOn w:val="a"/>
    <w:rsid w:val="009D0641"/>
    <w:pPr>
      <w:spacing w:before="0" w:beforeAutospacing="0" w:after="0"/>
      <w:ind w:firstLineChars="200" w:firstLine="420"/>
    </w:pPr>
    <w:rPr>
      <w:rFonts w:cs="Calibri"/>
    </w:rPr>
  </w:style>
  <w:style w:type="paragraph" w:styleId="a7">
    <w:name w:val="List Paragraph"/>
    <w:basedOn w:val="a"/>
    <w:uiPriority w:val="34"/>
    <w:qFormat/>
    <w:rsid w:val="003C5920"/>
    <w:pPr>
      <w:ind w:firstLineChars="200" w:firstLine="420"/>
    </w:pPr>
  </w:style>
  <w:style w:type="table" w:styleId="a8">
    <w:name w:val="Table Grid"/>
    <w:basedOn w:val="a1"/>
    <w:uiPriority w:val="99"/>
    <w:rsid w:val="001F5F98"/>
    <w:pPr>
      <w:widowControl w:val="0"/>
      <w:jc w:val="both"/>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3585">
      <w:bodyDiv w:val="1"/>
      <w:marLeft w:val="0"/>
      <w:marRight w:val="0"/>
      <w:marTop w:val="0"/>
      <w:marBottom w:val="0"/>
      <w:divBdr>
        <w:top w:val="none" w:sz="0" w:space="0" w:color="auto"/>
        <w:left w:val="none" w:sz="0" w:space="0" w:color="auto"/>
        <w:bottom w:val="none" w:sz="0" w:space="0" w:color="auto"/>
        <w:right w:val="none" w:sz="0" w:space="0" w:color="auto"/>
      </w:divBdr>
    </w:div>
    <w:div w:id="547450254">
      <w:bodyDiv w:val="1"/>
      <w:marLeft w:val="0"/>
      <w:marRight w:val="0"/>
      <w:marTop w:val="0"/>
      <w:marBottom w:val="0"/>
      <w:divBdr>
        <w:top w:val="none" w:sz="0" w:space="0" w:color="auto"/>
        <w:left w:val="none" w:sz="0" w:space="0" w:color="auto"/>
        <w:bottom w:val="none" w:sz="0" w:space="0" w:color="auto"/>
        <w:right w:val="none" w:sz="0" w:space="0" w:color="auto"/>
      </w:divBdr>
    </w:div>
    <w:div w:id="1512450081">
      <w:bodyDiv w:val="1"/>
      <w:marLeft w:val="0"/>
      <w:marRight w:val="0"/>
      <w:marTop w:val="0"/>
      <w:marBottom w:val="0"/>
      <w:divBdr>
        <w:top w:val="none" w:sz="0" w:space="0" w:color="auto"/>
        <w:left w:val="none" w:sz="0" w:space="0" w:color="auto"/>
        <w:bottom w:val="none" w:sz="0" w:space="0" w:color="auto"/>
        <w:right w:val="none" w:sz="0" w:space="0" w:color="auto"/>
      </w:divBdr>
    </w:div>
    <w:div w:id="186883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116;&#27425;&#20316;&#19994;%20&#30005;&#23376;&#31649;&#23454;&#39564;\&#21046;&#349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Sheet1!$C$4:$I$4</c:f>
              <c:numCache>
                <c:formatCode>General</c:formatCode>
                <c:ptCount val="7"/>
                <c:pt idx="0">
                  <c:v>4</c:v>
                </c:pt>
                <c:pt idx="1">
                  <c:v>5</c:v>
                </c:pt>
                <c:pt idx="2">
                  <c:v>6</c:v>
                </c:pt>
                <c:pt idx="3">
                  <c:v>7</c:v>
                </c:pt>
                <c:pt idx="4">
                  <c:v>8</c:v>
                </c:pt>
                <c:pt idx="5">
                  <c:v>9</c:v>
                </c:pt>
                <c:pt idx="6">
                  <c:v>10</c:v>
                </c:pt>
              </c:numCache>
            </c:numRef>
          </c:xVal>
          <c:yVal>
            <c:numRef>
              <c:f>Sheet1!$C$5:$I$5</c:f>
              <c:numCache>
                <c:formatCode>General</c:formatCode>
                <c:ptCount val="7"/>
              </c:numCache>
            </c:numRef>
          </c:yVal>
          <c:smooth val="0"/>
          <c:extLst>
            <c:ext xmlns:c16="http://schemas.microsoft.com/office/drawing/2014/chart" uri="{C3380CC4-5D6E-409C-BE32-E72D297353CC}">
              <c16:uniqueId val="{00000001-5A18-4683-8C87-3DCBE8D6762F}"/>
            </c:ext>
          </c:extLst>
        </c:ser>
        <c:ser>
          <c:idx val="1"/>
          <c:order val="1"/>
          <c:spPr>
            <a:ln w="28575"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2652821522309712"/>
                  <c:y val="-5.294983960338291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Sheet1!$C$6:$I$6</c:f>
              <c:numCache>
                <c:formatCode>General</c:formatCode>
                <c:ptCount val="7"/>
                <c:pt idx="0">
                  <c:v>1.716</c:v>
                </c:pt>
                <c:pt idx="1">
                  <c:v>1.7481899999999999</c:v>
                </c:pt>
                <c:pt idx="2">
                  <c:v>1.7708520000000001</c:v>
                </c:pt>
                <c:pt idx="3">
                  <c:v>1.7923899999999999</c:v>
                </c:pt>
                <c:pt idx="4">
                  <c:v>1.8061700000000001</c:v>
                </c:pt>
                <c:pt idx="5">
                  <c:v>1.8194999999999999</c:v>
                </c:pt>
                <c:pt idx="6">
                  <c:v>1.8325</c:v>
                </c:pt>
              </c:numCache>
            </c:numRef>
          </c:yVal>
          <c:smooth val="0"/>
          <c:extLst>
            <c:ext xmlns:c16="http://schemas.microsoft.com/office/drawing/2014/chart" uri="{C3380CC4-5D6E-409C-BE32-E72D297353CC}">
              <c16:uniqueId val="{00000003-5A18-4683-8C87-3DCBE8D6762F}"/>
            </c:ext>
          </c:extLst>
        </c:ser>
        <c:ser>
          <c:idx val="2"/>
          <c:order val="2"/>
          <c:spPr>
            <a:ln w="28575"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0.12652821522309712"/>
                  <c:y val="-5.99803149606299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Sheet1!$C$7:$I$7</c:f>
              <c:numCache>
                <c:formatCode>General</c:formatCode>
                <c:ptCount val="7"/>
                <c:pt idx="0">
                  <c:v>1.9867699999999999</c:v>
                </c:pt>
                <c:pt idx="1">
                  <c:v>2.0253000000000001</c:v>
                </c:pt>
                <c:pt idx="2">
                  <c:v>2.0453000000000001</c:v>
                </c:pt>
                <c:pt idx="3">
                  <c:v>2.0569000000000002</c:v>
                </c:pt>
                <c:pt idx="4">
                  <c:v>2.0755469999999998</c:v>
                </c:pt>
                <c:pt idx="5">
                  <c:v>2.0899000000000001</c:v>
                </c:pt>
                <c:pt idx="6">
                  <c:v>2.1038000000000001</c:v>
                </c:pt>
              </c:numCache>
            </c:numRef>
          </c:yVal>
          <c:smooth val="0"/>
          <c:extLst>
            <c:ext xmlns:c16="http://schemas.microsoft.com/office/drawing/2014/chart" uri="{C3380CC4-5D6E-409C-BE32-E72D297353CC}">
              <c16:uniqueId val="{00000005-5A18-4683-8C87-3DCBE8D6762F}"/>
            </c:ext>
          </c:extLst>
        </c:ser>
        <c:ser>
          <c:idx val="3"/>
          <c:order val="3"/>
          <c:spPr>
            <a:ln w="28575"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1"/>
            <c:trendlineLbl>
              <c:layout>
                <c:manualLayout>
                  <c:x val="0.12652821522309712"/>
                  <c:y val="-4.20297462817147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Sheet1!$C$8:$I$8</c:f>
              <c:numCache>
                <c:formatCode>General</c:formatCode>
                <c:ptCount val="7"/>
                <c:pt idx="0">
                  <c:v>2.2430400000000001</c:v>
                </c:pt>
                <c:pt idx="1">
                  <c:v>2.2787500000000001</c:v>
                </c:pt>
                <c:pt idx="2">
                  <c:v>2.2988529999999998</c:v>
                </c:pt>
                <c:pt idx="3">
                  <c:v>2.3138670000000001</c:v>
                </c:pt>
                <c:pt idx="4">
                  <c:v>2.3283800000000001</c:v>
                </c:pt>
                <c:pt idx="5">
                  <c:v>2.3403999999999998</c:v>
                </c:pt>
                <c:pt idx="6">
                  <c:v>2.35602</c:v>
                </c:pt>
              </c:numCache>
            </c:numRef>
          </c:yVal>
          <c:smooth val="0"/>
          <c:extLst>
            <c:ext xmlns:c16="http://schemas.microsoft.com/office/drawing/2014/chart" uri="{C3380CC4-5D6E-409C-BE32-E72D297353CC}">
              <c16:uniqueId val="{00000007-5A18-4683-8C87-3DCBE8D6762F}"/>
            </c:ext>
          </c:extLst>
        </c:ser>
        <c:ser>
          <c:idx val="4"/>
          <c:order val="4"/>
          <c:spPr>
            <a:ln w="28575"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1"/>
            <c:trendlineLbl>
              <c:layout>
                <c:manualLayout>
                  <c:x val="0.12930599300087489"/>
                  <c:y val="-4.18926800816564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Sheet1!$C$9:$I$9</c:f>
              <c:numCache>
                <c:formatCode>General</c:formatCode>
                <c:ptCount val="7"/>
                <c:pt idx="0">
                  <c:v>2.4624000000000001</c:v>
                </c:pt>
                <c:pt idx="1">
                  <c:v>2.5078</c:v>
                </c:pt>
                <c:pt idx="2">
                  <c:v>2.5340261000000002</c:v>
                </c:pt>
                <c:pt idx="3">
                  <c:v>2.5502280000000002</c:v>
                </c:pt>
                <c:pt idx="4">
                  <c:v>2.5670000000000002</c:v>
                </c:pt>
                <c:pt idx="5">
                  <c:v>2.5809199999999999</c:v>
                </c:pt>
                <c:pt idx="6">
                  <c:v>2.593286</c:v>
                </c:pt>
              </c:numCache>
            </c:numRef>
          </c:yVal>
          <c:smooth val="0"/>
          <c:extLst>
            <c:ext xmlns:c16="http://schemas.microsoft.com/office/drawing/2014/chart" uri="{C3380CC4-5D6E-409C-BE32-E72D297353CC}">
              <c16:uniqueId val="{00000009-5A18-4683-8C87-3DCBE8D6762F}"/>
            </c:ext>
          </c:extLst>
        </c:ser>
        <c:ser>
          <c:idx val="5"/>
          <c:order val="5"/>
          <c:spPr>
            <a:ln w="28575"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1"/>
            <c:trendlineLbl>
              <c:layout>
                <c:manualLayout>
                  <c:x val="0.11663932633420822"/>
                  <c:y val="-4.22692475940507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Sheet1!$C$4:$I$4</c:f>
              <c:numCache>
                <c:formatCode>General</c:formatCode>
                <c:ptCount val="7"/>
                <c:pt idx="0">
                  <c:v>4</c:v>
                </c:pt>
                <c:pt idx="1">
                  <c:v>5</c:v>
                </c:pt>
                <c:pt idx="2">
                  <c:v>6</c:v>
                </c:pt>
                <c:pt idx="3">
                  <c:v>7</c:v>
                </c:pt>
                <c:pt idx="4">
                  <c:v>8</c:v>
                </c:pt>
                <c:pt idx="5">
                  <c:v>9</c:v>
                </c:pt>
                <c:pt idx="6">
                  <c:v>10</c:v>
                </c:pt>
              </c:numCache>
            </c:numRef>
          </c:xVal>
          <c:yVal>
            <c:numRef>
              <c:f>Sheet1!$C$10:$I$10</c:f>
              <c:numCache>
                <c:formatCode>General</c:formatCode>
                <c:ptCount val="7"/>
                <c:pt idx="0">
                  <c:v>2.66276</c:v>
                </c:pt>
                <c:pt idx="1">
                  <c:v>2.7101169999999999</c:v>
                </c:pt>
                <c:pt idx="2">
                  <c:v>2.7489599999999998</c:v>
                </c:pt>
                <c:pt idx="3">
                  <c:v>2.7745000000000002</c:v>
                </c:pt>
                <c:pt idx="4">
                  <c:v>2.7909899999999999</c:v>
                </c:pt>
                <c:pt idx="5">
                  <c:v>2.8054999999999999</c:v>
                </c:pt>
                <c:pt idx="6">
                  <c:v>2.8182260000000001</c:v>
                </c:pt>
              </c:numCache>
            </c:numRef>
          </c:yVal>
          <c:smooth val="0"/>
          <c:extLst>
            <c:ext xmlns:c16="http://schemas.microsoft.com/office/drawing/2014/chart" uri="{C3380CC4-5D6E-409C-BE32-E72D297353CC}">
              <c16:uniqueId val="{0000000B-5A18-4683-8C87-3DCBE8D6762F}"/>
            </c:ext>
          </c:extLst>
        </c:ser>
        <c:dLbls>
          <c:showLegendKey val="0"/>
          <c:showVal val="0"/>
          <c:showCatName val="0"/>
          <c:showSerName val="0"/>
          <c:showPercent val="0"/>
          <c:showBubbleSize val="0"/>
        </c:dLbls>
        <c:axId val="1989968175"/>
        <c:axId val="1989972015"/>
      </c:scatterChart>
      <c:valAx>
        <c:axId val="1989968175"/>
        <c:scaling>
          <c:orientation val="minMax"/>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972015"/>
        <c:crosses val="autoZero"/>
        <c:crossBetween val="midCat"/>
      </c:valAx>
      <c:valAx>
        <c:axId val="1989972015"/>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9681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lg(I/T^2)</a:t>
            </a:r>
            <a:r>
              <a:rPr lang="en-US" altLang="zh-CN" baseline="0"/>
              <a:t> - 1/T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683727034120734"/>
                  <c:y val="-9.186424613589967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Sheet1!$C$36:$C$40</c:f>
              <c:numCache>
                <c:formatCode>General</c:formatCode>
                <c:ptCount val="5"/>
                <c:pt idx="0">
                  <c:v>5.6882799999999998</c:v>
                </c:pt>
                <c:pt idx="1">
                  <c:v>5.57491</c:v>
                </c:pt>
                <c:pt idx="2">
                  <c:v>5.4659700000000004</c:v>
                </c:pt>
                <c:pt idx="3">
                  <c:v>5.3612099999999998</c:v>
                </c:pt>
                <c:pt idx="4">
                  <c:v>5.2603900000000001</c:v>
                </c:pt>
              </c:numCache>
            </c:numRef>
          </c:xVal>
          <c:yVal>
            <c:numRef>
              <c:f>Sheet1!$D$36:$D$40</c:f>
              <c:numCache>
                <c:formatCode>General</c:formatCode>
                <c:ptCount val="5"/>
                <c:pt idx="0">
                  <c:v>-4.8382377249999999</c:v>
                </c:pt>
                <c:pt idx="1">
                  <c:v>-4.5803238200000003</c:v>
                </c:pt>
                <c:pt idx="2">
                  <c:v>-4.3391648539999998</c:v>
                </c:pt>
                <c:pt idx="3">
                  <c:v>-4.1421740290000004</c:v>
                </c:pt>
                <c:pt idx="4">
                  <c:v>-3.974064238</c:v>
                </c:pt>
              </c:numCache>
            </c:numRef>
          </c:yVal>
          <c:smooth val="0"/>
          <c:extLst>
            <c:ext xmlns:c16="http://schemas.microsoft.com/office/drawing/2014/chart" uri="{C3380CC4-5D6E-409C-BE32-E72D297353CC}">
              <c16:uniqueId val="{00000001-9564-421B-A991-937FA2D664FD}"/>
            </c:ext>
          </c:extLst>
        </c:ser>
        <c:dLbls>
          <c:showLegendKey val="0"/>
          <c:showVal val="0"/>
          <c:showCatName val="0"/>
          <c:showSerName val="0"/>
          <c:showPercent val="0"/>
          <c:showBubbleSize val="0"/>
        </c:dLbls>
        <c:axId val="1989856495"/>
        <c:axId val="1989858895"/>
      </c:scatterChart>
      <c:valAx>
        <c:axId val="1989856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858895"/>
        <c:crosses val="autoZero"/>
        <c:crossBetween val="midCat"/>
      </c:valAx>
      <c:valAx>
        <c:axId val="1989858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9856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0.0875</cdr:x>
      <cdr:y>0.06481</cdr:y>
    </cdr:from>
    <cdr:to>
      <cdr:x>0.16847</cdr:x>
      <cdr:y>0.11782</cdr:y>
    </cdr:to>
    <cdr:pic>
      <cdr:nvPicPr>
        <cdr:cNvPr id="5" name="图片 4">
          <a:extLst xmlns:a="http://schemas.openxmlformats.org/drawingml/2006/main">
            <a:ext uri="{FF2B5EF4-FFF2-40B4-BE49-F238E27FC236}">
              <a16:creationId xmlns:a16="http://schemas.microsoft.com/office/drawing/2014/main" id="{434B5366-1612-D502-6D55-4F20BFB1C3B3}"/>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400050" y="177800"/>
          <a:ext cx="370205" cy="145415"/>
        </a:xfrm>
        <a:prstGeom xmlns:a="http://schemas.openxmlformats.org/drawingml/2006/main" prst="rect">
          <a:avLst/>
        </a:prstGeom>
      </cdr:spPr>
    </cdr:pic>
  </cdr:relSizeAnchor>
  <cdr:relSizeAnchor xmlns:cdr="http://schemas.openxmlformats.org/drawingml/2006/chartDrawing">
    <cdr:from>
      <cdr:x>0.86833</cdr:x>
      <cdr:y>0.82315</cdr:y>
    </cdr:from>
    <cdr:to>
      <cdr:x>0.92778</cdr:x>
      <cdr:y>0.875</cdr:y>
    </cdr:to>
    <cdr:pic>
      <cdr:nvPicPr>
        <cdr:cNvPr id="6" name="图片 5">
          <a:extLst xmlns:a="http://schemas.openxmlformats.org/drawingml/2006/main">
            <a:ext uri="{FF2B5EF4-FFF2-40B4-BE49-F238E27FC236}">
              <a16:creationId xmlns:a16="http://schemas.microsoft.com/office/drawing/2014/main" id="{A733EE97-3D9D-5EA9-DA04-DAA654CC3855}"/>
            </a:ext>
          </a:extLst>
        </cdr:cNvPr>
        <cdr:cNvPicPr>
          <a:picLocks xmlns:a="http://schemas.openxmlformats.org/drawingml/2006/main" noChangeAspect="1" noChangeArrowheads="1"/>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a:xfrm xmlns:a="http://schemas.openxmlformats.org/drawingml/2006/main">
          <a:off x="3970020" y="2258060"/>
          <a:ext cx="271780" cy="142240"/>
        </a:xfrm>
        <a:prstGeom xmlns:a="http://schemas.openxmlformats.org/drawingml/2006/main" prst="rect">
          <a:avLst/>
        </a:prstGeom>
        <a:noFill xmlns:a="http://schemas.openxmlformats.org/drawingml/2006/main"/>
      </cdr:spPr>
    </cdr:pic>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yihang</dc:creator>
  <cp:keywords/>
  <dc:description/>
  <cp:lastModifiedBy>yihang zou</cp:lastModifiedBy>
  <cp:revision>11</cp:revision>
  <dcterms:created xsi:type="dcterms:W3CDTF">2023-05-29T16:21:00Z</dcterms:created>
  <dcterms:modified xsi:type="dcterms:W3CDTF">2024-01-23T09:46:00Z</dcterms:modified>
</cp:coreProperties>
</file>