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3158A3" w:rsidRPr="004E49A7" w:rsidRDefault="00944C5F" w:rsidP="00FA3CA4">
      <w:pPr>
        <w:tabs>
          <w:tab w:val="left" w:pos="7797"/>
        </w:tabs>
        <w:spacing w:line="360" w:lineRule="auto"/>
        <w:rPr>
          <w:lang w:val="uk-UA"/>
        </w:rPr>
      </w:pPr>
      <w:r w:rsidRPr="004E49A7">
        <w:rPr>
          <w:lang w:val="uk-UA"/>
        </w:rPr>
        <w:tab/>
      </w: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7F3F39" w:rsidRPr="004E49A7" w:rsidRDefault="007F3F39" w:rsidP="00FA3CA4">
      <w:pPr>
        <w:spacing w:line="360" w:lineRule="auto"/>
        <w:jc w:val="center"/>
        <w:rPr>
          <w:lang w:val="uk-UA"/>
        </w:rPr>
      </w:pPr>
    </w:p>
    <w:p w:rsidR="007F3F39" w:rsidRPr="004E49A7" w:rsidRDefault="007F3F39" w:rsidP="00FA3CA4">
      <w:pPr>
        <w:spacing w:line="360" w:lineRule="auto"/>
        <w:jc w:val="center"/>
        <w:rPr>
          <w:lang w:val="uk-UA"/>
        </w:rPr>
      </w:pPr>
    </w:p>
    <w:p w:rsidR="007F3F39" w:rsidRPr="004E49A7" w:rsidRDefault="007F3F39" w:rsidP="00FA3CA4">
      <w:pPr>
        <w:spacing w:line="360" w:lineRule="auto"/>
        <w:jc w:val="center"/>
        <w:rPr>
          <w:lang w:val="uk-UA"/>
        </w:rPr>
      </w:pPr>
    </w:p>
    <w:p w:rsidR="007F3F39" w:rsidRPr="004E49A7" w:rsidRDefault="007F3F39" w:rsidP="00FA3CA4">
      <w:pPr>
        <w:spacing w:line="360" w:lineRule="auto"/>
        <w:jc w:val="center"/>
        <w:rPr>
          <w:lang w:val="uk-UA"/>
        </w:rPr>
      </w:pP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FA194E" w:rsidRPr="004E49A7" w:rsidRDefault="00FA194E" w:rsidP="00FA3CA4">
      <w:pPr>
        <w:pStyle w:val="1"/>
        <w:spacing w:before="0" w:line="360" w:lineRule="auto"/>
        <w:jc w:val="left"/>
        <w:rPr>
          <w:sz w:val="24"/>
          <w:szCs w:val="24"/>
        </w:rPr>
      </w:pPr>
      <w:bookmarkStart w:id="0" w:name="_Toc67198787"/>
      <w:bookmarkStart w:id="1" w:name="_Toc127811451"/>
      <w:r w:rsidRPr="004E49A7">
        <w:rPr>
          <w:sz w:val="24"/>
          <w:szCs w:val="24"/>
        </w:rPr>
        <w:t>АУДИТОРСЬКИЙ ВИСНОВОК</w:t>
      </w:r>
    </w:p>
    <w:p w:rsidR="00FA194E" w:rsidRPr="004E49A7" w:rsidRDefault="00FA194E" w:rsidP="00FA3CA4">
      <w:pPr>
        <w:pStyle w:val="1"/>
        <w:spacing w:before="0" w:line="360" w:lineRule="auto"/>
        <w:jc w:val="left"/>
        <w:rPr>
          <w:sz w:val="24"/>
          <w:szCs w:val="24"/>
        </w:rPr>
      </w:pPr>
      <w:r w:rsidRPr="004E49A7">
        <w:rPr>
          <w:sz w:val="24"/>
          <w:szCs w:val="24"/>
        </w:rPr>
        <w:t>(ЗВІТ НЕЗАЛЕЖНОГО АУДИТОРА)</w:t>
      </w:r>
    </w:p>
    <w:p w:rsidR="00FA194E" w:rsidRPr="004E49A7" w:rsidRDefault="00FA194E" w:rsidP="00FA3CA4">
      <w:pPr>
        <w:pStyle w:val="a5"/>
        <w:spacing w:line="360" w:lineRule="auto"/>
        <w:jc w:val="left"/>
        <w:rPr>
          <w:sz w:val="24"/>
          <w:szCs w:val="24"/>
          <w:lang w:val="uk-UA"/>
        </w:rPr>
      </w:pPr>
    </w:p>
    <w:p w:rsidR="00FA194E" w:rsidRPr="004E49A7" w:rsidRDefault="00FA194E" w:rsidP="00FA3CA4">
      <w:pPr>
        <w:pStyle w:val="25"/>
        <w:spacing w:after="0" w:line="360" w:lineRule="auto"/>
        <w:contextualSpacing/>
        <w:rPr>
          <w:lang w:val="uk-UA"/>
        </w:rPr>
      </w:pPr>
      <w:r w:rsidRPr="004E49A7">
        <w:rPr>
          <w:lang w:val="uk-UA"/>
        </w:rPr>
        <w:t>незалежної Аудиторської фірми  «</w:t>
      </w:r>
      <w:r w:rsidR="0026781E" w:rsidRPr="004E49A7">
        <w:rPr>
          <w:lang w:val="uk-UA"/>
        </w:rPr>
        <w:t>АКТИВ-АУДИТ</w:t>
      </w:r>
      <w:r w:rsidRPr="004E49A7">
        <w:rPr>
          <w:lang w:val="uk-UA"/>
        </w:rPr>
        <w:t>»</w:t>
      </w:r>
    </w:p>
    <w:p w:rsidR="006B3417" w:rsidRPr="004E49A7" w:rsidRDefault="006B3417" w:rsidP="00FA3CA4">
      <w:pPr>
        <w:pStyle w:val="25"/>
        <w:spacing w:line="360" w:lineRule="auto"/>
        <w:rPr>
          <w:b/>
          <w:lang w:val="uk-UA"/>
        </w:rPr>
      </w:pPr>
      <w:r w:rsidRPr="004E49A7">
        <w:rPr>
          <w:b/>
          <w:lang w:val="uk-UA"/>
        </w:rPr>
        <w:t xml:space="preserve">щодо річної </w:t>
      </w:r>
      <w:r w:rsidR="00123F92">
        <w:rPr>
          <w:b/>
          <w:lang w:val="uk-UA"/>
        </w:rPr>
        <w:t xml:space="preserve">консолідованої </w:t>
      </w:r>
      <w:r w:rsidRPr="004E49A7">
        <w:rPr>
          <w:b/>
          <w:lang w:val="uk-UA"/>
        </w:rPr>
        <w:t>фінансової звітності</w:t>
      </w:r>
    </w:p>
    <w:p w:rsidR="00F87EA0" w:rsidRPr="004E49A7" w:rsidRDefault="00123F92" w:rsidP="00FA3CA4">
      <w:pPr>
        <w:pStyle w:val="25"/>
        <w:spacing w:line="360" w:lineRule="auto"/>
        <w:rPr>
          <w:b/>
          <w:lang w:val="uk-UA"/>
        </w:rPr>
      </w:pPr>
      <w:r>
        <w:rPr>
          <w:b/>
          <w:lang w:val="uk-UA"/>
        </w:rPr>
        <w:t>ТОВАРИСТВА З ОБМЕЖЕНОЮ ВІДПОВІДАЛЬНІСТЮ</w:t>
      </w:r>
    </w:p>
    <w:p w:rsidR="00F87EA0" w:rsidRPr="004E49A7" w:rsidRDefault="00F87EA0" w:rsidP="00FA3CA4">
      <w:pPr>
        <w:pStyle w:val="25"/>
        <w:spacing w:line="360" w:lineRule="auto"/>
        <w:rPr>
          <w:b/>
          <w:lang w:val="uk-UA"/>
        </w:rPr>
      </w:pPr>
      <w:r w:rsidRPr="004E49A7">
        <w:rPr>
          <w:b/>
          <w:lang w:val="uk-UA"/>
        </w:rPr>
        <w:t>«</w:t>
      </w:r>
      <w:r w:rsidR="00123F92">
        <w:rPr>
          <w:b/>
          <w:lang w:val="uk-UA"/>
        </w:rPr>
        <w:t>СМАРТФІНАНС</w:t>
      </w:r>
      <w:r w:rsidRPr="004E49A7">
        <w:rPr>
          <w:b/>
          <w:lang w:val="uk-UA"/>
        </w:rPr>
        <w:t>»</w:t>
      </w:r>
    </w:p>
    <w:p w:rsidR="00FA194E" w:rsidRPr="004E49A7" w:rsidRDefault="00FA194E" w:rsidP="00FA3CA4">
      <w:pPr>
        <w:pStyle w:val="25"/>
        <w:spacing w:after="0" w:line="360" w:lineRule="auto"/>
        <w:contextualSpacing/>
        <w:rPr>
          <w:lang w:val="uk-UA"/>
        </w:rPr>
      </w:pPr>
      <w:r w:rsidRPr="004E49A7">
        <w:rPr>
          <w:lang w:val="uk-UA"/>
        </w:rPr>
        <w:t xml:space="preserve">станом на кінець дня  31 грудня </w:t>
      </w:r>
      <w:r w:rsidR="000A38B2" w:rsidRPr="004E49A7">
        <w:rPr>
          <w:lang w:val="uk-UA"/>
        </w:rPr>
        <w:t>201</w:t>
      </w:r>
      <w:r w:rsidR="009B5650" w:rsidRPr="004E49A7">
        <w:rPr>
          <w:lang w:val="uk-UA"/>
        </w:rPr>
        <w:t>6</w:t>
      </w:r>
      <w:r w:rsidR="000A38B2" w:rsidRPr="004E49A7">
        <w:rPr>
          <w:lang w:val="uk-UA"/>
        </w:rPr>
        <w:t xml:space="preserve"> </w:t>
      </w:r>
      <w:r w:rsidRPr="004E49A7">
        <w:rPr>
          <w:lang w:val="uk-UA"/>
        </w:rPr>
        <w:t>року</w:t>
      </w:r>
    </w:p>
    <w:bookmarkEnd w:id="0"/>
    <w:bookmarkEnd w:id="1"/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3158A3" w:rsidRPr="004E49A7" w:rsidRDefault="003158A3" w:rsidP="00FA3CA4">
      <w:pPr>
        <w:spacing w:line="360" w:lineRule="auto"/>
        <w:jc w:val="center"/>
        <w:rPr>
          <w:lang w:val="uk-UA"/>
        </w:rPr>
      </w:pPr>
    </w:p>
    <w:p w:rsidR="00E30B9F" w:rsidRPr="004E49A7" w:rsidRDefault="00E30B9F" w:rsidP="00FA3CA4">
      <w:pPr>
        <w:spacing w:line="360" w:lineRule="auto"/>
        <w:jc w:val="center"/>
        <w:rPr>
          <w:lang w:val="uk-UA"/>
        </w:rPr>
      </w:pPr>
    </w:p>
    <w:p w:rsidR="00E30B9F" w:rsidRPr="004E49A7" w:rsidRDefault="00E30B9F" w:rsidP="00FA3CA4">
      <w:pPr>
        <w:spacing w:line="360" w:lineRule="auto"/>
        <w:jc w:val="center"/>
        <w:rPr>
          <w:lang w:val="uk-UA"/>
        </w:rPr>
      </w:pPr>
    </w:p>
    <w:p w:rsidR="00E30B9F" w:rsidRPr="004E49A7" w:rsidRDefault="00E30B9F" w:rsidP="00FA3CA4">
      <w:pPr>
        <w:spacing w:line="360" w:lineRule="auto"/>
        <w:jc w:val="center"/>
        <w:rPr>
          <w:lang w:val="uk-UA"/>
        </w:rPr>
      </w:pPr>
    </w:p>
    <w:p w:rsidR="00E30B9F" w:rsidRPr="004E49A7" w:rsidRDefault="00E30B9F" w:rsidP="00FA3CA4">
      <w:pPr>
        <w:spacing w:line="360" w:lineRule="auto"/>
        <w:jc w:val="center"/>
        <w:rPr>
          <w:lang w:val="uk-UA"/>
        </w:rPr>
      </w:pPr>
    </w:p>
    <w:p w:rsidR="00E30B9F" w:rsidRPr="004E49A7" w:rsidRDefault="00E30B9F" w:rsidP="00FA3CA4">
      <w:pPr>
        <w:spacing w:line="360" w:lineRule="auto"/>
        <w:jc w:val="center"/>
        <w:rPr>
          <w:lang w:val="uk-UA"/>
        </w:rPr>
      </w:pPr>
    </w:p>
    <w:p w:rsidR="00E30B9F" w:rsidRPr="004E49A7" w:rsidRDefault="00E30B9F" w:rsidP="00FA3CA4">
      <w:pPr>
        <w:spacing w:line="360" w:lineRule="auto"/>
        <w:jc w:val="center"/>
        <w:rPr>
          <w:lang w:val="uk-UA"/>
        </w:rPr>
      </w:pPr>
    </w:p>
    <w:p w:rsidR="00E30B9F" w:rsidRDefault="00E30B9F" w:rsidP="00FA3CA4">
      <w:pPr>
        <w:spacing w:line="360" w:lineRule="auto"/>
        <w:jc w:val="center"/>
        <w:rPr>
          <w:lang w:val="uk-UA"/>
        </w:rPr>
      </w:pPr>
    </w:p>
    <w:p w:rsidR="00FA3CA4" w:rsidRPr="004E49A7" w:rsidRDefault="00FA3CA4" w:rsidP="00FA3CA4">
      <w:pPr>
        <w:spacing w:line="360" w:lineRule="auto"/>
        <w:jc w:val="center"/>
        <w:rPr>
          <w:lang w:val="uk-UA"/>
        </w:rPr>
      </w:pPr>
    </w:p>
    <w:p w:rsidR="00AE69CB" w:rsidRPr="004E49A7" w:rsidRDefault="00ED78C7" w:rsidP="00FA3CA4">
      <w:pPr>
        <w:tabs>
          <w:tab w:val="left" w:pos="0"/>
        </w:tabs>
        <w:spacing w:before="240" w:line="360" w:lineRule="auto"/>
        <w:jc w:val="both"/>
        <w:rPr>
          <w:lang w:val="uk-UA"/>
        </w:rPr>
      </w:pPr>
      <w:r w:rsidRPr="004E49A7">
        <w:rPr>
          <w:lang w:val="uk-UA"/>
        </w:rPr>
        <w:lastRenderedPageBreak/>
        <w:t xml:space="preserve">Цей «Аудиторський </w:t>
      </w:r>
      <w:r w:rsidR="00E00944" w:rsidRPr="004E49A7">
        <w:rPr>
          <w:lang w:val="uk-UA"/>
        </w:rPr>
        <w:t>висновок (</w:t>
      </w:r>
      <w:r w:rsidRPr="004E49A7">
        <w:rPr>
          <w:lang w:val="uk-UA"/>
        </w:rPr>
        <w:t xml:space="preserve">звіт </w:t>
      </w:r>
      <w:r w:rsidR="00E00944" w:rsidRPr="004E49A7">
        <w:rPr>
          <w:lang w:val="uk-UA"/>
        </w:rPr>
        <w:t>незалежного аудитора</w:t>
      </w:r>
      <w:r w:rsidRPr="004E49A7">
        <w:rPr>
          <w:lang w:val="uk-UA"/>
        </w:rPr>
        <w:t xml:space="preserve">)» адресується:  </w:t>
      </w:r>
    </w:p>
    <w:p w:rsidR="00C83EC3" w:rsidRPr="004E49A7" w:rsidRDefault="00123F92" w:rsidP="00FA3CA4">
      <w:pPr>
        <w:numPr>
          <w:ilvl w:val="0"/>
          <w:numId w:val="17"/>
        </w:numPr>
        <w:tabs>
          <w:tab w:val="left" w:pos="900"/>
          <w:tab w:val="left" w:pos="5103"/>
        </w:tabs>
        <w:suppressAutoHyphens w:val="0"/>
        <w:spacing w:line="360" w:lineRule="auto"/>
        <w:ind w:left="0" w:firstLine="0"/>
        <w:jc w:val="both"/>
      </w:pPr>
      <w:r>
        <w:rPr>
          <w:lang w:val="uk-UA"/>
        </w:rPr>
        <w:t>Учасникам</w:t>
      </w:r>
      <w:r w:rsidR="00C83EC3" w:rsidRPr="004E49A7">
        <w:t xml:space="preserve"> та Керівництву </w:t>
      </w:r>
      <w:r>
        <w:rPr>
          <w:lang w:val="uk-UA"/>
        </w:rPr>
        <w:t>ТОВАРИСТВА З ОБМЕЖЕНОЮ ВІДПОВІДАЛЬНІСТЮ</w:t>
      </w:r>
      <w:r w:rsidR="00F87EA0" w:rsidRPr="004E49A7">
        <w:rPr>
          <w:lang w:val="uk-UA"/>
        </w:rPr>
        <w:t xml:space="preserve"> «</w:t>
      </w:r>
      <w:r>
        <w:rPr>
          <w:lang w:val="uk-UA"/>
        </w:rPr>
        <w:t>СМАРТФІНАНС</w:t>
      </w:r>
      <w:r w:rsidR="00F87EA0" w:rsidRPr="004E49A7">
        <w:rPr>
          <w:lang w:val="uk-UA"/>
        </w:rPr>
        <w:t>»</w:t>
      </w:r>
      <w:r w:rsidR="00C83EC3" w:rsidRPr="004E49A7">
        <w:t>;</w:t>
      </w:r>
    </w:p>
    <w:p w:rsidR="00C83EC3" w:rsidRPr="004E49A7" w:rsidRDefault="00C83EC3" w:rsidP="00FA3CA4">
      <w:pPr>
        <w:numPr>
          <w:ilvl w:val="0"/>
          <w:numId w:val="17"/>
        </w:numPr>
        <w:tabs>
          <w:tab w:val="left" w:pos="900"/>
          <w:tab w:val="left" w:pos="5103"/>
        </w:tabs>
        <w:suppressAutoHyphens w:val="0"/>
        <w:spacing w:line="360" w:lineRule="auto"/>
        <w:ind w:left="0" w:firstLine="0"/>
        <w:jc w:val="both"/>
        <w:rPr>
          <w:lang w:val="uk-UA"/>
        </w:rPr>
      </w:pPr>
      <w:r w:rsidRPr="004E49A7">
        <w:t>Національній</w:t>
      </w:r>
      <w:r w:rsidRPr="004E49A7">
        <w:rPr>
          <w:color w:val="000000"/>
        </w:rPr>
        <w:t xml:space="preserve"> комісії, що здійснює державне регулювання у сфері ринків фінансових послуг</w:t>
      </w:r>
      <w:r w:rsidR="005D0784" w:rsidRPr="004E49A7">
        <w:rPr>
          <w:color w:val="000000"/>
          <w:lang w:val="uk-UA"/>
        </w:rPr>
        <w:t>.</w:t>
      </w:r>
    </w:p>
    <w:p w:rsidR="001A6275" w:rsidRPr="004E49A7" w:rsidRDefault="001A6275" w:rsidP="00FA3CA4">
      <w:pPr>
        <w:pStyle w:val="32"/>
        <w:tabs>
          <w:tab w:val="left" w:pos="900"/>
        </w:tabs>
        <w:spacing w:after="0" w:line="360" w:lineRule="auto"/>
        <w:jc w:val="both"/>
        <w:rPr>
          <w:sz w:val="24"/>
          <w:szCs w:val="24"/>
          <w:lang w:val="uk-UA"/>
        </w:rPr>
      </w:pPr>
    </w:p>
    <w:p w:rsidR="001F1DBD" w:rsidRPr="004E49A7" w:rsidRDefault="00FA194E" w:rsidP="00FA3CA4">
      <w:pPr>
        <w:pStyle w:val="a5"/>
        <w:spacing w:after="60" w:line="360" w:lineRule="auto"/>
        <w:rPr>
          <w:b/>
          <w:sz w:val="24"/>
          <w:szCs w:val="24"/>
          <w:lang w:val="uk-UA"/>
        </w:rPr>
      </w:pPr>
      <w:r w:rsidRPr="004E49A7">
        <w:rPr>
          <w:b/>
          <w:sz w:val="24"/>
          <w:szCs w:val="24"/>
          <w:lang w:val="uk-UA"/>
        </w:rPr>
        <w:t>Звіт щодо фінансової звітності</w:t>
      </w:r>
    </w:p>
    <w:p w:rsidR="00FA194E" w:rsidRPr="004E49A7" w:rsidRDefault="00FA194E" w:rsidP="00FA3CA4">
      <w:pPr>
        <w:pStyle w:val="32"/>
        <w:tabs>
          <w:tab w:val="left" w:pos="900"/>
        </w:tabs>
        <w:spacing w:after="0" w:line="360" w:lineRule="auto"/>
        <w:jc w:val="both"/>
        <w:rPr>
          <w:sz w:val="24"/>
          <w:szCs w:val="24"/>
          <w:lang w:val="uk-UA"/>
        </w:rPr>
      </w:pPr>
      <w:r w:rsidRPr="004E49A7">
        <w:rPr>
          <w:sz w:val="24"/>
          <w:szCs w:val="24"/>
          <w:lang w:val="uk-UA"/>
        </w:rPr>
        <w:t xml:space="preserve">Ми провели </w:t>
      </w:r>
      <w:r w:rsidR="009B5650" w:rsidRPr="004E49A7">
        <w:rPr>
          <w:sz w:val="24"/>
          <w:szCs w:val="24"/>
          <w:lang w:val="uk-UA"/>
        </w:rPr>
        <w:t>аудит</w:t>
      </w:r>
      <w:r w:rsidRPr="004E49A7">
        <w:rPr>
          <w:sz w:val="24"/>
          <w:szCs w:val="24"/>
          <w:lang w:val="uk-UA"/>
        </w:rPr>
        <w:t xml:space="preserve"> </w:t>
      </w:r>
      <w:r w:rsidR="00123F92">
        <w:rPr>
          <w:sz w:val="24"/>
          <w:szCs w:val="24"/>
          <w:lang w:val="uk-UA"/>
        </w:rPr>
        <w:t xml:space="preserve">консолідованої </w:t>
      </w:r>
      <w:r w:rsidR="001475E7" w:rsidRPr="004E49A7">
        <w:rPr>
          <w:sz w:val="24"/>
          <w:szCs w:val="24"/>
          <w:lang w:val="uk-UA"/>
        </w:rPr>
        <w:t xml:space="preserve">фінансової звітності </w:t>
      </w:r>
      <w:r w:rsidR="00123F92" w:rsidRPr="00123F92">
        <w:rPr>
          <w:sz w:val="24"/>
          <w:szCs w:val="24"/>
          <w:lang w:val="uk-UA"/>
        </w:rPr>
        <w:t>ТОВАРИСТВА З ОБМЕЖЕНОЮ ВІДПОВІДАЛЬНІСТЮ «СМАРТФІНАНС»</w:t>
      </w:r>
      <w:r w:rsidRPr="004E49A7">
        <w:rPr>
          <w:sz w:val="24"/>
          <w:szCs w:val="24"/>
          <w:lang w:val="uk-UA"/>
        </w:rPr>
        <w:t xml:space="preserve"> (далі - Товариство) станом на кінець дня 31 грудня 201</w:t>
      </w:r>
      <w:r w:rsidR="009B5650" w:rsidRPr="004E49A7">
        <w:rPr>
          <w:sz w:val="24"/>
          <w:szCs w:val="24"/>
          <w:lang w:val="uk-UA"/>
        </w:rPr>
        <w:t>6</w:t>
      </w:r>
      <w:r w:rsidRPr="004E49A7">
        <w:rPr>
          <w:sz w:val="24"/>
          <w:szCs w:val="24"/>
          <w:lang w:val="uk-UA"/>
        </w:rPr>
        <w:t xml:space="preserve"> року, а саме: </w:t>
      </w:r>
      <w:r w:rsidR="00123F92">
        <w:rPr>
          <w:sz w:val="24"/>
          <w:szCs w:val="24"/>
          <w:lang w:val="uk-UA"/>
        </w:rPr>
        <w:t xml:space="preserve">Консолідованого </w:t>
      </w:r>
      <w:r w:rsidRPr="004E49A7">
        <w:rPr>
          <w:sz w:val="24"/>
          <w:szCs w:val="24"/>
          <w:lang w:val="uk-UA"/>
        </w:rPr>
        <w:t>Балансу</w:t>
      </w:r>
      <w:r w:rsidR="00F67A80" w:rsidRPr="004E49A7">
        <w:rPr>
          <w:sz w:val="24"/>
          <w:szCs w:val="24"/>
          <w:lang w:val="uk-UA"/>
        </w:rPr>
        <w:t xml:space="preserve"> (Звіту про фінансовий стан)</w:t>
      </w:r>
      <w:r w:rsidRPr="004E49A7">
        <w:rPr>
          <w:sz w:val="24"/>
          <w:szCs w:val="24"/>
          <w:lang w:val="uk-UA"/>
        </w:rPr>
        <w:t xml:space="preserve">, </w:t>
      </w:r>
      <w:r w:rsidR="00123F92">
        <w:rPr>
          <w:sz w:val="24"/>
          <w:szCs w:val="24"/>
          <w:lang w:val="uk-UA"/>
        </w:rPr>
        <w:t xml:space="preserve">Консолідованого </w:t>
      </w:r>
      <w:r w:rsidRPr="004E49A7">
        <w:rPr>
          <w:sz w:val="24"/>
          <w:szCs w:val="24"/>
          <w:lang w:val="uk-UA"/>
        </w:rPr>
        <w:t>Звіту про фінансові результати</w:t>
      </w:r>
      <w:r w:rsidR="00F67A80" w:rsidRPr="004E49A7">
        <w:rPr>
          <w:sz w:val="24"/>
          <w:szCs w:val="24"/>
          <w:lang w:val="uk-UA"/>
        </w:rPr>
        <w:t xml:space="preserve"> (Звіту про сукупний дохід)</w:t>
      </w:r>
      <w:r w:rsidRPr="004E49A7">
        <w:rPr>
          <w:sz w:val="24"/>
          <w:szCs w:val="24"/>
          <w:lang w:val="uk-UA"/>
        </w:rPr>
        <w:t xml:space="preserve">, </w:t>
      </w:r>
      <w:r w:rsidR="00123F92">
        <w:rPr>
          <w:sz w:val="24"/>
          <w:szCs w:val="24"/>
          <w:lang w:val="uk-UA"/>
        </w:rPr>
        <w:t xml:space="preserve">Консолідованого </w:t>
      </w:r>
      <w:r w:rsidRPr="004E49A7">
        <w:rPr>
          <w:sz w:val="24"/>
          <w:szCs w:val="24"/>
          <w:lang w:val="uk-UA"/>
        </w:rPr>
        <w:t xml:space="preserve">Звіту про рух грошових коштів, </w:t>
      </w:r>
      <w:r w:rsidR="00123F92">
        <w:rPr>
          <w:sz w:val="24"/>
          <w:szCs w:val="24"/>
          <w:lang w:val="uk-UA"/>
        </w:rPr>
        <w:t xml:space="preserve">Консолідованого </w:t>
      </w:r>
      <w:r w:rsidRPr="004E49A7">
        <w:rPr>
          <w:sz w:val="24"/>
          <w:szCs w:val="24"/>
          <w:lang w:val="uk-UA"/>
        </w:rPr>
        <w:t xml:space="preserve">Звіту про власний капітал, </w:t>
      </w:r>
      <w:r w:rsidR="00123F92">
        <w:rPr>
          <w:sz w:val="24"/>
          <w:szCs w:val="24"/>
          <w:lang w:val="uk-UA"/>
        </w:rPr>
        <w:t xml:space="preserve">складених </w:t>
      </w:r>
      <w:r w:rsidRPr="004E49A7">
        <w:rPr>
          <w:sz w:val="24"/>
          <w:szCs w:val="24"/>
          <w:lang w:val="uk-UA"/>
        </w:rPr>
        <w:t>станом на кінець дня 31 грудня 201</w:t>
      </w:r>
      <w:r w:rsidR="009B5650" w:rsidRPr="004E49A7">
        <w:rPr>
          <w:sz w:val="24"/>
          <w:szCs w:val="24"/>
          <w:lang w:val="uk-UA"/>
        </w:rPr>
        <w:t>6</w:t>
      </w:r>
      <w:r w:rsidRPr="004E49A7">
        <w:rPr>
          <w:sz w:val="24"/>
          <w:szCs w:val="24"/>
          <w:lang w:val="uk-UA"/>
        </w:rPr>
        <w:t xml:space="preserve"> року, а також </w:t>
      </w:r>
      <w:r w:rsidR="005707BC" w:rsidRPr="004E49A7">
        <w:rPr>
          <w:sz w:val="24"/>
          <w:szCs w:val="24"/>
          <w:lang w:val="uk-UA"/>
        </w:rPr>
        <w:t>стислий виклад суттєвих облікових політик та інші пояснювальні примітки</w:t>
      </w:r>
      <w:r w:rsidR="00D43977" w:rsidRPr="004E49A7">
        <w:rPr>
          <w:sz w:val="24"/>
          <w:szCs w:val="24"/>
          <w:lang w:val="uk-UA"/>
        </w:rPr>
        <w:t xml:space="preserve"> </w:t>
      </w:r>
      <w:r w:rsidRPr="004E49A7">
        <w:rPr>
          <w:sz w:val="24"/>
          <w:szCs w:val="24"/>
          <w:lang w:val="uk-UA"/>
        </w:rPr>
        <w:t xml:space="preserve">(далі –  </w:t>
      </w:r>
      <w:r w:rsidR="00123F92">
        <w:rPr>
          <w:sz w:val="24"/>
          <w:szCs w:val="24"/>
          <w:lang w:val="uk-UA"/>
        </w:rPr>
        <w:t xml:space="preserve">Консолідована </w:t>
      </w:r>
      <w:r w:rsidRPr="004E49A7">
        <w:rPr>
          <w:sz w:val="24"/>
          <w:szCs w:val="24"/>
          <w:lang w:val="uk-UA"/>
        </w:rPr>
        <w:t xml:space="preserve">фінансова звітність, </w:t>
      </w:r>
      <w:r w:rsidR="00123F92">
        <w:rPr>
          <w:sz w:val="24"/>
          <w:szCs w:val="24"/>
          <w:lang w:val="uk-UA"/>
        </w:rPr>
        <w:t xml:space="preserve">консолідовані </w:t>
      </w:r>
      <w:r w:rsidRPr="004E49A7">
        <w:rPr>
          <w:sz w:val="24"/>
          <w:szCs w:val="24"/>
          <w:lang w:val="uk-UA"/>
        </w:rPr>
        <w:t>фінансові звіти), які додаються.</w:t>
      </w:r>
    </w:p>
    <w:p w:rsidR="00B75912" w:rsidRPr="004E49A7" w:rsidRDefault="00B75912" w:rsidP="00FA3CA4">
      <w:pPr>
        <w:tabs>
          <w:tab w:val="left" w:pos="851"/>
        </w:tabs>
        <w:spacing w:before="240" w:after="60" w:line="360" w:lineRule="auto"/>
        <w:jc w:val="both"/>
        <w:rPr>
          <w:u w:val="single"/>
          <w:lang w:val="uk-UA"/>
        </w:rPr>
      </w:pPr>
      <w:r w:rsidRPr="004E49A7">
        <w:rPr>
          <w:u w:val="single"/>
          <w:lang w:val="uk-UA"/>
        </w:rPr>
        <w:t xml:space="preserve">Відповідальність управлінського персоналу за </w:t>
      </w:r>
      <w:r w:rsidR="00123F92">
        <w:rPr>
          <w:u w:val="single"/>
          <w:lang w:val="uk-UA"/>
        </w:rPr>
        <w:t xml:space="preserve">Консолідовану </w:t>
      </w:r>
      <w:r w:rsidRPr="004E49A7">
        <w:rPr>
          <w:u w:val="single"/>
          <w:lang w:val="uk-UA"/>
        </w:rPr>
        <w:t>фінансову звітність</w:t>
      </w:r>
    </w:p>
    <w:p w:rsidR="001F1DBD" w:rsidRPr="004E49A7" w:rsidRDefault="001475E7" w:rsidP="00FA3CA4">
      <w:pPr>
        <w:spacing w:line="360" w:lineRule="auto"/>
        <w:jc w:val="both"/>
        <w:rPr>
          <w:lang w:val="uk-UA"/>
        </w:rPr>
      </w:pPr>
      <w:r w:rsidRPr="004E49A7">
        <w:rPr>
          <w:lang w:val="uk-UA"/>
        </w:rPr>
        <w:t xml:space="preserve">Управлінський персонал несе відповідальність за підготовку та достовірне </w:t>
      </w:r>
      <w:r w:rsidR="00A23039" w:rsidRPr="004E49A7">
        <w:rPr>
          <w:lang w:val="uk-UA"/>
        </w:rPr>
        <w:t xml:space="preserve">подання цієї </w:t>
      </w:r>
      <w:r w:rsidR="00123F92">
        <w:rPr>
          <w:lang w:val="uk-UA"/>
        </w:rPr>
        <w:t xml:space="preserve">Консолідованої </w:t>
      </w:r>
      <w:r w:rsidR="00A23039" w:rsidRPr="004E49A7">
        <w:rPr>
          <w:lang w:val="uk-UA"/>
        </w:rPr>
        <w:t xml:space="preserve">фінансової звітності </w:t>
      </w:r>
      <w:r w:rsidR="00953C4D" w:rsidRPr="004E49A7">
        <w:rPr>
          <w:lang w:val="uk-UA"/>
        </w:rPr>
        <w:t xml:space="preserve">відповідно </w:t>
      </w:r>
      <w:r w:rsidRPr="004E49A7">
        <w:rPr>
          <w:lang w:val="uk-UA"/>
        </w:rPr>
        <w:t xml:space="preserve">Міжнародних стандартів фінансової звітності </w:t>
      </w:r>
      <w:r w:rsidR="00265AD1" w:rsidRPr="004E49A7">
        <w:rPr>
          <w:lang w:val="uk-UA"/>
        </w:rPr>
        <w:t>та за такий внутрішній контроль</w:t>
      </w:r>
      <w:r w:rsidR="00953C4D" w:rsidRPr="004E49A7">
        <w:rPr>
          <w:lang w:val="uk-UA"/>
        </w:rPr>
        <w:t xml:space="preserve">, який управлінський персонал визначає потрібним для того, щоб забезпечити складання </w:t>
      </w:r>
      <w:r w:rsidR="00123F92">
        <w:rPr>
          <w:lang w:val="uk-UA"/>
        </w:rPr>
        <w:t xml:space="preserve">Консолідованої </w:t>
      </w:r>
      <w:r w:rsidR="00953C4D" w:rsidRPr="004E49A7">
        <w:rPr>
          <w:lang w:val="uk-UA"/>
        </w:rPr>
        <w:t xml:space="preserve">фінансової звітності, що не містить суттєвих викривлень  </w:t>
      </w:r>
      <w:r w:rsidRPr="004E49A7">
        <w:rPr>
          <w:lang w:val="uk-UA"/>
        </w:rPr>
        <w:t>в</w:t>
      </w:r>
      <w:r w:rsidR="00953C4D" w:rsidRPr="004E49A7">
        <w:rPr>
          <w:lang w:val="uk-UA"/>
        </w:rPr>
        <w:t>наслідок шахрайства або помилки</w:t>
      </w:r>
      <w:r w:rsidR="00265AD1" w:rsidRPr="004E49A7">
        <w:rPr>
          <w:lang w:val="uk-UA"/>
        </w:rPr>
        <w:t>.</w:t>
      </w:r>
    </w:p>
    <w:p w:rsidR="001F1DBD" w:rsidRPr="004E49A7" w:rsidRDefault="00B75912" w:rsidP="00FA3CA4">
      <w:pPr>
        <w:tabs>
          <w:tab w:val="left" w:pos="851"/>
        </w:tabs>
        <w:spacing w:before="240" w:after="60" w:line="360" w:lineRule="auto"/>
        <w:jc w:val="both"/>
        <w:rPr>
          <w:u w:val="single"/>
          <w:lang w:val="uk-UA"/>
        </w:rPr>
      </w:pPr>
      <w:r w:rsidRPr="004E49A7">
        <w:rPr>
          <w:u w:val="single"/>
          <w:lang w:val="uk-UA"/>
        </w:rPr>
        <w:t>Відповідальність аудитора</w:t>
      </w:r>
    </w:p>
    <w:p w:rsidR="009B5650" w:rsidRPr="004E49A7" w:rsidRDefault="009B5650" w:rsidP="00FA3CA4">
      <w:pPr>
        <w:spacing w:line="360" w:lineRule="auto"/>
        <w:jc w:val="both"/>
        <w:rPr>
          <w:lang w:val="uk-UA"/>
        </w:rPr>
      </w:pPr>
      <w:r w:rsidRPr="004E49A7">
        <w:rPr>
          <w:lang w:val="uk-UA"/>
        </w:rPr>
        <w:t xml:space="preserve">Наша відповідальність полягає в тому, щоб висловити нашу думку щодо зазначеної </w:t>
      </w:r>
      <w:r w:rsidR="00123F92">
        <w:rPr>
          <w:lang w:val="uk-UA"/>
        </w:rPr>
        <w:t xml:space="preserve">Консолідованої </w:t>
      </w:r>
      <w:r w:rsidRPr="004E49A7">
        <w:rPr>
          <w:lang w:val="uk-UA"/>
        </w:rPr>
        <w:t xml:space="preserve">фінансової звітності на основі проведеного нами аудиту. Ми провели аудиторську перевірку згідно з Міжнародними стандартами контролю якості, аудиту, огляду, іншого надання впевненості та супутніх послуг, що затверджені для обов’язкового застосування рішенням Аудиторської палати України від 29.12.2015р. №320/1. </w:t>
      </w:r>
    </w:p>
    <w:p w:rsidR="009B5650" w:rsidRPr="004E49A7" w:rsidRDefault="009B5650" w:rsidP="00FA3CA4">
      <w:pPr>
        <w:spacing w:line="360" w:lineRule="auto"/>
        <w:jc w:val="both"/>
        <w:rPr>
          <w:lang w:val="uk-UA"/>
        </w:rPr>
      </w:pPr>
      <w:r w:rsidRPr="004E49A7">
        <w:rPr>
          <w:lang w:val="uk-UA"/>
        </w:rPr>
        <w:t>Ці стандарти вимагають від нас дотримання етичних вимог, а також планування й виконання аудиторської перевірки для отримання достатньої впевненості, що фінансові звіти не містять суттєвих викривлень.</w:t>
      </w:r>
    </w:p>
    <w:p w:rsidR="009B5650" w:rsidRPr="004E49A7" w:rsidRDefault="009B5650" w:rsidP="00FA3CA4">
      <w:pPr>
        <w:spacing w:line="360" w:lineRule="auto"/>
        <w:jc w:val="both"/>
        <w:rPr>
          <w:lang w:val="uk-UA"/>
        </w:rPr>
      </w:pPr>
      <w:r w:rsidRPr="004E49A7">
        <w:rPr>
          <w:lang w:val="uk-UA"/>
        </w:rPr>
        <w:t xml:space="preserve">При оцінці суттєвості ми керувалися положеннями Міжнародних стандартів контролю якості, аудиту, огляду, іншого надання впевненості та супутніх послуг Міжнародної федерації бухгалтерів. </w:t>
      </w:r>
    </w:p>
    <w:p w:rsidR="009B5650" w:rsidRPr="004E49A7" w:rsidRDefault="009B5650" w:rsidP="00FA3CA4">
      <w:pPr>
        <w:spacing w:line="360" w:lineRule="auto"/>
        <w:jc w:val="both"/>
        <w:rPr>
          <w:lang w:val="uk-UA"/>
        </w:rPr>
      </w:pPr>
      <w:r w:rsidRPr="004E49A7">
        <w:rPr>
          <w:lang w:val="uk-UA"/>
        </w:rPr>
        <w:t>Аудит включає виконан</w:t>
      </w:r>
      <w:r w:rsidR="00123F92">
        <w:rPr>
          <w:lang w:val="uk-UA"/>
        </w:rPr>
        <w:t xml:space="preserve">ня процедур, які направлені на </w:t>
      </w:r>
      <w:r w:rsidRPr="004E49A7">
        <w:rPr>
          <w:lang w:val="uk-UA"/>
        </w:rPr>
        <w:t xml:space="preserve">отримання аудиторських доказів стосовно сум та інформації, яка розкрита у </w:t>
      </w:r>
      <w:r w:rsidR="00123F92">
        <w:rPr>
          <w:lang w:val="uk-UA"/>
        </w:rPr>
        <w:t xml:space="preserve">Консолідованих </w:t>
      </w:r>
      <w:r w:rsidRPr="004E49A7">
        <w:rPr>
          <w:lang w:val="uk-UA"/>
        </w:rPr>
        <w:t xml:space="preserve">фінансових звітах. Вибір процедур базується на судженнях аудитора, включаючи оцінку ризику, суттєвого викривлення </w:t>
      </w:r>
      <w:r w:rsidR="00123F92">
        <w:rPr>
          <w:lang w:val="uk-UA"/>
        </w:rPr>
        <w:t xml:space="preserve">Консолідованої </w:t>
      </w:r>
      <w:r w:rsidRPr="004E49A7">
        <w:rPr>
          <w:lang w:val="uk-UA"/>
        </w:rPr>
        <w:t xml:space="preserve">фінансової звітності внаслідок шахрайства або помилки. Під час оцінки цих </w:t>
      </w:r>
      <w:r w:rsidRPr="004E49A7">
        <w:rPr>
          <w:lang w:val="uk-UA"/>
        </w:rPr>
        <w:lastRenderedPageBreak/>
        <w:t xml:space="preserve">ризиків ми розглядали заходи внутрішнього контролю Товариства щодо підготовки та достовірного подання </w:t>
      </w:r>
      <w:r w:rsidR="00123F92">
        <w:rPr>
          <w:lang w:val="uk-UA"/>
        </w:rPr>
        <w:t xml:space="preserve">Консолідованих </w:t>
      </w:r>
      <w:r w:rsidRPr="004E49A7">
        <w:rPr>
          <w:lang w:val="uk-UA"/>
        </w:rPr>
        <w:t>фінансових звітів для розробки аудиторських процедур, що відповідають обставинам, а не з метою висловлення думки щодо ефективності внутрішнього контролю.</w:t>
      </w:r>
    </w:p>
    <w:p w:rsidR="009B5650" w:rsidRPr="004E49A7" w:rsidRDefault="009B5650" w:rsidP="00FA3CA4">
      <w:pPr>
        <w:spacing w:line="360" w:lineRule="auto"/>
        <w:jc w:val="both"/>
        <w:rPr>
          <w:lang w:val="uk-UA"/>
        </w:rPr>
      </w:pPr>
      <w:r w:rsidRPr="004E49A7">
        <w:rPr>
          <w:lang w:val="uk-UA"/>
        </w:rPr>
        <w:t xml:space="preserve">Аудит включав також оцінку відповідності використання облікової політики, прийнятність облікових оцінок, зроблених управлінським персоналом, та загального подання </w:t>
      </w:r>
      <w:r w:rsidR="00123F92">
        <w:rPr>
          <w:lang w:val="uk-UA"/>
        </w:rPr>
        <w:t xml:space="preserve">Консолідованих </w:t>
      </w:r>
      <w:r w:rsidRPr="004E49A7">
        <w:rPr>
          <w:lang w:val="uk-UA"/>
        </w:rPr>
        <w:t>фінансових звітів.</w:t>
      </w:r>
    </w:p>
    <w:p w:rsidR="009B5650" w:rsidRPr="004E49A7" w:rsidRDefault="009B5650" w:rsidP="00FA3CA4">
      <w:pPr>
        <w:spacing w:line="360" w:lineRule="auto"/>
        <w:jc w:val="both"/>
        <w:rPr>
          <w:lang w:val="uk-UA"/>
        </w:rPr>
      </w:pPr>
      <w:r w:rsidRPr="004E49A7">
        <w:rPr>
          <w:lang w:val="uk-UA"/>
        </w:rPr>
        <w:t xml:space="preserve">Ми вважаємо, що отримали достатні та прийнятні аудиторські докази для висловлення нашої </w:t>
      </w:r>
      <w:r w:rsidR="00FA3CA4">
        <w:rPr>
          <w:lang w:val="uk-UA"/>
        </w:rPr>
        <w:t xml:space="preserve">умовно – позитивної </w:t>
      </w:r>
      <w:r w:rsidRPr="004E49A7">
        <w:rPr>
          <w:lang w:val="uk-UA"/>
        </w:rPr>
        <w:t>думки.</w:t>
      </w:r>
    </w:p>
    <w:p w:rsidR="004E49A7" w:rsidRPr="004E49A7" w:rsidRDefault="004E49A7" w:rsidP="00FA3CA4">
      <w:pPr>
        <w:tabs>
          <w:tab w:val="left" w:pos="851"/>
        </w:tabs>
        <w:spacing w:before="240" w:after="60" w:line="360" w:lineRule="auto"/>
        <w:jc w:val="both"/>
        <w:rPr>
          <w:u w:val="single"/>
          <w:lang w:val="uk-UA"/>
        </w:rPr>
      </w:pPr>
      <w:r w:rsidRPr="004E49A7">
        <w:rPr>
          <w:u w:val="single"/>
          <w:lang w:val="uk-UA"/>
        </w:rPr>
        <w:t>Підстава для висловлення умовно-позитивної думки</w:t>
      </w:r>
    </w:p>
    <w:p w:rsidR="004E49A7" w:rsidRPr="004E49A7" w:rsidRDefault="004E49A7" w:rsidP="00FA3CA4">
      <w:pPr>
        <w:spacing w:line="360" w:lineRule="auto"/>
        <w:jc w:val="both"/>
        <w:rPr>
          <w:lang w:val="uk-UA"/>
        </w:rPr>
      </w:pPr>
      <w:r w:rsidRPr="004E49A7">
        <w:rPr>
          <w:lang w:val="uk-UA"/>
        </w:rPr>
        <w:t>Ми звертаємо увагу</w:t>
      </w:r>
      <w:r w:rsidR="00C41A80">
        <w:rPr>
          <w:lang w:val="uk-UA"/>
        </w:rPr>
        <w:t xml:space="preserve"> </w:t>
      </w:r>
      <w:r w:rsidR="00C41A80" w:rsidRPr="004E49A7">
        <w:rPr>
          <w:lang w:val="uk-UA"/>
        </w:rPr>
        <w:t>на оцінку</w:t>
      </w:r>
      <w:r w:rsidR="00C41A80" w:rsidRPr="00FA1CFC">
        <w:rPr>
          <w:lang w:val="uk-UA"/>
        </w:rPr>
        <w:t xml:space="preserve"> фінансових інвестицій</w:t>
      </w:r>
      <w:r w:rsidR="00C41A80">
        <w:rPr>
          <w:lang w:val="uk-UA"/>
        </w:rPr>
        <w:t>,</w:t>
      </w:r>
      <w:r w:rsidR="00C41A80" w:rsidRPr="00FA1CFC">
        <w:rPr>
          <w:lang w:val="uk-UA"/>
        </w:rPr>
        <w:t xml:space="preserve"> </w:t>
      </w:r>
      <w:r w:rsidR="00C41A80">
        <w:rPr>
          <w:lang w:val="uk-UA"/>
        </w:rPr>
        <w:t xml:space="preserve">які </w:t>
      </w:r>
      <w:r w:rsidR="00C41A80" w:rsidRPr="00FA1CFC">
        <w:rPr>
          <w:lang w:val="uk-UA"/>
        </w:rPr>
        <w:t>відображен</w:t>
      </w:r>
      <w:r w:rsidR="00C41A80">
        <w:rPr>
          <w:lang w:val="uk-UA"/>
        </w:rPr>
        <w:t>і</w:t>
      </w:r>
      <w:r w:rsidR="00C41A80" w:rsidRPr="00FA1CFC">
        <w:rPr>
          <w:lang w:val="uk-UA"/>
        </w:rPr>
        <w:t xml:space="preserve"> у </w:t>
      </w:r>
      <w:r w:rsidR="00C41A80" w:rsidRPr="004E49A7">
        <w:rPr>
          <w:lang w:val="uk-UA"/>
        </w:rPr>
        <w:t xml:space="preserve">Примітці </w:t>
      </w:r>
      <w:r w:rsidR="00C41A80">
        <w:rPr>
          <w:lang w:val="uk-UA"/>
        </w:rPr>
        <w:t>9 «Фінансові інвестиції</w:t>
      </w:r>
      <w:r w:rsidR="00C41A80" w:rsidRPr="004E49A7">
        <w:rPr>
          <w:lang w:val="uk-UA"/>
        </w:rPr>
        <w:t>»</w:t>
      </w:r>
      <w:r w:rsidR="00C41A80">
        <w:rPr>
          <w:lang w:val="uk-UA"/>
        </w:rPr>
        <w:t xml:space="preserve"> Консолідованого </w:t>
      </w:r>
      <w:r w:rsidR="00C41A80" w:rsidRPr="00FA1CFC">
        <w:rPr>
          <w:lang w:val="uk-UA"/>
        </w:rPr>
        <w:t>баланс</w:t>
      </w:r>
      <w:r w:rsidR="00C41A80">
        <w:rPr>
          <w:lang w:val="uk-UA"/>
        </w:rPr>
        <w:t>у</w:t>
      </w:r>
      <w:r w:rsidR="00C41A80" w:rsidRPr="00FA1CFC">
        <w:rPr>
          <w:lang w:val="uk-UA"/>
        </w:rPr>
        <w:t xml:space="preserve"> (звіт</w:t>
      </w:r>
      <w:r w:rsidR="00C41A80">
        <w:rPr>
          <w:lang w:val="uk-UA"/>
        </w:rPr>
        <w:t>у</w:t>
      </w:r>
      <w:r w:rsidR="00C41A80" w:rsidRPr="00FA1CFC">
        <w:rPr>
          <w:lang w:val="uk-UA"/>
        </w:rPr>
        <w:t xml:space="preserve"> про фінансовий стан)</w:t>
      </w:r>
      <w:r w:rsidR="00C41A80" w:rsidRPr="00FA3CA4">
        <w:rPr>
          <w:lang w:val="uk-UA"/>
        </w:rPr>
        <w:t xml:space="preserve"> </w:t>
      </w:r>
      <w:r w:rsidR="00C41A80" w:rsidRPr="00F74A9A">
        <w:rPr>
          <w:lang w:val="uk-UA"/>
        </w:rPr>
        <w:t>Товариства</w:t>
      </w:r>
      <w:r w:rsidR="00C41A80" w:rsidRPr="00FA3CA4">
        <w:rPr>
          <w:lang w:val="uk-UA"/>
        </w:rPr>
        <w:t xml:space="preserve"> станом на 3</w:t>
      </w:r>
      <w:r w:rsidR="00C41A80">
        <w:rPr>
          <w:lang w:val="uk-UA"/>
        </w:rPr>
        <w:t>1</w:t>
      </w:r>
      <w:r w:rsidR="00C41A80" w:rsidRPr="00FA3CA4">
        <w:rPr>
          <w:lang w:val="uk-UA"/>
        </w:rPr>
        <w:t>.</w:t>
      </w:r>
      <w:r w:rsidR="00C41A80" w:rsidRPr="00FA1CFC">
        <w:rPr>
          <w:lang w:val="uk-UA"/>
        </w:rPr>
        <w:t xml:space="preserve">12.2016р. у розмірі </w:t>
      </w:r>
      <w:r w:rsidR="00C41A80">
        <w:rPr>
          <w:lang w:val="uk-UA"/>
        </w:rPr>
        <w:t>15 000</w:t>
      </w:r>
      <w:r w:rsidR="00C41A80" w:rsidRPr="00FA3CA4">
        <w:rPr>
          <w:lang w:val="uk-UA"/>
        </w:rPr>
        <w:t> </w:t>
      </w:r>
      <w:r w:rsidR="00C41A80" w:rsidRPr="00FA1CFC">
        <w:rPr>
          <w:lang w:val="uk-UA"/>
        </w:rPr>
        <w:t xml:space="preserve">тис. грн. </w:t>
      </w:r>
      <w:r w:rsidRPr="004E49A7">
        <w:rPr>
          <w:lang w:val="uk-UA"/>
        </w:rPr>
        <w:t>, ми вважаємо, що підхід прийнятий Товариством та визначений МСФЗ, який базується на використанні ринкової вартості, а саме котируванні цінних паперів на фондових біржах, в умовах поточного стану економіки України має суттєві обмеження для застосування в якості визначення справедливої вартості та обмеженості активного ринку цінних паперів в Україні. З урахуванням вищезазначеного, ми вважаємо, що котирування на фондовій біржі, які обрані Товариством в якості справедливої вартості фінансових інструментів, треба зважувати на обмеженість обсягу фінансових інструментів на активному ринку цінних паперів в Україні. Вплив цього питання на балансову вартість фінансових інструментів, чистий прибуток та капітал нами не може бути визначений.</w:t>
      </w:r>
    </w:p>
    <w:p w:rsidR="004E49A7" w:rsidRPr="004E49A7" w:rsidRDefault="004E49A7" w:rsidP="00FA3CA4">
      <w:pPr>
        <w:tabs>
          <w:tab w:val="left" w:pos="851"/>
        </w:tabs>
        <w:spacing w:before="240" w:after="60" w:line="360" w:lineRule="auto"/>
        <w:jc w:val="both"/>
        <w:rPr>
          <w:u w:val="single"/>
          <w:lang w:val="uk-UA"/>
        </w:rPr>
      </w:pPr>
      <w:r w:rsidRPr="004E49A7">
        <w:rPr>
          <w:u w:val="single"/>
          <w:lang w:val="uk-UA"/>
        </w:rPr>
        <w:t>Умовно-позитивна думка</w:t>
      </w:r>
    </w:p>
    <w:p w:rsidR="004E49A7" w:rsidRPr="004E49A7" w:rsidRDefault="004E49A7" w:rsidP="00FA3CA4">
      <w:pPr>
        <w:spacing w:line="360" w:lineRule="auto"/>
        <w:jc w:val="both"/>
        <w:rPr>
          <w:lang w:val="uk-UA"/>
        </w:rPr>
      </w:pPr>
      <w:r w:rsidRPr="004E49A7">
        <w:rPr>
          <w:lang w:val="uk-UA"/>
        </w:rPr>
        <w:t>На нашу думку, за винятком впливу на фінансові звіти питання, про яке йдеться у  параграфі «Підстава для висловлен</w:t>
      </w:r>
      <w:r w:rsidR="00A2551B">
        <w:rPr>
          <w:lang w:val="uk-UA"/>
        </w:rPr>
        <w:t xml:space="preserve">ня умовно – позитивної думки», Консолідована </w:t>
      </w:r>
      <w:r w:rsidRPr="004E49A7">
        <w:rPr>
          <w:lang w:val="uk-UA"/>
        </w:rPr>
        <w:t xml:space="preserve">фінансова звітність </w:t>
      </w:r>
      <w:r w:rsidR="00956A57" w:rsidRPr="00123F92">
        <w:rPr>
          <w:lang w:val="uk-UA"/>
        </w:rPr>
        <w:t>ТОВАРИСТВА З ОБМЕЖЕНОЮ ВІДПОВІДАЛЬНІСТЮ «СМАРТФІНАНС»</w:t>
      </w:r>
      <w:r w:rsidR="00956A57">
        <w:rPr>
          <w:lang w:val="uk-UA"/>
        </w:rPr>
        <w:t xml:space="preserve"> </w:t>
      </w:r>
      <w:r w:rsidRPr="004E49A7">
        <w:rPr>
          <w:lang w:val="uk-UA"/>
        </w:rPr>
        <w:t xml:space="preserve">станом на кінець дня 31 грудня 2016 року відображає достовірно, в усіх суттєвих аспектах фінансовий стан, його фінансові результати і рух грошових коштів за рік, що закінчився на зазначену дату, відповідно до Міжнародних стандартів фінансової звітності. </w:t>
      </w:r>
    </w:p>
    <w:p w:rsidR="004E49A7" w:rsidRPr="00FA3CA4" w:rsidRDefault="004E49A7" w:rsidP="00FA3CA4">
      <w:pPr>
        <w:tabs>
          <w:tab w:val="left" w:pos="851"/>
        </w:tabs>
        <w:spacing w:before="60" w:after="60" w:line="360" w:lineRule="auto"/>
        <w:jc w:val="both"/>
        <w:rPr>
          <w:u w:val="single"/>
          <w:lang w:val="uk-UA"/>
        </w:rPr>
      </w:pPr>
      <w:r w:rsidRPr="00FA3CA4">
        <w:rPr>
          <w:u w:val="single"/>
          <w:lang w:val="uk-UA"/>
        </w:rPr>
        <w:t>Пояснювальний параграф</w:t>
      </w:r>
    </w:p>
    <w:p w:rsidR="004E49A7" w:rsidRPr="001F7AB0" w:rsidRDefault="004E49A7" w:rsidP="00FA3CA4">
      <w:pPr>
        <w:pStyle w:val="32"/>
        <w:tabs>
          <w:tab w:val="left" w:pos="900"/>
        </w:tabs>
        <w:spacing w:after="0" w:line="360" w:lineRule="auto"/>
        <w:jc w:val="both"/>
        <w:rPr>
          <w:sz w:val="24"/>
          <w:szCs w:val="24"/>
          <w:lang w:val="uk-UA"/>
        </w:rPr>
      </w:pPr>
      <w:r w:rsidRPr="001F7AB0">
        <w:rPr>
          <w:sz w:val="24"/>
          <w:szCs w:val="24"/>
          <w:lang w:val="uk-UA"/>
        </w:rPr>
        <w:t>М</w:t>
      </w:r>
      <w:r w:rsidR="001F7AB0">
        <w:rPr>
          <w:sz w:val="24"/>
          <w:szCs w:val="24"/>
          <w:lang w:val="uk-UA"/>
        </w:rPr>
        <w:t>и звертаємо увагу на примітку 2</w:t>
      </w:r>
      <w:r w:rsidRPr="001F7AB0">
        <w:rPr>
          <w:sz w:val="24"/>
          <w:szCs w:val="24"/>
          <w:lang w:val="uk-UA"/>
        </w:rPr>
        <w:t xml:space="preserve"> «</w:t>
      </w:r>
      <w:bookmarkStart w:id="2" w:name="_Toc475614604"/>
      <w:bookmarkStart w:id="3" w:name="_Toc480920261"/>
      <w:r w:rsidR="001F7AB0" w:rsidRPr="001F7AB0">
        <w:rPr>
          <w:sz w:val="24"/>
          <w:szCs w:val="24"/>
          <w:lang w:val="uk-UA"/>
        </w:rPr>
        <w:t>Економічне середовище, в умовах якого Товариство здійснює свою діяльність</w:t>
      </w:r>
      <w:bookmarkEnd w:id="2"/>
      <w:bookmarkEnd w:id="3"/>
      <w:r w:rsidR="001F7AB0" w:rsidRPr="001F7AB0">
        <w:rPr>
          <w:sz w:val="24"/>
          <w:szCs w:val="24"/>
          <w:lang w:val="uk-UA"/>
        </w:rPr>
        <w:t xml:space="preserve"> </w:t>
      </w:r>
      <w:r w:rsidRPr="001F7AB0">
        <w:rPr>
          <w:sz w:val="24"/>
          <w:szCs w:val="24"/>
          <w:lang w:val="uk-UA"/>
        </w:rPr>
        <w:t xml:space="preserve">» Приміток до річної звітності, де звертається увага на політичні та економічні зміни в Україні, які впливали та можуть впливати на діяльність Товариства. Фінансова звітність відображає поточну оцінку управлінським персоналом можливого впливу умов здійснення діяльності на операції та фінансовий стан Товариства. Майбутні умови </w:t>
      </w:r>
      <w:r w:rsidRPr="001F7AB0">
        <w:rPr>
          <w:sz w:val="24"/>
          <w:szCs w:val="24"/>
          <w:lang w:val="uk-UA"/>
        </w:rPr>
        <w:lastRenderedPageBreak/>
        <w:t>здійснення діяльності можуть відрізняться від цієї оцінки. Вплив таких майбутніх змін  на операції та фінансовий стан Товариства може бути суттєвим.  Висловлюючи нашу думку, ми не брали до уваги це питання.</w:t>
      </w:r>
    </w:p>
    <w:p w:rsidR="004E49A7" w:rsidRPr="001F7AB0" w:rsidRDefault="004E49A7" w:rsidP="00FA3CA4">
      <w:pPr>
        <w:pStyle w:val="32"/>
        <w:tabs>
          <w:tab w:val="left" w:pos="900"/>
        </w:tabs>
        <w:spacing w:after="0" w:line="360" w:lineRule="auto"/>
        <w:jc w:val="both"/>
        <w:rPr>
          <w:sz w:val="24"/>
          <w:szCs w:val="24"/>
          <w:lang w:val="uk-UA"/>
        </w:rPr>
      </w:pPr>
    </w:p>
    <w:p w:rsidR="000B6CD1" w:rsidRPr="004E49A7" w:rsidRDefault="009C558C" w:rsidP="00FA3CA4">
      <w:pPr>
        <w:pStyle w:val="af9"/>
        <w:shd w:val="clear" w:color="auto" w:fill="FFFFFF"/>
        <w:spacing w:before="0" w:beforeAutospacing="0" w:line="360" w:lineRule="auto"/>
        <w:jc w:val="both"/>
        <w:rPr>
          <w:lang w:val="uk-UA"/>
        </w:rPr>
      </w:pPr>
      <w:r w:rsidRPr="004E49A7">
        <w:rPr>
          <w:lang w:val="uk-UA"/>
        </w:rPr>
        <w:t>2</w:t>
      </w:r>
      <w:r w:rsidR="00956A57">
        <w:rPr>
          <w:lang w:val="uk-UA"/>
        </w:rPr>
        <w:t>6</w:t>
      </w:r>
      <w:r w:rsidR="00FB3561" w:rsidRPr="004E49A7">
        <w:rPr>
          <w:lang w:val="uk-UA"/>
        </w:rPr>
        <w:t xml:space="preserve"> </w:t>
      </w:r>
      <w:r w:rsidR="00956A57">
        <w:rPr>
          <w:lang w:val="uk-UA"/>
        </w:rPr>
        <w:t>квітня</w:t>
      </w:r>
      <w:r w:rsidR="000B6CD1" w:rsidRPr="004E49A7">
        <w:rPr>
          <w:lang w:val="uk-UA"/>
        </w:rPr>
        <w:t xml:space="preserve"> 201</w:t>
      </w:r>
      <w:r w:rsidR="009B5650" w:rsidRPr="004E49A7">
        <w:rPr>
          <w:lang w:val="uk-UA"/>
        </w:rPr>
        <w:t>7</w:t>
      </w:r>
      <w:r w:rsidR="000B6CD1" w:rsidRPr="004E49A7">
        <w:rPr>
          <w:lang w:val="uk-UA"/>
        </w:rPr>
        <w:t xml:space="preserve"> року</w:t>
      </w:r>
    </w:p>
    <w:p w:rsidR="00FB3561" w:rsidRPr="004E49A7" w:rsidRDefault="000B6CD1" w:rsidP="00C8014F">
      <w:pPr>
        <w:pStyle w:val="af9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E49A7">
        <w:rPr>
          <w:lang w:val="uk-UA"/>
        </w:rPr>
        <w:t xml:space="preserve">Додатки: </w:t>
      </w:r>
    </w:p>
    <w:p w:rsidR="00FB3561" w:rsidRPr="004E49A7" w:rsidRDefault="00956A57" w:rsidP="00C8014F">
      <w:pPr>
        <w:pStyle w:val="af9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Консолідована </w:t>
      </w:r>
      <w:r w:rsidR="00FB3561" w:rsidRPr="004E49A7">
        <w:rPr>
          <w:lang w:val="uk-UA"/>
        </w:rPr>
        <w:t>Фінансова звітність станом на кінець дня 31.12.201</w:t>
      </w:r>
      <w:r w:rsidR="009B5650" w:rsidRPr="004E49A7">
        <w:rPr>
          <w:lang w:val="uk-UA"/>
        </w:rPr>
        <w:t>6</w:t>
      </w:r>
      <w:r w:rsidR="00FB3561" w:rsidRPr="004E49A7">
        <w:rPr>
          <w:lang w:val="uk-UA"/>
        </w:rPr>
        <w:t xml:space="preserve"> року. </w:t>
      </w:r>
    </w:p>
    <w:tbl>
      <w:tblPr>
        <w:tblW w:w="10505" w:type="dxa"/>
        <w:tblLayout w:type="fixed"/>
        <w:tblLook w:val="0000"/>
      </w:tblPr>
      <w:tblGrid>
        <w:gridCol w:w="7655"/>
        <w:gridCol w:w="709"/>
        <w:gridCol w:w="2141"/>
      </w:tblGrid>
      <w:tr w:rsidR="00DB17E2" w:rsidRPr="004E49A7" w:rsidTr="00AE69CB">
        <w:trPr>
          <w:trHeight w:val="699"/>
        </w:trPr>
        <w:tc>
          <w:tcPr>
            <w:tcW w:w="7655" w:type="dxa"/>
          </w:tcPr>
          <w:p w:rsidR="00DB17E2" w:rsidRPr="004E49A7" w:rsidRDefault="00DB17E2" w:rsidP="00FA3CA4">
            <w:pPr>
              <w:pStyle w:val="a5"/>
              <w:spacing w:line="360" w:lineRule="auto"/>
              <w:rPr>
                <w:b/>
                <w:sz w:val="24"/>
                <w:szCs w:val="24"/>
                <w:lang w:val="uk-UA"/>
              </w:rPr>
            </w:pPr>
            <w:r w:rsidRPr="004E49A7">
              <w:rPr>
                <w:b/>
                <w:sz w:val="24"/>
                <w:szCs w:val="24"/>
                <w:lang w:val="uk-UA"/>
              </w:rPr>
              <w:t>Директор</w:t>
            </w:r>
          </w:p>
          <w:p w:rsidR="00DB17E2" w:rsidRPr="004E49A7" w:rsidRDefault="00DB17E2" w:rsidP="00FA3CA4">
            <w:pPr>
              <w:pStyle w:val="a5"/>
              <w:spacing w:line="360" w:lineRule="auto"/>
              <w:rPr>
                <w:b/>
                <w:sz w:val="24"/>
                <w:szCs w:val="24"/>
                <w:lang w:val="uk-UA"/>
              </w:rPr>
            </w:pPr>
            <w:r w:rsidRPr="004E49A7">
              <w:rPr>
                <w:b/>
                <w:sz w:val="24"/>
                <w:szCs w:val="24"/>
                <w:lang w:val="uk-UA"/>
              </w:rPr>
              <w:t>ТОВ «Аудиторська фірма «</w:t>
            </w:r>
            <w:r w:rsidR="0026781E" w:rsidRPr="004E49A7">
              <w:rPr>
                <w:b/>
                <w:sz w:val="24"/>
                <w:szCs w:val="24"/>
                <w:lang w:val="uk-UA"/>
              </w:rPr>
              <w:t>АКТИВ-АУДИТ</w:t>
            </w:r>
            <w:r w:rsidRPr="004E49A7">
              <w:rPr>
                <w:b/>
                <w:sz w:val="24"/>
                <w:szCs w:val="24"/>
                <w:lang w:val="uk-UA"/>
              </w:rPr>
              <w:t>»</w:t>
            </w:r>
          </w:p>
        </w:tc>
        <w:tc>
          <w:tcPr>
            <w:tcW w:w="709" w:type="dxa"/>
          </w:tcPr>
          <w:p w:rsidR="00DB17E2" w:rsidRPr="004E49A7" w:rsidRDefault="00DB17E2" w:rsidP="00FA3CA4">
            <w:pPr>
              <w:pStyle w:val="16"/>
              <w:spacing w:before="0" w:line="360" w:lineRule="auto"/>
              <w:ind w:left="0" w:right="0" w:firstLine="0"/>
              <w:jc w:val="both"/>
              <w:rPr>
                <w:b/>
                <w:color w:val="auto"/>
                <w:sz w:val="24"/>
                <w:szCs w:val="24"/>
                <w:lang w:val="uk-UA" w:eastAsia="ru-RU"/>
              </w:rPr>
            </w:pPr>
          </w:p>
        </w:tc>
        <w:tc>
          <w:tcPr>
            <w:tcW w:w="2141" w:type="dxa"/>
          </w:tcPr>
          <w:p w:rsidR="00DB17E2" w:rsidRPr="004E49A7" w:rsidRDefault="00DB17E2" w:rsidP="00FA3CA4">
            <w:pPr>
              <w:pStyle w:val="a5"/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DB17E2" w:rsidRPr="004E49A7" w:rsidRDefault="00DB17E2" w:rsidP="00FA3CA4">
            <w:pPr>
              <w:pStyle w:val="a5"/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4E49A7">
              <w:rPr>
                <w:b/>
                <w:sz w:val="24"/>
                <w:szCs w:val="24"/>
                <w:lang w:val="uk-UA"/>
              </w:rPr>
              <w:t>Мніщенко В.М.</w:t>
            </w:r>
          </w:p>
          <w:p w:rsidR="00DB17E2" w:rsidRPr="004E49A7" w:rsidRDefault="00DB17E2" w:rsidP="00FA3CA4">
            <w:pPr>
              <w:pStyle w:val="a5"/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</w:tbl>
    <w:p w:rsidR="00560617" w:rsidRPr="004E49A7" w:rsidRDefault="00560617" w:rsidP="00FA3CA4">
      <w:pPr>
        <w:pStyle w:val="34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>Сертифікат аудитора №006503, виданий згідно з рішенням</w:t>
      </w:r>
    </w:p>
    <w:p w:rsidR="00560617" w:rsidRPr="004E49A7" w:rsidRDefault="00560617" w:rsidP="00FA3CA4">
      <w:pPr>
        <w:pStyle w:val="34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>Аудиторської плати України № 197/2 від 18.12.2008 р.</w:t>
      </w:r>
    </w:p>
    <w:p w:rsidR="00560617" w:rsidRPr="004E49A7" w:rsidRDefault="00560617" w:rsidP="00FA3CA4">
      <w:pPr>
        <w:pStyle w:val="34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>Свідоцтво про внесення в Реєстр аудиторських фірм</w:t>
      </w:r>
    </w:p>
    <w:p w:rsidR="00560617" w:rsidRPr="004E49A7" w:rsidRDefault="00560617" w:rsidP="00FA3CA4">
      <w:pPr>
        <w:pStyle w:val="34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>та аудиторів, від 30.03.2001р. №2315 (продовжено рішенням</w:t>
      </w:r>
    </w:p>
    <w:p w:rsidR="00560617" w:rsidRPr="004E49A7" w:rsidRDefault="00560617" w:rsidP="00FA3CA4">
      <w:pPr>
        <w:pStyle w:val="34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>АПУ №321/3 від 28.01.2016р. до 28.01.2021 р.)</w:t>
      </w:r>
    </w:p>
    <w:p w:rsidR="00560617" w:rsidRPr="004E49A7" w:rsidRDefault="00560617" w:rsidP="00FA3CA4">
      <w:pPr>
        <w:pStyle w:val="34"/>
        <w:spacing w:line="360" w:lineRule="auto"/>
        <w:rPr>
          <w:rFonts w:ascii="Times New Roman" w:hAnsi="Times New Roman"/>
          <w:sz w:val="20"/>
          <w:szCs w:val="20"/>
          <w:lang w:val="uk-UA"/>
        </w:rPr>
      </w:pPr>
    </w:p>
    <w:p w:rsidR="00560617" w:rsidRPr="004E49A7" w:rsidRDefault="00560617" w:rsidP="00FA3CA4">
      <w:pPr>
        <w:pStyle w:val="34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>Свідоцтво про включення до реєстру аудиторських</w:t>
      </w:r>
    </w:p>
    <w:p w:rsidR="00560617" w:rsidRPr="004E49A7" w:rsidRDefault="00560617" w:rsidP="00FA3CA4">
      <w:pPr>
        <w:pStyle w:val="34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>фірм та аудиторів, які можуть проводити аудиторські</w:t>
      </w:r>
    </w:p>
    <w:p w:rsidR="00560617" w:rsidRPr="004E49A7" w:rsidRDefault="00560617" w:rsidP="00FA3CA4">
      <w:pPr>
        <w:pStyle w:val="34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 xml:space="preserve">перевірки фінансових установ 0014, </w:t>
      </w:r>
    </w:p>
    <w:p w:rsidR="00560617" w:rsidRPr="004E49A7" w:rsidRDefault="00560617" w:rsidP="00FA3CA4">
      <w:pPr>
        <w:pStyle w:val="34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>розпорядження Нацкомфінпослуг від 21.05.2013 №1599.</w:t>
      </w:r>
    </w:p>
    <w:p w:rsidR="00560617" w:rsidRPr="004E49A7" w:rsidRDefault="00560617" w:rsidP="00FA3CA4">
      <w:pPr>
        <w:pStyle w:val="34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>(продовжено рішенням Нацкомфінпослуг №517 від 03 березня 2016 до 28 січня 2021)</w:t>
      </w:r>
    </w:p>
    <w:tbl>
      <w:tblPr>
        <w:tblW w:w="9994" w:type="dxa"/>
        <w:jc w:val="center"/>
        <w:tblLayout w:type="fixed"/>
        <w:tblLook w:val="0000"/>
      </w:tblPr>
      <w:tblGrid>
        <w:gridCol w:w="6558"/>
        <w:gridCol w:w="1027"/>
        <w:gridCol w:w="2409"/>
      </w:tblGrid>
      <w:tr w:rsidR="00560617" w:rsidRPr="004E49A7" w:rsidTr="00E03F79">
        <w:trPr>
          <w:trHeight w:val="413"/>
          <w:jc w:val="center"/>
        </w:trPr>
        <w:tc>
          <w:tcPr>
            <w:tcW w:w="6558" w:type="dxa"/>
          </w:tcPr>
          <w:p w:rsidR="00560617" w:rsidRPr="004E49A7" w:rsidRDefault="00560617" w:rsidP="00FA3CA4">
            <w:pPr>
              <w:pStyle w:val="a5"/>
              <w:spacing w:line="360" w:lineRule="auto"/>
              <w:jc w:val="left"/>
              <w:rPr>
                <w:sz w:val="24"/>
                <w:szCs w:val="24"/>
                <w:lang w:val="uk-UA"/>
              </w:rPr>
            </w:pPr>
            <w:r w:rsidRPr="004E49A7">
              <w:rPr>
                <w:sz w:val="24"/>
                <w:szCs w:val="24"/>
                <w:lang w:val="uk-UA"/>
              </w:rPr>
              <w:t>Місцезнаходження: м. Київ, вул. Генерала Наумова, 23-б</w:t>
            </w:r>
          </w:p>
          <w:p w:rsidR="00560617" w:rsidRPr="004E49A7" w:rsidRDefault="00560617" w:rsidP="00FA3CA4">
            <w:pPr>
              <w:pStyle w:val="a5"/>
              <w:spacing w:line="360" w:lineRule="auto"/>
              <w:jc w:val="left"/>
              <w:rPr>
                <w:sz w:val="24"/>
                <w:szCs w:val="24"/>
                <w:lang w:val="uk-UA"/>
              </w:rPr>
            </w:pPr>
            <w:r w:rsidRPr="004E49A7">
              <w:rPr>
                <w:sz w:val="24"/>
                <w:szCs w:val="24"/>
                <w:lang w:val="uk-UA"/>
              </w:rPr>
              <w:t>Фактичне місце розташування: м. Київ, вул. М. Грінченка, 4</w:t>
            </w:r>
          </w:p>
          <w:p w:rsidR="00560617" w:rsidRPr="004E49A7" w:rsidRDefault="00560617" w:rsidP="00FA3CA4">
            <w:pPr>
              <w:pStyle w:val="a5"/>
              <w:spacing w:line="360" w:lineRule="auto"/>
              <w:jc w:val="left"/>
              <w:rPr>
                <w:sz w:val="24"/>
                <w:szCs w:val="24"/>
                <w:lang w:val="uk-UA"/>
              </w:rPr>
            </w:pPr>
            <w:r w:rsidRPr="004E49A7">
              <w:rPr>
                <w:sz w:val="24"/>
                <w:szCs w:val="24"/>
                <w:lang w:val="uk-UA"/>
              </w:rPr>
              <w:t>Тел. (044) 498 56 52, тел./факс (044) 521 40 07</w:t>
            </w:r>
          </w:p>
        </w:tc>
        <w:tc>
          <w:tcPr>
            <w:tcW w:w="1027" w:type="dxa"/>
          </w:tcPr>
          <w:p w:rsidR="00560617" w:rsidRPr="004E49A7" w:rsidRDefault="00560617" w:rsidP="00FA3CA4">
            <w:pPr>
              <w:pStyle w:val="a5"/>
              <w:spacing w:line="360" w:lineRule="auto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2409" w:type="dxa"/>
          </w:tcPr>
          <w:p w:rsidR="00560617" w:rsidRPr="004E49A7" w:rsidRDefault="00560617" w:rsidP="00FA3CA4">
            <w:pPr>
              <w:pStyle w:val="a5"/>
              <w:spacing w:line="360" w:lineRule="auto"/>
              <w:jc w:val="left"/>
              <w:rPr>
                <w:sz w:val="24"/>
                <w:szCs w:val="24"/>
                <w:lang w:val="uk-UA"/>
              </w:rPr>
            </w:pPr>
          </w:p>
        </w:tc>
      </w:tr>
    </w:tbl>
    <w:p w:rsidR="00DF4128" w:rsidRPr="004E49A7" w:rsidRDefault="00DF4128" w:rsidP="00FA3CA4">
      <w:pPr>
        <w:tabs>
          <w:tab w:val="left" w:pos="900"/>
        </w:tabs>
        <w:spacing w:line="360" w:lineRule="auto"/>
        <w:jc w:val="both"/>
        <w:rPr>
          <w:b/>
          <w:lang w:val="uk-UA"/>
        </w:rPr>
      </w:pPr>
    </w:p>
    <w:p w:rsidR="00560617" w:rsidRPr="004E49A7" w:rsidRDefault="00560617" w:rsidP="00FA3CA4">
      <w:pPr>
        <w:tabs>
          <w:tab w:val="left" w:pos="900"/>
        </w:tabs>
        <w:spacing w:line="360" w:lineRule="auto"/>
        <w:jc w:val="both"/>
        <w:rPr>
          <w:b/>
          <w:lang w:val="uk-UA"/>
        </w:rPr>
      </w:pPr>
      <w:r w:rsidRPr="004E49A7">
        <w:rPr>
          <w:b/>
          <w:lang w:val="uk-UA"/>
        </w:rPr>
        <w:t>Аудитор</w:t>
      </w:r>
      <w:r w:rsidRPr="004E49A7">
        <w:rPr>
          <w:b/>
          <w:lang w:val="uk-UA"/>
        </w:rPr>
        <w:tab/>
      </w:r>
      <w:r w:rsidRPr="004E49A7">
        <w:rPr>
          <w:b/>
          <w:lang w:val="uk-UA"/>
        </w:rPr>
        <w:tab/>
      </w:r>
      <w:r w:rsidRPr="004E49A7">
        <w:rPr>
          <w:b/>
          <w:lang w:val="uk-UA"/>
        </w:rPr>
        <w:tab/>
      </w:r>
      <w:r w:rsidRPr="004E49A7">
        <w:rPr>
          <w:b/>
          <w:lang w:val="uk-UA"/>
        </w:rPr>
        <w:tab/>
      </w:r>
      <w:r w:rsidRPr="004E49A7">
        <w:rPr>
          <w:b/>
          <w:lang w:val="uk-UA"/>
        </w:rPr>
        <w:tab/>
      </w:r>
      <w:r w:rsidRPr="004E49A7">
        <w:rPr>
          <w:b/>
          <w:lang w:val="uk-UA"/>
        </w:rPr>
        <w:tab/>
      </w:r>
      <w:r w:rsidRPr="004E49A7">
        <w:rPr>
          <w:b/>
          <w:lang w:val="uk-UA"/>
        </w:rPr>
        <w:tab/>
      </w:r>
      <w:r w:rsidRPr="004E49A7">
        <w:rPr>
          <w:b/>
          <w:lang w:val="uk-UA"/>
        </w:rPr>
        <w:tab/>
      </w:r>
      <w:r w:rsidRPr="004E49A7">
        <w:rPr>
          <w:b/>
          <w:lang w:val="uk-UA"/>
        </w:rPr>
        <w:tab/>
      </w:r>
      <w:r w:rsidRPr="004E49A7">
        <w:rPr>
          <w:b/>
          <w:lang w:val="uk-UA"/>
        </w:rPr>
        <w:tab/>
      </w:r>
      <w:r w:rsidRPr="004E49A7">
        <w:rPr>
          <w:b/>
          <w:lang w:val="uk-UA"/>
        </w:rPr>
        <w:tab/>
        <w:t>Буянов С.А.</w:t>
      </w:r>
    </w:p>
    <w:p w:rsidR="00560617" w:rsidRPr="004E49A7" w:rsidRDefault="00560617" w:rsidP="00FA3CA4">
      <w:pPr>
        <w:pStyle w:val="26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>сертифікат аудитора № 004386, виданий</w:t>
      </w:r>
    </w:p>
    <w:p w:rsidR="00560617" w:rsidRPr="004E49A7" w:rsidRDefault="00560617" w:rsidP="00FA3CA4">
      <w:pPr>
        <w:pStyle w:val="26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 xml:space="preserve">згідно з рішенням Аудиторської палати </w:t>
      </w:r>
    </w:p>
    <w:p w:rsidR="00560617" w:rsidRPr="004E49A7" w:rsidRDefault="00560617" w:rsidP="00FA3CA4">
      <w:pPr>
        <w:pStyle w:val="26"/>
        <w:spacing w:line="360" w:lineRule="auto"/>
        <w:rPr>
          <w:rFonts w:ascii="Times New Roman" w:hAnsi="Times New Roman"/>
          <w:sz w:val="20"/>
          <w:szCs w:val="20"/>
          <w:lang w:val="uk-UA"/>
        </w:rPr>
      </w:pPr>
      <w:r w:rsidRPr="004E49A7">
        <w:rPr>
          <w:rFonts w:ascii="Times New Roman" w:hAnsi="Times New Roman"/>
          <w:sz w:val="20"/>
          <w:szCs w:val="20"/>
          <w:lang w:val="uk-UA"/>
        </w:rPr>
        <w:t>України №95 від 31.10.2010р.</w:t>
      </w:r>
      <w:r w:rsidRPr="004E49A7">
        <w:rPr>
          <w:rFonts w:ascii="Times New Roman" w:hAnsi="Times New Roman"/>
          <w:color w:val="000000"/>
          <w:sz w:val="20"/>
          <w:szCs w:val="20"/>
          <w:lang w:val="uk-UA"/>
        </w:rPr>
        <w:t xml:space="preserve"> </w:t>
      </w:r>
    </w:p>
    <w:sectPr w:rsidR="00560617" w:rsidRPr="004E49A7" w:rsidSect="00DD0C1F">
      <w:footerReference w:type="default" r:id="rId8"/>
      <w:footnotePr>
        <w:pos w:val="beneathText"/>
      </w:footnotePr>
      <w:pgSz w:w="11905" w:h="16837"/>
      <w:pgMar w:top="851" w:right="851" w:bottom="851" w:left="1134" w:header="720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9F2" w:rsidRPr="001144A1" w:rsidRDefault="00B979F2">
      <w:pPr>
        <w:rPr>
          <w:sz w:val="23"/>
          <w:szCs w:val="23"/>
        </w:rPr>
      </w:pPr>
      <w:r w:rsidRPr="001144A1">
        <w:rPr>
          <w:sz w:val="23"/>
          <w:szCs w:val="23"/>
        </w:rPr>
        <w:separator/>
      </w:r>
    </w:p>
  </w:endnote>
  <w:endnote w:type="continuationSeparator" w:id="0">
    <w:p w:rsidR="00B979F2" w:rsidRPr="001144A1" w:rsidRDefault="00B979F2">
      <w:pPr>
        <w:rPr>
          <w:sz w:val="23"/>
          <w:szCs w:val="23"/>
        </w:rPr>
      </w:pPr>
      <w:r w:rsidRPr="001144A1">
        <w:rPr>
          <w:sz w:val="23"/>
          <w:szCs w:val="23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Armeni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9CB" w:rsidRPr="001144A1" w:rsidRDefault="009A1BFF">
    <w:pPr>
      <w:pStyle w:val="a8"/>
      <w:ind w:right="360"/>
      <w:rPr>
        <w:sz w:val="23"/>
        <w:szCs w:val="23"/>
      </w:rPr>
    </w:pPr>
    <w:r w:rsidRPr="009A1BFF">
      <w:rPr>
        <w:noProof/>
        <w:sz w:val="23"/>
        <w:szCs w:val="23"/>
        <w:lang w:val="uk-UA"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30.25pt;margin-top:.05pt;width:22.25pt;height:18.85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" stroked="f">
          <v:fill opacity="0"/>
          <v:textbox inset="0,0,0,0">
            <w:txbxContent>
              <w:p w:rsidR="00AE69CB" w:rsidRPr="001144A1" w:rsidRDefault="009A1BFF" w:rsidP="003E1127">
                <w:pPr>
                  <w:pStyle w:val="a8"/>
                  <w:jc w:val="center"/>
                  <w:rPr>
                    <w:sz w:val="23"/>
                    <w:szCs w:val="23"/>
                  </w:rPr>
                </w:pPr>
                <w:r w:rsidRPr="001144A1">
                  <w:rPr>
                    <w:rStyle w:val="a3"/>
                    <w:sz w:val="23"/>
                    <w:szCs w:val="23"/>
                  </w:rPr>
                  <w:fldChar w:fldCharType="begin"/>
                </w:r>
                <w:r w:rsidR="00AE69CB" w:rsidRPr="001144A1">
                  <w:rPr>
                    <w:rStyle w:val="a3"/>
                    <w:sz w:val="23"/>
                    <w:szCs w:val="23"/>
                  </w:rPr>
                  <w:instrText xml:space="preserve"> PAGE </w:instrText>
                </w:r>
                <w:r w:rsidRPr="001144A1">
                  <w:rPr>
                    <w:rStyle w:val="a3"/>
                    <w:sz w:val="23"/>
                    <w:szCs w:val="23"/>
                  </w:rPr>
                  <w:fldChar w:fldCharType="separate"/>
                </w:r>
                <w:r w:rsidR="00605730">
                  <w:rPr>
                    <w:rStyle w:val="a3"/>
                    <w:noProof/>
                    <w:sz w:val="23"/>
                    <w:szCs w:val="23"/>
                  </w:rPr>
                  <w:t>3</w:t>
                </w:r>
                <w:r w:rsidRPr="001144A1">
                  <w:rPr>
                    <w:rStyle w:val="a3"/>
                    <w:sz w:val="23"/>
                    <w:szCs w:val="23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9F2" w:rsidRPr="001144A1" w:rsidRDefault="00B979F2">
      <w:pPr>
        <w:rPr>
          <w:sz w:val="23"/>
          <w:szCs w:val="23"/>
        </w:rPr>
      </w:pPr>
      <w:r w:rsidRPr="001144A1">
        <w:rPr>
          <w:sz w:val="23"/>
          <w:szCs w:val="23"/>
        </w:rPr>
        <w:separator/>
      </w:r>
    </w:p>
  </w:footnote>
  <w:footnote w:type="continuationSeparator" w:id="0">
    <w:p w:rsidR="00B979F2" w:rsidRPr="001144A1" w:rsidRDefault="00B979F2">
      <w:pPr>
        <w:rPr>
          <w:sz w:val="23"/>
          <w:szCs w:val="23"/>
        </w:rPr>
      </w:pPr>
      <w:r w:rsidRPr="001144A1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1400"/>
        </w:tabs>
        <w:ind w:left="14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27074A"/>
    <w:multiLevelType w:val="hybridMultilevel"/>
    <w:tmpl w:val="A5D45C1E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86B2AD3"/>
    <w:multiLevelType w:val="hybridMultilevel"/>
    <w:tmpl w:val="196823EE"/>
    <w:lvl w:ilvl="0" w:tplc="00000001">
      <w:start w:val="1"/>
      <w:numFmt w:val="bullet"/>
      <w:lvlText w:val=""/>
      <w:lvlJc w:val="left"/>
      <w:pPr>
        <w:ind w:left="1429" w:hanging="360"/>
      </w:pPr>
      <w:rPr>
        <w:rFonts w:ascii="Wingdings" w:hAnsi="Wingding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8179BF"/>
    <w:multiLevelType w:val="hybridMultilevel"/>
    <w:tmpl w:val="EDBA9E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563EC"/>
    <w:multiLevelType w:val="hybridMultilevel"/>
    <w:tmpl w:val="7A1C2284"/>
    <w:lvl w:ilvl="0" w:tplc="2A4AC300">
      <w:start w:val="30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130C6C34"/>
    <w:multiLevelType w:val="hybridMultilevel"/>
    <w:tmpl w:val="96104EE6"/>
    <w:lvl w:ilvl="0" w:tplc="E30E26D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>
    <w:nsid w:val="25235754"/>
    <w:multiLevelType w:val="hybridMultilevel"/>
    <w:tmpl w:val="8C225786"/>
    <w:lvl w:ilvl="0" w:tplc="54024B48">
      <w:start w:val="30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2424CDA"/>
    <w:multiLevelType w:val="hybridMultilevel"/>
    <w:tmpl w:val="47B8C08E"/>
    <w:lvl w:ilvl="0" w:tplc="7A56B7AE">
      <w:numFmt w:val="bullet"/>
      <w:lvlText w:val="-"/>
      <w:lvlJc w:val="left"/>
      <w:pPr>
        <w:tabs>
          <w:tab w:val="num" w:pos="1909"/>
        </w:tabs>
        <w:ind w:left="190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29"/>
        </w:tabs>
        <w:ind w:left="262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49"/>
        </w:tabs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69"/>
        </w:tabs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89"/>
        </w:tabs>
        <w:ind w:left="47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29"/>
        </w:tabs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49"/>
        </w:tabs>
        <w:ind w:left="69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69"/>
        </w:tabs>
        <w:ind w:left="7669" w:hanging="360"/>
      </w:pPr>
      <w:rPr>
        <w:rFonts w:ascii="Wingdings" w:hAnsi="Wingdings" w:hint="default"/>
      </w:rPr>
    </w:lvl>
  </w:abstractNum>
  <w:abstractNum w:abstractNumId="9">
    <w:nsid w:val="38171252"/>
    <w:multiLevelType w:val="hybridMultilevel"/>
    <w:tmpl w:val="2BAA87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B5AC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5772FC7"/>
    <w:multiLevelType w:val="hybridMultilevel"/>
    <w:tmpl w:val="1F5454C2"/>
    <w:lvl w:ilvl="0" w:tplc="72DE3470">
      <w:start w:val="2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22AEA"/>
    <w:multiLevelType w:val="hybridMultilevel"/>
    <w:tmpl w:val="ED5C8E18"/>
    <w:lvl w:ilvl="0" w:tplc="9AA8C3B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3">
    <w:nsid w:val="5E5F3EF7"/>
    <w:multiLevelType w:val="hybridMultilevel"/>
    <w:tmpl w:val="01881654"/>
    <w:lvl w:ilvl="0" w:tplc="398406B8">
      <w:numFmt w:val="bullet"/>
      <w:lvlText w:val="-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4">
    <w:nsid w:val="5E6A5AA2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61E25A4F"/>
    <w:multiLevelType w:val="hybridMultilevel"/>
    <w:tmpl w:val="943AFE8C"/>
    <w:lvl w:ilvl="0" w:tplc="9CC83A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582742D"/>
    <w:multiLevelType w:val="hybridMultilevel"/>
    <w:tmpl w:val="52DADE7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6210C9"/>
    <w:multiLevelType w:val="hybridMultilevel"/>
    <w:tmpl w:val="F3EAE7EE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30D48CFE">
      <w:start w:val="1"/>
      <w:numFmt w:val="bullet"/>
      <w:lvlText w:val="-"/>
      <w:lvlJc w:val="left"/>
      <w:pPr>
        <w:tabs>
          <w:tab w:val="num" w:pos="2299"/>
        </w:tabs>
        <w:ind w:left="2299" w:hanging="870"/>
      </w:pPr>
      <w:rPr>
        <w:rFonts w:ascii="Times New Roman" w:eastAsia="Calibr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0234CFB"/>
    <w:multiLevelType w:val="hybridMultilevel"/>
    <w:tmpl w:val="20F4B9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837A9E"/>
    <w:multiLevelType w:val="hybridMultilevel"/>
    <w:tmpl w:val="081A2D6A"/>
    <w:lvl w:ilvl="0" w:tplc="9CC83A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6E576EC"/>
    <w:multiLevelType w:val="multilevel"/>
    <w:tmpl w:val="0CFC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D14048"/>
    <w:multiLevelType w:val="hybridMultilevel"/>
    <w:tmpl w:val="4984C2E4"/>
    <w:lvl w:ilvl="0" w:tplc="C5BEB4BE">
      <w:start w:val="1"/>
      <w:numFmt w:val="decimal"/>
      <w:lvlText w:val="%1)"/>
      <w:lvlJc w:val="left"/>
      <w:pPr>
        <w:ind w:left="104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7917278D"/>
    <w:multiLevelType w:val="hybridMultilevel"/>
    <w:tmpl w:val="7F5ECDCA"/>
    <w:lvl w:ilvl="0" w:tplc="6F4047DE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13"/>
  </w:num>
  <w:num w:numId="9">
    <w:abstractNumId w:val="10"/>
  </w:num>
  <w:num w:numId="10">
    <w:abstractNumId w:val="19"/>
  </w:num>
  <w:num w:numId="11">
    <w:abstractNumId w:val="17"/>
  </w:num>
  <w:num w:numId="12">
    <w:abstractNumId w:val="2"/>
  </w:num>
  <w:num w:numId="13">
    <w:abstractNumId w:val="16"/>
  </w:num>
  <w:num w:numId="14">
    <w:abstractNumId w:val="4"/>
  </w:num>
  <w:num w:numId="15">
    <w:abstractNumId w:val="3"/>
  </w:num>
  <w:num w:numId="16">
    <w:abstractNumId w:val="20"/>
  </w:num>
  <w:num w:numId="17">
    <w:abstractNumId w:val="14"/>
  </w:num>
  <w:num w:numId="18">
    <w:abstractNumId w:val="12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embedSystemFonts/>
  <w:stylePaneFormatFilter w:val="3F01"/>
  <w:defaultTabStop w:val="709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36866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582E11"/>
    <w:rsid w:val="000012C7"/>
    <w:rsid w:val="00001929"/>
    <w:rsid w:val="00002E99"/>
    <w:rsid w:val="000046E6"/>
    <w:rsid w:val="00011F2A"/>
    <w:rsid w:val="00015C51"/>
    <w:rsid w:val="00016A9F"/>
    <w:rsid w:val="00017A73"/>
    <w:rsid w:val="000203C1"/>
    <w:rsid w:val="0002095F"/>
    <w:rsid w:val="0002181C"/>
    <w:rsid w:val="000258D9"/>
    <w:rsid w:val="0002626B"/>
    <w:rsid w:val="00027002"/>
    <w:rsid w:val="00027924"/>
    <w:rsid w:val="000305F0"/>
    <w:rsid w:val="00030976"/>
    <w:rsid w:val="00031137"/>
    <w:rsid w:val="0003722F"/>
    <w:rsid w:val="0003770B"/>
    <w:rsid w:val="00043187"/>
    <w:rsid w:val="000442E3"/>
    <w:rsid w:val="00044B5F"/>
    <w:rsid w:val="000456C5"/>
    <w:rsid w:val="00046C9B"/>
    <w:rsid w:val="00051158"/>
    <w:rsid w:val="000529D8"/>
    <w:rsid w:val="00055386"/>
    <w:rsid w:val="00055970"/>
    <w:rsid w:val="000572F9"/>
    <w:rsid w:val="0006164F"/>
    <w:rsid w:val="00062657"/>
    <w:rsid w:val="00064BB7"/>
    <w:rsid w:val="000703BA"/>
    <w:rsid w:val="00071262"/>
    <w:rsid w:val="00074BC6"/>
    <w:rsid w:val="00076373"/>
    <w:rsid w:val="00081CA9"/>
    <w:rsid w:val="00092118"/>
    <w:rsid w:val="000948DD"/>
    <w:rsid w:val="000955AC"/>
    <w:rsid w:val="0009648C"/>
    <w:rsid w:val="00096838"/>
    <w:rsid w:val="00096EB6"/>
    <w:rsid w:val="000A009B"/>
    <w:rsid w:val="000A00FC"/>
    <w:rsid w:val="000A227A"/>
    <w:rsid w:val="000A23E8"/>
    <w:rsid w:val="000A38B2"/>
    <w:rsid w:val="000A5100"/>
    <w:rsid w:val="000A7C5D"/>
    <w:rsid w:val="000B4230"/>
    <w:rsid w:val="000B490E"/>
    <w:rsid w:val="000B5E0A"/>
    <w:rsid w:val="000B6CD1"/>
    <w:rsid w:val="000C0324"/>
    <w:rsid w:val="000C20E4"/>
    <w:rsid w:val="000C4832"/>
    <w:rsid w:val="000C4A4E"/>
    <w:rsid w:val="000D225B"/>
    <w:rsid w:val="000D2B78"/>
    <w:rsid w:val="000D4937"/>
    <w:rsid w:val="000D5856"/>
    <w:rsid w:val="000D653D"/>
    <w:rsid w:val="000E1DC5"/>
    <w:rsid w:val="000E2E10"/>
    <w:rsid w:val="000F2F80"/>
    <w:rsid w:val="000F4F82"/>
    <w:rsid w:val="000F7BF2"/>
    <w:rsid w:val="00102205"/>
    <w:rsid w:val="00104A9F"/>
    <w:rsid w:val="00104AFB"/>
    <w:rsid w:val="00112231"/>
    <w:rsid w:val="001135B3"/>
    <w:rsid w:val="001144A1"/>
    <w:rsid w:val="00115A6F"/>
    <w:rsid w:val="00116461"/>
    <w:rsid w:val="001164E7"/>
    <w:rsid w:val="001210D1"/>
    <w:rsid w:val="00122F94"/>
    <w:rsid w:val="00123049"/>
    <w:rsid w:val="00123321"/>
    <w:rsid w:val="001234D0"/>
    <w:rsid w:val="00123F92"/>
    <w:rsid w:val="00124885"/>
    <w:rsid w:val="00126CC3"/>
    <w:rsid w:val="00131AB1"/>
    <w:rsid w:val="00131B93"/>
    <w:rsid w:val="00132970"/>
    <w:rsid w:val="0013427E"/>
    <w:rsid w:val="0013473C"/>
    <w:rsid w:val="00135141"/>
    <w:rsid w:val="001352FE"/>
    <w:rsid w:val="00136503"/>
    <w:rsid w:val="001402BF"/>
    <w:rsid w:val="001412B4"/>
    <w:rsid w:val="001421B7"/>
    <w:rsid w:val="001461F2"/>
    <w:rsid w:val="001475E7"/>
    <w:rsid w:val="00150DF1"/>
    <w:rsid w:val="00150FA9"/>
    <w:rsid w:val="00155A73"/>
    <w:rsid w:val="00156B1A"/>
    <w:rsid w:val="001619B5"/>
    <w:rsid w:val="00164796"/>
    <w:rsid w:val="001657AA"/>
    <w:rsid w:val="00166220"/>
    <w:rsid w:val="00167429"/>
    <w:rsid w:val="0016755F"/>
    <w:rsid w:val="00167D4D"/>
    <w:rsid w:val="00170283"/>
    <w:rsid w:val="00174CB6"/>
    <w:rsid w:val="0017513A"/>
    <w:rsid w:val="0017521D"/>
    <w:rsid w:val="00177ADA"/>
    <w:rsid w:val="001802B6"/>
    <w:rsid w:val="00180477"/>
    <w:rsid w:val="00180BF6"/>
    <w:rsid w:val="00182ECA"/>
    <w:rsid w:val="001836AD"/>
    <w:rsid w:val="001840F9"/>
    <w:rsid w:val="0018417F"/>
    <w:rsid w:val="001850F1"/>
    <w:rsid w:val="0018549D"/>
    <w:rsid w:val="00186AF8"/>
    <w:rsid w:val="00186BCD"/>
    <w:rsid w:val="00190592"/>
    <w:rsid w:val="00194897"/>
    <w:rsid w:val="00196A8B"/>
    <w:rsid w:val="00196C5A"/>
    <w:rsid w:val="001A3569"/>
    <w:rsid w:val="001A58A6"/>
    <w:rsid w:val="001A6275"/>
    <w:rsid w:val="001A6D39"/>
    <w:rsid w:val="001B026A"/>
    <w:rsid w:val="001B0A36"/>
    <w:rsid w:val="001B0B3E"/>
    <w:rsid w:val="001B249E"/>
    <w:rsid w:val="001B36DC"/>
    <w:rsid w:val="001B45A8"/>
    <w:rsid w:val="001B70DE"/>
    <w:rsid w:val="001C049D"/>
    <w:rsid w:val="001C07D7"/>
    <w:rsid w:val="001C16F3"/>
    <w:rsid w:val="001C2A05"/>
    <w:rsid w:val="001C4CE9"/>
    <w:rsid w:val="001D13C4"/>
    <w:rsid w:val="001D1B31"/>
    <w:rsid w:val="001D32AC"/>
    <w:rsid w:val="001D408F"/>
    <w:rsid w:val="001D5165"/>
    <w:rsid w:val="001D5F96"/>
    <w:rsid w:val="001E0083"/>
    <w:rsid w:val="001E55FF"/>
    <w:rsid w:val="001F1DBD"/>
    <w:rsid w:val="001F2EA0"/>
    <w:rsid w:val="001F2FB8"/>
    <w:rsid w:val="001F32AD"/>
    <w:rsid w:val="001F5644"/>
    <w:rsid w:val="001F6F37"/>
    <w:rsid w:val="001F7108"/>
    <w:rsid w:val="001F75CF"/>
    <w:rsid w:val="001F7AB0"/>
    <w:rsid w:val="0020093D"/>
    <w:rsid w:val="00205932"/>
    <w:rsid w:val="0020658A"/>
    <w:rsid w:val="00206A8F"/>
    <w:rsid w:val="00206E85"/>
    <w:rsid w:val="00210478"/>
    <w:rsid w:val="00210892"/>
    <w:rsid w:val="002232CF"/>
    <w:rsid w:val="002246A8"/>
    <w:rsid w:val="002252D0"/>
    <w:rsid w:val="002300A5"/>
    <w:rsid w:val="002305E6"/>
    <w:rsid w:val="00232AE4"/>
    <w:rsid w:val="00234C3B"/>
    <w:rsid w:val="00235A49"/>
    <w:rsid w:val="002434D9"/>
    <w:rsid w:val="00243689"/>
    <w:rsid w:val="00245703"/>
    <w:rsid w:val="00246E1E"/>
    <w:rsid w:val="00247327"/>
    <w:rsid w:val="002500E1"/>
    <w:rsid w:val="00251732"/>
    <w:rsid w:val="002519A1"/>
    <w:rsid w:val="00252E60"/>
    <w:rsid w:val="00253F21"/>
    <w:rsid w:val="00254997"/>
    <w:rsid w:val="00256EED"/>
    <w:rsid w:val="00256F06"/>
    <w:rsid w:val="002629F0"/>
    <w:rsid w:val="00264066"/>
    <w:rsid w:val="002644F3"/>
    <w:rsid w:val="002658F6"/>
    <w:rsid w:val="00265AD1"/>
    <w:rsid w:val="002660D7"/>
    <w:rsid w:val="00266358"/>
    <w:rsid w:val="0026781E"/>
    <w:rsid w:val="00271A35"/>
    <w:rsid w:val="00272FB5"/>
    <w:rsid w:val="00275276"/>
    <w:rsid w:val="002803AB"/>
    <w:rsid w:val="00281D0C"/>
    <w:rsid w:val="00282AA6"/>
    <w:rsid w:val="00285E38"/>
    <w:rsid w:val="0029172C"/>
    <w:rsid w:val="00297851"/>
    <w:rsid w:val="002A084E"/>
    <w:rsid w:val="002A27D4"/>
    <w:rsid w:val="002A36F9"/>
    <w:rsid w:val="002B09E1"/>
    <w:rsid w:val="002B3473"/>
    <w:rsid w:val="002B5800"/>
    <w:rsid w:val="002B7DE1"/>
    <w:rsid w:val="002C0691"/>
    <w:rsid w:val="002C25C3"/>
    <w:rsid w:val="002C27A3"/>
    <w:rsid w:val="002C33BE"/>
    <w:rsid w:val="002C5C51"/>
    <w:rsid w:val="002C6098"/>
    <w:rsid w:val="002C610E"/>
    <w:rsid w:val="002C75C0"/>
    <w:rsid w:val="002D1A20"/>
    <w:rsid w:val="002D3E5F"/>
    <w:rsid w:val="002D5126"/>
    <w:rsid w:val="002D7DB2"/>
    <w:rsid w:val="002D7DC4"/>
    <w:rsid w:val="002E01ED"/>
    <w:rsid w:val="002E38B3"/>
    <w:rsid w:val="002E4DCE"/>
    <w:rsid w:val="002E7093"/>
    <w:rsid w:val="002F0769"/>
    <w:rsid w:val="002F1399"/>
    <w:rsid w:val="002F1E31"/>
    <w:rsid w:val="002F1ED0"/>
    <w:rsid w:val="002F47BA"/>
    <w:rsid w:val="002F5073"/>
    <w:rsid w:val="002F55BA"/>
    <w:rsid w:val="002F592A"/>
    <w:rsid w:val="002F7B1A"/>
    <w:rsid w:val="00300CD1"/>
    <w:rsid w:val="003015C4"/>
    <w:rsid w:val="003025AE"/>
    <w:rsid w:val="0030284B"/>
    <w:rsid w:val="003037CB"/>
    <w:rsid w:val="00304EB0"/>
    <w:rsid w:val="003108CB"/>
    <w:rsid w:val="00312B42"/>
    <w:rsid w:val="00314244"/>
    <w:rsid w:val="003150A2"/>
    <w:rsid w:val="003158A3"/>
    <w:rsid w:val="0031798C"/>
    <w:rsid w:val="00317B36"/>
    <w:rsid w:val="0032235E"/>
    <w:rsid w:val="00323CF3"/>
    <w:rsid w:val="003240A8"/>
    <w:rsid w:val="00324A6D"/>
    <w:rsid w:val="00325F36"/>
    <w:rsid w:val="00331264"/>
    <w:rsid w:val="00331D6B"/>
    <w:rsid w:val="00333DD6"/>
    <w:rsid w:val="003342B3"/>
    <w:rsid w:val="00334EF6"/>
    <w:rsid w:val="00336222"/>
    <w:rsid w:val="00342EA7"/>
    <w:rsid w:val="00343364"/>
    <w:rsid w:val="003433F3"/>
    <w:rsid w:val="00345592"/>
    <w:rsid w:val="003474C3"/>
    <w:rsid w:val="00350A5E"/>
    <w:rsid w:val="0035297F"/>
    <w:rsid w:val="0035559E"/>
    <w:rsid w:val="00356757"/>
    <w:rsid w:val="003571C2"/>
    <w:rsid w:val="00357DCD"/>
    <w:rsid w:val="00367B13"/>
    <w:rsid w:val="00367E07"/>
    <w:rsid w:val="003717E7"/>
    <w:rsid w:val="00372895"/>
    <w:rsid w:val="00373BA5"/>
    <w:rsid w:val="00381BD1"/>
    <w:rsid w:val="0038205A"/>
    <w:rsid w:val="00383795"/>
    <w:rsid w:val="00384B2C"/>
    <w:rsid w:val="003857CE"/>
    <w:rsid w:val="00385F64"/>
    <w:rsid w:val="00387FA3"/>
    <w:rsid w:val="00387FD6"/>
    <w:rsid w:val="0039374E"/>
    <w:rsid w:val="003938D5"/>
    <w:rsid w:val="00393A04"/>
    <w:rsid w:val="00397FB0"/>
    <w:rsid w:val="003A29C4"/>
    <w:rsid w:val="003A33AC"/>
    <w:rsid w:val="003B1D22"/>
    <w:rsid w:val="003B2597"/>
    <w:rsid w:val="003B3288"/>
    <w:rsid w:val="003B3474"/>
    <w:rsid w:val="003B35C6"/>
    <w:rsid w:val="003B6D4E"/>
    <w:rsid w:val="003B712A"/>
    <w:rsid w:val="003C0C8E"/>
    <w:rsid w:val="003C3521"/>
    <w:rsid w:val="003C3D78"/>
    <w:rsid w:val="003C4DF5"/>
    <w:rsid w:val="003C5994"/>
    <w:rsid w:val="003C6B39"/>
    <w:rsid w:val="003D2CB5"/>
    <w:rsid w:val="003D738A"/>
    <w:rsid w:val="003D7B41"/>
    <w:rsid w:val="003E0D13"/>
    <w:rsid w:val="003E1127"/>
    <w:rsid w:val="003E3685"/>
    <w:rsid w:val="003E4540"/>
    <w:rsid w:val="003E6CD3"/>
    <w:rsid w:val="003F36C0"/>
    <w:rsid w:val="003F392C"/>
    <w:rsid w:val="003F4282"/>
    <w:rsid w:val="003F448E"/>
    <w:rsid w:val="00400644"/>
    <w:rsid w:val="00411373"/>
    <w:rsid w:val="0041483C"/>
    <w:rsid w:val="004175F9"/>
    <w:rsid w:val="004239A7"/>
    <w:rsid w:val="00427746"/>
    <w:rsid w:val="00430E2F"/>
    <w:rsid w:val="004313EF"/>
    <w:rsid w:val="004313F3"/>
    <w:rsid w:val="00432764"/>
    <w:rsid w:val="00432C62"/>
    <w:rsid w:val="004337CD"/>
    <w:rsid w:val="004338F7"/>
    <w:rsid w:val="004357C0"/>
    <w:rsid w:val="00440A24"/>
    <w:rsid w:val="004426F1"/>
    <w:rsid w:val="00443131"/>
    <w:rsid w:val="0044389C"/>
    <w:rsid w:val="00446587"/>
    <w:rsid w:val="004502AE"/>
    <w:rsid w:val="004524F9"/>
    <w:rsid w:val="00456ECD"/>
    <w:rsid w:val="00457062"/>
    <w:rsid w:val="00457B58"/>
    <w:rsid w:val="00461FF5"/>
    <w:rsid w:val="004623A3"/>
    <w:rsid w:val="0046456D"/>
    <w:rsid w:val="00464CCB"/>
    <w:rsid w:val="00465219"/>
    <w:rsid w:val="00467A4C"/>
    <w:rsid w:val="00467AD9"/>
    <w:rsid w:val="00472B69"/>
    <w:rsid w:val="004730AD"/>
    <w:rsid w:val="00473CB1"/>
    <w:rsid w:val="00474A76"/>
    <w:rsid w:val="00474CD6"/>
    <w:rsid w:val="00475D9A"/>
    <w:rsid w:val="0047668C"/>
    <w:rsid w:val="00476A04"/>
    <w:rsid w:val="00476B54"/>
    <w:rsid w:val="00477BBF"/>
    <w:rsid w:val="00480871"/>
    <w:rsid w:val="00481DAA"/>
    <w:rsid w:val="00486F78"/>
    <w:rsid w:val="0049278E"/>
    <w:rsid w:val="004A0FE6"/>
    <w:rsid w:val="004A1505"/>
    <w:rsid w:val="004A17FD"/>
    <w:rsid w:val="004A1F57"/>
    <w:rsid w:val="004A6895"/>
    <w:rsid w:val="004B1D41"/>
    <w:rsid w:val="004B42B4"/>
    <w:rsid w:val="004B7296"/>
    <w:rsid w:val="004B7606"/>
    <w:rsid w:val="004C0795"/>
    <w:rsid w:val="004C1C09"/>
    <w:rsid w:val="004C28FF"/>
    <w:rsid w:val="004C6A18"/>
    <w:rsid w:val="004D0C44"/>
    <w:rsid w:val="004D1020"/>
    <w:rsid w:val="004D4BA9"/>
    <w:rsid w:val="004E1A4B"/>
    <w:rsid w:val="004E3D5A"/>
    <w:rsid w:val="004E49A7"/>
    <w:rsid w:val="004E6451"/>
    <w:rsid w:val="004E6A47"/>
    <w:rsid w:val="004E7359"/>
    <w:rsid w:val="004F07F3"/>
    <w:rsid w:val="004F39F0"/>
    <w:rsid w:val="005014A5"/>
    <w:rsid w:val="005041A9"/>
    <w:rsid w:val="00504259"/>
    <w:rsid w:val="0050784E"/>
    <w:rsid w:val="005107A9"/>
    <w:rsid w:val="005116B5"/>
    <w:rsid w:val="005121A5"/>
    <w:rsid w:val="00512472"/>
    <w:rsid w:val="005130E3"/>
    <w:rsid w:val="00516C5A"/>
    <w:rsid w:val="00516F0C"/>
    <w:rsid w:val="005204CD"/>
    <w:rsid w:val="00522985"/>
    <w:rsid w:val="00523244"/>
    <w:rsid w:val="00526508"/>
    <w:rsid w:val="00537528"/>
    <w:rsid w:val="005400F3"/>
    <w:rsid w:val="00542987"/>
    <w:rsid w:val="00543956"/>
    <w:rsid w:val="00543A84"/>
    <w:rsid w:val="00546C2E"/>
    <w:rsid w:val="0054784F"/>
    <w:rsid w:val="005478EE"/>
    <w:rsid w:val="00554262"/>
    <w:rsid w:val="00555EE8"/>
    <w:rsid w:val="00560617"/>
    <w:rsid w:val="005606E0"/>
    <w:rsid w:val="005624FE"/>
    <w:rsid w:val="0056270C"/>
    <w:rsid w:val="005627C3"/>
    <w:rsid w:val="00565AA6"/>
    <w:rsid w:val="00565C77"/>
    <w:rsid w:val="00566A76"/>
    <w:rsid w:val="00566B48"/>
    <w:rsid w:val="005707BC"/>
    <w:rsid w:val="00571277"/>
    <w:rsid w:val="0057297F"/>
    <w:rsid w:val="00576995"/>
    <w:rsid w:val="005806EB"/>
    <w:rsid w:val="00582E11"/>
    <w:rsid w:val="005860BE"/>
    <w:rsid w:val="005860CF"/>
    <w:rsid w:val="00586B78"/>
    <w:rsid w:val="0059245B"/>
    <w:rsid w:val="00593583"/>
    <w:rsid w:val="00594D9C"/>
    <w:rsid w:val="00594E0F"/>
    <w:rsid w:val="0059665A"/>
    <w:rsid w:val="005A024D"/>
    <w:rsid w:val="005A2D90"/>
    <w:rsid w:val="005A2FA8"/>
    <w:rsid w:val="005A361C"/>
    <w:rsid w:val="005A3DAD"/>
    <w:rsid w:val="005A3EAC"/>
    <w:rsid w:val="005A5625"/>
    <w:rsid w:val="005A7874"/>
    <w:rsid w:val="005A7994"/>
    <w:rsid w:val="005B13E2"/>
    <w:rsid w:val="005B1973"/>
    <w:rsid w:val="005B1C5E"/>
    <w:rsid w:val="005B3729"/>
    <w:rsid w:val="005B7963"/>
    <w:rsid w:val="005C0EFF"/>
    <w:rsid w:val="005C760A"/>
    <w:rsid w:val="005C784F"/>
    <w:rsid w:val="005D0784"/>
    <w:rsid w:val="005D1938"/>
    <w:rsid w:val="005D72D2"/>
    <w:rsid w:val="005E4936"/>
    <w:rsid w:val="005E628A"/>
    <w:rsid w:val="005E6864"/>
    <w:rsid w:val="005E6B9A"/>
    <w:rsid w:val="005F0EE4"/>
    <w:rsid w:val="005F1C23"/>
    <w:rsid w:val="005F1C42"/>
    <w:rsid w:val="005F2B54"/>
    <w:rsid w:val="00603801"/>
    <w:rsid w:val="00603FC0"/>
    <w:rsid w:val="006043F5"/>
    <w:rsid w:val="006048B0"/>
    <w:rsid w:val="006049B1"/>
    <w:rsid w:val="00605730"/>
    <w:rsid w:val="00606709"/>
    <w:rsid w:val="00610C5F"/>
    <w:rsid w:val="00615827"/>
    <w:rsid w:val="0061733B"/>
    <w:rsid w:val="00620E14"/>
    <w:rsid w:val="006245E4"/>
    <w:rsid w:val="006258D3"/>
    <w:rsid w:val="00625B8E"/>
    <w:rsid w:val="00627A77"/>
    <w:rsid w:val="006353E7"/>
    <w:rsid w:val="006365EF"/>
    <w:rsid w:val="006401C3"/>
    <w:rsid w:val="00640AF5"/>
    <w:rsid w:val="006432A8"/>
    <w:rsid w:val="0064514A"/>
    <w:rsid w:val="00647553"/>
    <w:rsid w:val="006500E7"/>
    <w:rsid w:val="00651F2E"/>
    <w:rsid w:val="00652033"/>
    <w:rsid w:val="006549EE"/>
    <w:rsid w:val="0065627B"/>
    <w:rsid w:val="00660C37"/>
    <w:rsid w:val="006634D3"/>
    <w:rsid w:val="00663EB4"/>
    <w:rsid w:val="0066414F"/>
    <w:rsid w:val="0066471C"/>
    <w:rsid w:val="0066534D"/>
    <w:rsid w:val="006670F9"/>
    <w:rsid w:val="0066731D"/>
    <w:rsid w:val="00670B4A"/>
    <w:rsid w:val="00672C8C"/>
    <w:rsid w:val="0067329B"/>
    <w:rsid w:val="0067506C"/>
    <w:rsid w:val="00675FE6"/>
    <w:rsid w:val="00676250"/>
    <w:rsid w:val="006810E2"/>
    <w:rsid w:val="0068121C"/>
    <w:rsid w:val="00685581"/>
    <w:rsid w:val="006910AF"/>
    <w:rsid w:val="006A2FB4"/>
    <w:rsid w:val="006B1E09"/>
    <w:rsid w:val="006B3417"/>
    <w:rsid w:val="006B6404"/>
    <w:rsid w:val="006B6DD8"/>
    <w:rsid w:val="006C070E"/>
    <w:rsid w:val="006C3CD4"/>
    <w:rsid w:val="006C4525"/>
    <w:rsid w:val="006C50B1"/>
    <w:rsid w:val="006C5139"/>
    <w:rsid w:val="006C5B44"/>
    <w:rsid w:val="006C634C"/>
    <w:rsid w:val="006D16E6"/>
    <w:rsid w:val="006D5236"/>
    <w:rsid w:val="006D7A09"/>
    <w:rsid w:val="006E0838"/>
    <w:rsid w:val="006E112F"/>
    <w:rsid w:val="006E13D2"/>
    <w:rsid w:val="006E1607"/>
    <w:rsid w:val="006E33DB"/>
    <w:rsid w:val="006E380E"/>
    <w:rsid w:val="006E387E"/>
    <w:rsid w:val="006E6F89"/>
    <w:rsid w:val="006F0379"/>
    <w:rsid w:val="006F2FB8"/>
    <w:rsid w:val="006F41DA"/>
    <w:rsid w:val="006F6ADF"/>
    <w:rsid w:val="006F7084"/>
    <w:rsid w:val="00702A39"/>
    <w:rsid w:val="0070330E"/>
    <w:rsid w:val="0070456E"/>
    <w:rsid w:val="00720927"/>
    <w:rsid w:val="00723956"/>
    <w:rsid w:val="00723DFE"/>
    <w:rsid w:val="00725154"/>
    <w:rsid w:val="0072661F"/>
    <w:rsid w:val="00730977"/>
    <w:rsid w:val="00731E37"/>
    <w:rsid w:val="00735368"/>
    <w:rsid w:val="00735786"/>
    <w:rsid w:val="00736EDD"/>
    <w:rsid w:val="00742372"/>
    <w:rsid w:val="00747A0F"/>
    <w:rsid w:val="00757D79"/>
    <w:rsid w:val="00761CA6"/>
    <w:rsid w:val="00762EFC"/>
    <w:rsid w:val="0076350F"/>
    <w:rsid w:val="00770E0D"/>
    <w:rsid w:val="00771175"/>
    <w:rsid w:val="007730C0"/>
    <w:rsid w:val="00773605"/>
    <w:rsid w:val="00773DCE"/>
    <w:rsid w:val="00774714"/>
    <w:rsid w:val="00776C0C"/>
    <w:rsid w:val="00776E28"/>
    <w:rsid w:val="0078221B"/>
    <w:rsid w:val="007851BB"/>
    <w:rsid w:val="0078629B"/>
    <w:rsid w:val="0079173A"/>
    <w:rsid w:val="00792A71"/>
    <w:rsid w:val="00792BAE"/>
    <w:rsid w:val="00792E43"/>
    <w:rsid w:val="007948BF"/>
    <w:rsid w:val="00795499"/>
    <w:rsid w:val="0079582E"/>
    <w:rsid w:val="007964A6"/>
    <w:rsid w:val="00796C40"/>
    <w:rsid w:val="007A20F5"/>
    <w:rsid w:val="007A24CC"/>
    <w:rsid w:val="007A608D"/>
    <w:rsid w:val="007B27C3"/>
    <w:rsid w:val="007B42DB"/>
    <w:rsid w:val="007B5D02"/>
    <w:rsid w:val="007B77D0"/>
    <w:rsid w:val="007C0B9B"/>
    <w:rsid w:val="007C2FAA"/>
    <w:rsid w:val="007C4177"/>
    <w:rsid w:val="007C4701"/>
    <w:rsid w:val="007C57E2"/>
    <w:rsid w:val="007C6CFB"/>
    <w:rsid w:val="007C7873"/>
    <w:rsid w:val="007D012F"/>
    <w:rsid w:val="007D18DE"/>
    <w:rsid w:val="007D356E"/>
    <w:rsid w:val="007D369F"/>
    <w:rsid w:val="007D4C9F"/>
    <w:rsid w:val="007D4EFD"/>
    <w:rsid w:val="007D5C68"/>
    <w:rsid w:val="007E2726"/>
    <w:rsid w:val="007E4187"/>
    <w:rsid w:val="007E4452"/>
    <w:rsid w:val="007E6A91"/>
    <w:rsid w:val="007F20E0"/>
    <w:rsid w:val="007F2C1A"/>
    <w:rsid w:val="007F3F39"/>
    <w:rsid w:val="007F40D8"/>
    <w:rsid w:val="007F5DA0"/>
    <w:rsid w:val="007F6AFA"/>
    <w:rsid w:val="00800A4F"/>
    <w:rsid w:val="00800B35"/>
    <w:rsid w:val="00801EEA"/>
    <w:rsid w:val="008039C3"/>
    <w:rsid w:val="00805372"/>
    <w:rsid w:val="00806384"/>
    <w:rsid w:val="00806820"/>
    <w:rsid w:val="00813BDF"/>
    <w:rsid w:val="00814F14"/>
    <w:rsid w:val="00816098"/>
    <w:rsid w:val="0081626E"/>
    <w:rsid w:val="00820260"/>
    <w:rsid w:val="00820B76"/>
    <w:rsid w:val="008226A4"/>
    <w:rsid w:val="008228FC"/>
    <w:rsid w:val="0082578D"/>
    <w:rsid w:val="00831ED3"/>
    <w:rsid w:val="0083276B"/>
    <w:rsid w:val="00836B4E"/>
    <w:rsid w:val="00840662"/>
    <w:rsid w:val="00842409"/>
    <w:rsid w:val="00844DFA"/>
    <w:rsid w:val="00847E49"/>
    <w:rsid w:val="0085097D"/>
    <w:rsid w:val="00850CF5"/>
    <w:rsid w:val="0085296C"/>
    <w:rsid w:val="00853D4E"/>
    <w:rsid w:val="00854885"/>
    <w:rsid w:val="00854CEB"/>
    <w:rsid w:val="00856919"/>
    <w:rsid w:val="00856DA6"/>
    <w:rsid w:val="008611B0"/>
    <w:rsid w:val="0086148F"/>
    <w:rsid w:val="008624C9"/>
    <w:rsid w:val="00865705"/>
    <w:rsid w:val="008704A0"/>
    <w:rsid w:val="00871FF6"/>
    <w:rsid w:val="00872456"/>
    <w:rsid w:val="008724CA"/>
    <w:rsid w:val="00874FCE"/>
    <w:rsid w:val="00875AC9"/>
    <w:rsid w:val="00875BFD"/>
    <w:rsid w:val="00882964"/>
    <w:rsid w:val="00884C59"/>
    <w:rsid w:val="008858A5"/>
    <w:rsid w:val="008922E0"/>
    <w:rsid w:val="008958AF"/>
    <w:rsid w:val="00895ACB"/>
    <w:rsid w:val="00897387"/>
    <w:rsid w:val="00897CDB"/>
    <w:rsid w:val="008A4D4E"/>
    <w:rsid w:val="008A7930"/>
    <w:rsid w:val="008B0950"/>
    <w:rsid w:val="008B3283"/>
    <w:rsid w:val="008B3D4A"/>
    <w:rsid w:val="008B6752"/>
    <w:rsid w:val="008B77F1"/>
    <w:rsid w:val="008C06DB"/>
    <w:rsid w:val="008C3583"/>
    <w:rsid w:val="008C4E48"/>
    <w:rsid w:val="008C75F9"/>
    <w:rsid w:val="008C7CFF"/>
    <w:rsid w:val="008D26D1"/>
    <w:rsid w:val="008D4D04"/>
    <w:rsid w:val="008E1AB1"/>
    <w:rsid w:val="008E7135"/>
    <w:rsid w:val="008F0688"/>
    <w:rsid w:val="008F137D"/>
    <w:rsid w:val="008F2A18"/>
    <w:rsid w:val="008F433F"/>
    <w:rsid w:val="008F6D2E"/>
    <w:rsid w:val="00906D27"/>
    <w:rsid w:val="00906FB6"/>
    <w:rsid w:val="0090769D"/>
    <w:rsid w:val="00907EC3"/>
    <w:rsid w:val="00912A93"/>
    <w:rsid w:val="00912F3C"/>
    <w:rsid w:val="00913796"/>
    <w:rsid w:val="00914268"/>
    <w:rsid w:val="009163FF"/>
    <w:rsid w:val="00916469"/>
    <w:rsid w:val="00916B9C"/>
    <w:rsid w:val="009215E7"/>
    <w:rsid w:val="00922749"/>
    <w:rsid w:val="009253EE"/>
    <w:rsid w:val="009259CE"/>
    <w:rsid w:val="00930D79"/>
    <w:rsid w:val="00931557"/>
    <w:rsid w:val="009315FE"/>
    <w:rsid w:val="009319AB"/>
    <w:rsid w:val="0093377F"/>
    <w:rsid w:val="009350A0"/>
    <w:rsid w:val="00935F01"/>
    <w:rsid w:val="009361A3"/>
    <w:rsid w:val="00937EBA"/>
    <w:rsid w:val="00940DF4"/>
    <w:rsid w:val="0094147C"/>
    <w:rsid w:val="00942263"/>
    <w:rsid w:val="009431FB"/>
    <w:rsid w:val="00944C5F"/>
    <w:rsid w:val="0094596A"/>
    <w:rsid w:val="0094637F"/>
    <w:rsid w:val="009474DD"/>
    <w:rsid w:val="009505B7"/>
    <w:rsid w:val="00952564"/>
    <w:rsid w:val="009536AB"/>
    <w:rsid w:val="00953C4D"/>
    <w:rsid w:val="00954BB7"/>
    <w:rsid w:val="00954DEB"/>
    <w:rsid w:val="00956718"/>
    <w:rsid w:val="00956A57"/>
    <w:rsid w:val="00960A5A"/>
    <w:rsid w:val="009631E4"/>
    <w:rsid w:val="0096724C"/>
    <w:rsid w:val="0097176A"/>
    <w:rsid w:val="00973D49"/>
    <w:rsid w:val="00973E60"/>
    <w:rsid w:val="00974514"/>
    <w:rsid w:val="009747F2"/>
    <w:rsid w:val="00975F2F"/>
    <w:rsid w:val="00976671"/>
    <w:rsid w:val="00980763"/>
    <w:rsid w:val="009810CF"/>
    <w:rsid w:val="0098235B"/>
    <w:rsid w:val="009867CC"/>
    <w:rsid w:val="00987393"/>
    <w:rsid w:val="00987AAC"/>
    <w:rsid w:val="00991372"/>
    <w:rsid w:val="00992094"/>
    <w:rsid w:val="00994C95"/>
    <w:rsid w:val="009A1BFF"/>
    <w:rsid w:val="009A4839"/>
    <w:rsid w:val="009A4C5A"/>
    <w:rsid w:val="009A5A5B"/>
    <w:rsid w:val="009A5B9C"/>
    <w:rsid w:val="009B44B7"/>
    <w:rsid w:val="009B5650"/>
    <w:rsid w:val="009C07F6"/>
    <w:rsid w:val="009C1E3E"/>
    <w:rsid w:val="009C558C"/>
    <w:rsid w:val="009C6630"/>
    <w:rsid w:val="009C7C20"/>
    <w:rsid w:val="009E1521"/>
    <w:rsid w:val="009E2268"/>
    <w:rsid w:val="009E7F30"/>
    <w:rsid w:val="009F0CD3"/>
    <w:rsid w:val="009F20CE"/>
    <w:rsid w:val="009F286A"/>
    <w:rsid w:val="009F5214"/>
    <w:rsid w:val="00A006D4"/>
    <w:rsid w:val="00A01596"/>
    <w:rsid w:val="00A017B9"/>
    <w:rsid w:val="00A020CF"/>
    <w:rsid w:val="00A040A9"/>
    <w:rsid w:val="00A0479E"/>
    <w:rsid w:val="00A11AA2"/>
    <w:rsid w:val="00A13994"/>
    <w:rsid w:val="00A14276"/>
    <w:rsid w:val="00A14E79"/>
    <w:rsid w:val="00A151C9"/>
    <w:rsid w:val="00A21A7D"/>
    <w:rsid w:val="00A23039"/>
    <w:rsid w:val="00A2551B"/>
    <w:rsid w:val="00A27A96"/>
    <w:rsid w:val="00A303A7"/>
    <w:rsid w:val="00A32C1C"/>
    <w:rsid w:val="00A332A1"/>
    <w:rsid w:val="00A34420"/>
    <w:rsid w:val="00A351B4"/>
    <w:rsid w:val="00A35C44"/>
    <w:rsid w:val="00A36D81"/>
    <w:rsid w:val="00A37CA5"/>
    <w:rsid w:val="00A416FC"/>
    <w:rsid w:val="00A423F8"/>
    <w:rsid w:val="00A432C6"/>
    <w:rsid w:val="00A43771"/>
    <w:rsid w:val="00A45CD5"/>
    <w:rsid w:val="00A4616E"/>
    <w:rsid w:val="00A47370"/>
    <w:rsid w:val="00A507C5"/>
    <w:rsid w:val="00A535D7"/>
    <w:rsid w:val="00A57190"/>
    <w:rsid w:val="00A57831"/>
    <w:rsid w:val="00A64724"/>
    <w:rsid w:val="00A70498"/>
    <w:rsid w:val="00A70C01"/>
    <w:rsid w:val="00A77B7A"/>
    <w:rsid w:val="00A85463"/>
    <w:rsid w:val="00A876DB"/>
    <w:rsid w:val="00A93C7F"/>
    <w:rsid w:val="00A96245"/>
    <w:rsid w:val="00A972BA"/>
    <w:rsid w:val="00AA6B98"/>
    <w:rsid w:val="00AA7638"/>
    <w:rsid w:val="00AB1175"/>
    <w:rsid w:val="00AB6B00"/>
    <w:rsid w:val="00AC1282"/>
    <w:rsid w:val="00AC1E6E"/>
    <w:rsid w:val="00AC3D8D"/>
    <w:rsid w:val="00AC56B9"/>
    <w:rsid w:val="00AC6376"/>
    <w:rsid w:val="00AD0D41"/>
    <w:rsid w:val="00AD2083"/>
    <w:rsid w:val="00AD2224"/>
    <w:rsid w:val="00AD5DD9"/>
    <w:rsid w:val="00AD6D02"/>
    <w:rsid w:val="00AE056A"/>
    <w:rsid w:val="00AE2DFC"/>
    <w:rsid w:val="00AE3222"/>
    <w:rsid w:val="00AE69CB"/>
    <w:rsid w:val="00AF15C0"/>
    <w:rsid w:val="00AF26C7"/>
    <w:rsid w:val="00AF2B2A"/>
    <w:rsid w:val="00AF3023"/>
    <w:rsid w:val="00AF543E"/>
    <w:rsid w:val="00AF6754"/>
    <w:rsid w:val="00B00B3D"/>
    <w:rsid w:val="00B016C6"/>
    <w:rsid w:val="00B04463"/>
    <w:rsid w:val="00B048D1"/>
    <w:rsid w:val="00B05836"/>
    <w:rsid w:val="00B10EE8"/>
    <w:rsid w:val="00B115F2"/>
    <w:rsid w:val="00B16486"/>
    <w:rsid w:val="00B167CC"/>
    <w:rsid w:val="00B227DB"/>
    <w:rsid w:val="00B22C14"/>
    <w:rsid w:val="00B23B87"/>
    <w:rsid w:val="00B24656"/>
    <w:rsid w:val="00B30464"/>
    <w:rsid w:val="00B31721"/>
    <w:rsid w:val="00B31A84"/>
    <w:rsid w:val="00B3649D"/>
    <w:rsid w:val="00B42ABE"/>
    <w:rsid w:val="00B43369"/>
    <w:rsid w:val="00B43575"/>
    <w:rsid w:val="00B43FDA"/>
    <w:rsid w:val="00B45586"/>
    <w:rsid w:val="00B468A9"/>
    <w:rsid w:val="00B53CC3"/>
    <w:rsid w:val="00B55AFF"/>
    <w:rsid w:val="00B56942"/>
    <w:rsid w:val="00B57843"/>
    <w:rsid w:val="00B6652F"/>
    <w:rsid w:val="00B67D07"/>
    <w:rsid w:val="00B713BD"/>
    <w:rsid w:val="00B75912"/>
    <w:rsid w:val="00B76592"/>
    <w:rsid w:val="00B8030A"/>
    <w:rsid w:val="00B80FC2"/>
    <w:rsid w:val="00B81063"/>
    <w:rsid w:val="00B823CC"/>
    <w:rsid w:val="00B823D8"/>
    <w:rsid w:val="00B82A33"/>
    <w:rsid w:val="00B8399E"/>
    <w:rsid w:val="00B850FA"/>
    <w:rsid w:val="00B85B14"/>
    <w:rsid w:val="00B86860"/>
    <w:rsid w:val="00B868FB"/>
    <w:rsid w:val="00B87260"/>
    <w:rsid w:val="00B979F2"/>
    <w:rsid w:val="00BA3B13"/>
    <w:rsid w:val="00BA53FA"/>
    <w:rsid w:val="00BB2563"/>
    <w:rsid w:val="00BC1E06"/>
    <w:rsid w:val="00BC3F07"/>
    <w:rsid w:val="00BC6A56"/>
    <w:rsid w:val="00BD001E"/>
    <w:rsid w:val="00BD0523"/>
    <w:rsid w:val="00BD5461"/>
    <w:rsid w:val="00BE0D25"/>
    <w:rsid w:val="00BE2AAE"/>
    <w:rsid w:val="00BE4310"/>
    <w:rsid w:val="00BE48C4"/>
    <w:rsid w:val="00BE51B5"/>
    <w:rsid w:val="00BF0617"/>
    <w:rsid w:val="00BF19A5"/>
    <w:rsid w:val="00BF242D"/>
    <w:rsid w:val="00BF360F"/>
    <w:rsid w:val="00C02F02"/>
    <w:rsid w:val="00C03475"/>
    <w:rsid w:val="00C07AA1"/>
    <w:rsid w:val="00C07EF9"/>
    <w:rsid w:val="00C1038D"/>
    <w:rsid w:val="00C10FD6"/>
    <w:rsid w:val="00C12947"/>
    <w:rsid w:val="00C1398C"/>
    <w:rsid w:val="00C14FD8"/>
    <w:rsid w:val="00C1700C"/>
    <w:rsid w:val="00C21B9F"/>
    <w:rsid w:val="00C22762"/>
    <w:rsid w:val="00C24AB7"/>
    <w:rsid w:val="00C25A12"/>
    <w:rsid w:val="00C26BC0"/>
    <w:rsid w:val="00C30B01"/>
    <w:rsid w:val="00C32612"/>
    <w:rsid w:val="00C32C32"/>
    <w:rsid w:val="00C33299"/>
    <w:rsid w:val="00C33583"/>
    <w:rsid w:val="00C35460"/>
    <w:rsid w:val="00C359D6"/>
    <w:rsid w:val="00C37282"/>
    <w:rsid w:val="00C40790"/>
    <w:rsid w:val="00C4185D"/>
    <w:rsid w:val="00C41A80"/>
    <w:rsid w:val="00C443E4"/>
    <w:rsid w:val="00C467D3"/>
    <w:rsid w:val="00C47741"/>
    <w:rsid w:val="00C51636"/>
    <w:rsid w:val="00C518DB"/>
    <w:rsid w:val="00C51F1A"/>
    <w:rsid w:val="00C5427E"/>
    <w:rsid w:val="00C55962"/>
    <w:rsid w:val="00C55D1E"/>
    <w:rsid w:val="00C56FED"/>
    <w:rsid w:val="00C57D84"/>
    <w:rsid w:val="00C60E4F"/>
    <w:rsid w:val="00C6388F"/>
    <w:rsid w:val="00C64170"/>
    <w:rsid w:val="00C6546C"/>
    <w:rsid w:val="00C674C4"/>
    <w:rsid w:val="00C704D3"/>
    <w:rsid w:val="00C7361A"/>
    <w:rsid w:val="00C7528A"/>
    <w:rsid w:val="00C76C44"/>
    <w:rsid w:val="00C8014F"/>
    <w:rsid w:val="00C81491"/>
    <w:rsid w:val="00C82615"/>
    <w:rsid w:val="00C83EC3"/>
    <w:rsid w:val="00C86695"/>
    <w:rsid w:val="00C87F16"/>
    <w:rsid w:val="00C926DE"/>
    <w:rsid w:val="00C94D34"/>
    <w:rsid w:val="00C97B2B"/>
    <w:rsid w:val="00CA487A"/>
    <w:rsid w:val="00CA4EE0"/>
    <w:rsid w:val="00CA72A0"/>
    <w:rsid w:val="00CB02B2"/>
    <w:rsid w:val="00CB33BD"/>
    <w:rsid w:val="00CB37A0"/>
    <w:rsid w:val="00CB679C"/>
    <w:rsid w:val="00CB788E"/>
    <w:rsid w:val="00CC12F9"/>
    <w:rsid w:val="00CC2FE0"/>
    <w:rsid w:val="00CC3E23"/>
    <w:rsid w:val="00CC4C57"/>
    <w:rsid w:val="00CD0323"/>
    <w:rsid w:val="00CD1841"/>
    <w:rsid w:val="00CD30AE"/>
    <w:rsid w:val="00CE0655"/>
    <w:rsid w:val="00CE4F8A"/>
    <w:rsid w:val="00CE6FFD"/>
    <w:rsid w:val="00CE74D9"/>
    <w:rsid w:val="00CF4676"/>
    <w:rsid w:val="00CF7172"/>
    <w:rsid w:val="00D04419"/>
    <w:rsid w:val="00D0719F"/>
    <w:rsid w:val="00D12274"/>
    <w:rsid w:val="00D12392"/>
    <w:rsid w:val="00D140A8"/>
    <w:rsid w:val="00D20852"/>
    <w:rsid w:val="00D2089A"/>
    <w:rsid w:val="00D3361F"/>
    <w:rsid w:val="00D36A30"/>
    <w:rsid w:val="00D427DE"/>
    <w:rsid w:val="00D43977"/>
    <w:rsid w:val="00D445D0"/>
    <w:rsid w:val="00D44F69"/>
    <w:rsid w:val="00D47BB3"/>
    <w:rsid w:val="00D52E23"/>
    <w:rsid w:val="00D5310F"/>
    <w:rsid w:val="00D55982"/>
    <w:rsid w:val="00D56F35"/>
    <w:rsid w:val="00D57437"/>
    <w:rsid w:val="00D6061A"/>
    <w:rsid w:val="00D60FCB"/>
    <w:rsid w:val="00D63F22"/>
    <w:rsid w:val="00D7488B"/>
    <w:rsid w:val="00D755A7"/>
    <w:rsid w:val="00D75A88"/>
    <w:rsid w:val="00D77E6D"/>
    <w:rsid w:val="00D80B53"/>
    <w:rsid w:val="00D8100D"/>
    <w:rsid w:val="00D816CA"/>
    <w:rsid w:val="00D82599"/>
    <w:rsid w:val="00D826ED"/>
    <w:rsid w:val="00D839DA"/>
    <w:rsid w:val="00D85415"/>
    <w:rsid w:val="00D861F9"/>
    <w:rsid w:val="00D87653"/>
    <w:rsid w:val="00D87D03"/>
    <w:rsid w:val="00D94D56"/>
    <w:rsid w:val="00D9571A"/>
    <w:rsid w:val="00DA4B36"/>
    <w:rsid w:val="00DA60A2"/>
    <w:rsid w:val="00DA634A"/>
    <w:rsid w:val="00DB17E2"/>
    <w:rsid w:val="00DB3B49"/>
    <w:rsid w:val="00DB517B"/>
    <w:rsid w:val="00DB79D4"/>
    <w:rsid w:val="00DC0217"/>
    <w:rsid w:val="00DC33E8"/>
    <w:rsid w:val="00DC5449"/>
    <w:rsid w:val="00DC5DB6"/>
    <w:rsid w:val="00DC67BB"/>
    <w:rsid w:val="00DC75B5"/>
    <w:rsid w:val="00DD0C1F"/>
    <w:rsid w:val="00DD196A"/>
    <w:rsid w:val="00DD1B83"/>
    <w:rsid w:val="00DD380D"/>
    <w:rsid w:val="00DE15BC"/>
    <w:rsid w:val="00DE7ADE"/>
    <w:rsid w:val="00DF3342"/>
    <w:rsid w:val="00DF4128"/>
    <w:rsid w:val="00DF5B2E"/>
    <w:rsid w:val="00E00944"/>
    <w:rsid w:val="00E01190"/>
    <w:rsid w:val="00E02E06"/>
    <w:rsid w:val="00E03796"/>
    <w:rsid w:val="00E03F79"/>
    <w:rsid w:val="00E03FBD"/>
    <w:rsid w:val="00E05451"/>
    <w:rsid w:val="00E0632E"/>
    <w:rsid w:val="00E079AE"/>
    <w:rsid w:val="00E1486C"/>
    <w:rsid w:val="00E16521"/>
    <w:rsid w:val="00E203FD"/>
    <w:rsid w:val="00E20E91"/>
    <w:rsid w:val="00E21C97"/>
    <w:rsid w:val="00E23856"/>
    <w:rsid w:val="00E243A9"/>
    <w:rsid w:val="00E2795F"/>
    <w:rsid w:val="00E30B9F"/>
    <w:rsid w:val="00E36018"/>
    <w:rsid w:val="00E362FC"/>
    <w:rsid w:val="00E371BE"/>
    <w:rsid w:val="00E376E7"/>
    <w:rsid w:val="00E40CC5"/>
    <w:rsid w:val="00E42DC5"/>
    <w:rsid w:val="00E4675F"/>
    <w:rsid w:val="00E47941"/>
    <w:rsid w:val="00E56879"/>
    <w:rsid w:val="00E609C2"/>
    <w:rsid w:val="00E60A7D"/>
    <w:rsid w:val="00E61185"/>
    <w:rsid w:val="00E6429D"/>
    <w:rsid w:val="00E65DCF"/>
    <w:rsid w:val="00E67894"/>
    <w:rsid w:val="00E71807"/>
    <w:rsid w:val="00E724C1"/>
    <w:rsid w:val="00E751FC"/>
    <w:rsid w:val="00E752AB"/>
    <w:rsid w:val="00E757A0"/>
    <w:rsid w:val="00E76833"/>
    <w:rsid w:val="00E76CEE"/>
    <w:rsid w:val="00E80861"/>
    <w:rsid w:val="00E80A16"/>
    <w:rsid w:val="00E810CE"/>
    <w:rsid w:val="00E82F39"/>
    <w:rsid w:val="00E8405A"/>
    <w:rsid w:val="00E845F3"/>
    <w:rsid w:val="00E85AE2"/>
    <w:rsid w:val="00E919FF"/>
    <w:rsid w:val="00E9248D"/>
    <w:rsid w:val="00E93833"/>
    <w:rsid w:val="00E966A9"/>
    <w:rsid w:val="00E97C61"/>
    <w:rsid w:val="00EA0A8F"/>
    <w:rsid w:val="00EA140E"/>
    <w:rsid w:val="00EA1637"/>
    <w:rsid w:val="00EA5153"/>
    <w:rsid w:val="00EA68E0"/>
    <w:rsid w:val="00EB0AE9"/>
    <w:rsid w:val="00EB690D"/>
    <w:rsid w:val="00EC01AB"/>
    <w:rsid w:val="00EC1C80"/>
    <w:rsid w:val="00EC2A87"/>
    <w:rsid w:val="00EC2AA3"/>
    <w:rsid w:val="00EC3659"/>
    <w:rsid w:val="00EC368D"/>
    <w:rsid w:val="00EC4C4E"/>
    <w:rsid w:val="00ED5863"/>
    <w:rsid w:val="00ED78C7"/>
    <w:rsid w:val="00EE24F5"/>
    <w:rsid w:val="00EE28A6"/>
    <w:rsid w:val="00EE2B92"/>
    <w:rsid w:val="00EE3264"/>
    <w:rsid w:val="00EE639B"/>
    <w:rsid w:val="00EE6845"/>
    <w:rsid w:val="00EE6E38"/>
    <w:rsid w:val="00EF1C95"/>
    <w:rsid w:val="00EF3FE2"/>
    <w:rsid w:val="00EF7BC2"/>
    <w:rsid w:val="00F03631"/>
    <w:rsid w:val="00F057FD"/>
    <w:rsid w:val="00F063DD"/>
    <w:rsid w:val="00F0795E"/>
    <w:rsid w:val="00F121ED"/>
    <w:rsid w:val="00F12249"/>
    <w:rsid w:val="00F20F05"/>
    <w:rsid w:val="00F21036"/>
    <w:rsid w:val="00F218CF"/>
    <w:rsid w:val="00F24C82"/>
    <w:rsid w:val="00F2670D"/>
    <w:rsid w:val="00F26BE6"/>
    <w:rsid w:val="00F2705C"/>
    <w:rsid w:val="00F30AAB"/>
    <w:rsid w:val="00F329E6"/>
    <w:rsid w:val="00F343D3"/>
    <w:rsid w:val="00F34960"/>
    <w:rsid w:val="00F34BE5"/>
    <w:rsid w:val="00F34ED2"/>
    <w:rsid w:val="00F35686"/>
    <w:rsid w:val="00F3570F"/>
    <w:rsid w:val="00F35EE2"/>
    <w:rsid w:val="00F36FE6"/>
    <w:rsid w:val="00F43CED"/>
    <w:rsid w:val="00F43EE4"/>
    <w:rsid w:val="00F457A3"/>
    <w:rsid w:val="00F46566"/>
    <w:rsid w:val="00F51D1E"/>
    <w:rsid w:val="00F520BD"/>
    <w:rsid w:val="00F52167"/>
    <w:rsid w:val="00F54053"/>
    <w:rsid w:val="00F55B0E"/>
    <w:rsid w:val="00F628CD"/>
    <w:rsid w:val="00F62D02"/>
    <w:rsid w:val="00F65811"/>
    <w:rsid w:val="00F67A80"/>
    <w:rsid w:val="00F72C20"/>
    <w:rsid w:val="00F75DAE"/>
    <w:rsid w:val="00F87EA0"/>
    <w:rsid w:val="00F90696"/>
    <w:rsid w:val="00F930B7"/>
    <w:rsid w:val="00F975AC"/>
    <w:rsid w:val="00FA0F09"/>
    <w:rsid w:val="00FA194E"/>
    <w:rsid w:val="00FA1EB1"/>
    <w:rsid w:val="00FA2A15"/>
    <w:rsid w:val="00FA2DE4"/>
    <w:rsid w:val="00FA33B4"/>
    <w:rsid w:val="00FA3CA4"/>
    <w:rsid w:val="00FA573E"/>
    <w:rsid w:val="00FA695D"/>
    <w:rsid w:val="00FB2D6E"/>
    <w:rsid w:val="00FB3363"/>
    <w:rsid w:val="00FB3561"/>
    <w:rsid w:val="00FB3756"/>
    <w:rsid w:val="00FB5F0B"/>
    <w:rsid w:val="00FC6C40"/>
    <w:rsid w:val="00FD0679"/>
    <w:rsid w:val="00FD177E"/>
    <w:rsid w:val="00FD4413"/>
    <w:rsid w:val="00FD6D03"/>
    <w:rsid w:val="00FD6D18"/>
    <w:rsid w:val="00FE25BA"/>
    <w:rsid w:val="00FE3BC8"/>
    <w:rsid w:val="00FE3CF0"/>
    <w:rsid w:val="00FE4B4B"/>
    <w:rsid w:val="00FE7231"/>
    <w:rsid w:val="00FE7C1C"/>
    <w:rsid w:val="00FF0E30"/>
    <w:rsid w:val="00FF10E0"/>
    <w:rsid w:val="00FF1617"/>
    <w:rsid w:val="00FF43FA"/>
    <w:rsid w:val="00FF6CDD"/>
    <w:rsid w:val="00FF7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B36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autoRedefine/>
    <w:qFormat/>
    <w:rsid w:val="00ED78C7"/>
    <w:pPr>
      <w:suppressAutoHyphens w:val="0"/>
      <w:spacing w:before="400"/>
      <w:jc w:val="center"/>
      <w:outlineLvl w:val="0"/>
    </w:pPr>
    <w:rPr>
      <w:b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5606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ED78C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317B36"/>
    <w:rPr>
      <w:rFonts w:ascii="Wingdings" w:hAnsi="Wingdings"/>
    </w:rPr>
  </w:style>
  <w:style w:type="character" w:customStyle="1" w:styleId="3">
    <w:name w:val="Основной шрифт абзаца3"/>
    <w:rsid w:val="00317B36"/>
  </w:style>
  <w:style w:type="character" w:customStyle="1" w:styleId="Absatz-Standardschriftart">
    <w:name w:val="Absatz-Standardschriftart"/>
    <w:rsid w:val="00317B36"/>
  </w:style>
  <w:style w:type="character" w:customStyle="1" w:styleId="21">
    <w:name w:val="Основной шрифт абзаца2"/>
    <w:rsid w:val="00317B36"/>
  </w:style>
  <w:style w:type="character" w:customStyle="1" w:styleId="WW8Num2z0">
    <w:name w:val="WW8Num2z0"/>
    <w:rsid w:val="00317B36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317B36"/>
    <w:rPr>
      <w:rFonts w:ascii="Courier New" w:hAnsi="Courier New"/>
    </w:rPr>
  </w:style>
  <w:style w:type="character" w:customStyle="1" w:styleId="WW8Num2z2">
    <w:name w:val="WW8Num2z2"/>
    <w:rsid w:val="00317B36"/>
    <w:rPr>
      <w:rFonts w:ascii="Wingdings" w:hAnsi="Wingdings"/>
    </w:rPr>
  </w:style>
  <w:style w:type="character" w:customStyle="1" w:styleId="WW8Num2z3">
    <w:name w:val="WW8Num2z3"/>
    <w:rsid w:val="00317B36"/>
    <w:rPr>
      <w:rFonts w:ascii="Symbol" w:hAnsi="Symbol"/>
    </w:rPr>
  </w:style>
  <w:style w:type="character" w:customStyle="1" w:styleId="WW8Num3z0">
    <w:name w:val="WW8Num3z0"/>
    <w:rsid w:val="00317B36"/>
    <w:rPr>
      <w:rFonts w:ascii="Wingdings" w:hAnsi="Wingdings"/>
    </w:rPr>
  </w:style>
  <w:style w:type="character" w:customStyle="1" w:styleId="WW8Num3z1">
    <w:name w:val="WW8Num3z1"/>
    <w:rsid w:val="00317B36"/>
    <w:rPr>
      <w:rFonts w:ascii="Courier New" w:hAnsi="Courier New" w:cs="Courier New"/>
    </w:rPr>
  </w:style>
  <w:style w:type="character" w:customStyle="1" w:styleId="WW8Num3z3">
    <w:name w:val="WW8Num3z3"/>
    <w:rsid w:val="00317B36"/>
    <w:rPr>
      <w:rFonts w:ascii="Symbol" w:hAnsi="Symbol"/>
    </w:rPr>
  </w:style>
  <w:style w:type="character" w:customStyle="1" w:styleId="11">
    <w:name w:val="Основной шрифт абзаца1"/>
    <w:rsid w:val="00317B36"/>
  </w:style>
  <w:style w:type="character" w:styleId="a3">
    <w:name w:val="page number"/>
    <w:basedOn w:val="11"/>
    <w:rsid w:val="00317B36"/>
  </w:style>
  <w:style w:type="character" w:customStyle="1" w:styleId="22">
    <w:name w:val="Основной текст 2 Знак"/>
    <w:rsid w:val="00317B36"/>
    <w:rPr>
      <w:sz w:val="24"/>
      <w:szCs w:val="24"/>
    </w:rPr>
  </w:style>
  <w:style w:type="paragraph" w:customStyle="1" w:styleId="a4">
    <w:name w:val="Заголовок"/>
    <w:basedOn w:val="a"/>
    <w:next w:val="a5"/>
    <w:rsid w:val="00317B3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link w:val="a6"/>
    <w:rsid w:val="00317B36"/>
    <w:pPr>
      <w:jc w:val="both"/>
    </w:pPr>
    <w:rPr>
      <w:sz w:val="28"/>
      <w:szCs w:val="20"/>
    </w:rPr>
  </w:style>
  <w:style w:type="paragraph" w:styleId="a7">
    <w:name w:val="List"/>
    <w:basedOn w:val="a5"/>
    <w:rsid w:val="00317B36"/>
    <w:rPr>
      <w:rFonts w:ascii="Arial" w:hAnsi="Arial" w:cs="Tahoma"/>
    </w:rPr>
  </w:style>
  <w:style w:type="paragraph" w:customStyle="1" w:styleId="30">
    <w:name w:val="Название3"/>
    <w:basedOn w:val="a"/>
    <w:rsid w:val="00317B3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31">
    <w:name w:val="Указатель3"/>
    <w:basedOn w:val="a"/>
    <w:rsid w:val="00317B36"/>
    <w:pPr>
      <w:suppressLineNumbers/>
    </w:pPr>
    <w:rPr>
      <w:rFonts w:ascii="Arial" w:hAnsi="Arial" w:cs="Tahoma"/>
    </w:rPr>
  </w:style>
  <w:style w:type="paragraph" w:customStyle="1" w:styleId="23">
    <w:name w:val="Название2"/>
    <w:basedOn w:val="a"/>
    <w:rsid w:val="00317B3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4">
    <w:name w:val="Указатель2"/>
    <w:basedOn w:val="a"/>
    <w:rsid w:val="00317B36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"/>
    <w:rsid w:val="00317B3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17B36"/>
    <w:pPr>
      <w:suppressLineNumbers/>
    </w:pPr>
    <w:rPr>
      <w:rFonts w:ascii="Arial" w:hAnsi="Arial" w:cs="Tahoma"/>
    </w:rPr>
  </w:style>
  <w:style w:type="paragraph" w:styleId="a8">
    <w:name w:val="footer"/>
    <w:basedOn w:val="a"/>
    <w:rsid w:val="00317B36"/>
    <w:pPr>
      <w:tabs>
        <w:tab w:val="center" w:pos="4677"/>
        <w:tab w:val="right" w:pos="9355"/>
      </w:tabs>
    </w:pPr>
  </w:style>
  <w:style w:type="paragraph" w:styleId="a9">
    <w:name w:val="header"/>
    <w:basedOn w:val="a"/>
    <w:rsid w:val="00317B36"/>
    <w:pPr>
      <w:tabs>
        <w:tab w:val="center" w:pos="4677"/>
        <w:tab w:val="right" w:pos="9355"/>
      </w:tabs>
    </w:pPr>
  </w:style>
  <w:style w:type="paragraph" w:customStyle="1" w:styleId="14">
    <w:name w:val="Цитата1"/>
    <w:basedOn w:val="a"/>
    <w:rsid w:val="00317B36"/>
    <w:pPr>
      <w:ind w:left="5245" w:right="424" w:hanging="142"/>
      <w:jc w:val="center"/>
    </w:pPr>
    <w:rPr>
      <w:szCs w:val="20"/>
      <w:lang w:val="uk-UA"/>
    </w:rPr>
  </w:style>
  <w:style w:type="paragraph" w:customStyle="1" w:styleId="15">
    <w:name w:val="Основной текст1"/>
    <w:basedOn w:val="a"/>
    <w:rsid w:val="00317B36"/>
    <w:pPr>
      <w:spacing w:after="120"/>
    </w:pPr>
    <w:rPr>
      <w:sz w:val="20"/>
      <w:szCs w:val="20"/>
    </w:rPr>
  </w:style>
  <w:style w:type="paragraph" w:styleId="16">
    <w:name w:val="toc 1"/>
    <w:basedOn w:val="a"/>
    <w:semiHidden/>
    <w:rsid w:val="00317B36"/>
    <w:pPr>
      <w:tabs>
        <w:tab w:val="right" w:pos="11625"/>
      </w:tabs>
      <w:spacing w:before="260"/>
      <w:ind w:left="851" w:right="567" w:hanging="851"/>
    </w:pPr>
    <w:rPr>
      <w:color w:val="000080"/>
      <w:sz w:val="28"/>
      <w:szCs w:val="20"/>
      <w:lang w:val="en-US"/>
    </w:rPr>
  </w:style>
  <w:style w:type="paragraph" w:customStyle="1" w:styleId="aa">
    <w:name w:val="Содержимое таблицы"/>
    <w:basedOn w:val="a"/>
    <w:rsid w:val="00317B36"/>
    <w:pPr>
      <w:suppressLineNumbers/>
    </w:pPr>
  </w:style>
  <w:style w:type="paragraph" w:customStyle="1" w:styleId="ab">
    <w:name w:val="Заголовок таблицы"/>
    <w:basedOn w:val="aa"/>
    <w:rsid w:val="00317B36"/>
    <w:pPr>
      <w:jc w:val="center"/>
    </w:pPr>
    <w:rPr>
      <w:b/>
      <w:bCs/>
    </w:rPr>
  </w:style>
  <w:style w:type="paragraph" w:customStyle="1" w:styleId="ac">
    <w:name w:val="Содержимое врезки"/>
    <w:basedOn w:val="a5"/>
    <w:rsid w:val="00317B36"/>
  </w:style>
  <w:style w:type="paragraph" w:customStyle="1" w:styleId="210">
    <w:name w:val="Основной текст 21"/>
    <w:basedOn w:val="a"/>
    <w:rsid w:val="00317B36"/>
    <w:pPr>
      <w:spacing w:after="120" w:line="480" w:lineRule="auto"/>
    </w:pPr>
  </w:style>
  <w:style w:type="paragraph" w:customStyle="1" w:styleId="ad">
    <w:name w:val="ДинТекстОбыч"/>
    <w:basedOn w:val="a"/>
    <w:autoRedefine/>
    <w:rsid w:val="007B5D02"/>
    <w:pPr>
      <w:widowControl w:val="0"/>
      <w:suppressAutoHyphens w:val="0"/>
      <w:ind w:firstLine="680"/>
      <w:jc w:val="both"/>
    </w:pPr>
    <w:rPr>
      <w:color w:val="000000"/>
      <w:lang w:val="uk-UA" w:eastAsia="ru-RU"/>
    </w:rPr>
  </w:style>
  <w:style w:type="paragraph" w:styleId="ae">
    <w:name w:val="Balloon Text"/>
    <w:basedOn w:val="a"/>
    <w:semiHidden/>
    <w:rsid w:val="00F520BD"/>
    <w:rPr>
      <w:rFonts w:ascii="Tahoma" w:hAnsi="Tahoma" w:cs="Tahoma"/>
      <w:sz w:val="16"/>
      <w:szCs w:val="16"/>
    </w:rPr>
  </w:style>
  <w:style w:type="paragraph" w:styleId="af">
    <w:name w:val="Body Text Indent"/>
    <w:basedOn w:val="a"/>
    <w:link w:val="af0"/>
    <w:rsid w:val="005B3729"/>
    <w:pPr>
      <w:spacing w:after="120"/>
      <w:ind w:left="283"/>
    </w:pPr>
  </w:style>
  <w:style w:type="character" w:customStyle="1" w:styleId="af0">
    <w:name w:val="Основной текст с отступом Знак"/>
    <w:link w:val="af"/>
    <w:rsid w:val="005B3729"/>
    <w:rPr>
      <w:sz w:val="24"/>
      <w:szCs w:val="24"/>
      <w:lang w:eastAsia="ar-SA"/>
    </w:rPr>
  </w:style>
  <w:style w:type="paragraph" w:customStyle="1" w:styleId="eZ">
    <w:name w:val="e–’”‰’”Z"/>
    <w:basedOn w:val="a"/>
    <w:rsid w:val="00B87260"/>
    <w:pPr>
      <w:suppressAutoHyphens w:val="0"/>
      <w:jc w:val="both"/>
    </w:pPr>
    <w:rPr>
      <w:rFonts w:ascii="Arial Armenian" w:hAnsi="Arial Armenian"/>
      <w:sz w:val="22"/>
      <w:szCs w:val="22"/>
      <w:lang w:val="en-US" w:eastAsia="ru-RU"/>
    </w:rPr>
  </w:style>
  <w:style w:type="paragraph" w:styleId="32">
    <w:name w:val="Body Text 3"/>
    <w:basedOn w:val="a"/>
    <w:link w:val="33"/>
    <w:uiPriority w:val="99"/>
    <w:rsid w:val="00A57190"/>
    <w:pPr>
      <w:suppressAutoHyphens w:val="0"/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uiPriority w:val="99"/>
    <w:rsid w:val="00A57190"/>
    <w:rPr>
      <w:sz w:val="16"/>
      <w:szCs w:val="16"/>
    </w:rPr>
  </w:style>
  <w:style w:type="paragraph" w:styleId="af1">
    <w:name w:val="List Paragraph"/>
    <w:basedOn w:val="a"/>
    <w:uiPriority w:val="34"/>
    <w:qFormat/>
    <w:rsid w:val="00C926DE"/>
    <w:pPr>
      <w:ind w:left="708"/>
    </w:pPr>
  </w:style>
  <w:style w:type="character" w:styleId="af2">
    <w:name w:val="annotation reference"/>
    <w:rsid w:val="00164796"/>
    <w:rPr>
      <w:sz w:val="16"/>
      <w:szCs w:val="16"/>
    </w:rPr>
  </w:style>
  <w:style w:type="paragraph" w:styleId="af3">
    <w:name w:val="annotation text"/>
    <w:basedOn w:val="a"/>
    <w:link w:val="af4"/>
    <w:uiPriority w:val="99"/>
    <w:rsid w:val="00164796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rsid w:val="00164796"/>
    <w:rPr>
      <w:lang w:eastAsia="ar-SA"/>
    </w:rPr>
  </w:style>
  <w:style w:type="paragraph" w:styleId="af5">
    <w:name w:val="annotation subject"/>
    <w:basedOn w:val="af3"/>
    <w:next w:val="af3"/>
    <w:link w:val="af6"/>
    <w:rsid w:val="00164796"/>
    <w:rPr>
      <w:b/>
      <w:bCs/>
    </w:rPr>
  </w:style>
  <w:style w:type="character" w:customStyle="1" w:styleId="af6">
    <w:name w:val="Тема примечания Знак"/>
    <w:link w:val="af5"/>
    <w:rsid w:val="00164796"/>
    <w:rPr>
      <w:b/>
      <w:bCs/>
      <w:lang w:eastAsia="ar-SA"/>
    </w:rPr>
  </w:style>
  <w:style w:type="paragraph" w:styleId="25">
    <w:name w:val="Body Text 2"/>
    <w:basedOn w:val="a"/>
    <w:link w:val="211"/>
    <w:rsid w:val="00ED78C7"/>
    <w:pPr>
      <w:spacing w:after="120" w:line="480" w:lineRule="auto"/>
    </w:pPr>
  </w:style>
  <w:style w:type="character" w:customStyle="1" w:styleId="211">
    <w:name w:val="Основной текст 2 Знак1"/>
    <w:link w:val="25"/>
    <w:rsid w:val="00ED78C7"/>
    <w:rPr>
      <w:sz w:val="24"/>
      <w:szCs w:val="24"/>
      <w:lang w:eastAsia="ar-SA"/>
    </w:rPr>
  </w:style>
  <w:style w:type="character" w:customStyle="1" w:styleId="10">
    <w:name w:val="Заголовок 1 Знак"/>
    <w:link w:val="1"/>
    <w:rsid w:val="00ED78C7"/>
    <w:rPr>
      <w:b/>
      <w:sz w:val="28"/>
      <w:szCs w:val="28"/>
      <w:lang w:val="uk-UA" w:eastAsia="en-US"/>
    </w:rPr>
  </w:style>
  <w:style w:type="character" w:customStyle="1" w:styleId="60">
    <w:name w:val="Заголовок 6 Знак"/>
    <w:link w:val="6"/>
    <w:semiHidden/>
    <w:rsid w:val="00ED78C7"/>
    <w:rPr>
      <w:rFonts w:ascii="Calibri" w:eastAsia="Times New Roman" w:hAnsi="Calibri" w:cs="Times New Roman"/>
      <w:b/>
      <w:bCs/>
      <w:sz w:val="22"/>
      <w:szCs w:val="22"/>
      <w:lang w:eastAsia="ar-SA"/>
    </w:rPr>
  </w:style>
  <w:style w:type="paragraph" w:styleId="af7">
    <w:name w:val="Plain Text"/>
    <w:basedOn w:val="a"/>
    <w:link w:val="af8"/>
    <w:rsid w:val="008E1AB1"/>
    <w:pPr>
      <w:suppressAutoHyphens w:val="0"/>
    </w:pPr>
    <w:rPr>
      <w:rFonts w:ascii="Courier New" w:eastAsia="Calibri" w:hAnsi="Courier New"/>
      <w:sz w:val="20"/>
      <w:szCs w:val="20"/>
    </w:rPr>
  </w:style>
  <w:style w:type="character" w:customStyle="1" w:styleId="af8">
    <w:name w:val="Текст Знак"/>
    <w:link w:val="af7"/>
    <w:rsid w:val="008E1AB1"/>
    <w:rPr>
      <w:rFonts w:ascii="Courier New" w:eastAsia="Calibri" w:hAnsi="Courier New"/>
    </w:rPr>
  </w:style>
  <w:style w:type="paragraph" w:customStyle="1" w:styleId="17">
    <w:name w:val="Абзац списка1"/>
    <w:basedOn w:val="a"/>
    <w:rsid w:val="00735368"/>
    <w:pPr>
      <w:suppressAutoHyphens w:val="0"/>
      <w:ind w:left="720"/>
      <w:contextualSpacing/>
    </w:pPr>
    <w:rPr>
      <w:rFonts w:eastAsia="Calibri"/>
      <w:sz w:val="20"/>
      <w:szCs w:val="20"/>
      <w:lang w:eastAsia="ru-RU"/>
    </w:rPr>
  </w:style>
  <w:style w:type="paragraph" w:styleId="af9">
    <w:name w:val="Normal (Web)"/>
    <w:basedOn w:val="a"/>
    <w:uiPriority w:val="99"/>
    <w:unhideWhenUsed/>
    <w:rsid w:val="00C12947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Default">
    <w:name w:val="Default"/>
    <w:rsid w:val="00E9248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a">
    <w:name w:val="No Spacing"/>
    <w:uiPriority w:val="1"/>
    <w:qFormat/>
    <w:rsid w:val="00DE7ADE"/>
    <w:rPr>
      <w:rFonts w:ascii="Calibri" w:eastAsia="Calibri" w:hAnsi="Calibri"/>
      <w:sz w:val="22"/>
      <w:szCs w:val="22"/>
      <w:lang w:eastAsia="en-US"/>
    </w:rPr>
  </w:style>
  <w:style w:type="paragraph" w:styleId="afb">
    <w:name w:val="Document Map"/>
    <w:basedOn w:val="a"/>
    <w:semiHidden/>
    <w:rsid w:val="006E38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mailStyle71">
    <w:name w:val="EmailStyle71"/>
    <w:basedOn w:val="a0"/>
    <w:semiHidden/>
    <w:rsid w:val="00B67D07"/>
    <w:rPr>
      <w:rFonts w:ascii="Arial" w:hAnsi="Arial" w:cs="Arial"/>
      <w:color w:val="auto"/>
      <w:sz w:val="20"/>
      <w:szCs w:val="20"/>
    </w:rPr>
  </w:style>
  <w:style w:type="character" w:styleId="afc">
    <w:name w:val="Hyperlink"/>
    <w:basedOn w:val="a0"/>
    <w:uiPriority w:val="99"/>
    <w:rsid w:val="00B823D8"/>
    <w:rPr>
      <w:rFonts w:cs="Times New Roman"/>
      <w:color w:val="0000FF"/>
      <w:u w:val="single"/>
    </w:rPr>
  </w:style>
  <w:style w:type="paragraph" w:customStyle="1" w:styleId="18">
    <w:name w:val="Без интервала1"/>
    <w:rsid w:val="00DB17E2"/>
    <w:rPr>
      <w:rFonts w:ascii="Calibri" w:hAnsi="Calibri"/>
      <w:sz w:val="22"/>
      <w:szCs w:val="22"/>
      <w:lang w:eastAsia="en-US"/>
    </w:rPr>
  </w:style>
  <w:style w:type="paragraph" w:customStyle="1" w:styleId="26">
    <w:name w:val="Без интервала2"/>
    <w:rsid w:val="00EE6E38"/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593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93583"/>
    <w:rPr>
      <w:rFonts w:ascii="Courier New" w:hAnsi="Courier New" w:cs="Courier New"/>
      <w:lang w:val="uk-UA" w:eastAsia="uk-UA"/>
    </w:rPr>
  </w:style>
  <w:style w:type="character" w:customStyle="1" w:styleId="a6">
    <w:name w:val="Основной текст Знак"/>
    <w:basedOn w:val="a0"/>
    <w:link w:val="a5"/>
    <w:rsid w:val="00285E38"/>
    <w:rPr>
      <w:sz w:val="28"/>
      <w:lang w:eastAsia="ar-SA"/>
    </w:rPr>
  </w:style>
  <w:style w:type="paragraph" w:customStyle="1" w:styleId="34">
    <w:name w:val="Без интервала3"/>
    <w:rsid w:val="00560617"/>
    <w:rPr>
      <w:rFonts w:ascii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560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35">
    <w:name w:val="Body Text Indent 3"/>
    <w:basedOn w:val="a"/>
    <w:link w:val="36"/>
    <w:rsid w:val="00560617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560617"/>
    <w:rPr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B36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autoRedefine/>
    <w:qFormat/>
    <w:rsid w:val="00ED78C7"/>
    <w:pPr>
      <w:suppressAutoHyphens w:val="0"/>
      <w:spacing w:before="400"/>
      <w:jc w:val="center"/>
      <w:outlineLvl w:val="0"/>
    </w:pPr>
    <w:rPr>
      <w:b/>
      <w:sz w:val="28"/>
      <w:szCs w:val="28"/>
      <w:lang w:val="uk-UA" w:eastAsia="en-US"/>
    </w:rPr>
  </w:style>
  <w:style w:type="paragraph" w:styleId="6">
    <w:name w:val="heading 6"/>
    <w:basedOn w:val="a"/>
    <w:next w:val="a"/>
    <w:link w:val="60"/>
    <w:qFormat/>
    <w:rsid w:val="00ED78C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317B36"/>
    <w:rPr>
      <w:rFonts w:ascii="Wingdings" w:hAnsi="Wingdings"/>
    </w:rPr>
  </w:style>
  <w:style w:type="character" w:customStyle="1" w:styleId="3">
    <w:name w:val="Основной шрифт абзаца3"/>
    <w:rsid w:val="00317B36"/>
  </w:style>
  <w:style w:type="character" w:customStyle="1" w:styleId="Absatz-Standardschriftart">
    <w:name w:val="Absatz-Standardschriftart"/>
    <w:rsid w:val="00317B36"/>
  </w:style>
  <w:style w:type="character" w:customStyle="1" w:styleId="2">
    <w:name w:val="Основной шрифт абзаца2"/>
    <w:rsid w:val="00317B36"/>
  </w:style>
  <w:style w:type="character" w:customStyle="1" w:styleId="WW8Num2z0">
    <w:name w:val="WW8Num2z0"/>
    <w:rsid w:val="00317B36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317B36"/>
    <w:rPr>
      <w:rFonts w:ascii="Courier New" w:hAnsi="Courier New"/>
    </w:rPr>
  </w:style>
  <w:style w:type="character" w:customStyle="1" w:styleId="WW8Num2z2">
    <w:name w:val="WW8Num2z2"/>
    <w:rsid w:val="00317B36"/>
    <w:rPr>
      <w:rFonts w:ascii="Wingdings" w:hAnsi="Wingdings"/>
    </w:rPr>
  </w:style>
  <w:style w:type="character" w:customStyle="1" w:styleId="WW8Num2z3">
    <w:name w:val="WW8Num2z3"/>
    <w:rsid w:val="00317B36"/>
    <w:rPr>
      <w:rFonts w:ascii="Symbol" w:hAnsi="Symbol"/>
    </w:rPr>
  </w:style>
  <w:style w:type="character" w:customStyle="1" w:styleId="WW8Num3z0">
    <w:name w:val="WW8Num3z0"/>
    <w:rsid w:val="00317B36"/>
    <w:rPr>
      <w:rFonts w:ascii="Wingdings" w:hAnsi="Wingdings"/>
    </w:rPr>
  </w:style>
  <w:style w:type="character" w:customStyle="1" w:styleId="WW8Num3z1">
    <w:name w:val="WW8Num3z1"/>
    <w:rsid w:val="00317B36"/>
    <w:rPr>
      <w:rFonts w:ascii="Courier New" w:hAnsi="Courier New" w:cs="Courier New"/>
    </w:rPr>
  </w:style>
  <w:style w:type="character" w:customStyle="1" w:styleId="WW8Num3z3">
    <w:name w:val="WW8Num3z3"/>
    <w:rsid w:val="00317B36"/>
    <w:rPr>
      <w:rFonts w:ascii="Symbol" w:hAnsi="Symbol"/>
    </w:rPr>
  </w:style>
  <w:style w:type="character" w:customStyle="1" w:styleId="11">
    <w:name w:val="Основной шрифт абзаца1"/>
    <w:rsid w:val="00317B36"/>
  </w:style>
  <w:style w:type="character" w:styleId="a3">
    <w:name w:val="page number"/>
    <w:basedOn w:val="11"/>
    <w:rsid w:val="00317B36"/>
  </w:style>
  <w:style w:type="character" w:customStyle="1" w:styleId="20">
    <w:name w:val="Основной текст 2 Знак"/>
    <w:rsid w:val="00317B36"/>
    <w:rPr>
      <w:sz w:val="24"/>
      <w:szCs w:val="24"/>
    </w:rPr>
  </w:style>
  <w:style w:type="paragraph" w:customStyle="1" w:styleId="a4">
    <w:name w:val="Заголовок"/>
    <w:basedOn w:val="a"/>
    <w:next w:val="a5"/>
    <w:rsid w:val="00317B3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rsid w:val="00317B36"/>
    <w:pPr>
      <w:jc w:val="both"/>
    </w:pPr>
    <w:rPr>
      <w:sz w:val="28"/>
      <w:szCs w:val="20"/>
    </w:rPr>
  </w:style>
  <w:style w:type="paragraph" w:styleId="a6">
    <w:name w:val="List"/>
    <w:basedOn w:val="a5"/>
    <w:rsid w:val="00317B36"/>
    <w:rPr>
      <w:rFonts w:ascii="Arial" w:hAnsi="Arial" w:cs="Tahoma"/>
    </w:rPr>
  </w:style>
  <w:style w:type="paragraph" w:customStyle="1" w:styleId="30">
    <w:name w:val="Название3"/>
    <w:basedOn w:val="a"/>
    <w:rsid w:val="00317B3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31">
    <w:name w:val="Указатель3"/>
    <w:basedOn w:val="a"/>
    <w:rsid w:val="00317B36"/>
    <w:pPr>
      <w:suppressLineNumbers/>
    </w:pPr>
    <w:rPr>
      <w:rFonts w:ascii="Arial" w:hAnsi="Arial" w:cs="Tahoma"/>
    </w:rPr>
  </w:style>
  <w:style w:type="paragraph" w:customStyle="1" w:styleId="21">
    <w:name w:val="Название2"/>
    <w:basedOn w:val="a"/>
    <w:rsid w:val="00317B3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2">
    <w:name w:val="Указатель2"/>
    <w:basedOn w:val="a"/>
    <w:rsid w:val="00317B36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"/>
    <w:rsid w:val="00317B3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17B36"/>
    <w:pPr>
      <w:suppressLineNumbers/>
    </w:pPr>
    <w:rPr>
      <w:rFonts w:ascii="Arial" w:hAnsi="Arial" w:cs="Tahoma"/>
    </w:rPr>
  </w:style>
  <w:style w:type="paragraph" w:styleId="a7">
    <w:name w:val="footer"/>
    <w:basedOn w:val="a"/>
    <w:rsid w:val="00317B36"/>
    <w:pPr>
      <w:tabs>
        <w:tab w:val="center" w:pos="4677"/>
        <w:tab w:val="right" w:pos="9355"/>
      </w:tabs>
    </w:pPr>
  </w:style>
  <w:style w:type="paragraph" w:styleId="a8">
    <w:name w:val="header"/>
    <w:basedOn w:val="a"/>
    <w:rsid w:val="00317B36"/>
    <w:pPr>
      <w:tabs>
        <w:tab w:val="center" w:pos="4677"/>
        <w:tab w:val="right" w:pos="9355"/>
      </w:tabs>
    </w:pPr>
  </w:style>
  <w:style w:type="paragraph" w:customStyle="1" w:styleId="14">
    <w:name w:val="Цитата1"/>
    <w:basedOn w:val="a"/>
    <w:rsid w:val="00317B36"/>
    <w:pPr>
      <w:ind w:left="5245" w:right="424" w:hanging="142"/>
      <w:jc w:val="center"/>
    </w:pPr>
    <w:rPr>
      <w:szCs w:val="20"/>
      <w:lang w:val="uk-UA"/>
    </w:rPr>
  </w:style>
  <w:style w:type="paragraph" w:customStyle="1" w:styleId="15">
    <w:name w:val="Основной текст1"/>
    <w:basedOn w:val="a"/>
    <w:rsid w:val="00317B36"/>
    <w:pPr>
      <w:spacing w:after="120"/>
    </w:pPr>
    <w:rPr>
      <w:sz w:val="20"/>
      <w:szCs w:val="20"/>
    </w:rPr>
  </w:style>
  <w:style w:type="paragraph" w:styleId="16">
    <w:name w:val="toc 1"/>
    <w:basedOn w:val="a"/>
    <w:semiHidden/>
    <w:rsid w:val="00317B36"/>
    <w:pPr>
      <w:tabs>
        <w:tab w:val="right" w:pos="11625"/>
      </w:tabs>
      <w:spacing w:before="260"/>
      <w:ind w:left="851" w:right="567" w:hanging="851"/>
    </w:pPr>
    <w:rPr>
      <w:color w:val="000080"/>
      <w:sz w:val="28"/>
      <w:szCs w:val="20"/>
      <w:lang w:val="en-US"/>
    </w:rPr>
  </w:style>
  <w:style w:type="paragraph" w:customStyle="1" w:styleId="a9">
    <w:name w:val="Содержимое таблицы"/>
    <w:basedOn w:val="a"/>
    <w:rsid w:val="00317B36"/>
    <w:pPr>
      <w:suppressLineNumbers/>
    </w:pPr>
  </w:style>
  <w:style w:type="paragraph" w:customStyle="1" w:styleId="aa">
    <w:name w:val="Заголовок таблицы"/>
    <w:basedOn w:val="a9"/>
    <w:rsid w:val="00317B36"/>
    <w:pPr>
      <w:jc w:val="center"/>
    </w:pPr>
    <w:rPr>
      <w:b/>
      <w:bCs/>
    </w:rPr>
  </w:style>
  <w:style w:type="paragraph" w:customStyle="1" w:styleId="ab">
    <w:name w:val="Содержимое врезки"/>
    <w:basedOn w:val="a5"/>
    <w:rsid w:val="00317B36"/>
  </w:style>
  <w:style w:type="paragraph" w:customStyle="1" w:styleId="210">
    <w:name w:val="Основной текст 21"/>
    <w:basedOn w:val="a"/>
    <w:rsid w:val="00317B36"/>
    <w:pPr>
      <w:spacing w:after="120" w:line="480" w:lineRule="auto"/>
    </w:pPr>
  </w:style>
  <w:style w:type="paragraph" w:customStyle="1" w:styleId="ac">
    <w:name w:val="ДинТекстОбыч"/>
    <w:basedOn w:val="a"/>
    <w:autoRedefine/>
    <w:rsid w:val="00F520BD"/>
    <w:pPr>
      <w:widowControl w:val="0"/>
      <w:suppressAutoHyphens w:val="0"/>
      <w:ind w:firstLine="680"/>
      <w:jc w:val="both"/>
    </w:pPr>
    <w:rPr>
      <w:i/>
      <w:color w:val="000000"/>
      <w:lang w:val="uk-UA" w:eastAsia="ru-RU"/>
    </w:rPr>
  </w:style>
  <w:style w:type="paragraph" w:styleId="ad">
    <w:name w:val="Balloon Text"/>
    <w:basedOn w:val="a"/>
    <w:semiHidden/>
    <w:rsid w:val="00F520BD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5B3729"/>
    <w:pPr>
      <w:spacing w:after="120"/>
      <w:ind w:left="283"/>
    </w:pPr>
  </w:style>
  <w:style w:type="character" w:customStyle="1" w:styleId="af">
    <w:name w:val="Основний текст з відступом Знак"/>
    <w:link w:val="ae"/>
    <w:rsid w:val="005B3729"/>
    <w:rPr>
      <w:sz w:val="24"/>
      <w:szCs w:val="24"/>
      <w:lang w:eastAsia="ar-SA"/>
    </w:rPr>
  </w:style>
  <w:style w:type="paragraph" w:customStyle="1" w:styleId="eZ">
    <w:name w:val="e–’”‰’”Z"/>
    <w:basedOn w:val="a"/>
    <w:rsid w:val="00B87260"/>
    <w:pPr>
      <w:suppressAutoHyphens w:val="0"/>
      <w:jc w:val="both"/>
    </w:pPr>
    <w:rPr>
      <w:rFonts w:ascii="Arial Armenian" w:hAnsi="Arial Armenian"/>
      <w:sz w:val="22"/>
      <w:szCs w:val="22"/>
      <w:lang w:val="en-US" w:eastAsia="ru-RU"/>
    </w:rPr>
  </w:style>
  <w:style w:type="paragraph" w:styleId="32">
    <w:name w:val="Body Text 3"/>
    <w:basedOn w:val="a"/>
    <w:link w:val="33"/>
    <w:uiPriority w:val="99"/>
    <w:rsid w:val="00A57190"/>
    <w:pPr>
      <w:suppressAutoHyphens w:val="0"/>
      <w:spacing w:after="120"/>
    </w:pPr>
    <w:rPr>
      <w:sz w:val="16"/>
      <w:szCs w:val="16"/>
    </w:rPr>
  </w:style>
  <w:style w:type="character" w:customStyle="1" w:styleId="33">
    <w:name w:val="Основний текст 3 Знак"/>
    <w:link w:val="32"/>
    <w:uiPriority w:val="99"/>
    <w:rsid w:val="00A57190"/>
    <w:rPr>
      <w:sz w:val="16"/>
      <w:szCs w:val="16"/>
    </w:rPr>
  </w:style>
  <w:style w:type="paragraph" w:styleId="af0">
    <w:name w:val="List Paragraph"/>
    <w:basedOn w:val="a"/>
    <w:uiPriority w:val="34"/>
    <w:qFormat/>
    <w:rsid w:val="00C926DE"/>
    <w:pPr>
      <w:ind w:left="708"/>
    </w:pPr>
  </w:style>
  <w:style w:type="character" w:styleId="af1">
    <w:name w:val="annotation reference"/>
    <w:rsid w:val="00164796"/>
    <w:rPr>
      <w:sz w:val="16"/>
      <w:szCs w:val="16"/>
    </w:rPr>
  </w:style>
  <w:style w:type="paragraph" w:styleId="af2">
    <w:name w:val="annotation text"/>
    <w:basedOn w:val="a"/>
    <w:link w:val="af3"/>
    <w:rsid w:val="00164796"/>
    <w:rPr>
      <w:sz w:val="20"/>
      <w:szCs w:val="20"/>
    </w:rPr>
  </w:style>
  <w:style w:type="character" w:customStyle="1" w:styleId="af3">
    <w:name w:val="Текст примітки Знак"/>
    <w:link w:val="af2"/>
    <w:rsid w:val="00164796"/>
    <w:rPr>
      <w:lang w:eastAsia="ar-SA"/>
    </w:rPr>
  </w:style>
  <w:style w:type="paragraph" w:styleId="af4">
    <w:name w:val="annotation subject"/>
    <w:basedOn w:val="af2"/>
    <w:next w:val="af2"/>
    <w:link w:val="af5"/>
    <w:rsid w:val="00164796"/>
    <w:rPr>
      <w:b/>
      <w:bCs/>
    </w:rPr>
  </w:style>
  <w:style w:type="character" w:customStyle="1" w:styleId="af5">
    <w:name w:val="Тема примітки Знак"/>
    <w:link w:val="af4"/>
    <w:rsid w:val="00164796"/>
    <w:rPr>
      <w:b/>
      <w:bCs/>
      <w:lang w:eastAsia="ar-SA"/>
    </w:rPr>
  </w:style>
  <w:style w:type="paragraph" w:styleId="23">
    <w:name w:val="Body Text 2"/>
    <w:basedOn w:val="a"/>
    <w:link w:val="24"/>
    <w:rsid w:val="00ED78C7"/>
    <w:pPr>
      <w:spacing w:after="120" w:line="480" w:lineRule="auto"/>
    </w:pPr>
  </w:style>
  <w:style w:type="character" w:customStyle="1" w:styleId="24">
    <w:name w:val="Основний текст 2 Знак"/>
    <w:link w:val="23"/>
    <w:rsid w:val="00ED78C7"/>
    <w:rPr>
      <w:sz w:val="24"/>
      <w:szCs w:val="24"/>
      <w:lang w:eastAsia="ar-SA"/>
    </w:rPr>
  </w:style>
  <w:style w:type="character" w:customStyle="1" w:styleId="10">
    <w:name w:val="Заголовок 1 Знак"/>
    <w:link w:val="1"/>
    <w:rsid w:val="00ED78C7"/>
    <w:rPr>
      <w:b/>
      <w:sz w:val="28"/>
      <w:szCs w:val="28"/>
      <w:lang w:val="uk-UA" w:eastAsia="en-US"/>
    </w:rPr>
  </w:style>
  <w:style w:type="character" w:customStyle="1" w:styleId="60">
    <w:name w:val="Заголовок 6 Знак"/>
    <w:link w:val="6"/>
    <w:semiHidden/>
    <w:rsid w:val="00ED78C7"/>
    <w:rPr>
      <w:rFonts w:ascii="Calibri" w:eastAsia="Times New Roman" w:hAnsi="Calibri" w:cs="Times New Roman"/>
      <w:b/>
      <w:bCs/>
      <w:sz w:val="22"/>
      <w:szCs w:val="22"/>
      <w:lang w:eastAsia="ar-SA"/>
    </w:rPr>
  </w:style>
  <w:style w:type="paragraph" w:styleId="af6">
    <w:name w:val="Plain Text"/>
    <w:basedOn w:val="a"/>
    <w:link w:val="af7"/>
    <w:rsid w:val="008E1AB1"/>
    <w:pPr>
      <w:suppressAutoHyphens w:val="0"/>
    </w:pPr>
    <w:rPr>
      <w:rFonts w:ascii="Courier New" w:eastAsia="Calibri" w:hAnsi="Courier New"/>
      <w:sz w:val="20"/>
      <w:szCs w:val="20"/>
    </w:rPr>
  </w:style>
  <w:style w:type="character" w:customStyle="1" w:styleId="af7">
    <w:name w:val="Текст Знак"/>
    <w:link w:val="af6"/>
    <w:rsid w:val="008E1AB1"/>
    <w:rPr>
      <w:rFonts w:ascii="Courier New" w:eastAsia="Calibri" w:hAnsi="Courier New"/>
    </w:rPr>
  </w:style>
  <w:style w:type="paragraph" w:customStyle="1" w:styleId="17">
    <w:name w:val="Абзац списка1"/>
    <w:basedOn w:val="a"/>
    <w:rsid w:val="00735368"/>
    <w:pPr>
      <w:suppressAutoHyphens w:val="0"/>
      <w:ind w:left="720"/>
      <w:contextualSpacing/>
    </w:pPr>
    <w:rPr>
      <w:rFonts w:eastAsia="Calibri"/>
      <w:sz w:val="20"/>
      <w:szCs w:val="20"/>
      <w:lang w:eastAsia="ru-RU"/>
    </w:rPr>
  </w:style>
  <w:style w:type="paragraph" w:styleId="af8">
    <w:name w:val="Normal (Web)"/>
    <w:basedOn w:val="a"/>
    <w:uiPriority w:val="99"/>
    <w:unhideWhenUsed/>
    <w:rsid w:val="00C12947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Default">
    <w:name w:val="Default"/>
    <w:rsid w:val="00E9248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9">
    <w:name w:val="No Spacing"/>
    <w:uiPriority w:val="99"/>
    <w:qFormat/>
    <w:rsid w:val="00DE7ADE"/>
    <w:rPr>
      <w:rFonts w:ascii="Calibri" w:eastAsia="Calibri" w:hAnsi="Calibri"/>
      <w:sz w:val="22"/>
      <w:szCs w:val="22"/>
      <w:lang w:eastAsia="en-US"/>
    </w:rPr>
  </w:style>
  <w:style w:type="paragraph" w:styleId="afa">
    <w:name w:val="Document Map"/>
    <w:basedOn w:val="a"/>
    <w:semiHidden/>
    <w:rsid w:val="006E38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mailStyle71">
    <w:name w:val="EmailStyle71"/>
    <w:basedOn w:val="a0"/>
    <w:semiHidden/>
    <w:rsid w:val="00B67D07"/>
    <w:rPr>
      <w:rFonts w:ascii="Arial" w:hAnsi="Arial" w:cs="Arial"/>
      <w:color w:val="auto"/>
      <w:sz w:val="20"/>
      <w:szCs w:val="20"/>
    </w:rPr>
  </w:style>
  <w:style w:type="character" w:styleId="afb">
    <w:name w:val="Hyperlink"/>
    <w:basedOn w:val="a0"/>
    <w:uiPriority w:val="99"/>
    <w:rsid w:val="00B823D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79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138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7737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2D289-69B5-465C-9802-B8FFF24E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Activ Audit</Company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Лена</cp:lastModifiedBy>
  <cp:revision>2</cp:revision>
  <cp:lastPrinted>2014-04-30T06:40:00Z</cp:lastPrinted>
  <dcterms:created xsi:type="dcterms:W3CDTF">2017-04-26T08:21:00Z</dcterms:created>
  <dcterms:modified xsi:type="dcterms:W3CDTF">2017-04-26T08:21:00Z</dcterms:modified>
</cp:coreProperties>
</file>