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Підставою для постачання природного газу споживачу є: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Наявність у споживача, об’єкт якого підключений до газорозподільної системи, договору розподілу природного газу, укладеного в установленому порядку між споживачем та Оператором ГРМ, та присвоєння споживачу Оператором ГРМ персонального ЕІС-коду як суб’єкту ринку природного газу;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Наявність у споживача, об’єкт якого підключений до газотранспортної системи, договору транспортування природного газу, укладеного в установленому порядку між споживачем та Оператором ГТС, та присвоєння споживачу Оператором ГТС персонального ЕІС-коду як суб’єкту ринку природного газу;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Наявність у споживача укладеного з постачальником договору постачання природного газу та дотримання його умов;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Включення споживача до Реєстру споживачів постачальника у відповідному розрахунковому періоді;</w:t>
      </w:r>
    </w:p>
    <w:p w:rsidR="006266B4" w:rsidRPr="00E922FF" w:rsidRDefault="006266B4" w:rsidP="00E922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Відсутність простроченої заборгованості споживача за поставлений природний газ перед діючим постачальником (за його наявності), що має підтверджуватися письмовою довідкою діючого постачальника або складеним з ним актом звірки взаєморозрахунків.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Права та обов’язки Постачальника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Постачальник має право: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укласти договір постачання природного газу з будь-яким споживачем та за відсутності простроченої заборгованості споживача за природний газ перед діючим постачальником поставити природний газ споживачу в періоді, наступному після періоду постачання природного газу діючим постачальником;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отримувати від споживача своєчасну оплату за природний газ відповідно до умов договору;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безперешкодний доступ (за пред'явленням службового посвідчення) до комерційних вузлів обліку природного газу, що встановлені на об'єктах газоспоживання споживача, для звірки даних фактичного споживання природного газу;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повну і достовірну інформацію від споживача, з яким укладено договір, щодо режимів споживання природного газу;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ініціювання процедури припинення (обмеження) постачання природного газу споживачу згідно з умовами договору на постачання природного газу та відповідно до вимог Правил постачання природного газу;</w:t>
      </w:r>
    </w:p>
    <w:p w:rsidR="006266B4" w:rsidRPr="00E922FF" w:rsidRDefault="006266B4" w:rsidP="00E922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інші права, передбачені чинним законодавством.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Постачальник зобов'язаний: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дотримуватись вимог Правил постачання природного газу та інших нормативно-правових актів;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забезпечувати постачання природного газу на умовах, визначених договором постачання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забезпечувати відповідно до вимог Кодексу газотранспортної системи своєчасну реєстрацію споживача у власному Реєстрі споживачів на інформаційній платформі Оператора ГТС за умови дотримання споживачем укладеного із постачальником договору постачання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установленому порядку розглядати запити споживачів щодо діяльності, пов'язаної з постачанням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своєчасно надавати споживачу достовірну інформацію, у тому числі передбачену Законом України «Про особливості доступу до інформації у сферах постачання електричної енергії, природного газу, теплопостачання, централізованого постачання гарячої води, централізованого питного водопостачання та водовідведення», а також дані про фактичні нарахування (обсяг та вартість) за послуги з газопостачання, щоб дати можливість споживачеві регулювати власне споживання природного газу. Заходи щодо надання інформації для споживача мають бути передбачені у договорі постачання природного газу. Жодні додаткові витрати за надання інформації споживачем не оплачуються;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своєчасно повідомляти споживача, якщо постачальник перебуває у процесі ліквідації, або визнання банкрутом, або постачальник проходить по процедурі призупинення/анулювання ліцензії на постачання природного газу, або його ліцензію на провадження діяльності з постачання природного газу анульовано, або її дію </w:t>
      </w:r>
      <w:proofErr w:type="spellStart"/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зупинено</w:t>
      </w:r>
      <w:proofErr w:type="spellEnd"/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про відсутність ресурсу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дотримуватися мінімальних стандартів та вимог до якості обслуговування споживачів природного газу;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пропонувати споживачу за договором постачання природного газу вибір способів оплати за природний газ, що постачається і споживається, включаючи банківський платіжний сервіс, онлайн-переказ, поштовий переказ, внесення готівки на рахунок постачальника в касі та/або інші методи, погодження яких має бути справедливим, прозорим і недискримінаційним між споживачами;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створити точки контакту для надання інформації споживачам. Контактні дані і режим роботи кожної контактної точки повинні бути передбачені у договорі постачання природного газу і на веб-сайті постачальника у мережі Інтернет;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надати споживачеві остаточний рахунок (рахунок-фактуру) після зміни постачальника або розірвання договору постачання природного газу не пізніше ніж через шість тижнів після такої зміни або розірвання договору;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випадку ініціювання виключення споживача із Реєстру споживачів постачальника своєчасно (одночасно з наданням повідомлення Оператору ГТС відповідно до вимог Кодексу газотранспортної системи) повідомляти споживача про вчинення таких дій;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укласти договір припинення (обмеження) постачання природного газу з Оператором ГРМ, у газорозподільній зоні якого розташований споживач такого постачальника;</w:t>
      </w:r>
    </w:p>
    <w:p w:rsidR="006266B4" w:rsidRPr="00E922FF" w:rsidRDefault="006266B4" w:rsidP="00E922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виконувати інші обов'язки, передбачені цими Правилами та чинним законодавством.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bookmarkStart w:id="0" w:name="_GoBack"/>
      <w:r w:rsidRPr="00E922FF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Права та обов’язки Споживача</w:t>
      </w:r>
    </w:p>
    <w:bookmarkEnd w:id="0"/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Споживач зобов'язується: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дотримуватись вимог Правил постачання природного газу;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забезпечувати дотримання дисципліни відбору (споживання) природного газу в обсягах та на умовах, визначених договорами;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своєчасно та в повному обсязі сплачувати за поставлений природний газ на умовах, визначених договорами;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здійснювати комплекс заходів, спрямованих на запобігання виникненню загрози життю або травматизму, пошкодженню обладнання та продукції, негативних екологічних наслідків тощо в разі отримання повідомлення про припинення (обмеження) постачання (розподілу/транспортування) природного газу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забезпечувати допуск представників постачальника за пред'явленням службового посвідчення на територію власних об'єктів для звірки даних фактичного споживання природного газу;</w:t>
      </w:r>
    </w:p>
    <w:p w:rsidR="006266B4" w:rsidRPr="00E922FF" w:rsidRDefault="006266B4" w:rsidP="00E922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самостійно обмежувати (припиняти) споживання природного газу у випадках: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порушення строків оплати за договором на постачання природного газу;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відсутності споживача у розрахунковому періоді в Реєстрі будь-якого постачальника на інформаційній платформі Оператора ГТС;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перевищення підтвердженого обсягу природного газу без узгодження з постачальником;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відсутності укладеного договору постачання природного газу;</w:t>
      </w:r>
    </w:p>
    <w:p w:rsidR="006266B4" w:rsidRPr="00E922FF" w:rsidRDefault="006266B4" w:rsidP="00E922F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інших випадках, передбачених цими Правилами та чинним законодавством.</w:t>
      </w:r>
    </w:p>
    <w:p w:rsidR="006266B4" w:rsidRPr="00E922FF" w:rsidRDefault="006266B4" w:rsidP="00E922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Споживач має право: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отримання природного газу в обсягах, визначених договором постачання природного газу, за умови дотримання його умов;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одночасне отримання природного газу від декількох постачальників на одну точку комерційного обліку, якій присвоєно окремий EIC-код, в одному розрахунковому періоді в порядку, встановленому Правилами постачання природного газу, за умови укладення договору постачання природного газу з такими постачальниками та після укладення з ними угоди про алокацію відповідно до вимог Кодексу газотранспортної системи;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безкоштовне отримання інформації щодо цін постачальника на природний газ та порядку оплати;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самостійно припиняти (обмежувати) відбір природного газу для власних потреб з дотриманням вимог чинного законодавства, про що повинен письмово повідомляти всіх суб'єктів ринку природного газу, з якими укладено відповідні договори;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вимагати поновлення постачання природного газу в установленому порядку після усунення порушень і компенсації оплати послуг за відключення та підключення, якщо припинення газопостачання відбулося без розірвання договору постачання природного газу;</w:t>
      </w:r>
    </w:p>
    <w:p w:rsidR="006266B4" w:rsidRPr="00E922FF" w:rsidRDefault="006266B4" w:rsidP="00E922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22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інші права, передбачені чинним законодавством України</w:t>
      </w:r>
    </w:p>
    <w:p w:rsidR="00686237" w:rsidRPr="00E922FF" w:rsidRDefault="00686237" w:rsidP="00E922FF">
      <w:pPr>
        <w:jc w:val="both"/>
        <w:rPr>
          <w:lang w:val="uk-UA"/>
        </w:rPr>
      </w:pPr>
    </w:p>
    <w:sectPr w:rsidR="00686237" w:rsidRPr="00E92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515A1"/>
    <w:multiLevelType w:val="multilevel"/>
    <w:tmpl w:val="CF90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871B8"/>
    <w:multiLevelType w:val="multilevel"/>
    <w:tmpl w:val="02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708CD"/>
    <w:multiLevelType w:val="multilevel"/>
    <w:tmpl w:val="AADC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A5112"/>
    <w:multiLevelType w:val="multilevel"/>
    <w:tmpl w:val="DC80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B3539"/>
    <w:multiLevelType w:val="multilevel"/>
    <w:tmpl w:val="2C36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E3"/>
    <w:rsid w:val="006266B4"/>
    <w:rsid w:val="00686237"/>
    <w:rsid w:val="00BF18E3"/>
    <w:rsid w:val="00E9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B928A-0439-4538-ABC0-4152BB23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4786</Words>
  <Characters>2729</Characters>
  <Application>Microsoft Office Word</Application>
  <DocSecurity>0</DocSecurity>
  <Lines>22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krug12000@gmail.com</dc:creator>
  <cp:keywords/>
  <dc:description/>
  <cp:lastModifiedBy>Lytvyn D.</cp:lastModifiedBy>
  <cp:revision>3</cp:revision>
  <dcterms:created xsi:type="dcterms:W3CDTF">2023-07-20T20:23:00Z</dcterms:created>
  <dcterms:modified xsi:type="dcterms:W3CDTF">2023-08-14T15:15:00Z</dcterms:modified>
</cp:coreProperties>
</file>