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9A" w:rsidRDefault="000F7E9A" w:rsidP="000F7E9A">
      <w:pPr>
        <w:pStyle w:val="NormalWeb"/>
      </w:pPr>
      <w:r>
        <w:t xml:space="preserve">The </w:t>
      </w:r>
      <w:r>
        <w:rPr>
          <w:rStyle w:val="Strong"/>
        </w:rPr>
        <w:t>Medallion Architecture</w:t>
      </w:r>
      <w:r>
        <w:t xml:space="preserve"> is a data design pattern used in data engineering, particularly in </w:t>
      </w:r>
      <w:proofErr w:type="spellStart"/>
      <w:r>
        <w:rPr>
          <w:rStyle w:val="Strong"/>
        </w:rPr>
        <w:t>lakehouse</w:t>
      </w:r>
      <w:proofErr w:type="spellEnd"/>
      <w:r>
        <w:rPr>
          <w:rStyle w:val="Strong"/>
        </w:rPr>
        <w:t xml:space="preserve"> environments</w:t>
      </w:r>
      <w:r>
        <w:t>. It organizes data into three layers—Bronze, Silver, and Gold—each representing a different stage of data refinement and quality. Here's how it works:</w:t>
      </w:r>
    </w:p>
    <w:p w:rsidR="000F7E9A" w:rsidRDefault="000F7E9A" w:rsidP="000F7E9A">
      <w:pPr>
        <w:pStyle w:val="NormalWeb"/>
      </w:pPr>
    </w:p>
    <w:p w:rsidR="000F7E9A" w:rsidRDefault="000F7E9A" w:rsidP="000F7E9A">
      <w:pPr>
        <w:pStyle w:val="NormalWeb"/>
        <w:numPr>
          <w:ilvl w:val="0"/>
          <w:numId w:val="1"/>
        </w:numPr>
      </w:pPr>
      <w:r>
        <w:rPr>
          <w:rStyle w:val="Strong"/>
        </w:rPr>
        <w:t>Bronze Layer (Raw Data)</w:t>
      </w:r>
      <w:r>
        <w:t>: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This is where all the raw data from external sources is ingested.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The data is stored "as-is," without any processing or transformation.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 xml:space="preserve">It serves as a historical archive and provides data lineage and </w:t>
      </w:r>
      <w:proofErr w:type="spellStart"/>
      <w:r>
        <w:t>auditability</w:t>
      </w:r>
      <w:proofErr w:type="spellEnd"/>
      <w:r>
        <w:t>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Example: Logs from applications or streaming events from Kafka.</w:t>
      </w:r>
    </w:p>
    <w:p w:rsidR="000F7E9A" w:rsidRDefault="000F7E9A" w:rsidP="000F7E9A">
      <w:pPr>
        <w:pStyle w:val="NormalWeb"/>
        <w:ind w:left="720"/>
      </w:pPr>
    </w:p>
    <w:p w:rsidR="000F7E9A" w:rsidRDefault="000F7E9A" w:rsidP="000F7E9A">
      <w:pPr>
        <w:pStyle w:val="NormalWeb"/>
        <w:numPr>
          <w:ilvl w:val="0"/>
          <w:numId w:val="1"/>
        </w:numPr>
      </w:pPr>
      <w:r>
        <w:rPr>
          <w:rStyle w:val="Strong"/>
        </w:rPr>
        <w:t>Silver Layer (Cleansed Data)</w:t>
      </w:r>
      <w:r>
        <w:t xml:space="preserve">: (transformation  - using  </w:t>
      </w:r>
      <w:proofErr w:type="spellStart"/>
      <w:r>
        <w:t>databricks</w:t>
      </w:r>
      <w:proofErr w:type="spellEnd"/>
      <w:r>
        <w:t xml:space="preserve">  )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Data from the Bronze layer is cleaned, validated, and conformed in this layer.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It provides an enterprise view of key business entities, such as master customers or transactions.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Minimal transformations are applied to make the data usable for analytics and machine learning.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Example: Removing duplicates, handling null values, and merging datasets.</w:t>
      </w:r>
    </w:p>
    <w:p w:rsidR="000F7E9A" w:rsidRDefault="000F7E9A" w:rsidP="000F7E9A">
      <w:pPr>
        <w:pStyle w:val="NormalWeb"/>
        <w:ind w:left="720"/>
      </w:pPr>
    </w:p>
    <w:p w:rsidR="000F7E9A" w:rsidRDefault="000F7E9A" w:rsidP="000F7E9A">
      <w:pPr>
        <w:pStyle w:val="NormalWeb"/>
        <w:numPr>
          <w:ilvl w:val="0"/>
          <w:numId w:val="1"/>
        </w:numPr>
      </w:pPr>
      <w:r>
        <w:rPr>
          <w:rStyle w:val="Strong"/>
        </w:rPr>
        <w:t>Gold Layer (Enriched Data)</w:t>
      </w:r>
      <w:r>
        <w:t>(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This layer contains aggregated and enriched data, ready for consumption by business intelligence tools and machine learning models.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Complex transformations and business rules are applied here.</w:t>
      </w:r>
    </w:p>
    <w:p w:rsidR="000F7E9A" w:rsidRDefault="000F7E9A" w:rsidP="000F7E9A">
      <w:pPr>
        <w:pStyle w:val="NormalWeb"/>
        <w:numPr>
          <w:ilvl w:val="1"/>
          <w:numId w:val="1"/>
        </w:numPr>
      </w:pPr>
      <w:r>
        <w:t>Example: Dimensional modeling, creating dashboards, or predictive analytics.</w:t>
      </w: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  <w:rPr>
          <w:b/>
        </w:rPr>
      </w:pPr>
      <w:proofErr w:type="gramStart"/>
      <w:r w:rsidRPr="009319ED">
        <w:rPr>
          <w:b/>
        </w:rPr>
        <w:t>Difference  between</w:t>
      </w:r>
      <w:proofErr w:type="gramEnd"/>
      <w:r w:rsidRPr="009319ED">
        <w:rPr>
          <w:b/>
        </w:rPr>
        <w:t xml:space="preserve">    </w:t>
      </w:r>
      <w:proofErr w:type="spellStart"/>
      <w:r w:rsidRPr="009319ED">
        <w:rPr>
          <w:b/>
        </w:rPr>
        <w:t>blobstorage</w:t>
      </w:r>
      <w:proofErr w:type="spellEnd"/>
      <w:r w:rsidRPr="009319ED">
        <w:rPr>
          <w:b/>
        </w:rPr>
        <w:t xml:space="preserve">   &amp;  Data lakes  </w:t>
      </w:r>
    </w:p>
    <w:p w:rsidR="009319ED" w:rsidRDefault="009319ED" w:rsidP="009319ED">
      <w:pPr>
        <w:pStyle w:val="NormalWeb"/>
        <w:rPr>
          <w:b/>
        </w:rPr>
      </w:pPr>
    </w:p>
    <w:p w:rsidR="009319ED" w:rsidRDefault="009319ED" w:rsidP="009319ED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r>
        <w:rPr>
          <w:rStyle w:val="Strong"/>
        </w:rPr>
        <w:t>zure</w:t>
      </w:r>
      <w:proofErr w:type="gramEnd"/>
      <w:r>
        <w:rPr>
          <w:rStyle w:val="Strong"/>
        </w:rPr>
        <w:t xml:space="preserve"> Blob Storage:</w:t>
      </w:r>
    </w:p>
    <w:p w:rsidR="009319ED" w:rsidRDefault="009319ED" w:rsidP="009319ED">
      <w:pPr>
        <w:pStyle w:val="NormalWeb"/>
        <w:numPr>
          <w:ilvl w:val="0"/>
          <w:numId w:val="2"/>
        </w:numPr>
      </w:pPr>
      <w:r>
        <w:t>Blob storage is a general-purpose object storage solution in Azure.</w:t>
      </w:r>
    </w:p>
    <w:p w:rsidR="009319ED" w:rsidRDefault="009319ED" w:rsidP="009319ED">
      <w:pPr>
        <w:pStyle w:val="NormalWeb"/>
        <w:numPr>
          <w:ilvl w:val="0"/>
          <w:numId w:val="2"/>
        </w:numPr>
      </w:pPr>
      <w:r>
        <w:t>It's used to store large amounts of unstructured data like text or binary data.</w:t>
      </w:r>
    </w:p>
    <w:p w:rsidR="009319ED" w:rsidRDefault="009319ED" w:rsidP="009319ED">
      <w:pPr>
        <w:pStyle w:val="NormalWeb"/>
        <w:numPr>
          <w:ilvl w:val="0"/>
          <w:numId w:val="2"/>
        </w:numPr>
      </w:pPr>
      <w:r>
        <w:t>Typical use cases include backups, media files, logs, and simple archival.</w:t>
      </w: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  <w:rPr>
          <w:rStyle w:val="Strong"/>
        </w:r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Azure</w:t>
      </w:r>
      <w:proofErr w:type="gramEnd"/>
      <w:r>
        <w:rPr>
          <w:rStyle w:val="Strong"/>
        </w:rPr>
        <w:t xml:space="preserve"> Data Lake Storage (ADLS)</w:t>
      </w:r>
    </w:p>
    <w:p w:rsidR="009319ED" w:rsidRPr="009319ED" w:rsidRDefault="009319ED" w:rsidP="009319ED">
      <w:pPr>
        <w:pStyle w:val="NormalWeb"/>
        <w:rPr>
          <w:b/>
          <w:bCs/>
        </w:rPr>
      </w:pPr>
      <w:r>
        <w:rPr>
          <w:rStyle w:val="Strong"/>
        </w:rPr>
        <w:t xml:space="preserve">(***   in  azure  we  need to  </w:t>
      </w:r>
      <w:proofErr w:type="spellStart"/>
      <w:r>
        <w:rPr>
          <w:rStyle w:val="Strong"/>
        </w:rPr>
        <w:t>slect</w:t>
      </w:r>
      <w:proofErr w:type="spellEnd"/>
      <w:r>
        <w:rPr>
          <w:rStyle w:val="Strong"/>
        </w:rPr>
        <w:t xml:space="preserve"> hierarchy  for  this  to  use </w:t>
      </w:r>
      <w:proofErr w:type="spellStart"/>
      <w:r>
        <w:rPr>
          <w:rStyle w:val="Strong"/>
        </w:rPr>
        <w:t>other  wise</w:t>
      </w:r>
      <w:proofErr w:type="spellEnd"/>
      <w:r>
        <w:rPr>
          <w:rStyle w:val="Strong"/>
        </w:rPr>
        <w:t xml:space="preserve">  it   will  create  an blob storage ***)</w:t>
      </w:r>
    </w:p>
    <w:p w:rsidR="009319ED" w:rsidRDefault="009319ED" w:rsidP="009319ED">
      <w:pPr>
        <w:pStyle w:val="NormalWeb"/>
        <w:numPr>
          <w:ilvl w:val="0"/>
          <w:numId w:val="3"/>
        </w:numPr>
      </w:pPr>
      <w:r>
        <w:t xml:space="preserve">Data Lake Storage builds on Azure Blob storage but provides specialized capabilities for </w:t>
      </w:r>
      <w:r>
        <w:rPr>
          <w:rStyle w:val="Strong"/>
        </w:rPr>
        <w:t>big data analytics</w:t>
      </w:r>
      <w:r>
        <w:t>.</w:t>
      </w:r>
    </w:p>
    <w:p w:rsidR="009319ED" w:rsidRDefault="009319ED" w:rsidP="009319ED">
      <w:pPr>
        <w:pStyle w:val="NormalWeb"/>
        <w:numPr>
          <w:ilvl w:val="0"/>
          <w:numId w:val="3"/>
        </w:numPr>
      </w:pPr>
      <w:r>
        <w:t>It offers hierarchical file system capabilities (like directories and folders), which make it ideal for structured, semi-structured, and unstructured data.</w:t>
      </w:r>
    </w:p>
    <w:p w:rsidR="009319ED" w:rsidRDefault="009319ED" w:rsidP="009319ED">
      <w:pPr>
        <w:pStyle w:val="NormalWeb"/>
        <w:numPr>
          <w:ilvl w:val="0"/>
          <w:numId w:val="3"/>
        </w:numPr>
      </w:pPr>
      <w:r>
        <w:t xml:space="preserve">It's better suited for scenarios involving processing massive datasets using distributed systems like </w:t>
      </w:r>
      <w:proofErr w:type="spellStart"/>
      <w:r>
        <w:t>Hadoop</w:t>
      </w:r>
      <w:proofErr w:type="spellEnd"/>
      <w:r>
        <w:t xml:space="preserve"> or Spark.</w:t>
      </w:r>
    </w:p>
    <w:p w:rsidR="000262E1" w:rsidRDefault="000262E1" w:rsidP="000262E1">
      <w:pPr>
        <w:pStyle w:val="NormalWeb"/>
      </w:pPr>
    </w:p>
    <w:p w:rsidR="000262E1" w:rsidRDefault="000262E1" w:rsidP="000262E1">
      <w:pPr>
        <w:pStyle w:val="NormalWeb"/>
      </w:pPr>
    </w:p>
    <w:p w:rsidR="000262E1" w:rsidRDefault="000262E1" w:rsidP="000262E1">
      <w:pPr>
        <w:pStyle w:val="NormalWeb"/>
      </w:pPr>
    </w:p>
    <w:p w:rsidR="000262E1" w:rsidRDefault="000262E1" w:rsidP="000262E1">
      <w:pPr>
        <w:pStyle w:val="NormalWeb"/>
      </w:pPr>
      <w:r w:rsidRPr="000262E1">
        <w:rPr>
          <w:rStyle w:val="Heading2Char"/>
        </w:rPr>
        <w:t>IMP</w:t>
      </w:r>
      <w:r>
        <w:t xml:space="preserve">  -   in  architecture  diagram  right  we  have use    data factory  and   data lakes   so  why  we  </w:t>
      </w:r>
      <w:proofErr w:type="spellStart"/>
      <w:r>
        <w:t>cant</w:t>
      </w:r>
      <w:proofErr w:type="spellEnd"/>
      <w:r>
        <w:t xml:space="preserve">  directly   read  the data  from the  </w:t>
      </w:r>
    </w:p>
    <w:p w:rsidR="000262E1" w:rsidRDefault="000262E1" w:rsidP="000262E1">
      <w:pPr>
        <w:pStyle w:val="NormalWeb"/>
      </w:pPr>
      <w:proofErr w:type="spellStart"/>
      <w:r w:rsidRPr="000262E1">
        <w:rPr>
          <w:rStyle w:val="Heading2Char"/>
        </w:rPr>
        <w:t>Ans</w:t>
      </w:r>
      <w:proofErr w:type="spellEnd"/>
      <w:r>
        <w:t xml:space="preserve">-    Azure Data Factory shines because it can </w:t>
      </w:r>
      <w:r>
        <w:rPr>
          <w:rStyle w:val="Strong"/>
        </w:rPr>
        <w:t>read multiple types of data from various sources</w:t>
      </w:r>
      <w:r>
        <w:t xml:space="preserve"> in parallel, handle the complexities of different formats, and process them efficiently—whether it's databases, APIs, files, or streams.</w:t>
      </w:r>
    </w:p>
    <w:p w:rsidR="000262E1" w:rsidRDefault="000262E1" w:rsidP="000262E1">
      <w:pPr>
        <w:pStyle w:val="NormalWeb"/>
      </w:pPr>
      <w:r>
        <w:t xml:space="preserve">As for </w:t>
      </w:r>
      <w:r>
        <w:rPr>
          <w:rStyle w:val="Strong"/>
        </w:rPr>
        <w:t>data lakes</w:t>
      </w:r>
      <w:r>
        <w:t xml:space="preserve">, you're absolutely right again—directly reading or managing data in a data lake can be </w:t>
      </w:r>
      <w:r>
        <w:rPr>
          <w:rStyle w:val="Strong"/>
        </w:rPr>
        <w:t>complex</w:t>
      </w:r>
      <w:r>
        <w:t xml:space="preserve"> without a tool to orchestrate or optimize the process. ADF simplifies this by automating, scaling, and organizing the data ingestion workflows, making your life a lot easier.</w:t>
      </w:r>
    </w:p>
    <w:p w:rsidR="000262E1" w:rsidRDefault="000262E1" w:rsidP="000262E1">
      <w:pPr>
        <w:pStyle w:val="NormalWeb"/>
      </w:pPr>
    </w:p>
    <w:p w:rsidR="000262E1" w:rsidRDefault="000262E1" w:rsidP="000262E1">
      <w:pPr>
        <w:pStyle w:val="NormalWeb"/>
      </w:pPr>
    </w:p>
    <w:p w:rsidR="000262E1" w:rsidRDefault="000262E1" w:rsidP="000262E1">
      <w:pPr>
        <w:pStyle w:val="NormalWeb"/>
      </w:pP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</w:pPr>
    </w:p>
    <w:p w:rsidR="009319ED" w:rsidRPr="009319ED" w:rsidRDefault="009319ED" w:rsidP="009319ED">
      <w:pPr>
        <w:pStyle w:val="NormalWeb"/>
        <w:rPr>
          <w:b/>
        </w:rPr>
      </w:pP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</w:pPr>
    </w:p>
    <w:p w:rsidR="009319ED" w:rsidRDefault="009319ED" w:rsidP="009319ED">
      <w:pPr>
        <w:pStyle w:val="NormalWeb"/>
      </w:pPr>
    </w:p>
    <w:p w:rsidR="000F7E9A" w:rsidRDefault="000F7E9A" w:rsidP="000F7E9A">
      <w:pPr>
        <w:pStyle w:val="NormalWeb"/>
      </w:pPr>
    </w:p>
    <w:p w:rsidR="000F7E9A" w:rsidRDefault="000F7E9A" w:rsidP="000F7E9A">
      <w:pPr>
        <w:pStyle w:val="NormalWeb"/>
      </w:pPr>
    </w:p>
    <w:p w:rsidR="00C43B84" w:rsidRDefault="00C43B84"/>
    <w:sectPr w:rsidR="00C4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82B"/>
    <w:multiLevelType w:val="multilevel"/>
    <w:tmpl w:val="6FF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12D96"/>
    <w:multiLevelType w:val="multilevel"/>
    <w:tmpl w:val="D6D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1B1188"/>
    <w:multiLevelType w:val="multilevel"/>
    <w:tmpl w:val="6FA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E9A"/>
    <w:rsid w:val="000262E1"/>
    <w:rsid w:val="000B14BC"/>
    <w:rsid w:val="000F7E9A"/>
    <w:rsid w:val="007E05D7"/>
    <w:rsid w:val="009319ED"/>
    <w:rsid w:val="00C4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E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6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2025-03-20T17:21:00Z</dcterms:created>
  <dcterms:modified xsi:type="dcterms:W3CDTF">2025-03-20T20:54:00Z</dcterms:modified>
</cp:coreProperties>
</file>