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CD0" w:rsidRPr="00675E2F" w:rsidRDefault="00000000">
      <w:pPr>
        <w:pStyle w:val="Heading1"/>
        <w:rPr>
          <w:sz w:val="20"/>
          <w:szCs w:val="20"/>
        </w:rPr>
      </w:pPr>
      <w:r w:rsidRPr="00675E2F">
        <w:rPr>
          <w:sz w:val="20"/>
          <w:szCs w:val="20"/>
        </w:rPr>
        <w:t xml:space="preserve">Unit 4 Flashcards – 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1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microservices architecture?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An approach where an application is structured as a collection of loosely coupled, independently deployable services.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2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are the benefits of microservices?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Scalability, flexibility, fault isolation, ease of deployment, and independent development.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service decomposition?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Breaking a monolithic application into smaller, domain-specific services.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4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a bounded context?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A design boundary where a service owns its data and logic.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5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How do microservices communicate?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Primarily via REST APIs or messaging queues like Kafka.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6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the role of an API Gateway?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To handle routing, authentication, rate-limiting, and aggregate data from multiple services.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7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service discovery?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A mechanism for services to dynamically locate each other.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8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Why is decentralized data management important?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Each service manages its own database, improving autonomy and scalability.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9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the purpose of domain-driven design?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To align microservices around real business domains.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10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are common tech stacks for microservices?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Java with Spring Boot, Node.js with Express, Python with Flask.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11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Why is unit testing critical in microservices?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It ensures individual components work correctly and supports CI/CD.</w:t>
      </w:r>
    </w:p>
    <w:p w:rsidR="001D3CD0" w:rsidRPr="00675E2F" w:rsidRDefault="001D3CD0">
      <w:pPr>
        <w:rPr>
          <w:sz w:val="20"/>
          <w:szCs w:val="20"/>
        </w:rPr>
      </w:pP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lastRenderedPageBreak/>
        <w:t>Flashcard 12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mocking in unit testing?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Simulating dependencies so a service can be tested in isolation.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13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contract testing?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Ensures that the communication between services conforms to agreed-upon interfaces.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14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are integration tests?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Tests that verify interactions between microservices and external systems.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15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tools support unit testing?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 xml:space="preserve">A: JUnit (Java), </w:t>
      </w:r>
      <w:proofErr w:type="spellStart"/>
      <w:r w:rsidRPr="00675E2F">
        <w:rPr>
          <w:sz w:val="20"/>
          <w:szCs w:val="20"/>
        </w:rPr>
        <w:t>PyTest</w:t>
      </w:r>
      <w:proofErr w:type="spellEnd"/>
      <w:r w:rsidRPr="00675E2F">
        <w:rPr>
          <w:sz w:val="20"/>
          <w:szCs w:val="20"/>
        </w:rPr>
        <w:t xml:space="preserve"> (Python), Mocha (Node.js).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16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the role of Docker in microservices?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Docker packages each service with its dependencies, ensuring consistency across environments.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17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a Dockerfile?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A file containing instructions to build a Docker image.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18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the command to build a Docker image?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docker build -t service-</w:t>
      </w:r>
      <w:proofErr w:type="gramStart"/>
      <w:r w:rsidRPr="00675E2F">
        <w:rPr>
          <w:sz w:val="20"/>
          <w:szCs w:val="20"/>
        </w:rPr>
        <w:t>name:version</w:t>
      </w:r>
      <w:proofErr w:type="gramEnd"/>
      <w:r w:rsidRPr="00675E2F">
        <w:rPr>
          <w:sz w:val="20"/>
          <w:szCs w:val="20"/>
        </w:rPr>
        <w:t xml:space="preserve"> 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19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How do you run a Docker container?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 xml:space="preserve">A: docker run -p </w:t>
      </w:r>
      <w:proofErr w:type="spellStart"/>
      <w:proofErr w:type="gramStart"/>
      <w:r w:rsidRPr="00675E2F">
        <w:rPr>
          <w:sz w:val="20"/>
          <w:szCs w:val="20"/>
        </w:rPr>
        <w:t>hostPort:containerPort</w:t>
      </w:r>
      <w:proofErr w:type="spellEnd"/>
      <w:proofErr w:type="gramEnd"/>
      <w:r w:rsidRPr="00675E2F">
        <w:rPr>
          <w:sz w:val="20"/>
          <w:szCs w:val="20"/>
        </w:rPr>
        <w:t xml:space="preserve"> image-name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20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the advantage of using containers?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Fast startup, portability, and isolated environments.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21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Why use Kubernetes with microservices?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For automated scaling, self-healing, and service management.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22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a Deployment in Kubernetes?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A declarative way to manage Pod creation and updates.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23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a Service in Kubernetes?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It exposes a set of Pods to network requests.</w:t>
      </w:r>
    </w:p>
    <w:p w:rsidR="001D3CD0" w:rsidRPr="00675E2F" w:rsidRDefault="001D3CD0">
      <w:pPr>
        <w:rPr>
          <w:sz w:val="20"/>
          <w:szCs w:val="20"/>
        </w:rPr>
      </w:pP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lastRenderedPageBreak/>
        <w:t>Flashcard 24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a ConfigMap in Kubernetes?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Used to inject configuration data into Pods.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25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How do you apply a Kubernetes config?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 xml:space="preserve">A: </w:t>
      </w:r>
      <w:proofErr w:type="spellStart"/>
      <w:r w:rsidRPr="00675E2F">
        <w:rPr>
          <w:sz w:val="20"/>
          <w:szCs w:val="20"/>
        </w:rPr>
        <w:t>kubectl</w:t>
      </w:r>
      <w:proofErr w:type="spellEnd"/>
      <w:r w:rsidRPr="00675E2F">
        <w:rPr>
          <w:sz w:val="20"/>
          <w:szCs w:val="20"/>
        </w:rPr>
        <w:t xml:space="preserve"> apply -f </w:t>
      </w:r>
      <w:proofErr w:type="spellStart"/>
      <w:proofErr w:type="gramStart"/>
      <w:r w:rsidRPr="00675E2F">
        <w:rPr>
          <w:sz w:val="20"/>
          <w:szCs w:val="20"/>
        </w:rPr>
        <w:t>deployment.yaml</w:t>
      </w:r>
      <w:proofErr w:type="spellEnd"/>
      <w:proofErr w:type="gramEnd"/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26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Why is CI/CD essential for microservices?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It ensures fast, safe, and consistent deployment across distributed teams.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27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CI/CD tools are used with microservices?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Jenkins, GitHub Actions, GitLab CI.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28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blue-green deployment?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A strategy that maintains two environments for seamless switch during deployment.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29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canary release?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Releasing new code to a small group before full rollout.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30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How does CI/CD integrate with Docker?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CI pipelines build Docker images and deploy them automatically.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31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Do microservices always improve performance?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No, they may add network overhead and complexity.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32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Are containers the same as virtual machines?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No, containers share the host OS and are more lightweight.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33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Is Kubernetes only for large applications?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No, it benefits projects of all sizes.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34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Does containerization remove the need for orchestration?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No, orchestration is still needed to manage services.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35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Can microservices only be written in one language?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No, they can be developed in any language that supports APIs.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36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Why is logging important in microservices?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To trace requests and identify failures across services.</w:t>
      </w:r>
    </w:p>
    <w:p w:rsidR="001D3CD0" w:rsidRPr="00675E2F" w:rsidRDefault="001D3CD0">
      <w:pPr>
        <w:rPr>
          <w:sz w:val="20"/>
          <w:szCs w:val="20"/>
        </w:rPr>
      </w:pP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37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tools help in monitoring microservices?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Prometheus, Grafana, ELK stack.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38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circuit breaker pattern?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A pattern to prevent a failing service from overloading others.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39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What is API rate limiting?</w:t>
      </w:r>
    </w:p>
    <w:p w:rsidR="001D3CD0" w:rsidRPr="00675E2F" w:rsidRDefault="00000000" w:rsidP="00675E2F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Restricting how many times a user can call an API in a time frame.</w:t>
      </w:r>
    </w:p>
    <w:p w:rsidR="001D3CD0" w:rsidRPr="00675E2F" w:rsidRDefault="00000000">
      <w:pPr>
        <w:pStyle w:val="Heading2"/>
        <w:rPr>
          <w:sz w:val="20"/>
          <w:szCs w:val="20"/>
        </w:rPr>
      </w:pPr>
      <w:r w:rsidRPr="00675E2F">
        <w:rPr>
          <w:sz w:val="20"/>
          <w:szCs w:val="20"/>
        </w:rPr>
        <w:t>Flashcard 40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Q: How is security managed in microservices?</w:t>
      </w:r>
    </w:p>
    <w:p w:rsidR="001D3CD0" w:rsidRPr="00675E2F" w:rsidRDefault="00000000">
      <w:pPr>
        <w:pStyle w:val="ListBullet"/>
        <w:rPr>
          <w:sz w:val="20"/>
          <w:szCs w:val="20"/>
        </w:rPr>
      </w:pPr>
      <w:r w:rsidRPr="00675E2F">
        <w:rPr>
          <w:sz w:val="20"/>
          <w:szCs w:val="20"/>
        </w:rPr>
        <w:t>A: Using HTTPS, tokens, OAuth2, and API gateways.</w:t>
      </w:r>
    </w:p>
    <w:p w:rsidR="001D3CD0" w:rsidRPr="00675E2F" w:rsidRDefault="001D3CD0">
      <w:pPr>
        <w:rPr>
          <w:sz w:val="20"/>
          <w:szCs w:val="20"/>
        </w:rPr>
      </w:pPr>
    </w:p>
    <w:sectPr w:rsidR="001D3CD0" w:rsidRPr="00675E2F" w:rsidSect="00675E2F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584974">
    <w:abstractNumId w:val="8"/>
  </w:num>
  <w:num w:numId="2" w16cid:durableId="1184511767">
    <w:abstractNumId w:val="6"/>
  </w:num>
  <w:num w:numId="3" w16cid:durableId="1215048097">
    <w:abstractNumId w:val="5"/>
  </w:num>
  <w:num w:numId="4" w16cid:durableId="1816218241">
    <w:abstractNumId w:val="4"/>
  </w:num>
  <w:num w:numId="5" w16cid:durableId="1916087993">
    <w:abstractNumId w:val="7"/>
  </w:num>
  <w:num w:numId="6" w16cid:durableId="1332179314">
    <w:abstractNumId w:val="3"/>
  </w:num>
  <w:num w:numId="7" w16cid:durableId="1518158746">
    <w:abstractNumId w:val="2"/>
  </w:num>
  <w:num w:numId="8" w16cid:durableId="1543900429">
    <w:abstractNumId w:val="1"/>
  </w:num>
  <w:num w:numId="9" w16cid:durableId="199710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CD0"/>
    <w:rsid w:val="0029639D"/>
    <w:rsid w:val="00326F90"/>
    <w:rsid w:val="00675E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88647"/>
  <w14:defaultImageDpi w14:val="300"/>
  <w15:docId w15:val="{63076F9B-4C66-1247-B6EE-E4176271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2</cp:revision>
  <dcterms:created xsi:type="dcterms:W3CDTF">2013-12-23T23:15:00Z</dcterms:created>
  <dcterms:modified xsi:type="dcterms:W3CDTF">2025-05-20T17:25:00Z</dcterms:modified>
  <cp:category/>
</cp:coreProperties>
</file>