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keepNext/>
        <w:keepLines w:val="false"/>
        <w:widowControl w:val="false"/>
        <w:spacing w:before="0" w:after="0"/>
        <w:rPr/>
      </w:pPr>
      <w:r>
        <w:rPr/>
        <w:drawing>
          <wp:inline distT="114300" distB="114300" distL="114300" distR="114300">
            <wp:extent cx="5943600" cy="965200"/>
            <wp:effectExtent l="0" t="0" r="0" b="0"/>
            <wp:docPr id="0" name="Picture" descr="E-receipt 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-receipt header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jc w:val="left"/>
        <w:tblInd w:w="-15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4701"/>
        <w:gridCol w:w="4658"/>
      </w:tblGrid>
      <w:tr>
        <w:trPr>
          <w:cantSplit w:val="false"/>
        </w:trPr>
        <w:tc>
          <w:tcPr>
            <w:tcW w:w="47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  <w:ind w:left="140" w:right="140" w:hanging="0"/>
              <w:jc w:val="center"/>
              <w:rPr>
                <w:rFonts w:eastAsia="Trebuchet MS" w:cs="Trebuchet MS" w:ascii="Trebuchet MS" w:hAnsi="Trebuchet MS"/>
                <w:b/>
                <w:sz w:val="28"/>
                <w:szCs w:val="28"/>
              </w:rPr>
            </w:pPr>
            <w:r>
              <w:rPr>
                <w:rFonts w:eastAsia="Trebuchet MS" w:cs="Trebuchet MS" w:ascii="Trebuchet MS" w:hAnsi="Trebuchet MS"/>
                <w:b/>
                <w:sz w:val="28"/>
                <w:szCs w:val="28"/>
              </w:rPr>
              <w:t>Delegate Registration Number</w:t>
            </w:r>
          </w:p>
        </w:tc>
        <w:tc>
          <w:tcPr>
            <w:tcW w:w="4658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spacing w:before="0" w:after="0"/>
              <w:ind w:left="0" w:right="140" w:hanging="0"/>
              <w:jc w:val="center"/>
              <w:rPr>
                <w:rFonts w:eastAsia="Trebuchet MS" w:cs="Trebuchet MS" w:ascii="Trebuchet MS" w:hAnsi="Trebuchet MS"/>
              </w:rPr>
            </w:pPr>
            <w:r>
              <w:rPr>
                <w:rFonts w:eastAsia="Trebuchet MS" w:cs="Trebuchet MS" w:ascii="Trebuchet MS" w:hAnsi="Trebuchet MS"/>
              </w:rPr>
              <w:t xml:space="preserve">                  </w:t>
            </w:r>
            <w:r>
              <w:rPr>
                <w:rFonts w:eastAsia="Trebuchet MS" w:cs="Trebuchet MS" w:ascii="Trebuchet MS" w:hAnsi="Trebuchet MS"/>
              </w:rPr>
              <w:t>&lt;&lt;Number&gt;&gt;</w:t>
            </w:r>
          </w:p>
        </w:tc>
      </w:tr>
      <w:tr>
        <w:trPr>
          <w:cantSplit w:val="false"/>
        </w:trPr>
        <w:tc>
          <w:tcPr>
            <w:tcW w:w="4701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  <w:ind w:left="140" w:right="140" w:hanging="0"/>
              <w:jc w:val="left"/>
              <w:rPr>
                <w:rFonts w:eastAsia="Trebuchet MS" w:cs="Trebuchet MS" w:ascii="Trebuchet MS" w:hAnsi="Trebuchet MS"/>
                <w:b/>
                <w:sz w:val="28"/>
                <w:szCs w:val="28"/>
              </w:rPr>
            </w:pPr>
            <w:r>
              <w:rPr>
                <w:rFonts w:eastAsia="Trebuchet MS" w:cs="Trebuchet MS" w:ascii="Trebuchet MS" w:hAnsi="Trebuchet MS"/>
                <w:b/>
                <w:sz w:val="28"/>
                <w:szCs w:val="28"/>
              </w:rPr>
              <w:t xml:space="preserve">   </w:t>
            </w:r>
            <w:r>
              <w:rPr>
                <w:rFonts w:eastAsia="Trebuchet MS" w:cs="Trebuchet MS" w:ascii="Trebuchet MS" w:hAnsi="Trebuchet MS"/>
                <w:b/>
                <w:sz w:val="28"/>
                <w:szCs w:val="28"/>
              </w:rPr>
              <w:t>Name of the Delegate</w:t>
            </w:r>
          </w:p>
        </w:tc>
        <w:tc>
          <w:tcPr>
            <w:tcW w:w="4658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spacing w:before="0" w:after="0"/>
              <w:ind w:left="140" w:right="140" w:hanging="0"/>
              <w:jc w:val="center"/>
              <w:rPr>
                <w:rFonts w:eastAsia="Trebuchet MS" w:cs="Trebuchet MS" w:ascii="Trebuchet MS" w:hAnsi="Trebuchet MS"/>
              </w:rPr>
            </w:pPr>
            <w:r>
              <w:rPr>
                <w:rFonts w:eastAsia="Trebuchet MS" w:cs="Trebuchet MS" w:ascii="Trebuchet MS" w:hAnsi="Trebuchet MS"/>
              </w:rPr>
              <w:t>&lt;&lt;Name&gt;&gt;</w:t>
            </w:r>
          </w:p>
        </w:tc>
      </w:tr>
      <w:tr>
        <w:trPr>
          <w:cantSplit w:val="false"/>
        </w:trPr>
        <w:tc>
          <w:tcPr>
            <w:tcW w:w="4701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  <w:ind w:left="140" w:right="140" w:hanging="0"/>
              <w:jc w:val="center"/>
              <w:rPr>
                <w:rFonts w:eastAsia="Trebuchet MS" w:cs="Trebuchet MS" w:ascii="Trebuchet MS" w:hAnsi="Trebuchet MS"/>
                <w:b/>
                <w:sz w:val="28"/>
                <w:szCs w:val="28"/>
              </w:rPr>
            </w:pPr>
            <w:r>
              <w:rPr>
                <w:rFonts w:eastAsia="Trebuchet MS" w:cs="Trebuchet MS" w:ascii="Trebuchet MS" w:hAnsi="Trebuchet MS"/>
                <w:b/>
                <w:sz w:val="28"/>
                <w:szCs w:val="28"/>
              </w:rPr>
              <w:t>Type of Registration</w:t>
            </w:r>
          </w:p>
        </w:tc>
        <w:tc>
          <w:tcPr>
            <w:tcW w:w="4658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spacing w:before="0" w:after="0"/>
              <w:ind w:left="140" w:right="140" w:hanging="0"/>
              <w:jc w:val="center"/>
              <w:rPr>
                <w:rFonts w:eastAsia="Trebuchet MS" w:cs="Trebuchet MS" w:ascii="Trebuchet MS" w:hAnsi="Trebuchet MS"/>
              </w:rPr>
            </w:pPr>
            <w:r>
              <w:rPr>
                <w:rFonts w:eastAsia="Trebuchet MS" w:cs="Trebuchet MS" w:ascii="Trebuchet MS" w:hAnsi="Trebuchet MS"/>
              </w:rPr>
              <w:t xml:space="preserve">&lt;&lt;Type&gt;&gt; </w:t>
            </w:r>
          </w:p>
        </w:tc>
      </w:tr>
      <w:tr>
        <w:trPr>
          <w:cantSplit w:val="false"/>
        </w:trPr>
        <w:tc>
          <w:tcPr>
            <w:tcW w:w="4701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  <w:ind w:left="140" w:right="140" w:hanging="0"/>
              <w:jc w:val="center"/>
              <w:rPr>
                <w:rFonts w:eastAsia="Trebuchet MS" w:cs="Trebuchet MS" w:ascii="Trebuchet MS" w:hAnsi="Trebuchet MS"/>
                <w:b/>
                <w:sz w:val="28"/>
                <w:szCs w:val="28"/>
              </w:rPr>
            </w:pPr>
            <w:r>
              <w:rPr>
                <w:rFonts w:eastAsia="Trebuchet MS" w:cs="Trebuchet MS" w:ascii="Trebuchet MS" w:hAnsi="Trebuchet MS"/>
                <w:b/>
                <w:sz w:val="28"/>
                <w:szCs w:val="28"/>
              </w:rPr>
              <w:t>Amount Paid</w:t>
            </w:r>
          </w:p>
        </w:tc>
        <w:tc>
          <w:tcPr>
            <w:tcW w:w="4658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spacing w:before="0" w:after="0"/>
              <w:ind w:left="140" w:right="140" w:hanging="0"/>
              <w:jc w:val="center"/>
              <w:rPr>
                <w:rFonts w:eastAsia="Trebuchet MS" w:cs="Trebuchet MS" w:ascii="Trebuchet MS" w:hAnsi="Trebuchet MS"/>
              </w:rPr>
            </w:pPr>
            <w:r>
              <w:rPr>
                <w:rFonts w:eastAsia="Trebuchet MS" w:cs="Trebuchet MS" w:ascii="Trebuchet MS" w:hAnsi="Trebuchet MS"/>
              </w:rPr>
              <w:t>&lt;&lt;Amount&gt;&gt;</w:t>
            </w:r>
          </w:p>
        </w:tc>
      </w:tr>
      <w:tr>
        <w:trPr>
          <w:cantSplit w:val="false"/>
        </w:trPr>
        <w:tc>
          <w:tcPr>
            <w:tcW w:w="4701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  <w:ind w:left="140" w:right="140" w:hanging="0"/>
              <w:jc w:val="center"/>
              <w:rPr>
                <w:rFonts w:eastAsia="Trebuchet MS" w:cs="Trebuchet MS" w:ascii="Trebuchet MS" w:hAnsi="Trebuchet MS"/>
                <w:b/>
                <w:sz w:val="28"/>
                <w:szCs w:val="28"/>
              </w:rPr>
            </w:pPr>
            <w:r>
              <w:rPr>
                <w:rFonts w:eastAsia="Trebuchet MS" w:cs="Trebuchet MS" w:ascii="Trebuchet MS" w:hAnsi="Trebuchet MS"/>
                <w:b/>
                <w:sz w:val="28"/>
                <w:szCs w:val="28"/>
              </w:rPr>
              <w:t>Amount Paid to</w:t>
            </w:r>
          </w:p>
        </w:tc>
        <w:tc>
          <w:tcPr>
            <w:tcW w:w="4658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spacing w:before="0" w:after="0"/>
              <w:ind w:left="140" w:right="140" w:hanging="0"/>
              <w:jc w:val="center"/>
              <w:rPr>
                <w:rFonts w:eastAsia="Trebuchet MS" w:cs="Trebuchet MS" w:ascii="Trebuchet MS" w:hAnsi="Trebuchet MS"/>
              </w:rPr>
            </w:pPr>
            <w:r>
              <w:rPr>
                <w:rFonts w:eastAsia="Trebuchet MS" w:cs="Trebuchet MS" w:ascii="Trebuchet MS" w:hAnsi="Trebuchet MS"/>
              </w:rPr>
              <w:t>&lt;&lt;Person paid to&gt;&gt;</w:t>
            </w:r>
          </w:p>
        </w:tc>
      </w:tr>
      <w:tr>
        <w:trPr>
          <w:cantSplit w:val="false"/>
        </w:trPr>
        <w:tc>
          <w:tcPr>
            <w:tcW w:w="4701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  <w:ind w:left="140" w:right="140" w:hanging="0"/>
              <w:jc w:val="center"/>
              <w:rPr>
                <w:rFonts w:eastAsia="Trebuchet MS" w:cs="Trebuchet MS" w:ascii="Trebuchet MS" w:hAnsi="Trebuchet MS"/>
                <w:b/>
                <w:sz w:val="28"/>
                <w:szCs w:val="28"/>
              </w:rPr>
            </w:pPr>
            <w:r>
              <w:rPr>
                <w:rFonts w:eastAsia="Trebuchet MS" w:cs="Trebuchet MS" w:ascii="Trebuchet MS" w:hAnsi="Trebuchet MS"/>
                <w:b/>
                <w:sz w:val="28"/>
                <w:szCs w:val="28"/>
              </w:rPr>
              <w:t>Date Paid on</w:t>
            </w:r>
          </w:p>
        </w:tc>
        <w:tc>
          <w:tcPr>
            <w:tcW w:w="4658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spacing w:before="0" w:after="0"/>
              <w:ind w:left="140" w:right="140" w:hanging="0"/>
              <w:jc w:val="center"/>
              <w:rPr>
                <w:rFonts w:eastAsia="Trebuchet MS" w:cs="Trebuchet MS" w:ascii="Trebuchet MS" w:hAnsi="Trebuchet MS"/>
              </w:rPr>
            </w:pPr>
            <w:r>
              <w:rPr>
                <w:rFonts w:eastAsia="Trebuchet MS" w:cs="Trebuchet MS" w:ascii="Trebuchet MS" w:hAnsi="Trebuchet MS"/>
              </w:rPr>
              <w:t>&lt;&lt;Date&gt;&gt;</w:t>
            </w:r>
          </w:p>
        </w:tc>
      </w:tr>
    </w:tbl>
    <w:p>
      <w:pPr>
        <w:pStyle w:val="Normal"/>
        <w:widowControl w:val="false"/>
        <w:spacing w:before="0" w:after="0"/>
        <w:jc w:val="center"/>
        <w:rPr>
          <w:rFonts w:eastAsia="Trebuchet MS" w:cs="Trebuchet MS" w:ascii="Trebuchet MS" w:hAnsi="Trebuchet MS"/>
          <w:b/>
          <w:sz w:val="28"/>
          <w:szCs w:val="28"/>
        </w:rPr>
      </w:pPr>
      <w:r>
        <w:rPr>
          <w:rFonts w:eastAsia="Trebuchet MS" w:cs="Trebuchet MS" w:ascii="Trebuchet MS" w:hAnsi="Trebuchet MS"/>
          <w:b/>
          <w:sz w:val="28"/>
          <w:szCs w:val="28"/>
        </w:rPr>
        <w:t xml:space="preserve"> </w:t>
      </w:r>
    </w:p>
    <w:p>
      <w:pPr>
        <w:pStyle w:val="Normal"/>
        <w:widowControl w:val="false"/>
        <w:spacing w:before="0" w:after="0"/>
        <w:jc w:val="center"/>
        <w:rPr>
          <w:rFonts w:eastAsia="Trebuchet MS" w:cs="Trebuchet MS" w:ascii="Trebuchet MS" w:hAnsi="Trebuchet MS"/>
          <w:b/>
          <w:sz w:val="28"/>
          <w:szCs w:val="28"/>
          <w:u w:val="single"/>
        </w:rPr>
      </w:pPr>
      <w:r>
        <w:rPr>
          <w:rFonts w:eastAsia="Trebuchet MS" w:cs="Trebuchet MS" w:ascii="Trebuchet MS" w:hAnsi="Trebuchet MS"/>
          <w:b/>
          <w:sz w:val="28"/>
          <w:szCs w:val="28"/>
          <w:u w:val="single"/>
        </w:rPr>
        <w:t>General Information</w:t>
      </w:r>
    </w:p>
    <w:p>
      <w:pPr>
        <w:pStyle w:val="Normal"/>
        <w:widowControl w:val="false"/>
        <w:numPr>
          <w:ilvl w:val="0"/>
          <w:numId w:val="1"/>
        </w:numPr>
        <w:spacing w:before="0" w:after="0"/>
        <w:ind w:left="720" w:right="0" w:firstLine="360"/>
        <w:contextualSpacing/>
        <w:rPr>
          <w:rFonts w:eastAsia="Trebuchet MS" w:cs="Trebuchet MS" w:ascii="Trebuchet MS" w:hAnsi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  <w:t>Please bring either an electronic or a physical copy, of this registration receipt      on the days of the conference.</w:t>
      </w:r>
    </w:p>
    <w:p>
      <w:pPr>
        <w:pStyle w:val="Normal"/>
        <w:widowControl w:val="false"/>
        <w:numPr>
          <w:ilvl w:val="0"/>
          <w:numId w:val="1"/>
        </w:numPr>
        <w:spacing w:before="0" w:after="0"/>
        <w:ind w:left="720" w:right="0" w:firstLine="360"/>
        <w:contextualSpacing/>
        <w:rPr>
          <w:rFonts w:eastAsia="Trebuchet MS" w:cs="Trebuchet MS" w:ascii="Trebuchet MS" w:hAnsi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  <w:t>Registrations once paid for, will not be refunded.</w:t>
      </w:r>
    </w:p>
    <w:p>
      <w:pPr>
        <w:pStyle w:val="Normal"/>
        <w:widowControl w:val="false"/>
        <w:numPr>
          <w:ilvl w:val="0"/>
          <w:numId w:val="1"/>
        </w:numPr>
        <w:spacing w:before="0" w:after="0"/>
        <w:ind w:left="720" w:right="0" w:firstLine="360"/>
        <w:contextualSpacing/>
        <w:rPr>
          <w:rFonts w:eastAsia="Trebuchet MS" w:cs="Trebuchet MS" w:ascii="Trebuchet MS" w:hAnsi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  <w:t>Registrations once allotted, will not be changed.</w:t>
      </w:r>
    </w:p>
    <w:p>
      <w:pPr>
        <w:pStyle w:val="Normal"/>
        <w:keepNext/>
        <w:keepLines w:val="false"/>
        <w:widowControl w:val="false"/>
        <w:spacing w:before="0" w:after="0"/>
        <w:rPr>
          <w:rFonts w:eastAsia="Trebuchet MS" w:cs="Trebuchet MS" w:ascii="Trebuchet MS" w:hAnsi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  <w:t xml:space="preserve"> </w:t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  <w:t xml:space="preserve"> </w:t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  <w:t xml:space="preserve"> </w:t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  <w:t xml:space="preserve"> </w:t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  <w:t xml:space="preserve"> </w:t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  <w:t xml:space="preserve"> </w:t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  <w:t xml:space="preserve"> </w:t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  <w:t xml:space="preserve"> </w:t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  <w:t xml:space="preserve"> </w:t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  <w:t xml:space="preserve"> </w:t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  <w:t xml:space="preserve"> </w:t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  <w:t xml:space="preserve"> </w:t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  <w:t xml:space="preserve"> </w:t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  <w:t xml:space="preserve"> </w:t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  <w:t xml:space="preserve"> </w:t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IN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ListLabel1">
    <w:name w:val="ListLabel 1"/>
    <w:rPr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0"/>
      <w:contextualSpacing/>
      <w:jc w:val="left"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200"/>
      <w:contextualSpacing/>
      <w:jc w:val="left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