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Hans"/>
        </w:rPr>
        <w:t>火花老年友好型在线社交平台</w:t>
      </w:r>
      <w:r>
        <w:rPr>
          <w:rFonts w:hint="eastAsia"/>
        </w:rPr>
        <w:t xml:space="preserve"> Spark senior-friendly online social platform</w:t>
      </w:r>
    </w:p>
    <w:p>
      <w:pPr>
        <w:rPr>
          <w:rFonts w:hint="default"/>
        </w:rPr>
      </w:pPr>
      <w:r>
        <w:rPr>
          <w:rFonts w:hint="eastAsia"/>
        </w:rPr>
        <w:t>年份/YEAR:</w:t>
      </w:r>
      <w:r>
        <w:rPr>
          <w:rFonts w:hint="default"/>
        </w:rPr>
        <w:t>2022</w:t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</w:rPr>
        <w:t>团队/TEAM: 蒲润Pu Ru</w:t>
      </w:r>
      <w:r>
        <w:rPr>
          <w:rFonts w:hint="eastAsia"/>
          <w:lang w:val="en-US" w:eastAsia="zh-Hans"/>
        </w:rPr>
        <w:t>n、孔嘉慧</w:t>
      </w:r>
      <w:r>
        <w:rPr>
          <w:rFonts w:hint="default"/>
          <w:lang w:eastAsia="zh-Hans"/>
        </w:rPr>
        <w:t xml:space="preserve"> Jiahui Kong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蒋林孜</w:t>
      </w:r>
      <w:r>
        <w:rPr>
          <w:rFonts w:hint="default"/>
          <w:lang w:eastAsia="zh-Hans"/>
        </w:rPr>
        <w:t xml:space="preserve"> L</w:t>
      </w:r>
      <w:r>
        <w:rPr>
          <w:rFonts w:hint="eastAsia"/>
          <w:lang w:val="en-US" w:eastAsia="zh-Hans"/>
        </w:rPr>
        <w:t>inzi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Jiang、柯婧然</w:t>
      </w:r>
      <w:r>
        <w:rPr>
          <w:rFonts w:hint="default"/>
          <w:lang w:eastAsia="zh-Hans"/>
        </w:rPr>
        <w:t>J</w:t>
      </w:r>
      <w:r>
        <w:rPr>
          <w:rFonts w:hint="eastAsia"/>
          <w:lang w:val="en-US" w:eastAsia="zh-Hans"/>
        </w:rPr>
        <w:t>ingran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</w:t>
      </w:r>
    </w:p>
    <w:p>
      <w:pPr>
        <w:rPr>
          <w:rFonts w:hint="eastAsia"/>
        </w:rPr>
      </w:pPr>
      <w:r>
        <w:rPr>
          <w:rFonts w:hint="eastAsia"/>
        </w:rPr>
        <w:t>项目简介/PROJECT PROFILE：</w:t>
      </w:r>
      <w:bookmarkStart w:id="0" w:name="_GoBack"/>
      <w:bookmarkEnd w:id="0"/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</w:rPr>
        <w:t>随着时代的飞速发展，当前我国的老龄化比例越来越高，并且还有大量的空巢老人，</w:t>
      </w:r>
      <w:r>
        <w:rPr>
          <w:rFonts w:hint="eastAsia"/>
          <w:lang w:val="en-US" w:eastAsia="zh-Hans"/>
        </w:rPr>
        <w:t>S</w:t>
      </w:r>
      <w:r>
        <w:rPr>
          <w:rFonts w:hint="eastAsia"/>
        </w:rPr>
        <w:t>park</w:t>
      </w:r>
      <w:r>
        <w:rPr>
          <w:rFonts w:hint="eastAsia"/>
          <w:lang w:val="en-US" w:eastAsia="zh-Hans"/>
        </w:rPr>
        <w:t>品牌</w:t>
      </w:r>
      <w:r>
        <w:rPr>
          <w:rFonts w:hint="eastAsia"/>
        </w:rPr>
        <w:t>致力干提供优质的老年友好型在线社交关系平台，</w:t>
      </w:r>
      <w:r>
        <w:rPr>
          <w:rFonts w:hint="eastAsia"/>
          <w:lang w:val="en-US" w:eastAsia="zh-Hans"/>
        </w:rPr>
        <w:t>为用户提供多样化、可靠和高质量的社交功能，</w:t>
      </w:r>
      <w:r>
        <w:rPr>
          <w:rFonts w:hint="eastAsia"/>
        </w:rPr>
        <w:t>增强用户与社会的情感连接，并将进一步为老年人打造在线社区，丰富他们的日常生活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希望用户在Spark点燃爱情的火花。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F73CBA"/>
    <w:rsid w:val="5FFF1F33"/>
    <w:rsid w:val="77FD104A"/>
    <w:rsid w:val="DAF73CBA"/>
    <w:rsid w:val="F7F2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2023-05-19T11:36:00Z</dcterms:created>
  <dc:creator>approve of</dc:creator>
  <cp:lastModifiedBy>approve of</cp:lastModifiedBy>
  <dcterms:modified xsi:type="dcterms:W3CDTF">2023-05-19T14:21:57Z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1E8416FD7809077EAAEE6664271F33F7</vt:lpwstr>
  </property>
</Properties>
</file>