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8B7B5" w14:textId="77777777" w:rsidR="0021422E" w:rsidRDefault="00000000">
      <w:pPr>
        <w:pStyle w:val="Title"/>
        <w:spacing w:before="35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Phase-</w:t>
      </w:r>
      <w:r>
        <w:rPr>
          <w:spacing w:val="-5"/>
        </w:rPr>
        <w:t>II</w:t>
      </w:r>
    </w:p>
    <w:p w14:paraId="400C5559" w14:textId="77777777" w:rsidR="0021422E" w:rsidRDefault="00000000">
      <w:pPr>
        <w:pStyle w:val="Title"/>
      </w:pPr>
      <w:r>
        <w:t>Solution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(Functional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343312D2" w14:textId="77777777" w:rsidR="0021422E" w:rsidRDefault="0021422E">
      <w:pPr>
        <w:pStyle w:val="BodyText"/>
        <w:spacing w:before="51" w:after="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21422E" w14:paraId="4069D5EC" w14:textId="77777777">
        <w:trPr>
          <w:trHeight w:val="259"/>
        </w:trPr>
        <w:tc>
          <w:tcPr>
            <w:tcW w:w="4500" w:type="dxa"/>
          </w:tcPr>
          <w:p w14:paraId="2665D3D0" w14:textId="77777777" w:rsidR="0021422E" w:rsidRDefault="00000000">
            <w:pPr>
              <w:pStyle w:val="TableParagraph"/>
              <w:spacing w:before="12" w:line="22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</w:tcPr>
          <w:p w14:paraId="2B7B9E04" w14:textId="1991E2AE" w:rsidR="0021422E" w:rsidRDefault="0033694B">
            <w:pPr>
              <w:pStyle w:val="TableParagraph"/>
              <w:spacing w:before="12" w:line="228" w:lineRule="exact"/>
              <w:ind w:left="109"/>
            </w:pPr>
            <w:r>
              <w:t>6 March</w:t>
            </w:r>
            <w:r w:rsidR="00000000">
              <w:rPr>
                <w:spacing w:val="-3"/>
              </w:rPr>
              <w:t xml:space="preserve"> </w:t>
            </w:r>
            <w:r w:rsidR="00000000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</w:tr>
      <w:tr w:rsidR="0021422E" w14:paraId="5267F8F1" w14:textId="77777777">
        <w:trPr>
          <w:trHeight w:val="280"/>
        </w:trPr>
        <w:tc>
          <w:tcPr>
            <w:tcW w:w="4500" w:type="dxa"/>
          </w:tcPr>
          <w:p w14:paraId="374089BD" w14:textId="77777777" w:rsidR="0021422E" w:rsidRDefault="00000000">
            <w:pPr>
              <w:pStyle w:val="TableParagraph"/>
              <w:spacing w:before="15" w:line="244" w:lineRule="exact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</w:tcPr>
          <w:p w14:paraId="41F0EAAE" w14:textId="3C5F6BA8" w:rsidR="0021422E" w:rsidRPr="009105F8" w:rsidRDefault="0033694B">
            <w:pPr>
              <w:pStyle w:val="TableParagraph"/>
              <w:ind w:left="0"/>
              <w:rPr>
                <w:rFonts w:asciiTheme="minorHAnsi" w:hAnsiTheme="minorHAnsi" w:cstheme="minorHAnsi"/>
                <w:sz w:val="20"/>
              </w:rPr>
            </w:pPr>
            <w:r w:rsidRPr="009105F8">
              <w:rPr>
                <w:rFonts w:asciiTheme="minorHAnsi" w:hAnsiTheme="minorHAnsi" w:cstheme="minorHAnsi"/>
                <w:sz w:val="20"/>
              </w:rPr>
              <w:t>699d5f8ac40b5ad0e9ee598f</w:t>
            </w:r>
          </w:p>
        </w:tc>
      </w:tr>
      <w:tr w:rsidR="0021422E" w14:paraId="7C0769B1" w14:textId="77777777">
        <w:trPr>
          <w:trHeight w:val="260"/>
        </w:trPr>
        <w:tc>
          <w:tcPr>
            <w:tcW w:w="4500" w:type="dxa"/>
          </w:tcPr>
          <w:p w14:paraId="79C60652" w14:textId="77777777" w:rsidR="0021422E" w:rsidRDefault="00000000">
            <w:pPr>
              <w:pStyle w:val="TableParagraph"/>
              <w:spacing w:line="240" w:lineRule="exact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</w:tcPr>
          <w:p w14:paraId="17162DDA" w14:textId="08329CF3" w:rsidR="0033694B" w:rsidRDefault="0033694B" w:rsidP="0033694B">
            <w:pPr>
              <w:pStyle w:val="TableParagraph"/>
              <w:tabs>
                <w:tab w:val="left" w:pos="1182"/>
              </w:tabs>
              <w:ind w:left="0"/>
              <w:rPr>
                <w:rFonts w:ascii="Arial" w:eastAsia="Arial" w:hAnsi="Arial" w:cs="Arial"/>
              </w:rPr>
            </w:pPr>
            <w:proofErr w:type="spellStart"/>
            <w:r>
              <w:t>PlantCare</w:t>
            </w:r>
            <w:proofErr w:type="spellEnd"/>
            <w:r>
              <w:t xml:space="preserve"> AI - Plant Disease Detection System</w:t>
            </w:r>
          </w:p>
          <w:p w14:paraId="3CED70A6" w14:textId="33110917" w:rsidR="0021422E" w:rsidRDefault="0021422E" w:rsidP="0033694B">
            <w:pPr>
              <w:pStyle w:val="TableParagraph"/>
              <w:tabs>
                <w:tab w:val="left" w:pos="1182"/>
              </w:tabs>
              <w:ind w:left="0"/>
              <w:rPr>
                <w:rFonts w:ascii="Times New Roman"/>
                <w:sz w:val="18"/>
              </w:rPr>
            </w:pPr>
          </w:p>
        </w:tc>
      </w:tr>
      <w:tr w:rsidR="0021422E" w14:paraId="31F4551B" w14:textId="77777777">
        <w:trPr>
          <w:trHeight w:val="260"/>
        </w:trPr>
        <w:tc>
          <w:tcPr>
            <w:tcW w:w="4500" w:type="dxa"/>
          </w:tcPr>
          <w:p w14:paraId="436E9FE4" w14:textId="77777777" w:rsidR="0021422E" w:rsidRDefault="00000000">
            <w:pPr>
              <w:pStyle w:val="TableParagraph"/>
              <w:spacing w:before="3" w:line="237" w:lineRule="exact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</w:tcPr>
          <w:p w14:paraId="05F8B996" w14:textId="77777777" w:rsidR="0021422E" w:rsidRDefault="00000000">
            <w:pPr>
              <w:pStyle w:val="TableParagraph"/>
              <w:spacing w:before="3" w:line="237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0571CDB2" w14:textId="77777777" w:rsidR="0021422E" w:rsidRDefault="0021422E">
      <w:pPr>
        <w:pStyle w:val="BodyText"/>
        <w:spacing w:before="164"/>
        <w:rPr>
          <w:b/>
          <w:sz w:val="24"/>
        </w:rPr>
      </w:pPr>
    </w:p>
    <w:p w14:paraId="79ECD3D1" w14:textId="77777777" w:rsidR="0021422E" w:rsidRDefault="00000000">
      <w:pPr>
        <w:pStyle w:val="Heading1"/>
      </w:pPr>
      <w:r>
        <w:t>Functional</w:t>
      </w:r>
      <w:r>
        <w:rPr>
          <w:spacing w:val="-10"/>
        </w:rPr>
        <w:t xml:space="preserve"> </w:t>
      </w:r>
      <w:r>
        <w:rPr>
          <w:spacing w:val="-2"/>
        </w:rPr>
        <w:t>Requirements:</w:t>
      </w:r>
    </w:p>
    <w:p w14:paraId="0D86F4EF" w14:textId="77777777" w:rsidR="0021422E" w:rsidRDefault="00000000">
      <w:pPr>
        <w:pStyle w:val="BodyText"/>
        <w:spacing w:before="181"/>
        <w:ind w:left="23"/>
      </w:pPr>
      <w:r>
        <w:t>Following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solution.</w:t>
      </w:r>
    </w:p>
    <w:p w14:paraId="0D6F3FFB" w14:textId="77777777" w:rsidR="0021422E" w:rsidRDefault="0021422E">
      <w:pPr>
        <w:pStyle w:val="BodyText"/>
        <w:spacing w:before="7"/>
        <w:rPr>
          <w:sz w:val="13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3160"/>
        <w:gridCol w:w="5240"/>
      </w:tblGrid>
      <w:tr w:rsidR="00BA3631" w:rsidRPr="00BA3631" w14:paraId="67F7E908" w14:textId="77777777" w:rsidTr="005F279E">
        <w:trPr>
          <w:trHeight w:val="320"/>
        </w:trPr>
        <w:tc>
          <w:tcPr>
            <w:tcW w:w="920" w:type="dxa"/>
            <w:vAlign w:val="center"/>
          </w:tcPr>
          <w:p w14:paraId="7FF63AC6" w14:textId="413DC742" w:rsidR="00BA3631" w:rsidRPr="00BA3631" w:rsidRDefault="00BA3631" w:rsidP="00BA3631">
            <w:pPr>
              <w:pStyle w:val="TableParagraph"/>
              <w:spacing w:before="11"/>
              <w:rPr>
                <w:rFonts w:asciiTheme="minorHAnsi" w:hAnsiTheme="minorHAnsi" w:cstheme="minorHAnsi"/>
                <w:b/>
              </w:rPr>
            </w:pPr>
            <w:r w:rsidRPr="00BA3631">
              <w:rPr>
                <w:rStyle w:val="Strong"/>
                <w:rFonts w:asciiTheme="minorHAnsi" w:hAnsiTheme="minorHAnsi" w:cstheme="minorHAnsi"/>
                <w:color w:val="1F1F1F"/>
                <w:bdr w:val="none" w:sz="0" w:space="0" w:color="auto" w:frame="1"/>
              </w:rPr>
              <w:t>FR No.</w:t>
            </w:r>
          </w:p>
        </w:tc>
        <w:tc>
          <w:tcPr>
            <w:tcW w:w="3160" w:type="dxa"/>
            <w:vAlign w:val="center"/>
          </w:tcPr>
          <w:p w14:paraId="2439BFC8" w14:textId="2216DE05" w:rsidR="00BA3631" w:rsidRPr="00BA3631" w:rsidRDefault="00BA3631" w:rsidP="00BA3631">
            <w:pPr>
              <w:pStyle w:val="TableParagraph"/>
              <w:spacing w:before="11"/>
              <w:ind w:left="104"/>
              <w:rPr>
                <w:rFonts w:asciiTheme="minorHAnsi" w:hAnsiTheme="minorHAnsi" w:cstheme="minorHAnsi"/>
                <w:b/>
              </w:rPr>
            </w:pPr>
            <w:r w:rsidRPr="00BA3631">
              <w:rPr>
                <w:rStyle w:val="Strong"/>
                <w:rFonts w:asciiTheme="minorHAnsi" w:hAnsiTheme="minorHAnsi" w:cstheme="minorHAnsi"/>
                <w:color w:val="1F1F1F"/>
                <w:bdr w:val="none" w:sz="0" w:space="0" w:color="auto" w:frame="1"/>
              </w:rPr>
              <w:t>Functional Requirement (Epic)</w:t>
            </w:r>
          </w:p>
        </w:tc>
        <w:tc>
          <w:tcPr>
            <w:tcW w:w="5240" w:type="dxa"/>
            <w:vAlign w:val="center"/>
          </w:tcPr>
          <w:p w14:paraId="567F2D41" w14:textId="39FD74D8" w:rsidR="00BA3631" w:rsidRPr="00BA3631" w:rsidRDefault="00BA3631" w:rsidP="00BA3631">
            <w:pPr>
              <w:pStyle w:val="TableParagraph"/>
              <w:spacing w:before="11"/>
              <w:rPr>
                <w:rFonts w:asciiTheme="minorHAnsi" w:hAnsiTheme="minorHAnsi" w:cstheme="minorHAnsi"/>
                <w:b/>
              </w:rPr>
            </w:pPr>
            <w:r w:rsidRPr="00BA3631">
              <w:rPr>
                <w:rStyle w:val="Strong"/>
                <w:rFonts w:asciiTheme="minorHAnsi" w:hAnsiTheme="minorHAnsi" w:cstheme="minorHAnsi"/>
                <w:color w:val="1F1F1F"/>
                <w:bdr w:val="none" w:sz="0" w:space="0" w:color="auto" w:frame="1"/>
              </w:rPr>
              <w:t>Sub Requirement (Story / Sub-Task)</w:t>
            </w:r>
          </w:p>
        </w:tc>
      </w:tr>
      <w:tr w:rsidR="00BA3631" w:rsidRPr="00BA3631" w14:paraId="5BCAFFDE" w14:textId="77777777" w:rsidTr="005F279E">
        <w:trPr>
          <w:trHeight w:val="800"/>
        </w:trPr>
        <w:tc>
          <w:tcPr>
            <w:tcW w:w="920" w:type="dxa"/>
            <w:vAlign w:val="center"/>
          </w:tcPr>
          <w:p w14:paraId="2CB3D09E" w14:textId="62D35BDF" w:rsidR="00BA3631" w:rsidRPr="00BA3631" w:rsidRDefault="00BA3631" w:rsidP="00BA3631">
            <w:pPr>
              <w:pStyle w:val="TableParagraph"/>
              <w:spacing w:before="16"/>
              <w:rPr>
                <w:rFonts w:asciiTheme="minorHAnsi" w:hAnsiTheme="minorHAnsi" w:cstheme="minorHAnsi"/>
              </w:rPr>
            </w:pPr>
            <w:r w:rsidRPr="00BA3631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FR-1</w:t>
            </w:r>
          </w:p>
        </w:tc>
        <w:tc>
          <w:tcPr>
            <w:tcW w:w="3160" w:type="dxa"/>
            <w:vAlign w:val="center"/>
          </w:tcPr>
          <w:p w14:paraId="095708C8" w14:textId="61779562" w:rsidR="00BA3631" w:rsidRPr="00BA3631" w:rsidRDefault="00BA3631" w:rsidP="00BA3631">
            <w:pPr>
              <w:pStyle w:val="TableParagraph"/>
              <w:spacing w:before="16"/>
              <w:ind w:left="104"/>
              <w:rPr>
                <w:rFonts w:asciiTheme="minorHAnsi" w:hAnsiTheme="minorHAnsi" w:cstheme="minorHAnsi"/>
              </w:rPr>
            </w:pPr>
            <w:r w:rsidRPr="00BA3631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Image Upload</w:t>
            </w:r>
          </w:p>
        </w:tc>
        <w:tc>
          <w:tcPr>
            <w:tcW w:w="5240" w:type="dxa"/>
            <w:vAlign w:val="center"/>
          </w:tcPr>
          <w:p w14:paraId="6AF889CA" w14:textId="051A4592" w:rsidR="00BA3631" w:rsidRPr="00BA3631" w:rsidRDefault="00BA3631" w:rsidP="00BA3631">
            <w:pPr>
              <w:pStyle w:val="TableParagraph"/>
              <w:spacing w:line="270" w:lineRule="atLeast"/>
              <w:ind w:right="1966"/>
              <w:rPr>
                <w:rFonts w:asciiTheme="minorHAnsi" w:hAnsiTheme="minorHAnsi" w:cstheme="minorHAnsi"/>
              </w:rPr>
            </w:pPr>
            <w:r w:rsidRPr="00BA3631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User can upload plant leaf images in PNG, JPG, or JPEG formats.</w:t>
            </w:r>
          </w:p>
        </w:tc>
      </w:tr>
      <w:tr w:rsidR="00BA3631" w:rsidRPr="00BA3631" w14:paraId="3C41FF65" w14:textId="77777777" w:rsidTr="005F279E">
        <w:trPr>
          <w:trHeight w:val="529"/>
        </w:trPr>
        <w:tc>
          <w:tcPr>
            <w:tcW w:w="920" w:type="dxa"/>
            <w:vAlign w:val="center"/>
          </w:tcPr>
          <w:p w14:paraId="15C6E0A9" w14:textId="7C3EF358" w:rsidR="00BA3631" w:rsidRPr="00BA3631" w:rsidRDefault="00BA3631" w:rsidP="00BA3631">
            <w:pPr>
              <w:pStyle w:val="TableParagraph"/>
              <w:spacing w:before="6"/>
              <w:rPr>
                <w:rFonts w:asciiTheme="minorHAnsi" w:hAnsiTheme="minorHAnsi" w:cstheme="minorHAnsi"/>
              </w:rPr>
            </w:pPr>
            <w:r w:rsidRPr="00BA3631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FR-2</w:t>
            </w:r>
          </w:p>
        </w:tc>
        <w:tc>
          <w:tcPr>
            <w:tcW w:w="3160" w:type="dxa"/>
            <w:vAlign w:val="center"/>
          </w:tcPr>
          <w:p w14:paraId="09A57449" w14:textId="288AFBC1" w:rsidR="00BA3631" w:rsidRPr="00BA3631" w:rsidRDefault="00BA3631" w:rsidP="00BA3631">
            <w:pPr>
              <w:pStyle w:val="TableParagraph"/>
              <w:spacing w:before="6"/>
              <w:ind w:left="104"/>
              <w:rPr>
                <w:rFonts w:asciiTheme="minorHAnsi" w:hAnsiTheme="minorHAnsi" w:cstheme="minorHAnsi"/>
              </w:rPr>
            </w:pPr>
            <w:r w:rsidRPr="00BA3631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Image Preprocessing</w:t>
            </w:r>
          </w:p>
        </w:tc>
        <w:tc>
          <w:tcPr>
            <w:tcW w:w="5240" w:type="dxa"/>
            <w:vAlign w:val="center"/>
          </w:tcPr>
          <w:p w14:paraId="2B6AD389" w14:textId="5DF69542" w:rsidR="00BA3631" w:rsidRPr="00BA3631" w:rsidRDefault="00BA3631" w:rsidP="00BA3631">
            <w:pPr>
              <w:pStyle w:val="TableParagraph"/>
              <w:spacing w:line="270" w:lineRule="atLeast"/>
              <w:ind w:right="1966"/>
              <w:rPr>
                <w:rFonts w:asciiTheme="minorHAnsi" w:hAnsiTheme="minorHAnsi" w:cstheme="minorHAnsi"/>
              </w:rPr>
            </w:pPr>
            <w:r w:rsidRPr="00BA3631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System automatically resizes uploaded images to 224x224 pixels and normalizes them.</w:t>
            </w:r>
          </w:p>
        </w:tc>
      </w:tr>
      <w:tr w:rsidR="00BA3631" w:rsidRPr="00BA3631" w14:paraId="35EC9FAC" w14:textId="77777777" w:rsidTr="005F279E">
        <w:trPr>
          <w:trHeight w:val="450"/>
        </w:trPr>
        <w:tc>
          <w:tcPr>
            <w:tcW w:w="920" w:type="dxa"/>
            <w:vAlign w:val="center"/>
          </w:tcPr>
          <w:p w14:paraId="4AEF8A40" w14:textId="5001CAA2" w:rsidR="00BA3631" w:rsidRPr="00BA3631" w:rsidRDefault="00BA3631" w:rsidP="00BA3631">
            <w:pPr>
              <w:pStyle w:val="TableParagraph"/>
              <w:spacing w:line="267" w:lineRule="exact"/>
              <w:rPr>
                <w:rFonts w:asciiTheme="minorHAnsi" w:hAnsiTheme="minorHAnsi" w:cstheme="minorHAnsi"/>
              </w:rPr>
            </w:pPr>
            <w:r w:rsidRPr="00BA3631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FR-3</w:t>
            </w:r>
          </w:p>
        </w:tc>
        <w:tc>
          <w:tcPr>
            <w:tcW w:w="3160" w:type="dxa"/>
            <w:vAlign w:val="center"/>
          </w:tcPr>
          <w:p w14:paraId="62979ACE" w14:textId="6FC77CD8" w:rsidR="00BA3631" w:rsidRPr="00BA3631" w:rsidRDefault="00BA3631" w:rsidP="00BA3631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BA3631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Disease Classification</w:t>
            </w:r>
          </w:p>
        </w:tc>
        <w:tc>
          <w:tcPr>
            <w:tcW w:w="5240" w:type="dxa"/>
            <w:vAlign w:val="center"/>
          </w:tcPr>
          <w:p w14:paraId="6D1ABDB4" w14:textId="530D5C0F" w:rsidR="00BA3631" w:rsidRPr="00BA3631" w:rsidRDefault="00BA3631" w:rsidP="00BA3631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BA3631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System uses MobileNetV2 to classify images into one of 38 disease categories.</w:t>
            </w:r>
          </w:p>
        </w:tc>
      </w:tr>
      <w:tr w:rsidR="00BA3631" w:rsidRPr="00BA3631" w14:paraId="386F6567" w14:textId="77777777" w:rsidTr="005F279E">
        <w:trPr>
          <w:trHeight w:val="479"/>
        </w:trPr>
        <w:tc>
          <w:tcPr>
            <w:tcW w:w="920" w:type="dxa"/>
            <w:vAlign w:val="center"/>
          </w:tcPr>
          <w:p w14:paraId="51B657EF" w14:textId="65CFA13D" w:rsidR="00BA3631" w:rsidRPr="00BA3631" w:rsidRDefault="00BA3631" w:rsidP="00BA3631">
            <w:pPr>
              <w:pStyle w:val="TableParagraph"/>
              <w:spacing w:before="8"/>
              <w:rPr>
                <w:rFonts w:asciiTheme="minorHAnsi" w:hAnsiTheme="minorHAnsi" w:cstheme="minorHAnsi"/>
              </w:rPr>
            </w:pPr>
            <w:r w:rsidRPr="00BA3631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FR-4</w:t>
            </w:r>
          </w:p>
        </w:tc>
        <w:tc>
          <w:tcPr>
            <w:tcW w:w="3160" w:type="dxa"/>
            <w:vAlign w:val="center"/>
          </w:tcPr>
          <w:p w14:paraId="5B584C7B" w14:textId="6969996B" w:rsidR="00BA3631" w:rsidRPr="00BA3631" w:rsidRDefault="00BA3631" w:rsidP="00BA3631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BA3631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Result Display</w:t>
            </w:r>
          </w:p>
        </w:tc>
        <w:tc>
          <w:tcPr>
            <w:tcW w:w="5240" w:type="dxa"/>
            <w:vAlign w:val="center"/>
          </w:tcPr>
          <w:p w14:paraId="657AF0A9" w14:textId="132F8C2B" w:rsidR="00BA3631" w:rsidRPr="00BA3631" w:rsidRDefault="00BA3631" w:rsidP="00BA3631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BA3631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System displays the predicted plant and disease name to the user on a dedicated result page.</w:t>
            </w:r>
          </w:p>
        </w:tc>
      </w:tr>
      <w:tr w:rsidR="00BA3631" w:rsidRPr="00BA3631" w14:paraId="39BE43E7" w14:textId="77777777" w:rsidTr="005F279E">
        <w:trPr>
          <w:trHeight w:val="500"/>
        </w:trPr>
        <w:tc>
          <w:tcPr>
            <w:tcW w:w="920" w:type="dxa"/>
            <w:vAlign w:val="center"/>
          </w:tcPr>
          <w:p w14:paraId="2491EA60" w14:textId="22210F7C" w:rsidR="00BA3631" w:rsidRPr="00BA3631" w:rsidRDefault="00BA3631" w:rsidP="00BA3631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BA3631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FR-5</w:t>
            </w:r>
          </w:p>
        </w:tc>
        <w:tc>
          <w:tcPr>
            <w:tcW w:w="3160" w:type="dxa"/>
            <w:vAlign w:val="center"/>
          </w:tcPr>
          <w:p w14:paraId="0CD92312" w14:textId="695BD4EC" w:rsidR="00BA3631" w:rsidRPr="00BA3631" w:rsidRDefault="00BA3631" w:rsidP="00BA3631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BA3631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Navigation</w:t>
            </w:r>
          </w:p>
        </w:tc>
        <w:tc>
          <w:tcPr>
            <w:tcW w:w="5240" w:type="dxa"/>
            <w:vAlign w:val="center"/>
          </w:tcPr>
          <w:p w14:paraId="012313E1" w14:textId="03044984" w:rsidR="00BA3631" w:rsidRPr="00BA3631" w:rsidRDefault="00BA3631" w:rsidP="00BA3631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BA3631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System provides a clear web interface with routes for Home, Upload, Result, and About pages.</w:t>
            </w:r>
          </w:p>
        </w:tc>
      </w:tr>
    </w:tbl>
    <w:p w14:paraId="74514542" w14:textId="77777777" w:rsidR="0021422E" w:rsidRDefault="0021422E">
      <w:pPr>
        <w:pStyle w:val="BodyText"/>
      </w:pPr>
    </w:p>
    <w:p w14:paraId="6CDAEBF6" w14:textId="77777777" w:rsidR="0021422E" w:rsidRDefault="0021422E">
      <w:pPr>
        <w:pStyle w:val="BodyText"/>
        <w:spacing w:before="28"/>
      </w:pPr>
    </w:p>
    <w:p w14:paraId="259B32D5" w14:textId="77777777" w:rsidR="0021422E" w:rsidRDefault="00000000">
      <w:pPr>
        <w:pStyle w:val="Heading1"/>
      </w:pPr>
      <w:r>
        <w:rPr>
          <w:spacing w:val="-2"/>
        </w:rPr>
        <w:t>Non-functional</w:t>
      </w:r>
      <w:r>
        <w:rPr>
          <w:spacing w:val="13"/>
        </w:rPr>
        <w:t xml:space="preserve"> </w:t>
      </w:r>
      <w:r>
        <w:rPr>
          <w:spacing w:val="-2"/>
        </w:rPr>
        <w:t>Requirements:</w:t>
      </w:r>
    </w:p>
    <w:p w14:paraId="4DF9CF99" w14:textId="77777777" w:rsidR="0021422E" w:rsidRDefault="00000000">
      <w:pPr>
        <w:pStyle w:val="BodyText"/>
        <w:spacing w:before="181"/>
        <w:ind w:left="23"/>
      </w:pPr>
      <w:r>
        <w:t>Following</w:t>
      </w:r>
      <w:r>
        <w:rPr>
          <w:spacing w:val="-11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non-functional</w:t>
      </w:r>
      <w:r>
        <w:rPr>
          <w:spacing w:val="-9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solution.</w:t>
      </w:r>
    </w:p>
    <w:p w14:paraId="039DFF98" w14:textId="77777777" w:rsidR="0021422E" w:rsidRDefault="0021422E">
      <w:pPr>
        <w:pStyle w:val="BodyText"/>
        <w:spacing w:before="3"/>
        <w:rPr>
          <w:sz w:val="1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9"/>
        <w:gridCol w:w="2194"/>
        <w:gridCol w:w="6794"/>
      </w:tblGrid>
      <w:tr w:rsidR="00BA3631" w:rsidRPr="00BA3631" w14:paraId="6A4685DE" w14:textId="77777777" w:rsidTr="00BA3631">
        <w:tc>
          <w:tcPr>
            <w:tcW w:w="0" w:type="auto"/>
            <w:hideMark/>
          </w:tcPr>
          <w:p w14:paraId="3F7E150D" w14:textId="77777777" w:rsidR="00BA3631" w:rsidRPr="00BA3631" w:rsidRDefault="00BA3631" w:rsidP="00BA3631">
            <w:pPr>
              <w:rPr>
                <w:b/>
                <w:lang w:val="en-IN"/>
              </w:rPr>
            </w:pPr>
            <w:r w:rsidRPr="00BA3631">
              <w:rPr>
                <w:b/>
                <w:bCs/>
                <w:lang w:val="en-IN"/>
              </w:rPr>
              <w:t>FR No.</w:t>
            </w:r>
          </w:p>
        </w:tc>
        <w:tc>
          <w:tcPr>
            <w:tcW w:w="0" w:type="auto"/>
            <w:hideMark/>
          </w:tcPr>
          <w:p w14:paraId="62FA6611" w14:textId="77777777" w:rsidR="00BA3631" w:rsidRPr="00BA3631" w:rsidRDefault="00BA3631" w:rsidP="00BA3631">
            <w:pPr>
              <w:rPr>
                <w:b/>
                <w:lang w:val="en-IN"/>
              </w:rPr>
            </w:pPr>
            <w:r w:rsidRPr="00BA3631">
              <w:rPr>
                <w:b/>
                <w:bCs/>
                <w:lang w:val="en-IN"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3B2A8BEB" w14:textId="77777777" w:rsidR="00BA3631" w:rsidRPr="00BA3631" w:rsidRDefault="00BA3631" w:rsidP="00BA3631">
            <w:pPr>
              <w:rPr>
                <w:b/>
                <w:lang w:val="en-IN"/>
              </w:rPr>
            </w:pPr>
            <w:r w:rsidRPr="00BA3631">
              <w:rPr>
                <w:b/>
                <w:bCs/>
                <w:lang w:val="en-IN"/>
              </w:rPr>
              <w:t>Description</w:t>
            </w:r>
          </w:p>
        </w:tc>
      </w:tr>
      <w:tr w:rsidR="00BA3631" w:rsidRPr="00BA3631" w14:paraId="6701ABDC" w14:textId="77777777" w:rsidTr="00BA3631">
        <w:tc>
          <w:tcPr>
            <w:tcW w:w="0" w:type="auto"/>
            <w:hideMark/>
          </w:tcPr>
          <w:p w14:paraId="2E8A8B23" w14:textId="77777777" w:rsidR="00BA3631" w:rsidRPr="00BA3631" w:rsidRDefault="00BA3631" w:rsidP="00BA3631">
            <w:pPr>
              <w:rPr>
                <w:b/>
                <w:lang w:val="en-IN"/>
              </w:rPr>
            </w:pPr>
            <w:r w:rsidRPr="00BA3631">
              <w:rPr>
                <w:b/>
                <w:bCs/>
                <w:lang w:val="en-IN"/>
              </w:rPr>
              <w:t>NFR-1</w:t>
            </w:r>
          </w:p>
        </w:tc>
        <w:tc>
          <w:tcPr>
            <w:tcW w:w="0" w:type="auto"/>
            <w:hideMark/>
          </w:tcPr>
          <w:p w14:paraId="1408905D" w14:textId="77777777" w:rsidR="00BA3631" w:rsidRPr="00BA3631" w:rsidRDefault="00BA3631" w:rsidP="00BA3631">
            <w:pPr>
              <w:rPr>
                <w:bCs/>
                <w:lang w:val="en-IN"/>
              </w:rPr>
            </w:pPr>
            <w:r w:rsidRPr="00BA3631">
              <w:rPr>
                <w:bCs/>
                <w:lang w:val="en-IN"/>
              </w:rPr>
              <w:t>Usability</w:t>
            </w:r>
          </w:p>
        </w:tc>
        <w:tc>
          <w:tcPr>
            <w:tcW w:w="0" w:type="auto"/>
            <w:hideMark/>
          </w:tcPr>
          <w:p w14:paraId="279700AD" w14:textId="77777777" w:rsidR="00BA3631" w:rsidRPr="00BA3631" w:rsidRDefault="00BA3631" w:rsidP="00BA3631">
            <w:pPr>
              <w:rPr>
                <w:bCs/>
                <w:lang w:val="en-IN"/>
              </w:rPr>
            </w:pPr>
            <w:r w:rsidRPr="00BA3631">
              <w:rPr>
                <w:bCs/>
                <w:lang w:val="en-IN"/>
              </w:rPr>
              <w:t>Zero-installation web-based interface accessible via any modern smartphone or desktop browser.</w:t>
            </w:r>
          </w:p>
        </w:tc>
      </w:tr>
      <w:tr w:rsidR="00BA3631" w:rsidRPr="00BA3631" w14:paraId="58CB266F" w14:textId="77777777" w:rsidTr="00BA3631">
        <w:tc>
          <w:tcPr>
            <w:tcW w:w="0" w:type="auto"/>
            <w:hideMark/>
          </w:tcPr>
          <w:p w14:paraId="462B0DE8" w14:textId="77777777" w:rsidR="00BA3631" w:rsidRPr="00BA3631" w:rsidRDefault="00BA3631" w:rsidP="00BA3631">
            <w:pPr>
              <w:rPr>
                <w:b/>
                <w:lang w:val="en-IN"/>
              </w:rPr>
            </w:pPr>
            <w:r w:rsidRPr="00BA3631">
              <w:rPr>
                <w:b/>
                <w:bCs/>
                <w:lang w:val="en-IN"/>
              </w:rPr>
              <w:t>NFR-2</w:t>
            </w:r>
          </w:p>
        </w:tc>
        <w:tc>
          <w:tcPr>
            <w:tcW w:w="0" w:type="auto"/>
            <w:hideMark/>
          </w:tcPr>
          <w:p w14:paraId="7CC16833" w14:textId="77777777" w:rsidR="00BA3631" w:rsidRPr="00BA3631" w:rsidRDefault="00BA3631" w:rsidP="00BA3631">
            <w:pPr>
              <w:rPr>
                <w:bCs/>
                <w:lang w:val="en-IN"/>
              </w:rPr>
            </w:pPr>
            <w:r w:rsidRPr="00BA3631">
              <w:rPr>
                <w:bCs/>
                <w:lang w:val="en-IN"/>
              </w:rPr>
              <w:t>Security</w:t>
            </w:r>
          </w:p>
        </w:tc>
        <w:tc>
          <w:tcPr>
            <w:tcW w:w="0" w:type="auto"/>
            <w:hideMark/>
          </w:tcPr>
          <w:p w14:paraId="22C77473" w14:textId="77777777" w:rsidR="00BA3631" w:rsidRPr="00BA3631" w:rsidRDefault="00BA3631" w:rsidP="00BA3631">
            <w:pPr>
              <w:rPr>
                <w:bCs/>
                <w:lang w:val="en-IN"/>
              </w:rPr>
            </w:pPr>
            <w:r w:rsidRPr="00BA3631">
              <w:rPr>
                <w:bCs/>
                <w:lang w:val="en-IN"/>
              </w:rPr>
              <w:t>Implementation of file extension whitelisting, Flask secret keys, and request size limits (MAX_CONTENT_LENGTH).</w:t>
            </w:r>
          </w:p>
        </w:tc>
      </w:tr>
      <w:tr w:rsidR="00BA3631" w:rsidRPr="00BA3631" w14:paraId="14558C3B" w14:textId="77777777" w:rsidTr="00BA3631">
        <w:tc>
          <w:tcPr>
            <w:tcW w:w="0" w:type="auto"/>
            <w:hideMark/>
          </w:tcPr>
          <w:p w14:paraId="048E552F" w14:textId="77777777" w:rsidR="00BA3631" w:rsidRPr="00BA3631" w:rsidRDefault="00BA3631" w:rsidP="00BA3631">
            <w:pPr>
              <w:rPr>
                <w:b/>
                <w:lang w:val="en-IN"/>
              </w:rPr>
            </w:pPr>
            <w:r w:rsidRPr="00BA3631">
              <w:rPr>
                <w:b/>
                <w:bCs/>
                <w:lang w:val="en-IN"/>
              </w:rPr>
              <w:t>NFR-3</w:t>
            </w:r>
          </w:p>
        </w:tc>
        <w:tc>
          <w:tcPr>
            <w:tcW w:w="0" w:type="auto"/>
            <w:hideMark/>
          </w:tcPr>
          <w:p w14:paraId="63668BEB" w14:textId="77777777" w:rsidR="00BA3631" w:rsidRPr="00BA3631" w:rsidRDefault="00BA3631" w:rsidP="00BA3631">
            <w:pPr>
              <w:rPr>
                <w:bCs/>
                <w:lang w:val="en-IN"/>
              </w:rPr>
            </w:pPr>
            <w:r w:rsidRPr="00BA3631">
              <w:rPr>
                <w:bCs/>
                <w:lang w:val="en-IN"/>
              </w:rPr>
              <w:t>Reliability</w:t>
            </w:r>
          </w:p>
        </w:tc>
        <w:tc>
          <w:tcPr>
            <w:tcW w:w="0" w:type="auto"/>
            <w:hideMark/>
          </w:tcPr>
          <w:p w14:paraId="701297C6" w14:textId="77777777" w:rsidR="00BA3631" w:rsidRPr="00BA3631" w:rsidRDefault="00BA3631" w:rsidP="00BA3631">
            <w:pPr>
              <w:rPr>
                <w:bCs/>
                <w:lang w:val="en-IN"/>
              </w:rPr>
            </w:pPr>
            <w:r w:rsidRPr="00BA3631">
              <w:rPr>
                <w:bCs/>
                <w:lang w:val="en-IN"/>
              </w:rPr>
              <w:t>Model is pre-loaded at startup to ensure consistent prediction availability and 100% uptime during testing.</w:t>
            </w:r>
          </w:p>
        </w:tc>
      </w:tr>
      <w:tr w:rsidR="00BA3631" w:rsidRPr="00BA3631" w14:paraId="0ECBD4C1" w14:textId="77777777" w:rsidTr="00BA3631">
        <w:tc>
          <w:tcPr>
            <w:tcW w:w="0" w:type="auto"/>
            <w:hideMark/>
          </w:tcPr>
          <w:p w14:paraId="30F16C4E" w14:textId="77777777" w:rsidR="00BA3631" w:rsidRPr="00BA3631" w:rsidRDefault="00BA3631" w:rsidP="00BA3631">
            <w:pPr>
              <w:rPr>
                <w:b/>
                <w:lang w:val="en-IN"/>
              </w:rPr>
            </w:pPr>
            <w:r w:rsidRPr="00BA3631">
              <w:rPr>
                <w:b/>
                <w:bCs/>
                <w:lang w:val="en-IN"/>
              </w:rPr>
              <w:t>NFR-4</w:t>
            </w:r>
          </w:p>
        </w:tc>
        <w:tc>
          <w:tcPr>
            <w:tcW w:w="0" w:type="auto"/>
            <w:hideMark/>
          </w:tcPr>
          <w:p w14:paraId="38D4C101" w14:textId="77777777" w:rsidR="00BA3631" w:rsidRPr="00BA3631" w:rsidRDefault="00BA3631" w:rsidP="00BA3631">
            <w:pPr>
              <w:rPr>
                <w:bCs/>
                <w:lang w:val="en-IN"/>
              </w:rPr>
            </w:pPr>
            <w:r w:rsidRPr="00BA3631">
              <w:rPr>
                <w:bCs/>
                <w:lang w:val="en-IN"/>
              </w:rPr>
              <w:t>Performance</w:t>
            </w:r>
          </w:p>
        </w:tc>
        <w:tc>
          <w:tcPr>
            <w:tcW w:w="0" w:type="auto"/>
            <w:hideMark/>
          </w:tcPr>
          <w:p w14:paraId="54FD26F1" w14:textId="77777777" w:rsidR="00BA3631" w:rsidRPr="00BA3631" w:rsidRDefault="00BA3631" w:rsidP="00BA3631">
            <w:pPr>
              <w:rPr>
                <w:bCs/>
                <w:lang w:val="en-IN"/>
              </w:rPr>
            </w:pPr>
            <w:r w:rsidRPr="00BA3631">
              <w:rPr>
                <w:bCs/>
                <w:lang w:val="en-IN"/>
              </w:rPr>
              <w:t>High-speed inference with processing times under 2 seconds per image.</w:t>
            </w:r>
          </w:p>
        </w:tc>
      </w:tr>
      <w:tr w:rsidR="00BA3631" w:rsidRPr="00BA3631" w14:paraId="3E68280F" w14:textId="77777777" w:rsidTr="00BA3631">
        <w:tc>
          <w:tcPr>
            <w:tcW w:w="0" w:type="auto"/>
            <w:hideMark/>
          </w:tcPr>
          <w:p w14:paraId="3CADA47D" w14:textId="77777777" w:rsidR="00BA3631" w:rsidRPr="00BA3631" w:rsidRDefault="00BA3631" w:rsidP="00BA3631">
            <w:pPr>
              <w:rPr>
                <w:b/>
                <w:lang w:val="en-IN"/>
              </w:rPr>
            </w:pPr>
            <w:r w:rsidRPr="00BA3631">
              <w:rPr>
                <w:b/>
                <w:bCs/>
                <w:lang w:val="en-IN"/>
              </w:rPr>
              <w:t>NFR-5</w:t>
            </w:r>
          </w:p>
        </w:tc>
        <w:tc>
          <w:tcPr>
            <w:tcW w:w="0" w:type="auto"/>
            <w:hideMark/>
          </w:tcPr>
          <w:p w14:paraId="6C8C27F9" w14:textId="77777777" w:rsidR="00BA3631" w:rsidRPr="00BA3631" w:rsidRDefault="00BA3631" w:rsidP="00BA3631">
            <w:pPr>
              <w:rPr>
                <w:bCs/>
                <w:lang w:val="en-IN"/>
              </w:rPr>
            </w:pPr>
            <w:r w:rsidRPr="00BA3631">
              <w:rPr>
                <w:bCs/>
                <w:lang w:val="en-IN"/>
              </w:rPr>
              <w:t>Availability</w:t>
            </w:r>
          </w:p>
        </w:tc>
        <w:tc>
          <w:tcPr>
            <w:tcW w:w="0" w:type="auto"/>
            <w:hideMark/>
          </w:tcPr>
          <w:p w14:paraId="57E6701F" w14:textId="77777777" w:rsidR="00BA3631" w:rsidRPr="00BA3631" w:rsidRDefault="00BA3631" w:rsidP="00BA3631">
            <w:pPr>
              <w:rPr>
                <w:bCs/>
                <w:lang w:val="en-IN"/>
              </w:rPr>
            </w:pPr>
            <w:r w:rsidRPr="00BA3631">
              <w:rPr>
                <w:bCs/>
                <w:lang w:val="en-IN"/>
              </w:rPr>
              <w:t>The web-based application is accessible 24/7 globally once deployed to cloud platforms like AWS or Heroku.</w:t>
            </w:r>
          </w:p>
        </w:tc>
      </w:tr>
      <w:tr w:rsidR="00BA3631" w:rsidRPr="00BA3631" w14:paraId="6F87243C" w14:textId="77777777" w:rsidTr="00BA3631">
        <w:tc>
          <w:tcPr>
            <w:tcW w:w="0" w:type="auto"/>
            <w:hideMark/>
          </w:tcPr>
          <w:p w14:paraId="3CD59646" w14:textId="77777777" w:rsidR="00BA3631" w:rsidRPr="00BA3631" w:rsidRDefault="00BA3631" w:rsidP="00BA3631">
            <w:pPr>
              <w:rPr>
                <w:b/>
                <w:lang w:val="en-IN"/>
              </w:rPr>
            </w:pPr>
            <w:r w:rsidRPr="00BA3631">
              <w:rPr>
                <w:b/>
                <w:bCs/>
                <w:lang w:val="en-IN"/>
              </w:rPr>
              <w:t>NFR-6</w:t>
            </w:r>
          </w:p>
        </w:tc>
        <w:tc>
          <w:tcPr>
            <w:tcW w:w="0" w:type="auto"/>
            <w:hideMark/>
          </w:tcPr>
          <w:p w14:paraId="68F2D890" w14:textId="77777777" w:rsidR="00BA3631" w:rsidRPr="00BA3631" w:rsidRDefault="00BA3631" w:rsidP="00BA3631">
            <w:pPr>
              <w:rPr>
                <w:bCs/>
                <w:lang w:val="en-IN"/>
              </w:rPr>
            </w:pPr>
            <w:r w:rsidRPr="00BA3631">
              <w:rPr>
                <w:bCs/>
                <w:lang w:val="en-IN"/>
              </w:rPr>
              <w:t>Scalability</w:t>
            </w:r>
          </w:p>
        </w:tc>
        <w:tc>
          <w:tcPr>
            <w:tcW w:w="0" w:type="auto"/>
            <w:hideMark/>
          </w:tcPr>
          <w:p w14:paraId="476B040C" w14:textId="77777777" w:rsidR="00BA3631" w:rsidRPr="00BA3631" w:rsidRDefault="00BA3631" w:rsidP="00BA3631">
            <w:pPr>
              <w:rPr>
                <w:bCs/>
                <w:lang w:val="en-IN"/>
              </w:rPr>
            </w:pPr>
            <w:r w:rsidRPr="00BA3631">
              <w:rPr>
                <w:bCs/>
                <w:lang w:val="en-IN"/>
              </w:rPr>
              <w:t>Architecture supports integration via a /predict REST API for third-party enterprise platforms.</w:t>
            </w:r>
          </w:p>
        </w:tc>
      </w:tr>
    </w:tbl>
    <w:p w14:paraId="11E2E365" w14:textId="77777777" w:rsidR="00F149C1" w:rsidRDefault="00F149C1"/>
    <w:sectPr w:rsidR="00F149C1">
      <w:type w:val="continuous"/>
      <w:pgSz w:w="11920" w:h="16840"/>
      <w:pgMar w:top="8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422E"/>
    <w:rsid w:val="0021422E"/>
    <w:rsid w:val="0033694B"/>
    <w:rsid w:val="009105F8"/>
    <w:rsid w:val="00BA3631"/>
    <w:rsid w:val="00CA05CF"/>
    <w:rsid w:val="00F1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4744C"/>
  <w15:docId w15:val="{DEA7A4A2-DC27-4397-9218-E4EF4711C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3"/>
      <w:ind w:right="437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character" w:styleId="Strong">
    <w:name w:val="Strong"/>
    <w:basedOn w:val="DefaultParagraphFont"/>
    <w:uiPriority w:val="22"/>
    <w:qFormat/>
    <w:rsid w:val="00BA3631"/>
    <w:rPr>
      <w:b/>
      <w:bCs/>
    </w:rPr>
  </w:style>
  <w:style w:type="table" w:styleId="TableGrid">
    <w:name w:val="Table Grid"/>
    <w:basedOn w:val="TableNormal"/>
    <w:uiPriority w:val="39"/>
    <w:rsid w:val="00BA36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cp:lastModifiedBy>Purva Waykole</cp:lastModifiedBy>
  <cp:revision>4</cp:revision>
  <dcterms:created xsi:type="dcterms:W3CDTF">2026-03-11T08:57:00Z</dcterms:created>
  <dcterms:modified xsi:type="dcterms:W3CDTF">2026-03-11T09:04:00Z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2026-03-11T00:00:00Z</vt:filetime>
  </property>
</Properties>
</file>