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Qalara Price Estimate Project Brief</w:t>
      </w:r>
    </w:p>
    <w:p>
      <w:pPr>
        <w:pStyle w:val="Heading1"/>
      </w:pPr>
      <w:r>
        <w:rPr>
          <w:color w:val="000000"/>
        </w:rPr>
        <w:t>Overview</w:t>
      </w:r>
    </w:p>
    <w:p>
      <w:r>
        <w:t>The Qalara Price Estimate application helps a user estimate the current market selling price of a product by combining product details, a reference image, and regional market context. The app searches for similar publicly listed products, extracts retail price evidence from real product detail pages, and presents a clean estimate with source rows that include marketplace, seller, product image, retail price, product link, and evidence-backed MOQ or wholesale details where available. The goal is to reduce manual price research while keeping the result traceable to source links.</w:t>
      </w:r>
    </w:p>
    <w:p>
      <w:pPr>
        <w:pStyle w:val="Heading1"/>
      </w:pPr>
      <w:r>
        <w:rPr>
          <w:color w:val="000000"/>
        </w:rPr>
        <w:t>Features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552"/>
            <w:vAlign w:val="center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 input form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Collects product name, description, material, reference image, and target region.</w:t>
            </w:r>
          </w:p>
        </w:tc>
      </w:tr>
      <w:tr>
        <w:tc>
          <w:tcPr>
            <w:tcW w:type="dxa" w:w="2736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Region and currency</w:t>
            </w:r>
          </w:p>
        </w:tc>
        <w:tc>
          <w:tcPr>
            <w:tcW w:type="dxa" w:w="6552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Defaults to US and USD, with options for UK GBP and EU EUR with Germany as the EU search basis.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Image upload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Lets the user add a product reference image for visual context. Source rows use matched product images, not the uploaded image.</w:t>
            </w:r>
          </w:p>
        </w:tc>
      </w:tr>
      <w:tr>
        <w:tc>
          <w:tcPr>
            <w:tcW w:type="dxa" w:w="2736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Live source search</w:t>
            </w:r>
          </w:p>
        </w:tc>
        <w:tc>
          <w:tcPr>
            <w:tcW w:type="dxa" w:w="6552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Uses the backend search agent to look for similar product listings and direct product detail pages.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Estimate cards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Shows price range, single estimate, and confidence based on priced matches.</w:t>
            </w:r>
          </w:p>
        </w:tc>
      </w:tr>
      <w:tr>
        <w:tc>
          <w:tcPr>
            <w:tcW w:type="dxa" w:w="2736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Source table</w:t>
            </w:r>
          </w:p>
        </w:tc>
        <w:tc>
          <w:tcPr>
            <w:tcW w:type="dxa" w:w="6552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Shows source product image, marketplace, seller, retail price, MOQ evidence, and product link.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MOQ evidence cell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Shows suggested MOQ, wholesale price, and seller wholesale source only when product-relevant evidence is found.</w:t>
            </w:r>
          </w:p>
        </w:tc>
      </w:tr>
      <w:tr>
        <w:tc>
          <w:tcPr>
            <w:tcW w:type="dxa" w:w="2736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Download menu</w:t>
            </w:r>
          </w:p>
        </w:tc>
        <w:tc>
          <w:tcPr>
            <w:tcW w:type="dxa" w:w="6552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Provides PDF and Excel CSV export options from a single Download button.</w:t>
            </w:r>
          </w:p>
        </w:tc>
      </w:tr>
    </w:tbl>
    <w:p/>
    <w:p>
      <w:pPr>
        <w:pStyle w:val="Heading1"/>
      </w:pPr>
      <w:r>
        <w:rPr>
          <w:color w:val="000000"/>
        </w:rPr>
        <w:t>Logic Behind The Features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24"/>
            <w:vAlign w:val="center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Retail price estimate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Retail prices come from similar public product listings. The app uses multiple priced matches rather than relying on one source.</w:t>
            </w:r>
          </w:p>
        </w:tc>
      </w:tr>
      <w:tr>
        <w:tc>
          <w:tcPr>
            <w:tcW w:type="dxa" w:w="266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Single estimate</w:t>
            </w:r>
          </w:p>
        </w:tc>
        <w:tc>
          <w:tcPr>
            <w:tcW w:type="dxa" w:w="662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single estimate uses the median price so unusually high or low listings do not dominate the result.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Price range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range shows the lowest and highest retail prices from the valid priced matches used for the estimate.</w:t>
            </w:r>
          </w:p>
        </w:tc>
      </w:tr>
      <w:tr>
        <w:tc>
          <w:tcPr>
            <w:tcW w:type="dxa" w:w="266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Marketplace</w:t>
            </w:r>
          </w:p>
        </w:tc>
        <w:tc>
          <w:tcPr>
            <w:tcW w:type="dxa" w:w="662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Marketplace means the platform or website hosting the product page, such as Amazon, eBay, Alibaba, Etsy, or a retailer site.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Seller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Seller means the actual seller, store, brand, or vendor shown on the product detail page. It should not simply repeat the marketplace name.</w:t>
            </w:r>
          </w:p>
        </w:tc>
      </w:tr>
      <w:tr>
        <w:tc>
          <w:tcPr>
            <w:tcW w:type="dxa" w:w="266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 link</w:t>
            </w:r>
          </w:p>
        </w:tc>
        <w:tc>
          <w:tcPr>
            <w:tcW w:type="dxa" w:w="662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product link must point to the exact product detail page used as retail price evidence, not a general search result page.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MOQ and wholesale price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MOQ is only shown when the app finds product-specific or product-category-specific wholesale evidence from the seller, supplier, trade, bulk, or B2B page.</w:t>
            </w:r>
          </w:p>
        </w:tc>
      </w:tr>
      <w:tr>
        <w:tc>
          <w:tcPr>
            <w:tcW w:type="dxa" w:w="266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Not found behavior</w:t>
            </w:r>
          </w:p>
        </w:tc>
        <w:tc>
          <w:tcPr>
            <w:tcW w:type="dxa" w:w="662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If seller wholesale evidence is not found, the MOQ cell shows Not found rather than guessing.</w:t>
            </w:r>
          </w:p>
        </w:tc>
      </w:tr>
      <w:tr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Amazon handling</w:t>
            </w:r>
          </w:p>
        </w:tc>
        <w:tc>
          <w:tcPr>
            <w:tcW w:type="dxa" w:w="66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Amazon can appear only when it naturally appears in search results. The app does not use Amazon login credentials.</w:t>
            </w:r>
          </w:p>
        </w:tc>
      </w:tr>
      <w:tr>
        <w:tc>
          <w:tcPr>
            <w:tcW w:type="dxa" w:w="266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Accuracy principle</w:t>
            </w:r>
          </w:p>
        </w:tc>
        <w:tc>
          <w:tcPr>
            <w:tcW w:type="dxa" w:w="6624"/>
            <w:vAlign w:val="center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app favors evidence-backed fields over guessed values. Returning Not found is preferred when wholesale information cannot be verified.</w:t>
            </w:r>
          </w:p>
        </w:tc>
      </w:tr>
    </w:tbl>
    <w:p/>
    <w:p>
      <w:pPr>
        <w:pStyle w:val="Heading1"/>
      </w:pPr>
      <w:r>
        <w:rPr>
          <w:color w:val="000000"/>
        </w:rPr>
        <w:t>Current Search Rules</w:t>
      </w:r>
    </w:p>
    <w:p>
      <w:pPr>
        <w:pStyle w:val="ListBullet"/>
        <w:spacing w:after="60"/>
      </w:pPr>
      <w:r>
        <w:t>Visit up to 15 candidate product links during live search.</w:t>
      </w:r>
    </w:p>
    <w:p>
      <w:pPr>
        <w:pStyle w:val="ListBullet"/>
        <w:spacing w:after="60"/>
      </w:pPr>
      <w:r>
        <w:t>Keep up to 10 valid priced products for estimate calculation.</w:t>
      </w:r>
    </w:p>
    <w:p>
      <w:pPr>
        <w:pStyle w:val="ListBullet"/>
        <w:spacing w:after="60"/>
      </w:pPr>
      <w:r>
        <w:t>Display the top 6 source rows in the estimate table.</w:t>
      </w:r>
    </w:p>
    <w:p>
      <w:pPr>
        <w:pStyle w:val="ListBullet"/>
        <w:spacing w:after="60"/>
      </w:pPr>
      <w:r>
        <w:t>Reject general search pages as final retail sources.</w:t>
      </w:r>
    </w:p>
    <w:p>
      <w:pPr>
        <w:pStyle w:val="ListBullet"/>
        <w:spacing w:after="60"/>
      </w:pPr>
      <w:r>
        <w:t>Keep retail source links and MOQ source links separate.</w:t>
      </w:r>
    </w:p>
    <w:p>
      <w:pPr>
        <w:pStyle w:val="Heading1"/>
      </w:pPr>
      <w:r>
        <w:rPr>
          <w:color w:val="000000"/>
        </w:rPr>
        <w:t>Expected Output</w:t>
      </w:r>
    </w:p>
    <w:p>
      <w:r>
        <w:t>For each source row, the user should be able to see what product was matched, where it was found, who the seller is, what retail price was listed, whether product-relevant wholesale information was found, and which source link supports each value.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