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0"/>
          <w:szCs w:val="30"/>
          <w:rtl w:val="0"/>
        </w:rPr>
        <w:t xml:space="preserve">BLOX ASSESSMENT</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Question 1: Mandatory : Elaborate how you tested your internship or academic projects.</w:t>
      </w:r>
    </w:p>
    <w:p w:rsidR="00000000" w:rsidDel="00000000" w:rsidP="00000000" w:rsidRDefault="00000000" w:rsidRPr="00000000" w14:paraId="00000005">
      <w:pPr>
        <w:rPr>
          <w:rFonts w:ascii="Times New Roman" w:cs="Times New Roman" w:eastAsia="Times New Roman" w:hAnsi="Times New Roman"/>
          <w:color w:val="434343"/>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What did the system used to do?</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was designed to predict disease management using machine learning. We used various algorithms and models to analyze data and make predictions about disease progression and treatment.</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What other systems have you seen in the wild like that?</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other systems in the wild that focus on treating disease using machine learning. Some examples include predictive models for diabetes treatment, cancer prognosis, and heart disease risk assessment.</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How do you approach the testing problem?</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approaching the testing problem, it is critical to have a well-defined evaluation metric to measure the performance of a disease management prediction system. The testing process typically involves dividing the available data into training and test sets, applying the trained models to the test data, and assessing their accuracy and performance using metrics such as precision, recall, and F1 score.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What were interesting bugs?</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Interesting errors in disease management prediction systems may include problems such as misclassification of diseases, incorrect predictions of disease progression, or biased predictions based on certain demographic factors. These errors can affect the reliability and efficiency of the system.</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How did you fix them?</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eliminate such errors, it is important to identify the root cause and implement appropriate corrective actions. This may include refining algorithms, improving the quality and diversity of training data, addressing biases in data or models, or improving the feature engineering process. Regular updates and iterations based on feedback and new research can help improve the system's accuracy and eliminate any bugs found.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