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1077" w14:textId="77777777" w:rsidR="009E34D8" w:rsidRPr="005B2BA2" w:rsidRDefault="009E34D8">
      <w:pPr>
        <w:rPr>
          <w:rFonts w:ascii="Arial" w:hAnsi="Arial" w:cs="Arial"/>
          <w:sz w:val="20"/>
          <w:szCs w:val="20"/>
        </w:rPr>
      </w:pPr>
    </w:p>
    <w:p w14:paraId="10756D0D" w14:textId="738FF6B2" w:rsidR="009E34D8" w:rsidRPr="005B2BA2" w:rsidRDefault="009E34D8">
      <w:pPr>
        <w:rPr>
          <w:rFonts w:ascii="Arial" w:hAnsi="Arial" w:cs="Arial"/>
          <w:sz w:val="20"/>
          <w:szCs w:val="20"/>
        </w:rPr>
      </w:pPr>
    </w:p>
    <w:p w14:paraId="74F7F848" w14:textId="5F506588" w:rsidR="00373DC4" w:rsidRPr="005B2BA2" w:rsidRDefault="005B2BA2" w:rsidP="005B2BA2">
      <w:pPr>
        <w:jc w:val="center"/>
        <w:rPr>
          <w:rFonts w:ascii="Arial" w:hAnsi="Arial" w:cs="Arial"/>
          <w:b/>
          <w:sz w:val="20"/>
          <w:szCs w:val="20"/>
        </w:rPr>
      </w:pPr>
      <w:r w:rsidRPr="005B2BA2">
        <w:rPr>
          <w:rFonts w:ascii="Arial" w:hAnsi="Arial" w:cs="Arial"/>
          <w:b/>
          <w:sz w:val="20"/>
          <w:szCs w:val="20"/>
        </w:rPr>
        <w:t>Deaths of Despair: A comparison of suicides per 100,000 amongst age groups based on Kaggle suicide data (1985 – 2016)</w:t>
      </w:r>
    </w:p>
    <w:p w14:paraId="6A09463D" w14:textId="00D8796A" w:rsidR="00373DC4" w:rsidRPr="005B2BA2" w:rsidRDefault="00373DC4">
      <w:pPr>
        <w:rPr>
          <w:rFonts w:ascii="Arial" w:hAnsi="Arial" w:cs="Arial"/>
          <w:sz w:val="20"/>
          <w:szCs w:val="20"/>
        </w:rPr>
      </w:pPr>
    </w:p>
    <w:tbl>
      <w:tblPr>
        <w:tblStyle w:val="TableGrid"/>
        <w:tblW w:w="0" w:type="auto"/>
        <w:tblLook w:val="04A0" w:firstRow="1" w:lastRow="0" w:firstColumn="1" w:lastColumn="0" w:noHBand="0" w:noVBand="1"/>
      </w:tblPr>
      <w:tblGrid>
        <w:gridCol w:w="3256"/>
        <w:gridCol w:w="1417"/>
        <w:gridCol w:w="1276"/>
        <w:gridCol w:w="3061"/>
      </w:tblGrid>
      <w:tr w:rsidR="00C00750" w:rsidRPr="002E6A8C" w14:paraId="11B04629" w14:textId="77777777" w:rsidTr="00B8506A">
        <w:tc>
          <w:tcPr>
            <w:tcW w:w="9010" w:type="dxa"/>
            <w:gridSpan w:val="4"/>
          </w:tcPr>
          <w:p w14:paraId="4A6EA4AC"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Assignment submission for 7COM1079 - </w:t>
            </w:r>
            <w:hyperlink r:id="rId8" w:history="1">
              <w:r w:rsidRPr="002E6A8C">
                <w:rPr>
                  <w:rStyle w:val="Hyperlink"/>
                  <w:rFonts w:ascii="Arial" w:hAnsi="Arial" w:cs="Arial"/>
                  <w:sz w:val="20"/>
                  <w:szCs w:val="20"/>
                </w:rPr>
                <w:t>Team Research and Development Project</w:t>
              </w:r>
            </w:hyperlink>
            <w:r w:rsidRPr="002E6A8C">
              <w:rPr>
                <w:rFonts w:ascii="Arial" w:hAnsi="Arial" w:cs="Arial"/>
                <w:sz w:val="20"/>
                <w:szCs w:val="20"/>
              </w:rPr>
              <w:t xml:space="preserve"> by </w:t>
            </w:r>
            <w:r w:rsidRPr="002E6A8C">
              <w:rPr>
                <w:rFonts w:ascii="Arial" w:hAnsi="Arial" w:cs="Arial"/>
                <w:b/>
                <w:sz w:val="20"/>
                <w:szCs w:val="20"/>
              </w:rPr>
              <w:t>GROUP 49</w:t>
            </w:r>
          </w:p>
        </w:tc>
      </w:tr>
      <w:tr w:rsidR="00C00750" w:rsidRPr="002E6A8C" w14:paraId="166B4D66" w14:textId="77777777" w:rsidTr="00B8506A">
        <w:tc>
          <w:tcPr>
            <w:tcW w:w="4673" w:type="dxa"/>
            <w:gridSpan w:val="2"/>
          </w:tcPr>
          <w:p w14:paraId="3280470C" w14:textId="77777777" w:rsidR="00C00750" w:rsidRPr="002E6A8C" w:rsidRDefault="00C00750" w:rsidP="00B8506A">
            <w:pPr>
              <w:rPr>
                <w:rFonts w:ascii="Arial" w:hAnsi="Arial" w:cs="Arial"/>
                <w:sz w:val="20"/>
                <w:szCs w:val="20"/>
              </w:rPr>
            </w:pPr>
            <w:proofErr w:type="spellStart"/>
            <w:r w:rsidRPr="002E6A8C">
              <w:rPr>
                <w:rFonts w:ascii="Arial" w:hAnsi="Arial" w:cs="Arial"/>
                <w:sz w:val="20"/>
                <w:szCs w:val="20"/>
              </w:rPr>
              <w:t>Purvish</w:t>
            </w:r>
            <w:proofErr w:type="spellEnd"/>
            <w:r w:rsidRPr="002E6A8C">
              <w:rPr>
                <w:rFonts w:ascii="Arial" w:hAnsi="Arial" w:cs="Arial"/>
                <w:sz w:val="20"/>
                <w:szCs w:val="20"/>
              </w:rPr>
              <w:t xml:space="preserve"> </w:t>
            </w:r>
            <w:proofErr w:type="spellStart"/>
            <w:r w:rsidRPr="002E6A8C">
              <w:rPr>
                <w:rFonts w:ascii="Arial" w:hAnsi="Arial" w:cs="Arial"/>
                <w:sz w:val="20"/>
                <w:szCs w:val="20"/>
              </w:rPr>
              <w:t>Himanshukumar</w:t>
            </w:r>
            <w:proofErr w:type="spellEnd"/>
            <w:r w:rsidRPr="002E6A8C">
              <w:rPr>
                <w:rFonts w:ascii="Arial" w:hAnsi="Arial" w:cs="Arial"/>
                <w:sz w:val="20"/>
                <w:szCs w:val="20"/>
              </w:rPr>
              <w:t xml:space="preserve"> Jariwala</w:t>
            </w:r>
          </w:p>
          <w:p w14:paraId="7E325B04" w14:textId="77777777" w:rsidR="00C00750" w:rsidRPr="002E6A8C" w:rsidRDefault="00C00750" w:rsidP="00B8506A">
            <w:pPr>
              <w:rPr>
                <w:rFonts w:ascii="Arial" w:hAnsi="Arial" w:cs="Arial"/>
                <w:sz w:val="20"/>
                <w:szCs w:val="20"/>
              </w:rPr>
            </w:pPr>
          </w:p>
        </w:tc>
        <w:tc>
          <w:tcPr>
            <w:tcW w:w="4337" w:type="dxa"/>
            <w:gridSpan w:val="2"/>
          </w:tcPr>
          <w:p w14:paraId="6CDAA97A" w14:textId="77777777" w:rsidR="00C00750" w:rsidRPr="002E6A8C" w:rsidRDefault="00C00750" w:rsidP="00B8506A">
            <w:pPr>
              <w:rPr>
                <w:rFonts w:ascii="Arial" w:hAnsi="Arial" w:cs="Arial"/>
                <w:sz w:val="20"/>
                <w:szCs w:val="20"/>
              </w:rPr>
            </w:pPr>
            <w:r w:rsidRPr="002E6A8C">
              <w:rPr>
                <w:rFonts w:ascii="Arial" w:hAnsi="Arial" w:cs="Arial"/>
                <w:sz w:val="20"/>
                <w:szCs w:val="20"/>
              </w:rPr>
              <w:t xml:space="preserve">Z Mohammed </w:t>
            </w:r>
            <w:proofErr w:type="spellStart"/>
            <w:r w:rsidRPr="002E6A8C">
              <w:rPr>
                <w:rFonts w:ascii="Arial" w:hAnsi="Arial" w:cs="Arial"/>
                <w:sz w:val="20"/>
                <w:szCs w:val="20"/>
              </w:rPr>
              <w:t>Ayyaz</w:t>
            </w:r>
            <w:proofErr w:type="spellEnd"/>
            <w:r w:rsidRPr="002E6A8C">
              <w:rPr>
                <w:rFonts w:ascii="Arial" w:hAnsi="Arial" w:cs="Arial"/>
                <w:sz w:val="20"/>
                <w:szCs w:val="20"/>
              </w:rPr>
              <w:t xml:space="preserve"> Khan</w:t>
            </w:r>
          </w:p>
          <w:p w14:paraId="1BA4A56F" w14:textId="77777777" w:rsidR="00C00750" w:rsidRPr="002E6A8C" w:rsidRDefault="00C00750" w:rsidP="00B8506A">
            <w:pPr>
              <w:rPr>
                <w:rFonts w:ascii="Arial" w:hAnsi="Arial" w:cs="Arial"/>
                <w:sz w:val="20"/>
                <w:szCs w:val="20"/>
              </w:rPr>
            </w:pPr>
          </w:p>
        </w:tc>
      </w:tr>
      <w:tr w:rsidR="00C00750" w:rsidRPr="002E6A8C" w14:paraId="5479B088" w14:textId="77777777" w:rsidTr="00B8506A">
        <w:tc>
          <w:tcPr>
            <w:tcW w:w="3256" w:type="dxa"/>
          </w:tcPr>
          <w:p w14:paraId="2D84ECC4" w14:textId="77777777" w:rsidR="00C00750" w:rsidRPr="002E6A8C" w:rsidRDefault="00C00750" w:rsidP="00B8506A">
            <w:pPr>
              <w:rPr>
                <w:rFonts w:ascii="Arial" w:hAnsi="Arial" w:cs="Arial"/>
                <w:sz w:val="20"/>
                <w:szCs w:val="20"/>
              </w:rPr>
            </w:pPr>
            <w:r w:rsidRPr="002E6A8C">
              <w:rPr>
                <w:rFonts w:ascii="Arial" w:hAnsi="Arial" w:cs="Arial"/>
                <w:sz w:val="20"/>
                <w:szCs w:val="20"/>
              </w:rPr>
              <w:t>Diwakar Ranjan</w:t>
            </w:r>
          </w:p>
          <w:p w14:paraId="5F7BE335" w14:textId="77777777" w:rsidR="00C00750" w:rsidRPr="002E6A8C" w:rsidRDefault="00C00750" w:rsidP="00B8506A">
            <w:pPr>
              <w:rPr>
                <w:rFonts w:ascii="Arial" w:hAnsi="Arial" w:cs="Arial"/>
                <w:sz w:val="20"/>
                <w:szCs w:val="20"/>
              </w:rPr>
            </w:pPr>
          </w:p>
        </w:tc>
        <w:tc>
          <w:tcPr>
            <w:tcW w:w="2693" w:type="dxa"/>
            <w:gridSpan w:val="2"/>
          </w:tcPr>
          <w:p w14:paraId="2EC85773" w14:textId="77777777" w:rsidR="00C00750" w:rsidRPr="002E6A8C" w:rsidRDefault="00C00750" w:rsidP="00B8506A">
            <w:pPr>
              <w:rPr>
                <w:rFonts w:ascii="Arial" w:hAnsi="Arial" w:cs="Arial"/>
                <w:sz w:val="20"/>
                <w:szCs w:val="20"/>
              </w:rPr>
            </w:pPr>
            <w:r w:rsidRPr="002E6A8C">
              <w:rPr>
                <w:rFonts w:ascii="Arial" w:hAnsi="Arial" w:cs="Arial"/>
                <w:sz w:val="20"/>
                <w:szCs w:val="20"/>
              </w:rPr>
              <w:t>Vikrant Sharma</w:t>
            </w:r>
          </w:p>
        </w:tc>
        <w:tc>
          <w:tcPr>
            <w:tcW w:w="3061" w:type="dxa"/>
          </w:tcPr>
          <w:p w14:paraId="56CF9F88" w14:textId="77777777" w:rsidR="00C00750" w:rsidRPr="002E6A8C" w:rsidRDefault="00C00750" w:rsidP="00B8506A">
            <w:pPr>
              <w:rPr>
                <w:rFonts w:ascii="Arial" w:hAnsi="Arial" w:cs="Arial"/>
                <w:sz w:val="20"/>
                <w:szCs w:val="20"/>
              </w:rPr>
            </w:pPr>
            <w:r w:rsidRPr="002E6A8C">
              <w:rPr>
                <w:rFonts w:ascii="Arial" w:hAnsi="Arial" w:cs="Arial"/>
                <w:sz w:val="20"/>
                <w:szCs w:val="20"/>
              </w:rPr>
              <w:t>Rahul Soni</w:t>
            </w:r>
          </w:p>
          <w:p w14:paraId="76280C8E" w14:textId="77777777" w:rsidR="00C00750" w:rsidRPr="002E6A8C" w:rsidRDefault="00C00750" w:rsidP="00B8506A">
            <w:pPr>
              <w:rPr>
                <w:rFonts w:ascii="Arial" w:hAnsi="Arial" w:cs="Arial"/>
                <w:sz w:val="20"/>
                <w:szCs w:val="20"/>
              </w:rPr>
            </w:pPr>
            <w:r w:rsidRPr="002E6A8C">
              <w:rPr>
                <w:rFonts w:ascii="Arial" w:hAnsi="Arial" w:cs="Arial"/>
                <w:sz w:val="20"/>
                <w:szCs w:val="20"/>
              </w:rPr>
              <w:t>M.Sc. Artificial Intelligence &amp; Robotics</w:t>
            </w:r>
          </w:p>
          <w:p w14:paraId="79768FDB" w14:textId="77777777" w:rsidR="00C00750" w:rsidRPr="002E6A8C" w:rsidRDefault="00C00750" w:rsidP="00B8506A">
            <w:pPr>
              <w:rPr>
                <w:rFonts w:ascii="Arial" w:hAnsi="Arial" w:cs="Arial"/>
                <w:sz w:val="20"/>
                <w:szCs w:val="20"/>
              </w:rPr>
            </w:pPr>
            <w:r w:rsidRPr="002E6A8C">
              <w:rPr>
                <w:rFonts w:ascii="Arial" w:hAnsi="Arial" w:cs="Arial"/>
                <w:sz w:val="20"/>
                <w:szCs w:val="20"/>
              </w:rPr>
              <w:t>rs20acs@herts.ac.uk</w:t>
            </w:r>
          </w:p>
        </w:tc>
      </w:tr>
    </w:tbl>
    <w:p w14:paraId="41237766" w14:textId="08A84E03" w:rsidR="00373DC4" w:rsidRPr="005B2BA2" w:rsidRDefault="00373DC4">
      <w:pPr>
        <w:rPr>
          <w:rFonts w:ascii="Arial" w:hAnsi="Arial" w:cs="Arial"/>
          <w:sz w:val="20"/>
          <w:szCs w:val="20"/>
        </w:rPr>
      </w:pPr>
    </w:p>
    <w:p w14:paraId="6F5E8E15" w14:textId="77777777" w:rsidR="00373DC4" w:rsidRPr="005B2BA2" w:rsidRDefault="00373DC4">
      <w:pPr>
        <w:rPr>
          <w:rFonts w:ascii="Arial" w:hAnsi="Arial" w:cs="Arial"/>
          <w:sz w:val="20"/>
          <w:szCs w:val="20"/>
        </w:rPr>
      </w:pPr>
    </w:p>
    <w:p w14:paraId="0CB09976" w14:textId="1BD914F7" w:rsidR="009E34D8" w:rsidRPr="005B2BA2" w:rsidRDefault="005B2BA2">
      <w:pPr>
        <w:rPr>
          <w:rFonts w:ascii="Arial" w:hAnsi="Arial" w:cs="Arial"/>
          <w:b/>
          <w:sz w:val="20"/>
          <w:szCs w:val="20"/>
        </w:rPr>
      </w:pPr>
      <w:r w:rsidRPr="005B2BA2">
        <w:rPr>
          <w:rFonts w:ascii="Arial" w:hAnsi="Arial" w:cs="Arial"/>
          <w:b/>
          <w:sz w:val="20"/>
          <w:szCs w:val="20"/>
        </w:rPr>
        <w:t>Abstract</w:t>
      </w:r>
    </w:p>
    <w:p w14:paraId="31FE08D2" w14:textId="3A49E2B6" w:rsidR="00034ABF" w:rsidRPr="00C00750" w:rsidRDefault="008135C1" w:rsidP="007B76F3">
      <w:r>
        <w:rPr>
          <w:rFonts w:ascii="Arial" w:eastAsia="ArialMT" w:hAnsi="Arial" w:cs="Arial"/>
          <w:color w:val="000000" w:themeColor="text1"/>
          <w:sz w:val="20"/>
          <w:szCs w:val="20"/>
        </w:rPr>
        <w:t>Stories about</w:t>
      </w:r>
      <w:r w:rsidR="00034ABF" w:rsidRPr="00034ABF">
        <w:rPr>
          <w:rFonts w:ascii="Arial" w:eastAsia="ArialMT" w:hAnsi="Arial" w:cs="Arial"/>
          <w:color w:val="000000" w:themeColor="text1"/>
          <w:sz w:val="20"/>
          <w:szCs w:val="20"/>
        </w:rPr>
        <w:t xml:space="preserve"> suicide that appear in the news tend to focus on celebrities who have </w:t>
      </w:r>
      <w:proofErr w:type="spellStart"/>
      <w:r w:rsidR="00034ABF" w:rsidRPr="00034ABF">
        <w:rPr>
          <w:rFonts w:ascii="Arial" w:eastAsia="ArialMT" w:hAnsi="Arial" w:cs="Arial"/>
          <w:color w:val="000000" w:themeColor="text1"/>
          <w:sz w:val="20"/>
          <w:szCs w:val="20"/>
        </w:rPr>
        <w:t>t</w:t>
      </w:r>
      <w:r w:rsidR="0073125F">
        <w:rPr>
          <w:rFonts w:ascii="Arial" w:eastAsia="ArialMT" w:hAnsi="Arial" w:cs="Arial"/>
          <w:color w:val="000000" w:themeColor="text1"/>
          <w:sz w:val="20"/>
          <w:szCs w:val="20"/>
        </w:rPr>
        <w:t>`</w:t>
      </w:r>
      <w:r w:rsidR="00034ABF" w:rsidRPr="00034ABF">
        <w:rPr>
          <w:rFonts w:ascii="Arial" w:eastAsia="ArialMT" w:hAnsi="Arial" w:cs="Arial"/>
          <w:color w:val="000000" w:themeColor="text1"/>
          <w:sz w:val="20"/>
          <w:szCs w:val="20"/>
        </w:rPr>
        <w:t>aken</w:t>
      </w:r>
      <w:proofErr w:type="spellEnd"/>
      <w:r w:rsidR="00034ABF" w:rsidRPr="00034ABF">
        <w:rPr>
          <w:rFonts w:ascii="Arial" w:eastAsia="ArialMT" w:hAnsi="Arial" w:cs="Arial"/>
          <w:color w:val="000000" w:themeColor="text1"/>
          <w:sz w:val="20"/>
          <w:szCs w:val="20"/>
        </w:rPr>
        <w:t xml:space="preserve"> their own lives and on clusters of deaths among student</w:t>
      </w:r>
      <w:bookmarkStart w:id="0" w:name="_GoBack"/>
      <w:bookmarkEnd w:id="0"/>
      <w:r w:rsidR="00034ABF" w:rsidRPr="00034ABF">
        <w:rPr>
          <w:rFonts w:ascii="Arial" w:eastAsia="ArialMT" w:hAnsi="Arial" w:cs="Arial"/>
          <w:color w:val="000000" w:themeColor="text1"/>
          <w:sz w:val="20"/>
          <w:szCs w:val="20"/>
        </w:rPr>
        <w:t xml:space="preserve">s. They miss the bigger picture: that, at a global level, suicide has declined by </w:t>
      </w:r>
      <w:r w:rsidR="00034ABF">
        <w:rPr>
          <w:rFonts w:ascii="Arial" w:eastAsia="ArialMT" w:hAnsi="Arial" w:cs="Arial"/>
          <w:color w:val="000000" w:themeColor="text1"/>
          <w:sz w:val="20"/>
          <w:szCs w:val="20"/>
        </w:rPr>
        <w:t>just 8</w:t>
      </w:r>
      <w:r w:rsidR="00034ABF" w:rsidRPr="00034ABF">
        <w:rPr>
          <w:rFonts w:ascii="Arial" w:eastAsia="ArialMT" w:hAnsi="Arial" w:cs="Arial"/>
          <w:color w:val="000000" w:themeColor="text1"/>
          <w:sz w:val="20"/>
          <w:szCs w:val="20"/>
        </w:rPr>
        <w:t xml:space="preserve">% since </w:t>
      </w:r>
      <w:r w:rsidR="00034ABF">
        <w:rPr>
          <w:rFonts w:ascii="Arial" w:eastAsia="ArialMT" w:hAnsi="Arial" w:cs="Arial"/>
          <w:color w:val="000000" w:themeColor="text1"/>
          <w:sz w:val="20"/>
          <w:szCs w:val="20"/>
        </w:rPr>
        <w:t>its peak in 2009</w:t>
      </w:r>
      <w:r w:rsidR="00C00750">
        <w:rPr>
          <w:rFonts w:ascii="Arial" w:eastAsia="ArialMT" w:hAnsi="Arial" w:cs="Arial"/>
          <w:color w:val="000000" w:themeColor="text1"/>
          <w:sz w:val="20"/>
          <w:szCs w:val="20"/>
        </w:rPr>
        <w:t xml:space="preserve"> (</w:t>
      </w:r>
      <w:r w:rsidR="00C00750" w:rsidRPr="00C00750">
        <w:rPr>
          <w:rFonts w:ascii="Arial" w:eastAsia="ArialMT" w:hAnsi="Arial" w:cs="Arial"/>
          <w:color w:val="000000" w:themeColor="text1"/>
          <w:sz w:val="20"/>
          <w:szCs w:val="20"/>
        </w:rPr>
        <w:t>139211</w:t>
      </w:r>
      <w:r w:rsidR="00C00750">
        <w:rPr>
          <w:rFonts w:ascii="Arial" w:eastAsia="ArialMT" w:hAnsi="Arial" w:cs="Arial"/>
          <w:color w:val="000000" w:themeColor="text1"/>
          <w:sz w:val="20"/>
          <w:szCs w:val="20"/>
        </w:rPr>
        <w:t xml:space="preserve"> suicides in absolute terms) </w:t>
      </w:r>
      <w:r w:rsidR="007B76F3">
        <w:rPr>
          <w:rFonts w:ascii="Arial" w:eastAsia="ArialMT" w:hAnsi="Arial" w:cs="Arial"/>
          <w:color w:val="000000" w:themeColor="text1"/>
          <w:sz w:val="20"/>
          <w:szCs w:val="20"/>
        </w:rPr>
        <w:t xml:space="preserve">almost returning to its previous low </w:t>
      </w:r>
      <w:r w:rsidR="007B76F3" w:rsidRPr="007B76F3">
        <w:rPr>
          <w:rFonts w:ascii="Arial" w:eastAsia="ArialMT" w:hAnsi="Arial" w:cs="Arial"/>
          <w:color w:val="000000" w:themeColor="text1"/>
          <w:sz w:val="20"/>
          <w:szCs w:val="20"/>
        </w:rPr>
        <w:t>127156 s</w:t>
      </w:r>
      <w:r w:rsidR="007B76F3">
        <w:rPr>
          <w:rFonts w:ascii="Arial" w:eastAsia="ArialMT" w:hAnsi="Arial" w:cs="Arial"/>
          <w:color w:val="000000" w:themeColor="text1"/>
          <w:sz w:val="20"/>
          <w:szCs w:val="20"/>
        </w:rPr>
        <w:t>uicides of in 2006, for our dataset.</w:t>
      </w:r>
      <w:r w:rsidR="00034ABF" w:rsidRPr="00034ABF">
        <w:rPr>
          <w:rFonts w:ascii="Arial" w:eastAsia="ArialMT" w:hAnsi="Arial" w:cs="Arial"/>
          <w:color w:val="000000" w:themeColor="text1"/>
          <w:sz w:val="20"/>
          <w:szCs w:val="20"/>
        </w:rPr>
        <w:t> </w:t>
      </w:r>
    </w:p>
    <w:p w14:paraId="64BE7351" w14:textId="77777777" w:rsidR="00034ABF" w:rsidRDefault="00034ABF">
      <w:pPr>
        <w:rPr>
          <w:rFonts w:ascii="Arial" w:hAnsi="Arial" w:cs="Arial"/>
          <w:sz w:val="20"/>
          <w:szCs w:val="20"/>
        </w:rPr>
      </w:pPr>
    </w:p>
    <w:p w14:paraId="6DBA5ADC" w14:textId="4CC1652B" w:rsidR="005B2BA2" w:rsidRDefault="00994372">
      <w:pPr>
        <w:rPr>
          <w:rFonts w:ascii="Arial" w:hAnsi="Arial" w:cs="Arial"/>
          <w:b/>
          <w:sz w:val="20"/>
          <w:szCs w:val="20"/>
        </w:rPr>
      </w:pPr>
      <w:r>
        <w:rPr>
          <w:rFonts w:ascii="Arial" w:hAnsi="Arial" w:cs="Arial"/>
          <w:b/>
          <w:sz w:val="20"/>
          <w:szCs w:val="20"/>
        </w:rPr>
        <w:t>Objective</w:t>
      </w:r>
    </w:p>
    <w:p w14:paraId="3252F558" w14:textId="383481E8" w:rsidR="00994372" w:rsidRPr="00994372" w:rsidRDefault="00994372">
      <w:pPr>
        <w:rPr>
          <w:rFonts w:ascii="Arial" w:hAnsi="Arial" w:cs="Arial"/>
          <w:sz w:val="20"/>
          <w:szCs w:val="20"/>
        </w:rPr>
      </w:pPr>
      <w:r>
        <w:rPr>
          <w:rFonts w:ascii="Arial" w:hAnsi="Arial" w:cs="Arial"/>
          <w:sz w:val="20"/>
          <w:szCs w:val="20"/>
        </w:rPr>
        <w:t xml:space="preserve">This study </w:t>
      </w:r>
      <w:r w:rsidR="007B76F3">
        <w:rPr>
          <w:rFonts w:ascii="Arial" w:hAnsi="Arial" w:cs="Arial"/>
          <w:sz w:val="20"/>
          <w:szCs w:val="20"/>
        </w:rPr>
        <w:t xml:space="preserve">aims to assess </w:t>
      </w:r>
      <w:r w:rsidR="007B76F3">
        <w:rPr>
          <w:rFonts w:ascii="Arial" w:eastAsia="ArialMT" w:hAnsi="Arial" w:cs="Arial"/>
          <w:color w:val="000000" w:themeColor="text1"/>
          <w:sz w:val="20"/>
          <w:szCs w:val="20"/>
        </w:rPr>
        <w:t>if there is a difference in the suicides per 100,000 amongst age groups.</w:t>
      </w:r>
    </w:p>
    <w:p w14:paraId="3102F0BA" w14:textId="58D9EDC1" w:rsidR="005B2BA2" w:rsidRDefault="005B2BA2">
      <w:pPr>
        <w:rPr>
          <w:rFonts w:ascii="Arial" w:hAnsi="Arial" w:cs="Arial"/>
          <w:b/>
          <w:sz w:val="20"/>
          <w:szCs w:val="20"/>
        </w:rPr>
      </w:pPr>
    </w:p>
    <w:p w14:paraId="3B82EB51" w14:textId="0D9437BD" w:rsidR="005B2BA2" w:rsidRDefault="005B2BA2">
      <w:pPr>
        <w:rPr>
          <w:rFonts w:ascii="Arial" w:hAnsi="Arial" w:cs="Arial"/>
          <w:b/>
          <w:sz w:val="20"/>
          <w:szCs w:val="20"/>
        </w:rPr>
      </w:pPr>
      <w:r>
        <w:rPr>
          <w:rFonts w:ascii="Arial" w:hAnsi="Arial" w:cs="Arial"/>
          <w:b/>
          <w:sz w:val="20"/>
          <w:szCs w:val="20"/>
        </w:rPr>
        <w:t>Method</w:t>
      </w:r>
    </w:p>
    <w:p w14:paraId="0A2AF886" w14:textId="3E6BFF28" w:rsidR="005B2BA2" w:rsidRDefault="007B76F3">
      <w:pPr>
        <w:rPr>
          <w:rFonts w:ascii="Arial" w:hAnsi="Arial" w:cs="Arial"/>
          <w:sz w:val="20"/>
          <w:szCs w:val="20"/>
        </w:rPr>
      </w:pPr>
      <w:r>
        <w:rPr>
          <w:rFonts w:ascii="Arial" w:hAnsi="Arial" w:cs="Arial"/>
          <w:sz w:val="20"/>
          <w:szCs w:val="20"/>
        </w:rPr>
        <w:t>Data from Kaggle [1]</w:t>
      </w:r>
      <w:r w:rsidR="00832418">
        <w:rPr>
          <w:rFonts w:ascii="Arial" w:hAnsi="Arial" w:cs="Arial"/>
          <w:sz w:val="20"/>
          <w:szCs w:val="20"/>
        </w:rPr>
        <w:t xml:space="preserve"> was examined using R programming language to create visualisations and understand the suicides per 100,000 amongst age groups and genders. Plots were created to further aid in examining the suicides per 100,000 trends over demographics.</w:t>
      </w:r>
    </w:p>
    <w:p w14:paraId="743A510C" w14:textId="24BB5B2A" w:rsidR="00832418" w:rsidRDefault="00383E16">
      <w:pPr>
        <w:rPr>
          <w:rFonts w:ascii="Arial" w:hAnsi="Arial" w:cs="Arial"/>
          <w:sz w:val="20"/>
          <w:szCs w:val="20"/>
        </w:rPr>
      </w:pPr>
      <w:r>
        <w:rPr>
          <w:rFonts w:ascii="Arial" w:hAnsi="Arial" w:cs="Arial"/>
          <w:sz w:val="20"/>
          <w:szCs w:val="20"/>
        </w:rPr>
        <w:t>We further used chi-square test to further answer our hypothesis.</w:t>
      </w:r>
    </w:p>
    <w:p w14:paraId="1EAEEBCC" w14:textId="77777777" w:rsidR="007B76F3" w:rsidRPr="007B76F3" w:rsidRDefault="007B76F3">
      <w:pPr>
        <w:rPr>
          <w:rFonts w:ascii="Arial" w:hAnsi="Arial" w:cs="Arial"/>
          <w:sz w:val="20"/>
          <w:szCs w:val="20"/>
        </w:rPr>
      </w:pPr>
    </w:p>
    <w:p w14:paraId="0FEAB6EE" w14:textId="76AA9FE3" w:rsidR="005B2BA2" w:rsidRDefault="005B2BA2">
      <w:pPr>
        <w:rPr>
          <w:rFonts w:ascii="Arial" w:hAnsi="Arial" w:cs="Arial"/>
          <w:b/>
          <w:sz w:val="20"/>
          <w:szCs w:val="20"/>
        </w:rPr>
      </w:pPr>
      <w:r>
        <w:rPr>
          <w:rFonts w:ascii="Arial" w:hAnsi="Arial" w:cs="Arial"/>
          <w:b/>
          <w:sz w:val="20"/>
          <w:szCs w:val="20"/>
        </w:rPr>
        <w:t>Results</w:t>
      </w:r>
    </w:p>
    <w:p w14:paraId="106859A6" w14:textId="7A468028" w:rsidR="00034ABF" w:rsidRPr="00985F4A" w:rsidRDefault="00034ABF" w:rsidP="00034ABF">
      <w:pPr>
        <w:rPr>
          <w:sz w:val="20"/>
          <w:szCs w:val="20"/>
        </w:rPr>
      </w:pPr>
      <w:r w:rsidRPr="00985F4A">
        <w:rPr>
          <w:rFonts w:ascii="Arial" w:eastAsia="ArialMT" w:hAnsi="Arial" w:cs="Arial"/>
          <w:color w:val="000000" w:themeColor="text1"/>
          <w:sz w:val="20"/>
          <w:szCs w:val="20"/>
        </w:rPr>
        <w:t>Nearly 129776 people took their own lives in 2015 up 27 percentage points from 1985, and suicide is an important part of the rising number of “deaths of despair” described by Anne Case and Angus Deaton, economists [</w:t>
      </w:r>
      <w:r w:rsidR="007B76F3">
        <w:rPr>
          <w:rFonts w:ascii="Arial" w:eastAsia="ArialMT" w:hAnsi="Arial" w:cs="Arial"/>
          <w:color w:val="000000" w:themeColor="text1"/>
          <w:sz w:val="20"/>
          <w:szCs w:val="20"/>
        </w:rPr>
        <w:t>2</w:t>
      </w:r>
      <w:r w:rsidRPr="00985F4A">
        <w:rPr>
          <w:rFonts w:ascii="Arial" w:eastAsia="ArialMT" w:hAnsi="Arial" w:cs="Arial"/>
          <w:color w:val="000000" w:themeColor="text1"/>
          <w:sz w:val="20"/>
          <w:szCs w:val="20"/>
        </w:rPr>
        <w:t>]. This cause of death has increased the overall mortality rate amongst male over female. Both absolute levels of suicide per 100,000 people and recent increases are particularly high amongst those aged 75 years and over. The male suicide rate remains almost four times that for women.</w:t>
      </w:r>
    </w:p>
    <w:p w14:paraId="0AC4CDAA" w14:textId="3B12B286" w:rsidR="005B2BA2" w:rsidRDefault="005B2BA2">
      <w:pPr>
        <w:rPr>
          <w:rFonts w:ascii="Arial" w:hAnsi="Arial" w:cs="Arial"/>
          <w:b/>
          <w:sz w:val="20"/>
          <w:szCs w:val="20"/>
        </w:rPr>
      </w:pPr>
    </w:p>
    <w:p w14:paraId="57578842" w14:textId="791DCDD6" w:rsidR="005B2BA2" w:rsidRDefault="005B2BA2">
      <w:pPr>
        <w:rPr>
          <w:rFonts w:ascii="Arial" w:hAnsi="Arial" w:cs="Arial"/>
          <w:b/>
          <w:sz w:val="20"/>
          <w:szCs w:val="20"/>
        </w:rPr>
      </w:pPr>
      <w:r>
        <w:rPr>
          <w:rFonts w:ascii="Arial" w:hAnsi="Arial" w:cs="Arial"/>
          <w:b/>
          <w:sz w:val="20"/>
          <w:szCs w:val="20"/>
        </w:rPr>
        <w:t>Implications</w:t>
      </w:r>
    </w:p>
    <w:p w14:paraId="2D2C9868" w14:textId="77777777" w:rsidR="005B2BA2" w:rsidRDefault="005B2BA2">
      <w:pPr>
        <w:rPr>
          <w:rFonts w:ascii="Arial" w:hAnsi="Arial" w:cs="Arial"/>
          <w:b/>
          <w:sz w:val="20"/>
          <w:szCs w:val="20"/>
        </w:rPr>
      </w:pPr>
    </w:p>
    <w:p w14:paraId="69AE3B7E" w14:textId="213C9BAA" w:rsidR="005B2BA2" w:rsidRPr="005B2BA2" w:rsidRDefault="005B2BA2">
      <w:pPr>
        <w:rPr>
          <w:rFonts w:ascii="Arial" w:hAnsi="Arial" w:cs="Arial"/>
          <w:b/>
          <w:sz w:val="20"/>
          <w:szCs w:val="20"/>
        </w:rPr>
      </w:pPr>
      <w:r w:rsidRPr="005B2BA2">
        <w:rPr>
          <w:rFonts w:ascii="Arial" w:hAnsi="Arial" w:cs="Arial"/>
          <w:b/>
          <w:sz w:val="20"/>
          <w:szCs w:val="20"/>
        </w:rPr>
        <w:t>Research Question</w:t>
      </w:r>
    </w:p>
    <w:p w14:paraId="30620159" w14:textId="03988276" w:rsidR="009E34D8" w:rsidRPr="00034ABF" w:rsidRDefault="00034ABF">
      <w:pPr>
        <w:rPr>
          <w:rFonts w:ascii="Arial" w:eastAsia="ArialMT" w:hAnsi="Arial" w:cs="Arial"/>
          <w:color w:val="000000" w:themeColor="text1"/>
          <w:sz w:val="20"/>
          <w:szCs w:val="20"/>
        </w:rPr>
      </w:pPr>
      <w:r w:rsidRPr="00034ABF">
        <w:rPr>
          <w:rFonts w:ascii="Arial" w:eastAsia="ArialMT" w:hAnsi="Arial" w:cs="Arial"/>
          <w:color w:val="000000" w:themeColor="text1"/>
          <w:sz w:val="20"/>
          <w:szCs w:val="20"/>
        </w:rPr>
        <w:t xml:space="preserve">Is there a difference in suicide rate/100k </w:t>
      </w:r>
      <w:r w:rsidR="007B76F3">
        <w:rPr>
          <w:rFonts w:ascii="Arial" w:eastAsia="ArialMT" w:hAnsi="Arial" w:cs="Arial"/>
          <w:color w:val="000000" w:themeColor="text1"/>
          <w:sz w:val="20"/>
          <w:szCs w:val="20"/>
        </w:rPr>
        <w:t>amongst</w:t>
      </w:r>
      <w:r w:rsidRPr="00034ABF">
        <w:rPr>
          <w:rFonts w:ascii="Arial" w:eastAsia="ArialMT" w:hAnsi="Arial" w:cs="Arial"/>
          <w:color w:val="000000" w:themeColor="text1"/>
          <w:sz w:val="20"/>
          <w:szCs w:val="20"/>
        </w:rPr>
        <w:t xml:space="preserve"> the age </w:t>
      </w:r>
      <w:r w:rsidR="007B76F3" w:rsidRPr="00034ABF">
        <w:rPr>
          <w:rFonts w:ascii="Arial" w:eastAsia="ArialMT" w:hAnsi="Arial" w:cs="Arial"/>
          <w:color w:val="000000" w:themeColor="text1"/>
          <w:sz w:val="20"/>
          <w:szCs w:val="20"/>
        </w:rPr>
        <w:t>groups?</w:t>
      </w:r>
    </w:p>
    <w:p w14:paraId="62BE27B4" w14:textId="77777777" w:rsidR="009E34D8" w:rsidRPr="005B2BA2" w:rsidRDefault="009E34D8">
      <w:pPr>
        <w:rPr>
          <w:rFonts w:ascii="Arial" w:hAnsi="Arial" w:cs="Arial"/>
          <w:sz w:val="20"/>
          <w:szCs w:val="20"/>
        </w:rPr>
      </w:pPr>
    </w:p>
    <w:p w14:paraId="6552EAF7" w14:textId="77777777" w:rsidR="009E34D8" w:rsidRPr="005B2BA2" w:rsidRDefault="009E34D8">
      <w:pPr>
        <w:rPr>
          <w:rFonts w:ascii="Arial" w:hAnsi="Arial" w:cs="Arial"/>
          <w:sz w:val="20"/>
          <w:szCs w:val="20"/>
        </w:rPr>
      </w:pPr>
    </w:p>
    <w:p w14:paraId="508BECFF" w14:textId="77777777" w:rsidR="009E34D8" w:rsidRPr="005B2BA2" w:rsidRDefault="009E34D8">
      <w:pPr>
        <w:rPr>
          <w:rFonts w:ascii="Arial" w:hAnsi="Arial" w:cs="Arial"/>
          <w:sz w:val="20"/>
          <w:szCs w:val="20"/>
        </w:rPr>
      </w:pPr>
    </w:p>
    <w:p w14:paraId="0038BFC3" w14:textId="5E652C2F" w:rsidR="002857F0" w:rsidRPr="005B2BA2" w:rsidRDefault="009B3275">
      <w:pPr>
        <w:rPr>
          <w:rFonts w:ascii="Arial" w:hAnsi="Arial" w:cs="Arial"/>
          <w:sz w:val="20"/>
          <w:szCs w:val="20"/>
        </w:rPr>
      </w:pPr>
      <w:r w:rsidRPr="005B2BA2">
        <w:rPr>
          <w:rFonts w:ascii="Arial" w:hAnsi="Arial" w:cs="Arial"/>
          <w:sz w:val="20"/>
          <w:szCs w:val="20"/>
        </w:rPr>
        <w:t>I</w:t>
      </w:r>
      <w:r w:rsidR="00D65617" w:rsidRPr="005B2BA2">
        <w:rPr>
          <w:rFonts w:ascii="Arial" w:hAnsi="Arial" w:cs="Arial"/>
          <w:sz w:val="20"/>
          <w:szCs w:val="20"/>
        </w:rPr>
        <w:t>NTRODUCTION:</w:t>
      </w:r>
    </w:p>
    <w:p w14:paraId="54400641" w14:textId="77777777" w:rsidR="00D65617" w:rsidRPr="005B2BA2" w:rsidRDefault="00D65617">
      <w:pPr>
        <w:rPr>
          <w:rFonts w:ascii="Arial" w:hAnsi="Arial" w:cs="Arial"/>
          <w:b/>
          <w:bCs/>
          <w:sz w:val="20"/>
          <w:szCs w:val="20"/>
        </w:rPr>
      </w:pPr>
    </w:p>
    <w:p w14:paraId="7DE652BE" w14:textId="1384917B" w:rsidR="009B3275" w:rsidRPr="005B2BA2" w:rsidRDefault="009B3275">
      <w:pPr>
        <w:rPr>
          <w:rFonts w:ascii="Arial" w:hAnsi="Arial" w:cs="Arial"/>
          <w:sz w:val="20"/>
          <w:szCs w:val="20"/>
        </w:rPr>
      </w:pPr>
      <w:r w:rsidRPr="005B2BA2">
        <w:rPr>
          <w:rFonts w:ascii="Arial" w:hAnsi="Arial" w:cs="Arial"/>
          <w:sz w:val="20"/>
          <w:szCs w:val="20"/>
        </w:rPr>
        <w:tab/>
        <w:t>Describe the dataset</w:t>
      </w:r>
    </w:p>
    <w:p w14:paraId="5FCDC604" w14:textId="11721282" w:rsidR="009B3275" w:rsidRPr="005B2BA2" w:rsidRDefault="009B3275">
      <w:pPr>
        <w:rPr>
          <w:rFonts w:ascii="Arial" w:hAnsi="Arial" w:cs="Arial"/>
          <w:sz w:val="20"/>
          <w:szCs w:val="20"/>
        </w:rPr>
      </w:pPr>
      <w:r w:rsidRPr="005B2BA2">
        <w:rPr>
          <w:rFonts w:ascii="Arial" w:hAnsi="Arial" w:cs="Arial"/>
          <w:sz w:val="20"/>
          <w:szCs w:val="20"/>
        </w:rPr>
        <w:tab/>
        <w:t>Research Question</w:t>
      </w:r>
    </w:p>
    <w:p w14:paraId="603CB9E6" w14:textId="4817910B" w:rsidR="009B3275" w:rsidRPr="005B2BA2" w:rsidRDefault="009B3275">
      <w:pPr>
        <w:rPr>
          <w:rFonts w:ascii="Arial" w:hAnsi="Arial" w:cs="Arial"/>
          <w:sz w:val="20"/>
          <w:szCs w:val="20"/>
        </w:rPr>
      </w:pPr>
      <w:r w:rsidRPr="005B2BA2">
        <w:rPr>
          <w:rFonts w:ascii="Arial" w:hAnsi="Arial" w:cs="Arial"/>
          <w:sz w:val="20"/>
          <w:szCs w:val="20"/>
        </w:rPr>
        <w:tab/>
        <w:t>Null &amp; Alternative Hypothesis</w:t>
      </w:r>
    </w:p>
    <w:p w14:paraId="4B24300F" w14:textId="465479DA" w:rsidR="009B3275" w:rsidRPr="005B2BA2" w:rsidRDefault="009B3275">
      <w:pPr>
        <w:rPr>
          <w:rFonts w:ascii="Arial" w:hAnsi="Arial" w:cs="Arial"/>
          <w:sz w:val="20"/>
          <w:szCs w:val="20"/>
        </w:rPr>
      </w:pPr>
    </w:p>
    <w:p w14:paraId="31D38832" w14:textId="4F7014DE" w:rsidR="009B3275" w:rsidRPr="005B2BA2" w:rsidRDefault="009B3275">
      <w:pPr>
        <w:rPr>
          <w:rFonts w:ascii="Arial" w:hAnsi="Arial" w:cs="Arial"/>
          <w:sz w:val="20"/>
          <w:szCs w:val="20"/>
        </w:rPr>
      </w:pPr>
      <w:r w:rsidRPr="005B2BA2">
        <w:rPr>
          <w:rFonts w:ascii="Arial" w:hAnsi="Arial" w:cs="Arial"/>
          <w:sz w:val="20"/>
          <w:szCs w:val="20"/>
        </w:rPr>
        <w:t>Visualization</w:t>
      </w:r>
      <w:r w:rsidR="00712AE8" w:rsidRPr="005B2BA2">
        <w:rPr>
          <w:rFonts w:ascii="Arial" w:hAnsi="Arial" w:cs="Arial"/>
          <w:sz w:val="20"/>
          <w:szCs w:val="20"/>
        </w:rPr>
        <w:t>:</w:t>
      </w:r>
    </w:p>
    <w:p w14:paraId="19DD5680" w14:textId="77777777" w:rsidR="00712AE8" w:rsidRPr="005B2BA2" w:rsidRDefault="00712AE8">
      <w:pPr>
        <w:rPr>
          <w:rFonts w:ascii="Arial" w:hAnsi="Arial" w:cs="Arial"/>
          <w:sz w:val="20"/>
          <w:szCs w:val="20"/>
        </w:rPr>
      </w:pPr>
    </w:p>
    <w:p w14:paraId="62696B46" w14:textId="4798C014" w:rsidR="009B3275" w:rsidRPr="005B2BA2" w:rsidRDefault="009B3275">
      <w:pPr>
        <w:rPr>
          <w:rFonts w:ascii="Arial" w:hAnsi="Arial" w:cs="Arial"/>
          <w:sz w:val="20"/>
          <w:szCs w:val="20"/>
        </w:rPr>
      </w:pPr>
      <w:r w:rsidRPr="005B2BA2">
        <w:rPr>
          <w:rFonts w:ascii="Arial" w:hAnsi="Arial" w:cs="Arial"/>
          <w:sz w:val="20"/>
          <w:szCs w:val="20"/>
        </w:rPr>
        <w:tab/>
        <w:t>Explain data visualization</w:t>
      </w:r>
    </w:p>
    <w:p w14:paraId="70AB2271" w14:textId="77777777" w:rsidR="009B3275" w:rsidRPr="005B2BA2" w:rsidRDefault="009B3275" w:rsidP="009B3275">
      <w:pPr>
        <w:rPr>
          <w:rFonts w:ascii="Arial" w:hAnsi="Arial" w:cs="Arial"/>
          <w:sz w:val="20"/>
          <w:szCs w:val="20"/>
        </w:rPr>
      </w:pPr>
      <w:r w:rsidRPr="005B2BA2">
        <w:rPr>
          <w:rFonts w:ascii="Arial" w:hAnsi="Arial" w:cs="Arial"/>
          <w:sz w:val="20"/>
          <w:szCs w:val="20"/>
        </w:rPr>
        <w:tab/>
        <w:t>Explain what it shows (in our case explain every plot)</w:t>
      </w:r>
    </w:p>
    <w:p w14:paraId="3E9B7483" w14:textId="222ADF26" w:rsidR="009B3275" w:rsidRPr="005B2BA2" w:rsidRDefault="009B3275" w:rsidP="009B3275">
      <w:pPr>
        <w:ind w:left="720"/>
        <w:rPr>
          <w:rFonts w:ascii="Arial" w:hAnsi="Arial" w:cs="Arial"/>
          <w:sz w:val="20"/>
          <w:szCs w:val="20"/>
        </w:rPr>
      </w:pPr>
      <w:r w:rsidRPr="005B2BA2">
        <w:rPr>
          <w:rFonts w:ascii="Arial" w:hAnsi="Arial" w:cs="Arial"/>
          <w:sz w:val="20"/>
          <w:szCs w:val="20"/>
        </w:rPr>
        <w:t>Visualizations should be imported into your document as images created by R script; do NOT import screenshots!</w:t>
      </w:r>
    </w:p>
    <w:p w14:paraId="0DDEA0E1" w14:textId="30CE9209" w:rsidR="009B3275" w:rsidRPr="005B2BA2" w:rsidRDefault="009B3275" w:rsidP="009B3275">
      <w:pPr>
        <w:ind w:left="720"/>
        <w:rPr>
          <w:rFonts w:ascii="Arial" w:hAnsi="Arial" w:cs="Arial"/>
          <w:sz w:val="20"/>
          <w:szCs w:val="20"/>
        </w:rPr>
      </w:pPr>
    </w:p>
    <w:p w14:paraId="7FC522E1" w14:textId="48D81A1C" w:rsidR="009B3275" w:rsidRPr="005B2BA2" w:rsidRDefault="009B3275" w:rsidP="009B3275">
      <w:pPr>
        <w:ind w:left="720"/>
        <w:rPr>
          <w:rFonts w:ascii="Arial" w:hAnsi="Arial" w:cs="Arial"/>
          <w:sz w:val="20"/>
          <w:szCs w:val="20"/>
        </w:rPr>
      </w:pPr>
    </w:p>
    <w:p w14:paraId="03D5AC75" w14:textId="65845CF9" w:rsidR="009B3275" w:rsidRPr="005B2BA2" w:rsidRDefault="009B3275" w:rsidP="009B3275">
      <w:pPr>
        <w:rPr>
          <w:rFonts w:ascii="Arial" w:hAnsi="Arial" w:cs="Arial"/>
          <w:sz w:val="20"/>
          <w:szCs w:val="20"/>
        </w:rPr>
      </w:pPr>
      <w:r w:rsidRPr="005B2BA2">
        <w:rPr>
          <w:rFonts w:ascii="Arial" w:hAnsi="Arial" w:cs="Arial"/>
          <w:sz w:val="20"/>
          <w:szCs w:val="20"/>
        </w:rPr>
        <w:t>Analysis</w:t>
      </w:r>
      <w:r w:rsidR="00712AE8" w:rsidRPr="005B2BA2">
        <w:rPr>
          <w:rFonts w:ascii="Arial" w:hAnsi="Arial" w:cs="Arial"/>
          <w:sz w:val="20"/>
          <w:szCs w:val="20"/>
        </w:rPr>
        <w:t>:</w:t>
      </w:r>
    </w:p>
    <w:p w14:paraId="21EFBAA3" w14:textId="77777777" w:rsidR="00712AE8" w:rsidRPr="005B2BA2" w:rsidRDefault="00712AE8" w:rsidP="009B3275">
      <w:pPr>
        <w:rPr>
          <w:rFonts w:ascii="Arial" w:hAnsi="Arial" w:cs="Arial"/>
          <w:sz w:val="20"/>
          <w:szCs w:val="20"/>
        </w:rPr>
      </w:pPr>
    </w:p>
    <w:p w14:paraId="5EBC3D4A" w14:textId="77777777"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describing the statistical analysis used to test your hypotheses, and </w:t>
      </w:r>
    </w:p>
    <w:p w14:paraId="77D7BCC9" w14:textId="30AFAE3E" w:rsidR="009B3275" w:rsidRPr="005B2BA2" w:rsidRDefault="009B3275" w:rsidP="009B3275">
      <w:pPr>
        <w:ind w:firstLine="720"/>
        <w:rPr>
          <w:rFonts w:ascii="Arial" w:hAnsi="Arial" w:cs="Arial"/>
          <w:sz w:val="20"/>
          <w:szCs w:val="20"/>
        </w:rPr>
      </w:pPr>
      <w:r w:rsidRPr="005B2BA2">
        <w:rPr>
          <w:rFonts w:ascii="Arial" w:hAnsi="Arial" w:cs="Arial"/>
          <w:sz w:val="20"/>
          <w:szCs w:val="20"/>
        </w:rPr>
        <w:t xml:space="preserve">what it means. </w:t>
      </w:r>
    </w:p>
    <w:p w14:paraId="256E6E21" w14:textId="768825A2" w:rsidR="009B3275" w:rsidRPr="005B2BA2" w:rsidRDefault="009B3275" w:rsidP="009B3275">
      <w:pPr>
        <w:rPr>
          <w:rFonts w:ascii="Arial" w:hAnsi="Arial" w:cs="Arial"/>
          <w:sz w:val="20"/>
          <w:szCs w:val="20"/>
        </w:rPr>
      </w:pPr>
    </w:p>
    <w:p w14:paraId="6018AB50" w14:textId="6CD74DBE" w:rsidR="009B3275" w:rsidRPr="005B2BA2" w:rsidRDefault="009B3275" w:rsidP="009B3275">
      <w:pPr>
        <w:rPr>
          <w:rFonts w:ascii="Arial" w:hAnsi="Arial" w:cs="Arial"/>
          <w:sz w:val="20"/>
          <w:szCs w:val="20"/>
        </w:rPr>
      </w:pPr>
      <w:r w:rsidRPr="005B2BA2">
        <w:rPr>
          <w:rFonts w:ascii="Arial" w:hAnsi="Arial" w:cs="Arial"/>
          <w:sz w:val="20"/>
          <w:szCs w:val="20"/>
        </w:rPr>
        <w:t>Conclusion</w:t>
      </w:r>
      <w:r w:rsidR="00712AE8" w:rsidRPr="005B2BA2">
        <w:rPr>
          <w:rFonts w:ascii="Arial" w:hAnsi="Arial" w:cs="Arial"/>
          <w:sz w:val="20"/>
          <w:szCs w:val="20"/>
        </w:rPr>
        <w:t>:</w:t>
      </w:r>
    </w:p>
    <w:p w14:paraId="1ACE59F4" w14:textId="77777777" w:rsidR="00712AE8" w:rsidRPr="005B2BA2" w:rsidRDefault="00712AE8" w:rsidP="009B3275">
      <w:pPr>
        <w:rPr>
          <w:rFonts w:ascii="Arial" w:hAnsi="Arial" w:cs="Arial"/>
          <w:sz w:val="20"/>
          <w:szCs w:val="20"/>
        </w:rPr>
      </w:pPr>
    </w:p>
    <w:p w14:paraId="4B422C85" w14:textId="44CD98BF" w:rsidR="009B3275" w:rsidRPr="005B2BA2" w:rsidRDefault="009B3275" w:rsidP="009B3275">
      <w:pPr>
        <w:rPr>
          <w:rFonts w:ascii="Arial" w:hAnsi="Arial" w:cs="Arial"/>
          <w:sz w:val="20"/>
          <w:szCs w:val="20"/>
        </w:rPr>
      </w:pPr>
      <w:r w:rsidRPr="005B2BA2">
        <w:rPr>
          <w:rFonts w:ascii="Arial" w:hAnsi="Arial" w:cs="Arial"/>
          <w:sz w:val="20"/>
          <w:szCs w:val="20"/>
        </w:rPr>
        <w:tab/>
        <w:t>Describe what analysis means</w:t>
      </w:r>
    </w:p>
    <w:p w14:paraId="3F4F3BA8" w14:textId="77777777" w:rsidR="009B3275" w:rsidRPr="005B2BA2" w:rsidRDefault="009B3275" w:rsidP="009B3275">
      <w:pPr>
        <w:ind w:left="720"/>
        <w:rPr>
          <w:rFonts w:ascii="Arial" w:hAnsi="Arial" w:cs="Arial"/>
          <w:sz w:val="20"/>
          <w:szCs w:val="20"/>
        </w:rPr>
      </w:pPr>
    </w:p>
    <w:p w14:paraId="798FDCFC" w14:textId="087D0237" w:rsidR="4B1008C3" w:rsidRPr="005B2BA2" w:rsidRDefault="4B1008C3" w:rsidP="6A0E8014">
      <w:pPr>
        <w:rPr>
          <w:rFonts w:ascii="Arial" w:hAnsi="Arial" w:cs="Arial"/>
          <w:sz w:val="20"/>
          <w:szCs w:val="20"/>
        </w:rPr>
      </w:pPr>
      <w:r w:rsidRPr="005B2BA2">
        <w:rPr>
          <w:rFonts w:ascii="Arial" w:hAnsi="Arial" w:cs="Arial"/>
          <w:sz w:val="20"/>
          <w:szCs w:val="20"/>
        </w:rPr>
        <w:t>Or this template below</w:t>
      </w:r>
    </w:p>
    <w:p w14:paraId="7F5D2C76" w14:textId="610E9229" w:rsidR="6A0E8014" w:rsidRPr="005B2BA2" w:rsidRDefault="6A0E8014" w:rsidP="6A0E8014">
      <w:pPr>
        <w:rPr>
          <w:rFonts w:ascii="Arial" w:hAnsi="Arial" w:cs="Arial"/>
          <w:sz w:val="20"/>
          <w:szCs w:val="20"/>
        </w:rPr>
      </w:pPr>
    </w:p>
    <w:p w14:paraId="3E792AF8" w14:textId="103BD3C9"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Commonly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referred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“lab</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used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outline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expectations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 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track.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addition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increasing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efficiency,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developing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sharing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 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foster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climate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diversity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inclusion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transparent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work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equal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footing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members 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positively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contribute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p>
    <w:p w14:paraId="0FBDB874" w14:textId="38754067" w:rsidR="6A0E8014" w:rsidRPr="005B2BA2" w:rsidRDefault="6A0E8014" w:rsidP="6A0E8014">
      <w:pPr>
        <w:rPr>
          <w:rFonts w:ascii="Arial" w:eastAsia="ArialMT" w:hAnsi="Arial" w:cs="Arial"/>
          <w:color w:val="000000" w:themeColor="text1"/>
          <w:sz w:val="20"/>
          <w:szCs w:val="20"/>
        </w:rPr>
      </w:pPr>
    </w:p>
    <w:p w14:paraId="2C78C592" w14:textId="684A30CB"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Most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people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have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picture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perfect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memory,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even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solo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benefit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from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creating 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manual.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Think</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“readme”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start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 xml:space="preserve">the </w:t>
      </w:r>
      <w:r w:rsidR="7B4E4C34"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will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explain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intended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practices;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sure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keep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updated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find that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particular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aspects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modification.</w:t>
      </w:r>
    </w:p>
    <w:p w14:paraId="18E7B12D" w14:textId="146D8985" w:rsidR="6A0E8014" w:rsidRPr="005B2BA2" w:rsidRDefault="6A0E8014" w:rsidP="6A0E8014">
      <w:pPr>
        <w:rPr>
          <w:rFonts w:ascii="Arial" w:eastAsia="ArialMT" w:hAnsi="Arial" w:cs="Arial"/>
          <w:color w:val="000000" w:themeColor="text1"/>
          <w:sz w:val="20"/>
          <w:szCs w:val="20"/>
        </w:rPr>
      </w:pPr>
    </w:p>
    <w:p w14:paraId="216A8CF6" w14:textId="0EE50C23" w:rsidR="4B1008C3" w:rsidRPr="005B2BA2" w:rsidRDefault="4B1008C3">
      <w:pPr>
        <w:rPr>
          <w:rFonts w:ascii="Arial" w:hAnsi="Arial" w:cs="Arial"/>
          <w:sz w:val="20"/>
          <w:szCs w:val="20"/>
        </w:rPr>
      </w:pPr>
      <w:r w:rsidRPr="005B2BA2">
        <w:rPr>
          <w:rFonts w:ascii="Arial" w:eastAsia="ArialMT" w:hAnsi="Arial" w:cs="Arial"/>
          <w:color w:val="000000" w:themeColor="text1"/>
          <w:sz w:val="20"/>
          <w:szCs w:val="20"/>
        </w:rPr>
        <w:t>This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provides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descriptive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list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items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help</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create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research</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management plan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team.</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Consider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all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possibilities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presented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here,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then use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discretion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add/edit/modify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to</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fit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parameters.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Depending</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size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 complexity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of</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your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certain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components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require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separate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more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detailed documentation.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For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example,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data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collection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may</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be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referenced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in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project organization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protocol</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and</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live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as</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their</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own</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stand-alone</w:t>
      </w:r>
      <w:r w:rsidRPr="005B2BA2">
        <w:rPr>
          <w:rFonts w:ascii="Arial" w:eastAsia="Gautami" w:hAnsi="Arial" w:cs="Arial"/>
          <w:color w:val="000000" w:themeColor="text1"/>
          <w:sz w:val="20"/>
          <w:szCs w:val="20"/>
        </w:rPr>
        <w:t xml:space="preserve"> </w:t>
      </w:r>
      <w:r w:rsidRPr="005B2BA2">
        <w:rPr>
          <w:rFonts w:ascii="Arial" w:eastAsia="ArialMT" w:hAnsi="Arial" w:cs="Arial"/>
          <w:color w:val="000000" w:themeColor="text1"/>
          <w:sz w:val="20"/>
          <w:szCs w:val="20"/>
        </w:rPr>
        <w:t>documents.</w:t>
      </w:r>
    </w:p>
    <w:p w14:paraId="4F721440" w14:textId="26E15882" w:rsidR="6A0E8014" w:rsidRPr="005B2BA2" w:rsidRDefault="6A0E8014" w:rsidP="6A0E8014">
      <w:pPr>
        <w:rPr>
          <w:rFonts w:ascii="Arial" w:eastAsia="ArialMT" w:hAnsi="Arial" w:cs="Arial"/>
          <w:color w:val="000000" w:themeColor="text1"/>
          <w:sz w:val="20"/>
          <w:szCs w:val="20"/>
        </w:rPr>
      </w:pPr>
    </w:p>
    <w:p w14:paraId="5808C4D7" w14:textId="77777777" w:rsidR="00C00750" w:rsidRPr="009D60EB" w:rsidRDefault="00C00750" w:rsidP="00C00750">
      <w:pPr>
        <w:pStyle w:val="Heading1"/>
        <w:rPr>
          <w:rFonts w:ascii="Arial" w:eastAsia="Arial" w:hAnsi="Arial" w:cs="Arial"/>
          <w:b/>
          <w:sz w:val="24"/>
          <w:szCs w:val="24"/>
        </w:rPr>
      </w:pPr>
      <w:r w:rsidRPr="009D60EB">
        <w:rPr>
          <w:rFonts w:ascii="Arial" w:eastAsia="Arial" w:hAnsi="Arial" w:cs="Arial"/>
          <w:b/>
          <w:sz w:val="24"/>
          <w:szCs w:val="24"/>
        </w:rPr>
        <w:t>1. PROJECT OVERVIEW</w:t>
      </w:r>
    </w:p>
    <w:p w14:paraId="63746124"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A. Summary of Research:</w:t>
      </w:r>
      <w:r w:rsidRPr="00920854">
        <w:rPr>
          <w:rFonts w:ascii="Arial" w:eastAsia="Gautami" w:hAnsi="Arial" w:cs="Arial"/>
          <w:color w:val="000000" w:themeColor="text1"/>
        </w:rPr>
        <w:t xml:space="preserve"> </w:t>
      </w:r>
    </w:p>
    <w:p w14:paraId="02BF97A5"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rPr>
        <w:t>In</w:t>
      </w:r>
      <w:r w:rsidRPr="00920854">
        <w:rPr>
          <w:rFonts w:ascii="Arial" w:eastAsia="Gautami" w:hAnsi="Arial" w:cs="Arial"/>
          <w:color w:val="000000" w:themeColor="text1"/>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brief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performed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could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statement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source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funding; 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history;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aims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objectives;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hypotheses;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related publications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outputs;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B294832" w14:textId="77777777" w:rsidR="00C00750" w:rsidRPr="00920854" w:rsidRDefault="00C00750" w:rsidP="00C00750">
      <w:pPr>
        <w:rPr>
          <w:rFonts w:ascii="Arial" w:hAnsi="Arial" w:cs="Arial"/>
        </w:rPr>
      </w:pPr>
    </w:p>
    <w:p w14:paraId="49C362EF" w14:textId="77777777" w:rsidR="00C00750" w:rsidRPr="00920854" w:rsidRDefault="00C00750" w:rsidP="00C00750">
      <w:pPr>
        <w:rPr>
          <w:rFonts w:ascii="Arial" w:eastAsia="Gautami" w:hAnsi="Arial" w:cs="Arial"/>
          <w:color w:val="000000" w:themeColor="text1"/>
        </w:rPr>
      </w:pPr>
      <w:r w:rsidRPr="00920854">
        <w:rPr>
          <w:rStyle w:val="Heading2Char"/>
          <w:rFonts w:ascii="Arial" w:hAnsi="Arial" w:cs="Arial"/>
        </w:rPr>
        <w:t>B. Roles and Responsibilities:</w:t>
      </w:r>
    </w:p>
    <w:p w14:paraId="67B74134" w14:textId="77777777"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Description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 names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contact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additional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member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roles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both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generally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specific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management/organization. 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guidelines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communication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best 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teamwork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conduct;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other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general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expectations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 required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publication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credit,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7C4D695D" w14:textId="77777777" w:rsidR="00C00750" w:rsidRPr="00920854" w:rsidRDefault="00C00750" w:rsidP="00C00750">
      <w:pPr>
        <w:rPr>
          <w:rFonts w:ascii="Arial" w:eastAsia="Gautami" w:hAnsi="Arial" w:cs="Arial"/>
          <w:color w:val="000000" w:themeColor="text1"/>
          <w:sz w:val="22"/>
          <w:szCs w:val="22"/>
        </w:rPr>
      </w:pPr>
    </w:p>
    <w:p w14:paraId="40D01031" w14:textId="77777777" w:rsidR="00C00750" w:rsidRPr="00920854" w:rsidRDefault="00C00750" w:rsidP="00C00750">
      <w:pPr>
        <w:rPr>
          <w:rFonts w:ascii="Arial" w:eastAsia="Gautami" w:hAnsi="Arial" w:cs="Arial"/>
          <w:color w:val="000000" w:themeColor="text1"/>
          <w:sz w:val="22"/>
          <w:szCs w:val="22"/>
        </w:rPr>
      </w:pPr>
      <w:r w:rsidRPr="00920854">
        <w:rPr>
          <w:rStyle w:val="Heading2Char"/>
          <w:rFonts w:ascii="Arial" w:hAnsi="Arial" w:cs="Arial"/>
        </w:rPr>
        <w:t>C. Individual Team Member Documentation:</w:t>
      </w:r>
      <w:r w:rsidRPr="00920854">
        <w:rPr>
          <w:rFonts w:ascii="Arial" w:eastAsia="Gautami" w:hAnsi="Arial" w:cs="Arial"/>
          <w:color w:val="000000" w:themeColor="text1"/>
        </w:rPr>
        <w:t xml:space="preserve"> </w:t>
      </w:r>
    </w:p>
    <w:p w14:paraId="090A07F0" w14:textId="4C442FCE" w:rsidR="00C00750" w:rsidRDefault="00C00750" w:rsidP="00C00750">
      <w:pPr>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 personal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lab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notebooks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diaries.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documentation responsibilities;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ownership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research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materials;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sharing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policies.</w:t>
      </w:r>
    </w:p>
    <w:p w14:paraId="6EEAD9E9" w14:textId="42B6A4F3" w:rsidR="00C00750" w:rsidRDefault="00C00750" w:rsidP="00C00750">
      <w:pPr>
        <w:rPr>
          <w:rFonts w:ascii="Arial" w:hAnsi="Arial" w:cs="Arial"/>
        </w:rPr>
      </w:pPr>
    </w:p>
    <w:p w14:paraId="5E1CE481"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INTRODUCTION:</w:t>
      </w:r>
    </w:p>
    <w:p w14:paraId="15770A33" w14:textId="77777777" w:rsidR="00C00750" w:rsidRPr="00C00750" w:rsidRDefault="00C00750" w:rsidP="00C00750">
      <w:pPr>
        <w:rPr>
          <w:rFonts w:ascii="Arial" w:hAnsi="Arial" w:cs="Arial"/>
          <w:sz w:val="20"/>
          <w:szCs w:val="20"/>
        </w:rPr>
      </w:pPr>
    </w:p>
    <w:p w14:paraId="12CEF822"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Suicide regularly gets from profound sensations of sadness. Casualties ordinarily have the powerlessness to see answers for issues or to adapt to testing life conditions which at that point drives them to consider suicide to be the lone arrangement. As indicated by World Health Organization Suicide is a significant medical condition worldwide and is a main source of death. More than 800,000 individuals pass on consistently from Suicide which is assessed to be at a pace of one individual like clockwork. However, Suicide is preventable when ideal, powerful intercessions are actualized at public, civil and individual levels. With regards to a nation's pay level, Suicide does not simply happen in major league salary nations, however it is a worldwide marvel in all locales of the world. Truth be told, over 79% of worldwide suicides happened in low-and centre pay nations in 2016. </w:t>
      </w:r>
      <w:r w:rsidRPr="00C00750">
        <w:rPr>
          <w:rFonts w:ascii="Arial" w:hAnsi="Arial" w:cs="Arial"/>
          <w:b/>
          <w:bCs/>
          <w:sz w:val="20"/>
          <w:szCs w:val="20"/>
        </w:rPr>
        <w:t>This research will be focused on Is there a difference in a suicide rate/100k among the age groups and supporting hypothesis as:</w:t>
      </w:r>
    </w:p>
    <w:p w14:paraId="2911ED4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H1: There is a difference in the suicide rate/100k among the age-groups.</w:t>
      </w:r>
    </w:p>
    <w:p w14:paraId="2FC83D65" w14:textId="77777777" w:rsidR="00C00750" w:rsidRPr="00C00750" w:rsidRDefault="00C00750" w:rsidP="00C00750">
      <w:pPr>
        <w:rPr>
          <w:rFonts w:ascii="Arial" w:hAnsi="Arial" w:cs="Arial"/>
          <w:b/>
          <w:bCs/>
          <w:sz w:val="20"/>
          <w:szCs w:val="20"/>
        </w:rPr>
      </w:pPr>
      <w:r w:rsidRPr="00C00750">
        <w:rPr>
          <w:rFonts w:ascii="Arial" w:hAnsi="Arial" w:cs="Arial"/>
          <w:b/>
          <w:bCs/>
          <w:sz w:val="20"/>
          <w:szCs w:val="20"/>
        </w:rPr>
        <w:t>H0: There is no difference in the suicide rate/100k among the age-groups.</w:t>
      </w:r>
    </w:p>
    <w:p w14:paraId="2FE8108D" w14:textId="77777777" w:rsidR="00C00750" w:rsidRPr="00C00750" w:rsidRDefault="00C00750" w:rsidP="00C00750">
      <w:pPr>
        <w:rPr>
          <w:rFonts w:ascii="Arial" w:hAnsi="Arial" w:cs="Arial"/>
          <w:b/>
          <w:bCs/>
          <w:sz w:val="20"/>
          <w:szCs w:val="20"/>
        </w:rPr>
      </w:pPr>
    </w:p>
    <w:p w14:paraId="74CFC849" w14:textId="77777777" w:rsidR="00C00750" w:rsidRPr="00C00750" w:rsidRDefault="00C00750" w:rsidP="00C00750">
      <w:pPr>
        <w:rPr>
          <w:rFonts w:ascii="Arial" w:hAnsi="Arial" w:cs="Arial"/>
          <w:b/>
          <w:bCs/>
          <w:sz w:val="20"/>
          <w:szCs w:val="20"/>
          <w:u w:val="single"/>
        </w:rPr>
      </w:pPr>
      <w:r w:rsidRPr="00C00750">
        <w:rPr>
          <w:rFonts w:ascii="Arial" w:hAnsi="Arial" w:cs="Arial"/>
          <w:b/>
          <w:bCs/>
          <w:sz w:val="20"/>
          <w:szCs w:val="20"/>
          <w:u w:val="single"/>
        </w:rPr>
        <w:t>DATA:</w:t>
      </w:r>
    </w:p>
    <w:p w14:paraId="62439B45" w14:textId="77777777" w:rsidR="00C00750" w:rsidRPr="00C00750" w:rsidRDefault="00C00750" w:rsidP="00C00750">
      <w:pPr>
        <w:rPr>
          <w:rFonts w:ascii="Arial" w:hAnsi="Arial" w:cs="Arial"/>
          <w:sz w:val="20"/>
          <w:szCs w:val="20"/>
        </w:rPr>
      </w:pPr>
      <w:r w:rsidRPr="00C00750">
        <w:rPr>
          <w:rFonts w:ascii="Arial" w:hAnsi="Arial" w:cs="Arial"/>
          <w:sz w:val="20"/>
          <w:szCs w:val="20"/>
        </w:rPr>
        <w:t xml:space="preserve">The information to be utilized in this task was gathered by extracting data from an online information base (Kaggle.com). </w:t>
      </w:r>
    </w:p>
    <w:p w14:paraId="56A87E8E" w14:textId="77777777" w:rsidR="00C00750" w:rsidRPr="00C00750" w:rsidRDefault="00C00750" w:rsidP="00C00750">
      <w:pPr>
        <w:rPr>
          <w:rFonts w:ascii="Arial" w:hAnsi="Arial" w:cs="Arial"/>
          <w:b/>
          <w:bCs/>
          <w:sz w:val="20"/>
          <w:szCs w:val="20"/>
        </w:rPr>
      </w:pPr>
      <w:r w:rsidRPr="00C00750">
        <w:rPr>
          <w:rFonts w:ascii="Arial" w:hAnsi="Arial" w:cs="Arial"/>
          <w:sz w:val="20"/>
          <w:szCs w:val="20"/>
        </w:rPr>
        <w:t xml:space="preserve">There are sum of 27,820 cases where each case speaks to a nation and the suicide rate inside an age-group gathering of males or females for the year somewhere in the range of 1987 and 2016 alongside the nation's GDP at that point. </w:t>
      </w:r>
      <w:r w:rsidRPr="00C00750">
        <w:rPr>
          <w:rFonts w:ascii="Arial" w:hAnsi="Arial" w:cs="Arial"/>
          <w:b/>
          <w:bCs/>
          <w:sz w:val="20"/>
          <w:szCs w:val="20"/>
        </w:rPr>
        <w:t xml:space="preserve">As referenced before, the research will be focused about finding any connection between Suicide rate/100k and age-group, in this way these are the two factors which will be the fundamental concentration in which suicide is a dependent variable and age-group is an independent variable </w:t>
      </w:r>
    </w:p>
    <w:p w14:paraId="190BFB49" w14:textId="77777777" w:rsidR="00C00750" w:rsidRPr="00C00750" w:rsidRDefault="00C00750" w:rsidP="00C00750">
      <w:pPr>
        <w:rPr>
          <w:rFonts w:ascii="Arial" w:hAnsi="Arial" w:cs="Arial"/>
          <w:sz w:val="20"/>
          <w:szCs w:val="20"/>
        </w:rPr>
      </w:pPr>
    </w:p>
    <w:p w14:paraId="73E2C7EE" w14:textId="7BB3CFFF" w:rsidR="00C00750" w:rsidRPr="00C00750" w:rsidRDefault="00C00750" w:rsidP="00C00750">
      <w:pPr>
        <w:rPr>
          <w:rFonts w:ascii="Arial" w:hAnsi="Arial" w:cs="Arial"/>
          <w:sz w:val="20"/>
          <w:szCs w:val="20"/>
        </w:rPr>
      </w:pPr>
      <w:r w:rsidRPr="00C00750">
        <w:rPr>
          <w:rFonts w:ascii="Arial" w:hAnsi="Arial" w:cs="Arial"/>
          <w:sz w:val="20"/>
          <w:szCs w:val="20"/>
        </w:rPr>
        <w:t xml:space="preserve">This research is an observational investigation since the members are seen with no sort of interference. Therefore, </w:t>
      </w:r>
      <w:r w:rsidRPr="00C00750">
        <w:rPr>
          <w:rFonts w:ascii="Arial" w:hAnsi="Arial" w:cs="Arial"/>
          <w:b/>
          <w:bCs/>
          <w:sz w:val="20"/>
          <w:szCs w:val="20"/>
        </w:rPr>
        <w:t>the objective is to check whether is there any difference in the Suicide rate/100k among age-group.</w:t>
      </w:r>
      <w:r w:rsidRPr="00C00750">
        <w:rPr>
          <w:rFonts w:ascii="Arial" w:hAnsi="Arial" w:cs="Arial"/>
          <w:sz w:val="20"/>
          <w:szCs w:val="20"/>
        </w:rPr>
        <w:t xml:space="preserve"> The number of inhabitants in interest is all people ages 5 and up who ended it all. The socioeconomics from this data comes from nations around the globe so we can sum up our decisions to the population internationally. In any case, since the Research is observational the discoveries cannot be utilized to set up causal connections, just </w:t>
      </w:r>
      <w:r w:rsidRPr="00C00750">
        <w:rPr>
          <w:rFonts w:ascii="Arial" w:hAnsi="Arial" w:cs="Arial"/>
          <w:b/>
          <w:bCs/>
          <w:sz w:val="20"/>
          <w:szCs w:val="20"/>
        </w:rPr>
        <w:t>Comparison of proportions</w:t>
      </w:r>
      <w:r w:rsidRPr="00C00750">
        <w:rPr>
          <w:rFonts w:ascii="Arial" w:hAnsi="Arial" w:cs="Arial"/>
          <w:sz w:val="20"/>
          <w:szCs w:val="20"/>
        </w:rPr>
        <w:t>. For likely inclination, we need to accept that each nation similarly revealed all Suicide occasions, in any case our decisions might be inaccurate. Suicide is viewed as a negative fascination for a nation's economy so on the off chance that numbers go unreported, at that point the outcomes will reflect error.</w:t>
      </w:r>
    </w:p>
    <w:p w14:paraId="60DF3763" w14:textId="0FADD3C8" w:rsidR="00C00750" w:rsidRDefault="00C00750" w:rsidP="00C00750">
      <w:pPr>
        <w:rPr>
          <w:rFonts w:ascii="Arial" w:hAnsi="Arial" w:cs="Arial"/>
        </w:rPr>
      </w:pPr>
    </w:p>
    <w:p w14:paraId="62F6F305" w14:textId="77777777" w:rsidR="0073125F" w:rsidRPr="00C44B5C" w:rsidRDefault="0073125F" w:rsidP="0073125F">
      <w:pPr>
        <w:rPr>
          <w:rFonts w:ascii="Arial" w:hAnsi="Arial" w:cs="Arial"/>
          <w:b/>
          <w:bCs/>
          <w:sz w:val="20"/>
          <w:szCs w:val="20"/>
          <w:u w:val="single"/>
        </w:rPr>
      </w:pPr>
      <w:r w:rsidRPr="00C44B5C">
        <w:rPr>
          <w:rFonts w:ascii="Arial" w:hAnsi="Arial" w:cs="Arial"/>
          <w:b/>
          <w:bCs/>
          <w:sz w:val="20"/>
          <w:szCs w:val="20"/>
          <w:u w:val="single"/>
        </w:rPr>
        <w:t xml:space="preserve">Restrictions or Limitations and Assumptions </w:t>
      </w:r>
    </w:p>
    <w:p w14:paraId="36D5E334" w14:textId="77777777" w:rsidR="0073125F" w:rsidRPr="00C44B5C" w:rsidRDefault="0073125F" w:rsidP="0073125F">
      <w:pPr>
        <w:rPr>
          <w:rFonts w:ascii="Arial" w:hAnsi="Arial" w:cs="Arial"/>
          <w:sz w:val="20"/>
          <w:szCs w:val="20"/>
        </w:rPr>
      </w:pPr>
    </w:p>
    <w:p w14:paraId="467A1A4E"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The data in this Research depends on reports up to 2015 excluding 2016. </w:t>
      </w:r>
    </w:p>
    <w:p w14:paraId="55500910" w14:textId="77777777" w:rsidR="0073125F" w:rsidRPr="00C44B5C" w:rsidRDefault="0073125F" w:rsidP="0073125F">
      <w:pPr>
        <w:rPr>
          <w:rFonts w:ascii="Arial" w:hAnsi="Arial" w:cs="Arial"/>
          <w:sz w:val="20"/>
          <w:szCs w:val="20"/>
        </w:rPr>
      </w:pPr>
    </w:p>
    <w:p w14:paraId="7A7885C6"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 xml:space="preserve">Outliers are distinguished however stayed to be remembered for the report as these are the real announced insights from the source. </w:t>
      </w:r>
    </w:p>
    <w:p w14:paraId="7CB0EA66" w14:textId="77777777" w:rsidR="0073125F" w:rsidRPr="00C44B5C" w:rsidRDefault="0073125F" w:rsidP="0073125F">
      <w:pPr>
        <w:rPr>
          <w:rFonts w:ascii="Arial" w:hAnsi="Arial" w:cs="Arial"/>
          <w:sz w:val="20"/>
          <w:szCs w:val="20"/>
        </w:rPr>
      </w:pPr>
    </w:p>
    <w:p w14:paraId="2A1D336E" w14:textId="77777777" w:rsidR="0073125F" w:rsidRPr="00C44B5C" w:rsidRDefault="0073125F" w:rsidP="0073125F">
      <w:pPr>
        <w:rPr>
          <w:rFonts w:ascii="Arial" w:hAnsi="Arial" w:cs="Arial"/>
          <w:sz w:val="20"/>
          <w:szCs w:val="20"/>
        </w:rPr>
      </w:pPr>
      <w:r w:rsidRPr="00C44B5C">
        <w:rPr>
          <w:rFonts w:ascii="Arial" w:hAnsi="Arial" w:cs="Arial"/>
          <w:sz w:val="20"/>
          <w:szCs w:val="20"/>
        </w:rPr>
        <w:t>•</w:t>
      </w:r>
      <w:r w:rsidRPr="00C44B5C">
        <w:rPr>
          <w:rFonts w:ascii="Arial" w:hAnsi="Arial" w:cs="Arial"/>
          <w:sz w:val="20"/>
          <w:szCs w:val="20"/>
        </w:rPr>
        <w:tab/>
        <w:t>The Significance level is set to 0.05 and is expected that there is a homogeneity of fluctuation in the data.</w:t>
      </w:r>
    </w:p>
    <w:p w14:paraId="1AA26485" w14:textId="77777777" w:rsidR="0073125F" w:rsidRPr="00920854" w:rsidRDefault="0073125F" w:rsidP="00C00750">
      <w:pPr>
        <w:rPr>
          <w:rFonts w:ascii="Arial" w:hAnsi="Arial" w:cs="Arial"/>
        </w:rPr>
      </w:pPr>
    </w:p>
    <w:p w14:paraId="6E5CA974"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2. PROJECT MANAGEMENT AND ORGANIZATION PLAN</w:t>
      </w:r>
    </w:p>
    <w:p w14:paraId="73DDB4D5"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Folders and Files:</w:t>
      </w:r>
      <w:r w:rsidRPr="00920854">
        <w:rPr>
          <w:rFonts w:ascii="Arial" w:eastAsia="Gautami" w:hAnsi="Arial" w:cs="Arial"/>
          <w:color w:val="000000" w:themeColor="text1"/>
        </w:rPr>
        <w:t xml:space="preserve"> </w:t>
      </w:r>
    </w:p>
    <w:p w14:paraId="1B6F4C96"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project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location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type and/or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development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(raw,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folder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 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naming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conventions,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modifications.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guidance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on selecting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file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formats.</w:t>
      </w:r>
    </w:p>
    <w:p w14:paraId="17D9DE0D" w14:textId="77777777" w:rsidR="00C00750" w:rsidRPr="00920854" w:rsidRDefault="00C00750" w:rsidP="00C00750">
      <w:pPr>
        <w:pStyle w:val="ListParagraph"/>
        <w:rPr>
          <w:rFonts w:ascii="Arial" w:eastAsiaTheme="minorEastAsia" w:hAnsi="Arial" w:cs="Arial"/>
          <w:b/>
          <w:bCs/>
          <w:color w:val="000000" w:themeColor="text1"/>
        </w:rPr>
      </w:pPr>
    </w:p>
    <w:p w14:paraId="1C285E1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Storage and Backup:</w:t>
      </w:r>
      <w:r w:rsidRPr="00920854">
        <w:rPr>
          <w:rFonts w:ascii="Arial" w:eastAsia="Gautami" w:hAnsi="Arial" w:cs="Arial"/>
          <w:b/>
          <w:bCs/>
          <w:color w:val="000000" w:themeColor="text1"/>
        </w:rPr>
        <w:t xml:space="preserve"> </w:t>
      </w:r>
    </w:p>
    <w:p w14:paraId="53AF134A"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infrastructure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saving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 backup</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scheduling,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testing,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handle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security 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access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rights.</w:t>
      </w:r>
    </w:p>
    <w:p w14:paraId="7E83E3C8" w14:textId="77777777" w:rsidR="00C00750" w:rsidRPr="00920854" w:rsidRDefault="00C00750" w:rsidP="00C00750">
      <w:pPr>
        <w:pStyle w:val="Heading1"/>
        <w:rPr>
          <w:rFonts w:ascii="Arial" w:eastAsia="Arial" w:hAnsi="Arial" w:cs="Arial"/>
          <w:b/>
          <w:sz w:val="24"/>
          <w:szCs w:val="24"/>
        </w:rPr>
      </w:pPr>
      <w:r w:rsidRPr="00920854">
        <w:rPr>
          <w:rFonts w:ascii="Arial" w:eastAsia="Arial" w:hAnsi="Arial" w:cs="Arial"/>
          <w:b/>
          <w:sz w:val="24"/>
          <w:szCs w:val="24"/>
        </w:rPr>
        <w:t>3. DATA COLLECTION AND PROCESSING DOCUMENTATION</w:t>
      </w:r>
    </w:p>
    <w:p w14:paraId="24C6710F" w14:textId="77777777" w:rsidR="00C00750" w:rsidRPr="00920854" w:rsidRDefault="00C00750" w:rsidP="00C00750">
      <w:pPr>
        <w:pStyle w:val="ListParagraph"/>
        <w:numPr>
          <w:ilvl w:val="0"/>
          <w:numId w:val="10"/>
        </w:numPr>
        <w:rPr>
          <w:rFonts w:ascii="Arial" w:eastAsiaTheme="minorEastAsia" w:hAnsi="Arial" w:cs="Arial"/>
          <w:b/>
          <w:bCs/>
          <w:color w:val="000000" w:themeColor="text1"/>
        </w:rPr>
      </w:pPr>
      <w:r w:rsidRPr="00920854">
        <w:rPr>
          <w:rStyle w:val="Heading2Char"/>
          <w:rFonts w:ascii="Arial" w:hAnsi="Arial" w:cs="Arial"/>
        </w:rPr>
        <w:t>Data Collection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BEC1A99"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instruments,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 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collection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 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structured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entry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w:t>
      </w:r>
    </w:p>
    <w:p w14:paraId="5BC54ABA" w14:textId="77777777" w:rsidR="00C00750" w:rsidRDefault="00C00750" w:rsidP="00C00750">
      <w:pPr>
        <w:pStyle w:val="ListParagraph"/>
        <w:rPr>
          <w:rFonts w:ascii="Arial" w:eastAsia="ArialMT" w:hAnsi="Arial" w:cs="Arial"/>
          <w:color w:val="000000" w:themeColor="text1"/>
          <w:sz w:val="22"/>
          <w:szCs w:val="22"/>
        </w:rPr>
      </w:pPr>
      <w:r>
        <w:rPr>
          <w:rFonts w:ascii="Arial" w:eastAsia="ArialMT" w:hAnsi="Arial" w:cs="Arial"/>
          <w:color w:val="000000" w:themeColor="text1"/>
          <w:sz w:val="22"/>
          <w:szCs w:val="22"/>
        </w:rPr>
        <w:t xml:space="preserve">Every team member brought their own interests and their chosen dataset for team discussions. The topics varied from </w:t>
      </w:r>
      <w:proofErr w:type="gramStart"/>
      <w:r>
        <w:rPr>
          <w:rFonts w:ascii="Arial" w:eastAsia="ArialMT" w:hAnsi="Arial" w:cs="Arial"/>
          <w:color w:val="000000" w:themeColor="text1"/>
          <w:sz w:val="22"/>
          <w:szCs w:val="22"/>
        </w:rPr>
        <w:t>The</w:t>
      </w:r>
      <w:proofErr w:type="gramEnd"/>
      <w:r>
        <w:rPr>
          <w:rFonts w:ascii="Arial" w:eastAsia="ArialMT" w:hAnsi="Arial" w:cs="Arial"/>
          <w:color w:val="000000" w:themeColor="text1"/>
          <w:sz w:val="22"/>
          <w:szCs w:val="22"/>
        </w:rPr>
        <w:t xml:space="preserve"> </w:t>
      </w:r>
      <w:proofErr w:type="spellStart"/>
      <w:r>
        <w:rPr>
          <w:rFonts w:ascii="Arial" w:eastAsia="ArialMT" w:hAnsi="Arial" w:cs="Arial"/>
          <w:color w:val="000000" w:themeColor="text1"/>
          <w:sz w:val="22"/>
          <w:szCs w:val="22"/>
        </w:rPr>
        <w:t>suicide_dataset</w:t>
      </w:r>
      <w:proofErr w:type="spellEnd"/>
      <w:r>
        <w:rPr>
          <w:rFonts w:ascii="Arial" w:eastAsia="ArialMT" w:hAnsi="Arial" w:cs="Arial"/>
          <w:color w:val="000000" w:themeColor="text1"/>
          <w:sz w:val="22"/>
          <w:szCs w:val="22"/>
        </w:rPr>
        <w:t xml:space="preserve"> csv was finalised by the team members downloaded from Kaggle </w:t>
      </w:r>
    </w:p>
    <w:p w14:paraId="3AD0B82F" w14:textId="77777777" w:rsidR="00C00750" w:rsidRPr="00920854" w:rsidRDefault="00C00750" w:rsidP="00C00750">
      <w:pPr>
        <w:pStyle w:val="ListParagraph"/>
        <w:rPr>
          <w:rFonts w:ascii="Arial" w:eastAsiaTheme="minorEastAsia" w:hAnsi="Arial" w:cs="Arial"/>
          <w:b/>
          <w:bCs/>
          <w:color w:val="000000" w:themeColor="text1"/>
        </w:rPr>
      </w:pPr>
    </w:p>
    <w:p w14:paraId="7436AB27"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Processing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050ED54"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 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prepare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assurance 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processing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p>
    <w:p w14:paraId="6BAD9A96" w14:textId="77777777" w:rsidR="00C00750" w:rsidRPr="00920854" w:rsidRDefault="00C00750" w:rsidP="00C00750">
      <w:pPr>
        <w:pStyle w:val="ListParagraph"/>
        <w:rPr>
          <w:rFonts w:ascii="Arial" w:eastAsiaTheme="minorEastAsia" w:hAnsi="Arial" w:cs="Arial"/>
          <w:color w:val="000000" w:themeColor="text1"/>
        </w:rPr>
      </w:pPr>
    </w:p>
    <w:p w14:paraId="7E105C0F"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Metadata:</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4A8971F"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contextual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needed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discover, understand,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make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alignment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with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disciplinary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standards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any). Detail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create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codebook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dictionary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which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variables. 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practices.</w:t>
      </w:r>
    </w:p>
    <w:p w14:paraId="62BA5AD9" w14:textId="77777777" w:rsidR="00C00750" w:rsidRPr="00920854" w:rsidRDefault="00C00750" w:rsidP="00C00750">
      <w:pPr>
        <w:pStyle w:val="ListParagraph"/>
        <w:rPr>
          <w:rFonts w:ascii="Arial" w:eastAsiaTheme="minorEastAsia" w:hAnsi="Arial" w:cs="Arial"/>
          <w:color w:val="000000" w:themeColor="text1"/>
        </w:rPr>
      </w:pPr>
    </w:p>
    <w:p w14:paraId="223C27D3"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Sensitive Data Considerations: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78D0A031"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adhere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requirements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 anonymization;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special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storage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protections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permissions;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disposal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regulations. Include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IRB</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considerations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link</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to/append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compliance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documents.</w:t>
      </w:r>
    </w:p>
    <w:p w14:paraId="769E7022" w14:textId="77777777" w:rsidR="00C00750" w:rsidRPr="00920854" w:rsidRDefault="00C00750" w:rsidP="00C00750">
      <w:pPr>
        <w:pStyle w:val="ListParagraph"/>
        <w:rPr>
          <w:rFonts w:ascii="Arial" w:eastAsiaTheme="minorEastAsia" w:hAnsi="Arial" w:cs="Arial"/>
          <w:color w:val="000000" w:themeColor="text1"/>
        </w:rPr>
      </w:pPr>
    </w:p>
    <w:p w14:paraId="3740BDC4" w14:textId="77777777" w:rsidR="00C00750" w:rsidRPr="00920854" w:rsidRDefault="00C00750" w:rsidP="00C00750">
      <w:pPr>
        <w:rPr>
          <w:rFonts w:ascii="Arial" w:eastAsia="Arial" w:hAnsi="Arial" w:cs="Arial"/>
          <w:b/>
          <w:color w:val="2F5496" w:themeColor="accent1" w:themeShade="BF"/>
        </w:rPr>
      </w:pPr>
      <w:r w:rsidRPr="00920854">
        <w:rPr>
          <w:rFonts w:ascii="Arial" w:eastAsia="Arial" w:hAnsi="Arial" w:cs="Arial"/>
          <w:b/>
          <w:color w:val="2F5496" w:themeColor="accent1" w:themeShade="BF"/>
        </w:rPr>
        <w:lastRenderedPageBreak/>
        <w:t>4. DATA ANALYSIS DOCUMENTATION</w:t>
      </w:r>
    </w:p>
    <w:p w14:paraId="49BCD3F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 Analysis Methods: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6C1C29FB"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Describe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workflows.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List 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such</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hardware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software.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Give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details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 assurance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quality</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control</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procedures;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information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recorded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about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analysis process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itself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techniques,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etc.).</w:t>
      </w:r>
    </w:p>
    <w:p w14:paraId="0F836312" w14:textId="77777777" w:rsidR="00C00750" w:rsidRPr="00920854" w:rsidRDefault="00C00750" w:rsidP="00C00750">
      <w:pPr>
        <w:pStyle w:val="ListParagraph"/>
        <w:rPr>
          <w:rFonts w:ascii="Arial" w:eastAsiaTheme="minorEastAsia" w:hAnsi="Arial" w:cs="Arial"/>
          <w:color w:val="000000" w:themeColor="text1"/>
        </w:rPr>
      </w:pPr>
    </w:p>
    <w:p w14:paraId="3E7C57C5"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Dataset Versioning:</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433FFD2E" w14:textId="77777777" w:rsidR="00C00750" w:rsidRDefault="00C00750" w:rsidP="00C00750">
      <w:pPr>
        <w:pStyle w:val="ListParagraph"/>
        <w:rPr>
          <w:rFonts w:ascii="Arial" w:eastAsia="ArialMT" w:hAnsi="Arial" w:cs="Arial"/>
          <w:color w:val="000000" w:themeColor="text1"/>
          <w:sz w:val="22"/>
          <w:szCs w:val="22"/>
        </w:rPr>
      </w:pPr>
      <w:r w:rsidRPr="00920854">
        <w:rPr>
          <w:rFonts w:ascii="Arial" w:eastAsia="ArialMT" w:hAnsi="Arial" w:cs="Arial"/>
          <w:color w:val="000000" w:themeColor="text1"/>
          <w:sz w:val="22"/>
          <w:szCs w:val="22"/>
        </w:rPr>
        <w:t>Outline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how</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to</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provide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clear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identification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and</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definition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 versions;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including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distinction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between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versions.</w:t>
      </w:r>
    </w:p>
    <w:p w14:paraId="08E094AC" w14:textId="77777777" w:rsidR="00C00750" w:rsidRPr="00920854" w:rsidRDefault="00C00750" w:rsidP="00C00750">
      <w:pPr>
        <w:pStyle w:val="ListParagraph"/>
        <w:rPr>
          <w:rFonts w:ascii="Arial" w:eastAsiaTheme="minorEastAsia" w:hAnsi="Arial" w:cs="Arial"/>
          <w:color w:val="000000" w:themeColor="text1"/>
        </w:rPr>
      </w:pPr>
    </w:p>
    <w:p w14:paraId="2AB43E7C" w14:textId="77777777" w:rsidR="00C00750" w:rsidRPr="00920854" w:rsidRDefault="00C00750" w:rsidP="00C00750">
      <w:pPr>
        <w:pStyle w:val="ListParagraph"/>
        <w:numPr>
          <w:ilvl w:val="0"/>
          <w:numId w:val="10"/>
        </w:numPr>
        <w:rPr>
          <w:rFonts w:ascii="Arial" w:eastAsiaTheme="minorEastAsia" w:hAnsi="Arial" w:cs="Arial"/>
          <w:color w:val="000000" w:themeColor="text1"/>
        </w:rPr>
      </w:pPr>
      <w:r w:rsidRPr="00920854">
        <w:rPr>
          <w:rStyle w:val="Heading2Char"/>
          <w:rFonts w:ascii="Arial" w:hAnsi="Arial" w:cs="Arial"/>
        </w:rPr>
        <w:t>Master Dataset Rules:</w:t>
      </w:r>
      <w:r w:rsidRPr="00920854">
        <w:rPr>
          <w:rFonts w:ascii="Arial" w:eastAsia="Gautami" w:hAnsi="Arial" w:cs="Arial"/>
          <w:b/>
          <w:bCs/>
          <w:color w:val="000000" w:themeColor="text1"/>
        </w:rPr>
        <w:t xml:space="preserve"> </w:t>
      </w:r>
      <w:r w:rsidRPr="00920854">
        <w:rPr>
          <w:rFonts w:ascii="Arial" w:eastAsia="Gautami" w:hAnsi="Arial" w:cs="Arial"/>
          <w:b/>
          <w:bCs/>
          <w:color w:val="000000" w:themeColor="text1"/>
          <w:sz w:val="22"/>
          <w:szCs w:val="22"/>
        </w:rPr>
        <w:t xml:space="preserve"> </w:t>
      </w:r>
    </w:p>
    <w:p w14:paraId="5FCDF722" w14:textId="77777777" w:rsidR="00C00750" w:rsidRPr="00920854" w:rsidRDefault="00C00750" w:rsidP="00C00750">
      <w:pPr>
        <w:pStyle w:val="ListParagraph"/>
        <w:rPr>
          <w:rFonts w:ascii="Arial" w:eastAsiaTheme="minorEastAsia" w:hAnsi="Arial" w:cs="Arial"/>
          <w:color w:val="000000" w:themeColor="text1"/>
        </w:rPr>
      </w:pPr>
      <w:r w:rsidRPr="00920854">
        <w:rPr>
          <w:rFonts w:ascii="Arial" w:eastAsia="ArialMT" w:hAnsi="Arial" w:cs="Arial"/>
          <w:color w:val="000000" w:themeColor="text1"/>
          <w:sz w:val="22"/>
          <w:szCs w:val="22"/>
        </w:rPr>
        <w:t>Explain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designation</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of</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Describe protocols</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for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using</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the</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master</w:t>
      </w:r>
      <w:r w:rsidRPr="00920854">
        <w:rPr>
          <w:rFonts w:ascii="Arial" w:eastAsia="Gautami" w:hAnsi="Arial" w:cs="Arial"/>
          <w:color w:val="000000" w:themeColor="text1"/>
          <w:sz w:val="22"/>
          <w:szCs w:val="22"/>
        </w:rPr>
        <w:t xml:space="preserve"> </w:t>
      </w:r>
      <w:r w:rsidRPr="00920854">
        <w:rPr>
          <w:rFonts w:ascii="Arial" w:eastAsia="ArialMT" w:hAnsi="Arial" w:cs="Arial"/>
          <w:color w:val="000000" w:themeColor="text1"/>
          <w:sz w:val="22"/>
          <w:szCs w:val="22"/>
        </w:rPr>
        <w:t>dataset.</w:t>
      </w:r>
    </w:p>
    <w:p w14:paraId="7B8EB641" w14:textId="77777777" w:rsidR="00C00750" w:rsidRDefault="00C00750" w:rsidP="00C00750">
      <w:pPr>
        <w:rPr>
          <w:rFonts w:ascii="Arial" w:hAnsi="Arial" w:cs="Arial"/>
        </w:rPr>
      </w:pPr>
    </w:p>
    <w:p w14:paraId="2CF2D2D3"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5</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CONCLUSION</w:t>
      </w:r>
    </w:p>
    <w:p w14:paraId="7A8EC230" w14:textId="77777777" w:rsidR="00C00750" w:rsidRDefault="00C00750" w:rsidP="00C00750">
      <w:pPr>
        <w:rPr>
          <w:rFonts w:ascii="Arial" w:hAnsi="Arial" w:cs="Arial"/>
        </w:rPr>
      </w:pPr>
    </w:p>
    <w:p w14:paraId="51BCADF6" w14:textId="77777777" w:rsidR="00C00750" w:rsidRDefault="00C00750" w:rsidP="00C00750">
      <w:pPr>
        <w:rPr>
          <w:rFonts w:ascii="Arial" w:hAnsi="Arial" w:cs="Arial"/>
        </w:rPr>
      </w:pPr>
    </w:p>
    <w:p w14:paraId="4E6AA064" w14:textId="77777777" w:rsidR="00C00750" w:rsidRPr="007638B7" w:rsidRDefault="00C00750" w:rsidP="00C00750">
      <w:pPr>
        <w:rPr>
          <w:rFonts w:ascii="Arial" w:eastAsia="Arial" w:hAnsi="Arial" w:cs="Arial"/>
          <w:b/>
          <w:color w:val="2F5496" w:themeColor="accent1" w:themeShade="BF"/>
        </w:rPr>
      </w:pPr>
      <w:r>
        <w:rPr>
          <w:rFonts w:ascii="Arial" w:eastAsia="Arial" w:hAnsi="Arial" w:cs="Arial"/>
          <w:b/>
          <w:color w:val="2F5496" w:themeColor="accent1" w:themeShade="BF"/>
        </w:rPr>
        <w:t>6</w:t>
      </w:r>
      <w:r w:rsidRPr="00920854">
        <w:rPr>
          <w:rFonts w:ascii="Arial" w:eastAsia="Arial" w:hAnsi="Arial" w:cs="Arial"/>
          <w:b/>
          <w:color w:val="2F5496" w:themeColor="accent1" w:themeShade="BF"/>
        </w:rPr>
        <w:t xml:space="preserve">. </w:t>
      </w:r>
      <w:r>
        <w:rPr>
          <w:rFonts w:ascii="Arial" w:eastAsia="Arial" w:hAnsi="Arial" w:cs="Arial"/>
          <w:b/>
          <w:color w:val="2F5496" w:themeColor="accent1" w:themeShade="BF"/>
        </w:rPr>
        <w:t>REFERENCES</w:t>
      </w:r>
    </w:p>
    <w:p w14:paraId="77E8C966" w14:textId="529BA191" w:rsidR="007B76F3" w:rsidRDefault="007B76F3" w:rsidP="00C00750">
      <w:pPr>
        <w:rPr>
          <w:rFonts w:ascii="Arial" w:eastAsia="ArialMT" w:hAnsi="Arial" w:cs="Arial"/>
          <w:color w:val="000000" w:themeColor="text1"/>
          <w:sz w:val="20"/>
          <w:szCs w:val="20"/>
        </w:rPr>
      </w:pPr>
      <w:r>
        <w:rPr>
          <w:rFonts w:ascii="Arial" w:eastAsia="ArialMT" w:hAnsi="Arial" w:cs="Arial"/>
          <w:color w:val="000000" w:themeColor="text1"/>
          <w:sz w:val="20"/>
          <w:szCs w:val="20"/>
        </w:rPr>
        <w:t xml:space="preserve">[1] </w:t>
      </w:r>
      <w:hyperlink r:id="rId9" w:history="1">
        <w:r w:rsidRPr="0027419E">
          <w:rPr>
            <w:rStyle w:val="Hyperlink"/>
            <w:rFonts w:ascii="Arial" w:eastAsia="ArialMT" w:hAnsi="Arial" w:cs="Arial"/>
            <w:sz w:val="20"/>
            <w:szCs w:val="20"/>
          </w:rPr>
          <w:t>https://www.kaggle.com/russellyates88/suicide-rates-overview-1985-to-2016</w:t>
        </w:r>
      </w:hyperlink>
      <w:r>
        <w:rPr>
          <w:rFonts w:ascii="Arial" w:eastAsia="ArialMT" w:hAnsi="Arial" w:cs="Arial"/>
          <w:color w:val="000000" w:themeColor="text1"/>
          <w:sz w:val="20"/>
          <w:szCs w:val="20"/>
        </w:rPr>
        <w:t xml:space="preserve"> </w:t>
      </w:r>
    </w:p>
    <w:p w14:paraId="6B97F6FD" w14:textId="4E6A5D64" w:rsidR="00C00750" w:rsidRPr="007638B7" w:rsidRDefault="00C00750" w:rsidP="00C00750">
      <w:pPr>
        <w:rPr>
          <w:rFonts w:ascii="Arial" w:eastAsia="ArialMT" w:hAnsi="Arial" w:cs="Arial"/>
          <w:color w:val="000000" w:themeColor="text1"/>
          <w:sz w:val="20"/>
          <w:szCs w:val="20"/>
        </w:rPr>
      </w:pPr>
      <w:r w:rsidRPr="007638B7">
        <w:rPr>
          <w:rFonts w:ascii="Arial" w:eastAsia="ArialMT" w:hAnsi="Arial" w:cs="Arial"/>
          <w:color w:val="000000" w:themeColor="text1"/>
          <w:sz w:val="20"/>
          <w:szCs w:val="20"/>
        </w:rPr>
        <w:t>[</w:t>
      </w:r>
      <w:r w:rsidR="007B76F3">
        <w:rPr>
          <w:rFonts w:ascii="Arial" w:eastAsia="ArialMT" w:hAnsi="Arial" w:cs="Arial"/>
          <w:color w:val="000000" w:themeColor="text1"/>
          <w:sz w:val="20"/>
          <w:szCs w:val="20"/>
        </w:rPr>
        <w:t>2</w:t>
      </w:r>
      <w:r w:rsidRPr="007638B7">
        <w:rPr>
          <w:rFonts w:ascii="Arial" w:eastAsia="ArialMT" w:hAnsi="Arial" w:cs="Arial"/>
          <w:color w:val="000000" w:themeColor="text1"/>
          <w:sz w:val="20"/>
          <w:szCs w:val="20"/>
        </w:rPr>
        <w:t>] Anne Case and Angus Deaton, ‘Deaths of Despair and the Future of Capitalism’</w:t>
      </w:r>
    </w:p>
    <w:p w14:paraId="3FEB3FDF" w14:textId="77777777" w:rsidR="00C00750" w:rsidRPr="007638B7" w:rsidRDefault="00C00750" w:rsidP="00C00750">
      <w:pPr>
        <w:rPr>
          <w:rFonts w:ascii="Arial" w:hAnsi="Arial" w:cs="Arial"/>
          <w:sz w:val="20"/>
          <w:szCs w:val="20"/>
        </w:rPr>
      </w:pPr>
      <w:r w:rsidRPr="007638B7">
        <w:rPr>
          <w:rFonts w:ascii="Arial" w:hAnsi="Arial" w:cs="Arial"/>
          <w:sz w:val="20"/>
          <w:szCs w:val="20"/>
        </w:rPr>
        <w:t xml:space="preserve"> [Online] </w:t>
      </w:r>
      <w:hyperlink r:id="rId10" w:history="1">
        <w:r w:rsidRPr="007638B7">
          <w:rPr>
            <w:rStyle w:val="Hyperlink"/>
            <w:rFonts w:ascii="Arial" w:hAnsi="Arial" w:cs="Arial"/>
            <w:sz w:val="20"/>
            <w:szCs w:val="20"/>
          </w:rPr>
          <w:t>https://press.princeton.edu/books/hardcover/9780691190785/deaths-of-despair-and-the-future-of-capitalism</w:t>
        </w:r>
      </w:hyperlink>
      <w:r w:rsidRPr="007638B7">
        <w:rPr>
          <w:rFonts w:ascii="Arial" w:hAnsi="Arial" w:cs="Arial"/>
          <w:sz w:val="20"/>
          <w:szCs w:val="20"/>
        </w:rPr>
        <w:t xml:space="preserve"> [Accessed: 03 Jan 2021]</w:t>
      </w:r>
    </w:p>
    <w:p w14:paraId="60A70805" w14:textId="02EBA4CD" w:rsidR="00041957" w:rsidRDefault="00041957" w:rsidP="6A0E8014">
      <w:pPr>
        <w:rPr>
          <w:rFonts w:ascii="Arial" w:eastAsia="ArialMT" w:hAnsi="Arial" w:cs="Arial"/>
          <w:color w:val="000000" w:themeColor="text1"/>
          <w:sz w:val="20"/>
          <w:szCs w:val="20"/>
        </w:rPr>
      </w:pPr>
    </w:p>
    <w:p w14:paraId="251DFF0D" w14:textId="0ACE6082" w:rsidR="00041957" w:rsidRDefault="00041957" w:rsidP="6A0E8014">
      <w:pPr>
        <w:rPr>
          <w:rFonts w:ascii="Arial" w:eastAsia="ArialMT" w:hAnsi="Arial" w:cs="Arial"/>
          <w:color w:val="000000" w:themeColor="text1"/>
          <w:sz w:val="20"/>
          <w:szCs w:val="20"/>
        </w:rPr>
      </w:pPr>
    </w:p>
    <w:p w14:paraId="4DA52364" w14:textId="7114F692" w:rsidR="00C75BC1" w:rsidRDefault="00C75BC1" w:rsidP="00C75BC1">
      <w:r>
        <w:t xml:space="preserve"> </w:t>
      </w:r>
    </w:p>
    <w:p w14:paraId="1ABE8040" w14:textId="77777777" w:rsidR="00C75BC1" w:rsidRPr="00EA2B32" w:rsidRDefault="00C75BC1" w:rsidP="00041957">
      <w:pPr>
        <w:rPr>
          <w:b/>
          <w:bCs/>
        </w:rPr>
      </w:pPr>
    </w:p>
    <w:p w14:paraId="2A5909FC" w14:textId="77777777" w:rsidR="00041957" w:rsidRDefault="00041957" w:rsidP="6A0E8014">
      <w:pPr>
        <w:rPr>
          <w:rFonts w:ascii="Arial" w:eastAsia="ArialMT" w:hAnsi="Arial" w:cs="Arial"/>
          <w:color w:val="000000" w:themeColor="text1"/>
          <w:sz w:val="20"/>
          <w:szCs w:val="20"/>
        </w:rPr>
      </w:pPr>
    </w:p>
    <w:p w14:paraId="2AB9A768" w14:textId="2F5802B8" w:rsidR="00041957" w:rsidRDefault="00041957" w:rsidP="6A0E8014">
      <w:pPr>
        <w:rPr>
          <w:rFonts w:ascii="Arial" w:eastAsia="ArialMT" w:hAnsi="Arial" w:cs="Arial"/>
          <w:color w:val="000000" w:themeColor="text1"/>
          <w:sz w:val="20"/>
          <w:szCs w:val="20"/>
        </w:rPr>
      </w:pPr>
    </w:p>
    <w:p w14:paraId="5E6D20B0" w14:textId="77777777" w:rsidR="00041957" w:rsidRPr="005B2BA2" w:rsidRDefault="00041957" w:rsidP="6A0E8014">
      <w:pPr>
        <w:rPr>
          <w:rFonts w:ascii="Arial" w:eastAsia="ArialMT" w:hAnsi="Arial" w:cs="Arial"/>
          <w:color w:val="000000" w:themeColor="text1"/>
          <w:sz w:val="20"/>
          <w:szCs w:val="20"/>
        </w:rPr>
      </w:pPr>
    </w:p>
    <w:sectPr w:rsidR="00041957" w:rsidRPr="005B2BA2" w:rsidSect="00393D01">
      <w:pgSz w:w="11900" w:h="16840"/>
      <w:pgMar w:top="568"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2F99C" w14:textId="77777777" w:rsidR="00361A04" w:rsidRDefault="00361A04" w:rsidP="002E5817">
      <w:r>
        <w:separator/>
      </w:r>
    </w:p>
  </w:endnote>
  <w:endnote w:type="continuationSeparator" w:id="0">
    <w:p w14:paraId="67222789" w14:textId="77777777" w:rsidR="00361A04" w:rsidRDefault="00361A04" w:rsidP="002E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0C6D8" w14:textId="77777777" w:rsidR="00361A04" w:rsidRDefault="00361A04" w:rsidP="002E5817">
      <w:r>
        <w:separator/>
      </w:r>
    </w:p>
  </w:footnote>
  <w:footnote w:type="continuationSeparator" w:id="0">
    <w:p w14:paraId="50C85C73" w14:textId="77777777" w:rsidR="00361A04" w:rsidRDefault="00361A04" w:rsidP="002E5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1AE"/>
    <w:multiLevelType w:val="hybridMultilevel"/>
    <w:tmpl w:val="0FC0B510"/>
    <w:lvl w:ilvl="0" w:tplc="02CA408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13FA1558"/>
    <w:multiLevelType w:val="hybridMultilevel"/>
    <w:tmpl w:val="BE3A5740"/>
    <w:lvl w:ilvl="0" w:tplc="385A403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C365A43"/>
    <w:multiLevelType w:val="multilevel"/>
    <w:tmpl w:val="E7A096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706B1"/>
    <w:multiLevelType w:val="hybridMultilevel"/>
    <w:tmpl w:val="16AE670E"/>
    <w:lvl w:ilvl="0" w:tplc="08090001">
      <w:start w:val="1"/>
      <w:numFmt w:val="bullet"/>
      <w:lvlText w:val=""/>
      <w:lvlJc w:val="left"/>
      <w:pPr>
        <w:ind w:left="1481" w:hanging="360"/>
      </w:pPr>
      <w:rPr>
        <w:rFonts w:ascii="Symbol" w:hAnsi="Symbol" w:hint="default"/>
      </w:rPr>
    </w:lvl>
    <w:lvl w:ilvl="1" w:tplc="08090003" w:tentative="1">
      <w:start w:val="1"/>
      <w:numFmt w:val="bullet"/>
      <w:lvlText w:val="o"/>
      <w:lvlJc w:val="left"/>
      <w:pPr>
        <w:ind w:left="2201" w:hanging="360"/>
      </w:pPr>
      <w:rPr>
        <w:rFonts w:ascii="Courier New" w:hAnsi="Courier New" w:cs="Courier New" w:hint="default"/>
      </w:rPr>
    </w:lvl>
    <w:lvl w:ilvl="2" w:tplc="08090005" w:tentative="1">
      <w:start w:val="1"/>
      <w:numFmt w:val="bullet"/>
      <w:lvlText w:val=""/>
      <w:lvlJc w:val="left"/>
      <w:pPr>
        <w:ind w:left="2921" w:hanging="360"/>
      </w:pPr>
      <w:rPr>
        <w:rFonts w:ascii="Wingdings" w:hAnsi="Wingdings" w:hint="default"/>
      </w:rPr>
    </w:lvl>
    <w:lvl w:ilvl="3" w:tplc="08090001" w:tentative="1">
      <w:start w:val="1"/>
      <w:numFmt w:val="bullet"/>
      <w:lvlText w:val=""/>
      <w:lvlJc w:val="left"/>
      <w:pPr>
        <w:ind w:left="3641" w:hanging="360"/>
      </w:pPr>
      <w:rPr>
        <w:rFonts w:ascii="Symbol" w:hAnsi="Symbol" w:hint="default"/>
      </w:rPr>
    </w:lvl>
    <w:lvl w:ilvl="4" w:tplc="08090003" w:tentative="1">
      <w:start w:val="1"/>
      <w:numFmt w:val="bullet"/>
      <w:lvlText w:val="o"/>
      <w:lvlJc w:val="left"/>
      <w:pPr>
        <w:ind w:left="4361" w:hanging="360"/>
      </w:pPr>
      <w:rPr>
        <w:rFonts w:ascii="Courier New" w:hAnsi="Courier New" w:cs="Courier New" w:hint="default"/>
      </w:rPr>
    </w:lvl>
    <w:lvl w:ilvl="5" w:tplc="08090005" w:tentative="1">
      <w:start w:val="1"/>
      <w:numFmt w:val="bullet"/>
      <w:lvlText w:val=""/>
      <w:lvlJc w:val="left"/>
      <w:pPr>
        <w:ind w:left="5081" w:hanging="360"/>
      </w:pPr>
      <w:rPr>
        <w:rFonts w:ascii="Wingdings" w:hAnsi="Wingdings" w:hint="default"/>
      </w:rPr>
    </w:lvl>
    <w:lvl w:ilvl="6" w:tplc="08090001" w:tentative="1">
      <w:start w:val="1"/>
      <w:numFmt w:val="bullet"/>
      <w:lvlText w:val=""/>
      <w:lvlJc w:val="left"/>
      <w:pPr>
        <w:ind w:left="5801" w:hanging="360"/>
      </w:pPr>
      <w:rPr>
        <w:rFonts w:ascii="Symbol" w:hAnsi="Symbol" w:hint="default"/>
      </w:rPr>
    </w:lvl>
    <w:lvl w:ilvl="7" w:tplc="08090003" w:tentative="1">
      <w:start w:val="1"/>
      <w:numFmt w:val="bullet"/>
      <w:lvlText w:val="o"/>
      <w:lvlJc w:val="left"/>
      <w:pPr>
        <w:ind w:left="6521" w:hanging="360"/>
      </w:pPr>
      <w:rPr>
        <w:rFonts w:ascii="Courier New" w:hAnsi="Courier New" w:cs="Courier New" w:hint="default"/>
      </w:rPr>
    </w:lvl>
    <w:lvl w:ilvl="8" w:tplc="08090005" w:tentative="1">
      <w:start w:val="1"/>
      <w:numFmt w:val="bullet"/>
      <w:lvlText w:val=""/>
      <w:lvlJc w:val="left"/>
      <w:pPr>
        <w:ind w:left="7241" w:hanging="360"/>
      </w:pPr>
      <w:rPr>
        <w:rFonts w:ascii="Wingdings" w:hAnsi="Wingdings" w:hint="default"/>
      </w:rPr>
    </w:lvl>
  </w:abstractNum>
  <w:abstractNum w:abstractNumId="4" w15:restartNumberingAfterBreak="0">
    <w:nsid w:val="314564C4"/>
    <w:multiLevelType w:val="multilevel"/>
    <w:tmpl w:val="EBE44A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41245A8"/>
    <w:multiLevelType w:val="hybridMultilevel"/>
    <w:tmpl w:val="E250DA72"/>
    <w:lvl w:ilvl="0" w:tplc="08090001">
      <w:start w:val="1"/>
      <w:numFmt w:val="bullet"/>
      <w:lvlText w:val=""/>
      <w:lvlJc w:val="left"/>
      <w:pPr>
        <w:ind w:left="1377" w:hanging="360"/>
      </w:pPr>
      <w:rPr>
        <w:rFonts w:ascii="Symbol" w:hAnsi="Symbol" w:hint="default"/>
      </w:rPr>
    </w:lvl>
    <w:lvl w:ilvl="1" w:tplc="08090003" w:tentative="1">
      <w:start w:val="1"/>
      <w:numFmt w:val="bullet"/>
      <w:lvlText w:val="o"/>
      <w:lvlJc w:val="left"/>
      <w:pPr>
        <w:ind w:left="2097" w:hanging="360"/>
      </w:pPr>
      <w:rPr>
        <w:rFonts w:ascii="Courier New" w:hAnsi="Courier New" w:cs="Courier New" w:hint="default"/>
      </w:rPr>
    </w:lvl>
    <w:lvl w:ilvl="2" w:tplc="08090005" w:tentative="1">
      <w:start w:val="1"/>
      <w:numFmt w:val="bullet"/>
      <w:lvlText w:val=""/>
      <w:lvlJc w:val="left"/>
      <w:pPr>
        <w:ind w:left="2817" w:hanging="360"/>
      </w:pPr>
      <w:rPr>
        <w:rFonts w:ascii="Wingdings" w:hAnsi="Wingdings" w:hint="default"/>
      </w:rPr>
    </w:lvl>
    <w:lvl w:ilvl="3" w:tplc="08090001" w:tentative="1">
      <w:start w:val="1"/>
      <w:numFmt w:val="bullet"/>
      <w:lvlText w:val=""/>
      <w:lvlJc w:val="left"/>
      <w:pPr>
        <w:ind w:left="3537" w:hanging="360"/>
      </w:pPr>
      <w:rPr>
        <w:rFonts w:ascii="Symbol" w:hAnsi="Symbol" w:hint="default"/>
      </w:rPr>
    </w:lvl>
    <w:lvl w:ilvl="4" w:tplc="08090003" w:tentative="1">
      <w:start w:val="1"/>
      <w:numFmt w:val="bullet"/>
      <w:lvlText w:val="o"/>
      <w:lvlJc w:val="left"/>
      <w:pPr>
        <w:ind w:left="4257" w:hanging="360"/>
      </w:pPr>
      <w:rPr>
        <w:rFonts w:ascii="Courier New" w:hAnsi="Courier New" w:cs="Courier New" w:hint="default"/>
      </w:rPr>
    </w:lvl>
    <w:lvl w:ilvl="5" w:tplc="08090005" w:tentative="1">
      <w:start w:val="1"/>
      <w:numFmt w:val="bullet"/>
      <w:lvlText w:val=""/>
      <w:lvlJc w:val="left"/>
      <w:pPr>
        <w:ind w:left="4977" w:hanging="360"/>
      </w:pPr>
      <w:rPr>
        <w:rFonts w:ascii="Wingdings" w:hAnsi="Wingdings" w:hint="default"/>
      </w:rPr>
    </w:lvl>
    <w:lvl w:ilvl="6" w:tplc="08090001" w:tentative="1">
      <w:start w:val="1"/>
      <w:numFmt w:val="bullet"/>
      <w:lvlText w:val=""/>
      <w:lvlJc w:val="left"/>
      <w:pPr>
        <w:ind w:left="5697" w:hanging="360"/>
      </w:pPr>
      <w:rPr>
        <w:rFonts w:ascii="Symbol" w:hAnsi="Symbol" w:hint="default"/>
      </w:rPr>
    </w:lvl>
    <w:lvl w:ilvl="7" w:tplc="08090003" w:tentative="1">
      <w:start w:val="1"/>
      <w:numFmt w:val="bullet"/>
      <w:lvlText w:val="o"/>
      <w:lvlJc w:val="left"/>
      <w:pPr>
        <w:ind w:left="6417" w:hanging="360"/>
      </w:pPr>
      <w:rPr>
        <w:rFonts w:ascii="Courier New" w:hAnsi="Courier New" w:cs="Courier New" w:hint="default"/>
      </w:rPr>
    </w:lvl>
    <w:lvl w:ilvl="8" w:tplc="08090005" w:tentative="1">
      <w:start w:val="1"/>
      <w:numFmt w:val="bullet"/>
      <w:lvlText w:val=""/>
      <w:lvlJc w:val="left"/>
      <w:pPr>
        <w:ind w:left="7137" w:hanging="360"/>
      </w:pPr>
      <w:rPr>
        <w:rFonts w:ascii="Wingdings" w:hAnsi="Wingdings" w:hint="default"/>
      </w:rPr>
    </w:lvl>
  </w:abstractNum>
  <w:abstractNum w:abstractNumId="6" w15:restartNumberingAfterBreak="0">
    <w:nsid w:val="36301A6E"/>
    <w:multiLevelType w:val="hybridMultilevel"/>
    <w:tmpl w:val="ECB8E5A4"/>
    <w:lvl w:ilvl="0" w:tplc="5E7ADBF8">
      <w:start w:val="1"/>
      <w:numFmt w:val="upperLetter"/>
      <w:lvlText w:val="%1."/>
      <w:lvlJc w:val="left"/>
      <w:pPr>
        <w:ind w:left="720" w:hanging="360"/>
      </w:pPr>
      <w:rPr>
        <w:b w:val="0"/>
      </w:rPr>
    </w:lvl>
    <w:lvl w:ilvl="1" w:tplc="EE82A6DE">
      <w:start w:val="1"/>
      <w:numFmt w:val="lowerLetter"/>
      <w:lvlText w:val="%2."/>
      <w:lvlJc w:val="left"/>
      <w:pPr>
        <w:ind w:left="1440" w:hanging="360"/>
      </w:pPr>
    </w:lvl>
    <w:lvl w:ilvl="2" w:tplc="1B6EC48A">
      <w:start w:val="1"/>
      <w:numFmt w:val="lowerRoman"/>
      <w:lvlText w:val="%3."/>
      <w:lvlJc w:val="right"/>
      <w:pPr>
        <w:ind w:left="2160" w:hanging="180"/>
      </w:pPr>
    </w:lvl>
    <w:lvl w:ilvl="3" w:tplc="82987E2E">
      <w:start w:val="1"/>
      <w:numFmt w:val="decimal"/>
      <w:lvlText w:val="%4."/>
      <w:lvlJc w:val="left"/>
      <w:pPr>
        <w:ind w:left="2880" w:hanging="360"/>
      </w:pPr>
    </w:lvl>
    <w:lvl w:ilvl="4" w:tplc="0C6E45FE">
      <w:start w:val="1"/>
      <w:numFmt w:val="lowerLetter"/>
      <w:lvlText w:val="%5."/>
      <w:lvlJc w:val="left"/>
      <w:pPr>
        <w:ind w:left="3600" w:hanging="360"/>
      </w:pPr>
    </w:lvl>
    <w:lvl w:ilvl="5" w:tplc="AD82CF58">
      <w:start w:val="1"/>
      <w:numFmt w:val="lowerRoman"/>
      <w:lvlText w:val="%6."/>
      <w:lvlJc w:val="right"/>
      <w:pPr>
        <w:ind w:left="4320" w:hanging="180"/>
      </w:pPr>
    </w:lvl>
    <w:lvl w:ilvl="6" w:tplc="1C66D87C">
      <w:start w:val="1"/>
      <w:numFmt w:val="decimal"/>
      <w:lvlText w:val="%7."/>
      <w:lvlJc w:val="left"/>
      <w:pPr>
        <w:ind w:left="5040" w:hanging="360"/>
      </w:pPr>
    </w:lvl>
    <w:lvl w:ilvl="7" w:tplc="9870B118">
      <w:start w:val="1"/>
      <w:numFmt w:val="lowerLetter"/>
      <w:lvlText w:val="%8."/>
      <w:lvlJc w:val="left"/>
      <w:pPr>
        <w:ind w:left="5760" w:hanging="360"/>
      </w:pPr>
    </w:lvl>
    <w:lvl w:ilvl="8" w:tplc="88D285F0">
      <w:start w:val="1"/>
      <w:numFmt w:val="lowerRoman"/>
      <w:lvlText w:val="%9."/>
      <w:lvlJc w:val="right"/>
      <w:pPr>
        <w:ind w:left="6480" w:hanging="180"/>
      </w:pPr>
    </w:lvl>
  </w:abstractNum>
  <w:abstractNum w:abstractNumId="7" w15:restartNumberingAfterBreak="0">
    <w:nsid w:val="372B227C"/>
    <w:multiLevelType w:val="hybridMultilevel"/>
    <w:tmpl w:val="5B982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A44508"/>
    <w:multiLevelType w:val="hybridMultilevel"/>
    <w:tmpl w:val="12F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B58C4"/>
    <w:multiLevelType w:val="hybridMultilevel"/>
    <w:tmpl w:val="6292E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1"/>
  </w:num>
  <w:num w:numId="6">
    <w:abstractNumId w:val="5"/>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75"/>
    <w:rsid w:val="00034ABF"/>
    <w:rsid w:val="00041957"/>
    <w:rsid w:val="000663F0"/>
    <w:rsid w:val="0007726D"/>
    <w:rsid w:val="000B6D3B"/>
    <w:rsid w:val="00155C99"/>
    <w:rsid w:val="002E5817"/>
    <w:rsid w:val="002F0A71"/>
    <w:rsid w:val="002F5233"/>
    <w:rsid w:val="0030495A"/>
    <w:rsid w:val="003310CE"/>
    <w:rsid w:val="00361A04"/>
    <w:rsid w:val="00373DC4"/>
    <w:rsid w:val="00374661"/>
    <w:rsid w:val="00383E16"/>
    <w:rsid w:val="00393D01"/>
    <w:rsid w:val="003C07A2"/>
    <w:rsid w:val="003E6C43"/>
    <w:rsid w:val="003F7B27"/>
    <w:rsid w:val="00473ACB"/>
    <w:rsid w:val="004A695A"/>
    <w:rsid w:val="005B2BA2"/>
    <w:rsid w:val="006A7F75"/>
    <w:rsid w:val="00712AE8"/>
    <w:rsid w:val="0073125F"/>
    <w:rsid w:val="00775DAE"/>
    <w:rsid w:val="007B76F3"/>
    <w:rsid w:val="008135C1"/>
    <w:rsid w:val="0081717D"/>
    <w:rsid w:val="00832418"/>
    <w:rsid w:val="008352AE"/>
    <w:rsid w:val="008D5F1E"/>
    <w:rsid w:val="00994372"/>
    <w:rsid w:val="009B3275"/>
    <w:rsid w:val="009E34D8"/>
    <w:rsid w:val="00A314B5"/>
    <w:rsid w:val="00AA473A"/>
    <w:rsid w:val="00BC031F"/>
    <w:rsid w:val="00C00750"/>
    <w:rsid w:val="00C6391E"/>
    <w:rsid w:val="00C75BC1"/>
    <w:rsid w:val="00CA7915"/>
    <w:rsid w:val="00CF79D3"/>
    <w:rsid w:val="00D157FB"/>
    <w:rsid w:val="00D65617"/>
    <w:rsid w:val="00E675C2"/>
    <w:rsid w:val="00F31F56"/>
    <w:rsid w:val="00F95FEA"/>
    <w:rsid w:val="00FF75C6"/>
    <w:rsid w:val="19BF827D"/>
    <w:rsid w:val="304C7DBB"/>
    <w:rsid w:val="41CC78C2"/>
    <w:rsid w:val="4B1008C3"/>
    <w:rsid w:val="59AF6883"/>
    <w:rsid w:val="676AF196"/>
    <w:rsid w:val="6A0E8014"/>
    <w:rsid w:val="7B4E4C34"/>
    <w:rsid w:val="7C7F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F2B4"/>
  <w15:chartTrackingRefBased/>
  <w15:docId w15:val="{2BFC88AD-CF0D-9D47-9BD4-694FE7C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ABF"/>
    <w:rPr>
      <w:rFonts w:ascii="Times New Roman" w:eastAsia="Times New Roman" w:hAnsi="Times New Roman" w:cs="Times New Roman"/>
    </w:rPr>
  </w:style>
  <w:style w:type="paragraph" w:styleId="Heading1">
    <w:name w:val="heading 1"/>
    <w:basedOn w:val="Normal"/>
    <w:next w:val="Normal"/>
    <w:link w:val="Heading1Char"/>
    <w:uiPriority w:val="9"/>
    <w:qFormat/>
    <w:rsid w:val="00C007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7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275"/>
    <w:pPr>
      <w:spacing w:before="100" w:beforeAutospacing="1" w:after="100" w:afterAutospacing="1"/>
    </w:pPr>
  </w:style>
  <w:style w:type="paragraph" w:styleId="ListParagraph">
    <w:name w:val="List Paragraph"/>
    <w:basedOn w:val="Normal"/>
    <w:uiPriority w:val="34"/>
    <w:qFormat/>
    <w:pPr>
      <w:ind w:left="720"/>
      <w:contextualSpacing/>
    </w:pPr>
  </w:style>
  <w:style w:type="table" w:styleId="LightList-Accent3">
    <w:name w:val="Light List Accent 3"/>
    <w:basedOn w:val="TableNormal"/>
    <w:uiPriority w:val="61"/>
    <w:rsid w:val="00D157FB"/>
    <w:rPr>
      <w:rFonts w:eastAsiaTheme="minorEastAsia"/>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2E5817"/>
    <w:pPr>
      <w:tabs>
        <w:tab w:val="center" w:pos="4513"/>
        <w:tab w:val="right" w:pos="9026"/>
      </w:tabs>
    </w:pPr>
  </w:style>
  <w:style w:type="character" w:customStyle="1" w:styleId="HeaderChar">
    <w:name w:val="Header Char"/>
    <w:basedOn w:val="DefaultParagraphFont"/>
    <w:link w:val="Header"/>
    <w:uiPriority w:val="99"/>
    <w:rsid w:val="002E5817"/>
  </w:style>
  <w:style w:type="paragraph" w:styleId="Footer">
    <w:name w:val="footer"/>
    <w:basedOn w:val="Normal"/>
    <w:link w:val="FooterChar"/>
    <w:uiPriority w:val="99"/>
    <w:unhideWhenUsed/>
    <w:rsid w:val="002E5817"/>
    <w:pPr>
      <w:tabs>
        <w:tab w:val="center" w:pos="4513"/>
        <w:tab w:val="right" w:pos="9026"/>
      </w:tabs>
    </w:pPr>
  </w:style>
  <w:style w:type="character" w:customStyle="1" w:styleId="FooterChar">
    <w:name w:val="Footer Char"/>
    <w:basedOn w:val="DefaultParagraphFont"/>
    <w:link w:val="Footer"/>
    <w:uiPriority w:val="99"/>
    <w:rsid w:val="002E5817"/>
  </w:style>
  <w:style w:type="table" w:styleId="TableGrid">
    <w:name w:val="Table Grid"/>
    <w:basedOn w:val="TableNormal"/>
    <w:uiPriority w:val="39"/>
    <w:rsid w:val="005B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7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0750"/>
    <w:rPr>
      <w:color w:val="0000FF"/>
      <w:u w:val="single"/>
    </w:rPr>
  </w:style>
  <w:style w:type="character" w:styleId="UnresolvedMention">
    <w:name w:val="Unresolved Mention"/>
    <w:basedOn w:val="DefaultParagraphFont"/>
    <w:uiPriority w:val="99"/>
    <w:semiHidden/>
    <w:unhideWhenUsed/>
    <w:rsid w:val="007B7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0040">
      <w:bodyDiv w:val="1"/>
      <w:marLeft w:val="0"/>
      <w:marRight w:val="0"/>
      <w:marTop w:val="0"/>
      <w:marBottom w:val="0"/>
      <w:divBdr>
        <w:top w:val="none" w:sz="0" w:space="0" w:color="auto"/>
        <w:left w:val="none" w:sz="0" w:space="0" w:color="auto"/>
        <w:bottom w:val="none" w:sz="0" w:space="0" w:color="auto"/>
        <w:right w:val="none" w:sz="0" w:space="0" w:color="auto"/>
      </w:divBdr>
    </w:div>
    <w:div w:id="598678925">
      <w:bodyDiv w:val="1"/>
      <w:marLeft w:val="0"/>
      <w:marRight w:val="0"/>
      <w:marTop w:val="0"/>
      <w:marBottom w:val="0"/>
      <w:divBdr>
        <w:top w:val="none" w:sz="0" w:space="0" w:color="auto"/>
        <w:left w:val="none" w:sz="0" w:space="0" w:color="auto"/>
        <w:bottom w:val="none" w:sz="0" w:space="0" w:color="auto"/>
        <w:right w:val="none" w:sz="0" w:space="0" w:color="auto"/>
      </w:divBdr>
    </w:div>
    <w:div w:id="915433502">
      <w:bodyDiv w:val="1"/>
      <w:marLeft w:val="0"/>
      <w:marRight w:val="0"/>
      <w:marTop w:val="0"/>
      <w:marBottom w:val="0"/>
      <w:divBdr>
        <w:top w:val="none" w:sz="0" w:space="0" w:color="auto"/>
        <w:left w:val="none" w:sz="0" w:space="0" w:color="auto"/>
        <w:bottom w:val="none" w:sz="0" w:space="0" w:color="auto"/>
        <w:right w:val="none" w:sz="0" w:space="0" w:color="auto"/>
      </w:divBdr>
    </w:div>
    <w:div w:id="958604528">
      <w:bodyDiv w:val="1"/>
      <w:marLeft w:val="0"/>
      <w:marRight w:val="0"/>
      <w:marTop w:val="0"/>
      <w:marBottom w:val="0"/>
      <w:divBdr>
        <w:top w:val="none" w:sz="0" w:space="0" w:color="auto"/>
        <w:left w:val="none" w:sz="0" w:space="0" w:color="auto"/>
        <w:bottom w:val="none" w:sz="0" w:space="0" w:color="auto"/>
        <w:right w:val="none" w:sz="0" w:space="0" w:color="auto"/>
      </w:divBdr>
      <w:divsChild>
        <w:div w:id="355548753">
          <w:marLeft w:val="0"/>
          <w:marRight w:val="0"/>
          <w:marTop w:val="0"/>
          <w:marBottom w:val="0"/>
          <w:divBdr>
            <w:top w:val="none" w:sz="0" w:space="0" w:color="auto"/>
            <w:left w:val="none" w:sz="0" w:space="0" w:color="auto"/>
            <w:bottom w:val="none" w:sz="0" w:space="0" w:color="auto"/>
            <w:right w:val="none" w:sz="0" w:space="0" w:color="auto"/>
          </w:divBdr>
          <w:divsChild>
            <w:div w:id="1517118328">
              <w:marLeft w:val="0"/>
              <w:marRight w:val="0"/>
              <w:marTop w:val="0"/>
              <w:marBottom w:val="0"/>
              <w:divBdr>
                <w:top w:val="none" w:sz="0" w:space="0" w:color="auto"/>
                <w:left w:val="none" w:sz="0" w:space="0" w:color="auto"/>
                <w:bottom w:val="none" w:sz="0" w:space="0" w:color="auto"/>
                <w:right w:val="none" w:sz="0" w:space="0" w:color="auto"/>
              </w:divBdr>
              <w:divsChild>
                <w:div w:id="2014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3860">
      <w:bodyDiv w:val="1"/>
      <w:marLeft w:val="0"/>
      <w:marRight w:val="0"/>
      <w:marTop w:val="0"/>
      <w:marBottom w:val="0"/>
      <w:divBdr>
        <w:top w:val="none" w:sz="0" w:space="0" w:color="auto"/>
        <w:left w:val="none" w:sz="0" w:space="0" w:color="auto"/>
        <w:bottom w:val="none" w:sz="0" w:space="0" w:color="auto"/>
        <w:right w:val="none" w:sz="0" w:space="0" w:color="auto"/>
      </w:divBdr>
      <w:divsChild>
        <w:div w:id="1483158007">
          <w:marLeft w:val="0"/>
          <w:marRight w:val="0"/>
          <w:marTop w:val="0"/>
          <w:marBottom w:val="0"/>
          <w:divBdr>
            <w:top w:val="none" w:sz="0" w:space="0" w:color="auto"/>
            <w:left w:val="none" w:sz="0" w:space="0" w:color="auto"/>
            <w:bottom w:val="none" w:sz="0" w:space="0" w:color="auto"/>
            <w:right w:val="none" w:sz="0" w:space="0" w:color="auto"/>
          </w:divBdr>
          <w:divsChild>
            <w:div w:id="495650912">
              <w:marLeft w:val="0"/>
              <w:marRight w:val="0"/>
              <w:marTop w:val="0"/>
              <w:marBottom w:val="0"/>
              <w:divBdr>
                <w:top w:val="none" w:sz="0" w:space="0" w:color="auto"/>
                <w:left w:val="none" w:sz="0" w:space="0" w:color="auto"/>
                <w:bottom w:val="none" w:sz="0" w:space="0" w:color="auto"/>
                <w:right w:val="none" w:sz="0" w:space="0" w:color="auto"/>
              </w:divBdr>
              <w:divsChild>
                <w:div w:id="6887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ts.instructure.com/courses/768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ss.princeton.edu/books/hardcover/9780691190785/deaths-of-despair-and-the-future-of-capitalism" TargetMode="External"/><Relationship Id="rId4" Type="http://schemas.openxmlformats.org/officeDocument/2006/relationships/settings" Target="settings.xml"/><Relationship Id="rId9"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2E758-1002-D148-9B83-1699A865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Soni</dc:creator>
  <cp:keywords/>
  <dc:description/>
  <cp:lastModifiedBy>Rahul Soni</cp:lastModifiedBy>
  <cp:revision>13</cp:revision>
  <dcterms:created xsi:type="dcterms:W3CDTF">2021-01-01T01:47:00Z</dcterms:created>
  <dcterms:modified xsi:type="dcterms:W3CDTF">2021-01-06T07:27:00Z</dcterms:modified>
</cp:coreProperties>
</file>