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4"/>
          <w:szCs w:val="24"/>
          <w:cs/>
          <w:lang w:bidi="si-LK"/>
        </w:rPr>
      </w:pPr>
    </w:p>
    <w:p w:rsidR="00B66517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30"/>
          <w:szCs w:val="30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30"/>
          <w:szCs w:val="30"/>
          <w:cs/>
          <w:lang w:bidi="si-LK"/>
        </w:rPr>
        <w:t>සම්පත්දායක සංචිතය.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 xml:space="preserve">නියෝජ්‍ය ප්‍රධාන ලේකම් (ක්‍රමසම්පාදන) </w:t>
      </w:r>
      <w:r w:rsidR="00B724E4"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කා</w:t>
      </w: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ර්යාලය</w:t>
      </w:r>
    </w:p>
    <w:p w:rsidR="001B2DF3" w:rsidRPr="00B724E4" w:rsidRDefault="001B2DF3" w:rsidP="00B724E4">
      <w:pPr>
        <w:shd w:val="clear" w:color="auto" w:fill="FFFFFF" w:themeFill="background1"/>
        <w:spacing w:after="0"/>
        <w:jc w:val="center"/>
        <w:rPr>
          <w:rFonts w:ascii="Iskoola Pota" w:eastAsia="Times New Roman" w:hAnsi="Iskoola Pota" w:cs="Iskoola Pota"/>
          <w:color w:val="0F243E" w:themeColor="text2" w:themeShade="80"/>
          <w:sz w:val="26"/>
          <w:szCs w:val="26"/>
          <w:cs/>
          <w:lang w:bidi="si-LK"/>
        </w:rPr>
      </w:pPr>
      <w:r w:rsidRPr="00B724E4">
        <w:rPr>
          <w:rFonts w:ascii="Iskoola Pota" w:eastAsia="Times New Roman" w:hAnsi="Iskoola Pota" w:cs="Iskoola Pota" w:hint="cs"/>
          <w:color w:val="0F243E" w:themeColor="text2" w:themeShade="80"/>
          <w:sz w:val="26"/>
          <w:szCs w:val="26"/>
          <w:cs/>
          <w:lang w:bidi="si-LK"/>
        </w:rPr>
        <w:t>සබරගමුව පළාත් සභාව</w:t>
      </w:r>
    </w:p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1"/>
        <w:gridCol w:w="5004"/>
      </w:tblGrid>
      <w:tr w:rsidR="009035D0" w:rsidTr="009035D0">
        <w:tc>
          <w:tcPr>
            <w:tcW w:w="4158" w:type="dxa"/>
            <w:tcBorders>
              <w:right w:val="single" w:sz="4" w:space="0" w:color="auto"/>
            </w:tcBorders>
            <w:shd w:val="clear" w:color="auto" w:fill="548DD4" w:themeFill="text2" w:themeFillTint="99"/>
          </w:tcPr>
          <w:p w:rsidR="009035D0" w:rsidRDefault="009035D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Default="007A19CE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659219</wp:posOffset>
                      </wp:positionH>
                      <wp:positionV relativeFrom="paragraph">
                        <wp:posOffset>4327</wp:posOffset>
                      </wp:positionV>
                      <wp:extent cx="1148316" cy="1371600"/>
                      <wp:effectExtent l="0" t="0" r="1397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6" cy="1371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style="position:absolute;margin-left:51.9pt;margin-top:.35pt;width:90.4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oEdQIAADoFAAAOAAAAZHJzL2Uyb0RvYy54bWysVFFP2zAQfp+0/2D5fSQppUBFiioQ0yQE&#10;FTDxbBy7ieT4vLPbtPv1OztpQID2MC0Pjs93993d5ztfXO5aw7YKfQO25MVRzpmyEqrGrkv+8+nm&#10;2xlnPghbCQNWlXyvPL9cfP1y0bm5mkANplLICMT6eedKXofg5lnmZa1a4Y/AKUtKDdiKQCKuswpF&#10;R+itySZ5Pss6wMohSOU9nV73Sr5I+ForGe619iowU3LKLaQV0/oS12xxIeZrFK5u5JCG+IcsWtFY&#10;CjpCXYsg2AabD1BtIxE86HAkoc1A60aqVANVU+TvqnmshVOpFiLHu5Em//9g5d12haypSj7jzIqW&#10;ruiBSBN2bRSbRXo65+dk9ehWOEietrHWncY2/qkKtkuU7kdK1S4wSYdFMT07Lghbkq44Pi1meSI9&#10;e3V36MN3BS2Lm5IjhU9Uiu2tDxSSTA8mJMR0+gTSLuyNijkY+6A01UEhJ8k7dZC6Msi2gu5eSKls&#10;KHpVLSrVH5/k9MUqKcjokaQEGJF1Y8yIPQDE7vyI3cMM9tFVpQYcnfO/JdY7jx4pMtgwOreNBfwM&#10;wFBVQ+Te/kBST01k6QWqPd0yQt/+3smbhri+FT6sBFK/02TQDId7WrSBruQw7DirAX9/dh7tqQ1J&#10;y1lH81Ny/2sjUHFmflhq0PNiOo0Dl4TpyemEBHyreXmrsZv2CuiaCnotnEzbaB/MYasR2mca9WWM&#10;SiphJcUuuQx4EK5CP9f0WEi1XCYzGjInwq19dDKCR1ZjLz3tngW6oeEC9eodHGZNzN/1XW8bPS0s&#10;NwF0k5ryldeBbxrQ1DjDYxJfgLdysnp98hZ/AAAA//8DAFBLAwQUAAYACAAAACEAiiGgONwAAAAI&#10;AQAADwAAAGRycy9kb3ducmV2LnhtbEyPQUvEMBCF74L/IYzgzU27Lm2pTRcRRPAi7voDss3YVpNJ&#10;SdJt9dc7nvT2Hm9475tmvzorzhji6ElBvslAIHXejNQreDs+3lQgYtJktPWECr4wwr69vGh0bfxC&#10;r3g+pF5wCcVaKxhSmmopYzeg03HjJyTO3n1wOrENvTRBL1zurNxmWSGdHokXBj3hw4Dd52F2Cnz+&#10;kp6Py24mXMJTNX509ruslLq+Wu/vQCRc098x/OIzOrTMdPIzmSgs++yW0ZOCEgTH22pXgDixyIsS&#10;ZNvI/w+0PwAAAP//AwBQSwECLQAUAAYACAAAACEAtoM4kv4AAADhAQAAEwAAAAAAAAAAAAAAAAAA&#10;AAAAW0NvbnRlbnRfVHlwZXNdLnhtbFBLAQItABQABgAIAAAAIQA4/SH/1gAAAJQBAAALAAAAAAAA&#10;AAAAAAAAAC8BAABfcmVscy8ucmVsc1BLAQItABQABgAIAAAAIQAtHPoEdQIAADoFAAAOAAAAAAAA&#10;AAAAAAAAAC4CAABkcnMvZTJvRG9jLnhtbFBLAQItABQABgAIAAAAIQCKIaA43AAAAAgBAAAPAAAA&#10;AAAAAAAAAAAAAM8EAABkcnMvZG93bnJldi54bWxQSwUGAAAAAAQABADzAAAA2AUAAAAA&#10;" fillcolor="#4f81bd [3204]" strokecolor="#243f60 [1604]" strokeweight="2pt"/>
                  </w:pict>
                </mc:Fallback>
              </mc:AlternateContent>
            </w:r>
            <w:r w:rsidR="00982C00">
              <w:rPr>
                <w:rFonts w:ascii="Iskoola Pota" w:eastAsia="Times New Roman" w:hAnsi="Iskoola Pota" w:cs="Iskoola Pota"/>
                <w:b/>
                <w:bCs/>
                <w:noProof/>
                <w:color w:val="000000"/>
                <w:sz w:val="24"/>
                <w:szCs w:val="24"/>
                <w:lang w:bidi="si-LK"/>
              </w:rPr>
              <w:drawing>
                <wp:inline distT="0" distB="0" distL="0" distR="0" wp14:anchorId="5F4FC9FF" wp14:editId="13051B2C">
                  <wp:extent cx="1143000" cy="1371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71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</w:rPr>
            </w:pPr>
          </w:p>
          <w:p w:rsidR="00F70100" w:rsidRDefault="0039536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</w:pP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ඒ</w:t>
            </w:r>
            <w:r w:rsidRPr="0039536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>.</w:t>
            </w: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එම්</w:t>
            </w:r>
            <w:r w:rsidRPr="0039536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>.</w:t>
            </w:r>
            <w:r w:rsidR="00991927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  <w:lang w:bidi="si-LK"/>
              </w:rPr>
              <w:t xml:space="preserve"> </w:t>
            </w:r>
            <w:r w:rsidR="00991927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 xml:space="preserve">නන්දනී </w:t>
            </w: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30"/>
                <w:szCs w:val="30"/>
                <w:cs/>
                <w:lang w:bidi="si-LK"/>
              </w:rPr>
              <w:t>මාරලිය</w:t>
            </w:r>
            <w:r w:rsidRPr="00395360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30"/>
                <w:szCs w:val="30"/>
              </w:rPr>
              <w:t xml:space="preserve"> </w:t>
            </w:r>
          </w:p>
          <w:p w:rsidR="00395360" w:rsidRPr="00DC1237" w:rsidRDefault="0039536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:rsidR="00F70100" w:rsidRDefault="00395360" w:rsidP="00395360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lang w:bidi="si-LK"/>
              </w:rPr>
            </w:pP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</w:t>
            </w:r>
            <w:r w:rsidRPr="00395360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>ජ්‍ය</w:t>
            </w:r>
            <w:r w:rsidRPr="00395360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අධ්‍යක්ෂ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(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="00F70100"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නියෝජ්‍ය ප්‍රධාන ලේකම්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 (</w:t>
            </w: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ක්‍රමසම්පාදන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)</w:t>
            </w:r>
            <w:r w:rsid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F70100"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,</w:t>
            </w: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සබරගමුව පළාත් සභාව</w:t>
            </w:r>
            <w:r w:rsidRPr="000C5866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>.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AD72CA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පෞද්ගලික ලිපිනය</w:t>
            </w:r>
          </w:p>
          <w:p w:rsidR="00AD72CA" w:rsidRPr="00DC1237" w:rsidRDefault="00AD72CA" w:rsidP="00AD72C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Default="00F701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F7010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අංක</w:t>
            </w: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</w:t>
            </w:r>
            <w:r w:rsidR="00395360" w:rsidRPr="0039536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80/9, </w:t>
            </w:r>
            <w:r w:rsidR="00395360"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කොස්පැලවින්න</w:t>
            </w:r>
            <w:r w:rsidR="00395360" w:rsidRPr="0039536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, </w:t>
            </w:r>
          </w:p>
          <w:p w:rsidR="00395360" w:rsidRDefault="0039536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395360">
              <w:rPr>
                <w:rFonts w:ascii="Iskoola Pota" w:eastAsia="Times New Roman" w:hAnsi="Iskoola Pota" w:cs="Iskoola Pota" w:hint="cs"/>
                <w:b/>
                <w:bCs/>
                <w:color w:val="0F243E" w:themeColor="text2" w:themeShade="80"/>
                <w:sz w:val="24"/>
                <w:szCs w:val="24"/>
                <w:cs/>
                <w:lang w:bidi="si-LK"/>
              </w:rPr>
              <w:t>රත්නපුර</w:t>
            </w:r>
            <w:r w:rsidRPr="0039536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.      </w:t>
            </w:r>
          </w:p>
          <w:p w:rsidR="00982C00" w:rsidRPr="00DC1237" w:rsidRDefault="00F701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</w:pPr>
            <w:r w:rsidRPr="00F70100"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  <w:t xml:space="preserve">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දුරකතන</w:t>
            </w:r>
          </w:p>
          <w:p w:rsidR="00AD72CA" w:rsidRPr="00DC1237" w:rsidRDefault="00AD72CA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කාර්යාලය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0452232753 </w:t>
            </w:r>
          </w:p>
          <w:p w:rsidR="0039536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  <w:t>ජංගම</w:t>
            </w:r>
            <w:r w:rsidRPr="00AD72CA">
              <w:rPr>
                <w:rFonts w:ascii="Iskoola Pota" w:eastAsia="Times New Roman" w:hAnsi="Iskoola Pota" w:cs="Iskoola Pota" w:hint="cs"/>
                <w:color w:val="0F243E" w:themeColor="text2" w:themeShade="80"/>
                <w:sz w:val="24"/>
                <w:szCs w:val="24"/>
                <w:cs/>
                <w:lang w:bidi="si-LK"/>
              </w:rPr>
              <w:t xml:space="preserve"> - </w:t>
            </w:r>
            <w:r w:rsidR="00395360" w:rsidRPr="00395360"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</w:rPr>
              <w:t xml:space="preserve">0718497793  </w:t>
            </w:r>
          </w:p>
          <w:p w:rsidR="00982C00" w:rsidRDefault="00982C0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395360" w:rsidRPr="00DC1237" w:rsidRDefault="00395360" w:rsidP="00DA145A">
            <w:pPr>
              <w:jc w:val="center"/>
              <w:rPr>
                <w:rFonts w:ascii="Iskoola Pota" w:eastAsia="Times New Roman" w:hAnsi="Iskoola Pota" w:cs="Iskoola Pota"/>
                <w:color w:val="0F243E" w:themeColor="text2" w:themeShade="8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</w:pPr>
            <w:r w:rsidRPr="00DC1237">
              <w:rPr>
                <w:rFonts w:ascii="Iskoola Pota" w:eastAsia="Times New Roman" w:hAnsi="Iskoola Pota" w:cs="Iskoola Pota" w:hint="cs"/>
                <w:b/>
                <w:color w:val="0F243E" w:themeColor="text2" w:themeShade="80"/>
                <w:sz w:val="24"/>
                <w:szCs w:val="24"/>
                <w:cs/>
                <w:lang w:bidi="si-LK"/>
              </w:rPr>
              <w:t>විද්‍යුත් ලිපිනය</w:t>
            </w:r>
          </w:p>
          <w:p w:rsidR="00DC1237" w:rsidRPr="00DC1237" w:rsidRDefault="00DC1237" w:rsidP="00DA145A">
            <w:pPr>
              <w:jc w:val="center"/>
              <w:rPr>
                <w:rFonts w:ascii="Iskoola Pota" w:eastAsia="Times New Roman" w:hAnsi="Iskoola Pota" w:cs="Iskoola Pota"/>
                <w:b/>
                <w:color w:val="0F243E" w:themeColor="text2" w:themeShade="80"/>
                <w:sz w:val="24"/>
                <w:szCs w:val="24"/>
              </w:rPr>
            </w:pPr>
          </w:p>
          <w:p w:rsidR="00982C00" w:rsidRDefault="0061694A" w:rsidP="00DA145A">
            <w:pPr>
              <w:jc w:val="center"/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>spcplan@yahoo.com</w:t>
            </w:r>
            <w:bookmarkStart w:id="0" w:name="_GoBack"/>
            <w:bookmarkEnd w:id="0"/>
          </w:p>
        </w:tc>
        <w:tc>
          <w:tcPr>
            <w:tcW w:w="5085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අධ්‍යාපන සුදුසුකම</w:t>
            </w: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ප්‍රථම උපාධිය</w:t>
            </w:r>
          </w:p>
          <w:p w:rsidR="00A149A3" w:rsidRDefault="00A149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විද්‍යාවේදී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රා</w:t>
            </w: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ජ්‍ය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කළමණාකරණ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විශේෂ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උපාධිය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</w:p>
          <w:p w:rsidR="00F70100" w:rsidRDefault="00A149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ශ්‍රී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ජයවර්ධනපුර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rtl/>
                <w:cs/>
              </w:rPr>
              <w:t xml:space="preserve"> </w:t>
            </w:r>
          </w:p>
          <w:p w:rsidR="00A149A3" w:rsidRDefault="00A149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982C00" w:rsidRPr="00DC1237" w:rsidRDefault="00982C00" w:rsidP="00DA145A">
            <w:pPr>
              <w:rPr>
                <w:rFonts w:ascii="Iskoola Pota" w:eastAsia="Times New Roman" w:hAnsi="Iskoola Pota" w:cs="Iskoola Pota"/>
                <w:b/>
                <w:color w:val="000000"/>
                <w:sz w:val="24"/>
                <w:szCs w:val="24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  <w:t>පශ්චාත් උපාධි</w:t>
            </w:r>
            <w:r w:rsidRPr="00DC1237">
              <w:rPr>
                <w:rFonts w:ascii="Iskoola Pota" w:eastAsia="Times New Roman" w:hAnsi="Iskoola Pota" w:cs="Iskoola Pota" w:hint="cs"/>
                <w:b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A149A3" w:rsidRDefault="00A149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ප්‍රාදේශීය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හා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සැලසුම්කරණය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පිළිබඳ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පශ්චාත්උපාධිය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, </w:t>
            </w:r>
          </w:p>
          <w:p w:rsidR="00A149A3" w:rsidRDefault="00A149A3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කොළඹ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විශ්වවිද්‍යාලය</w:t>
            </w:r>
          </w:p>
          <w:p w:rsidR="00F70100" w:rsidRDefault="007A19CE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7A19CE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    </w:t>
            </w:r>
          </w:p>
          <w:p w:rsidR="00982C00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74142D">
              <w:rPr>
                <w:rFonts w:ascii="Iskoola Pota" w:eastAsia="Times New Roman" w:hAnsi="Iskoola Pota" w:cs="Iskoola Pota" w:hint="cs"/>
                <w:b/>
                <w:color w:val="FFFFFF" w:themeColor="background1"/>
                <w:sz w:val="26"/>
                <w:szCs w:val="26"/>
                <w:cs/>
                <w:lang w:bidi="si-LK"/>
              </w:rPr>
              <w:t>වෘත්තීය පලපුරුද්ද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3375"/>
            </w:tblGrid>
            <w:tr w:rsidR="00982C00" w:rsidTr="00395360">
              <w:tc>
                <w:tcPr>
                  <w:tcW w:w="1396" w:type="dxa"/>
                </w:tcPr>
                <w:p w:rsidR="00982C00" w:rsidRDefault="00F70100" w:rsidP="00395360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200</w:t>
                  </w:r>
                  <w:r w:rsid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5</w:t>
                  </w:r>
                  <w:r w:rsidRPr="00F7010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-200</w:t>
                  </w:r>
                  <w:r w:rsid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9</w:t>
                  </w:r>
                </w:p>
              </w:tc>
              <w:tc>
                <w:tcPr>
                  <w:tcW w:w="3375" w:type="dxa"/>
                </w:tcPr>
                <w:p w:rsidR="00982C00" w:rsidRDefault="00395360" w:rsidP="00395360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ඉඩම්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හා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කෘෂිකර්ම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අමාත්‍යාංශය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-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සබරගමුව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පළාත්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සභාව</w:t>
                  </w:r>
                </w:p>
              </w:tc>
            </w:tr>
            <w:tr w:rsidR="00395360" w:rsidTr="00395360">
              <w:tc>
                <w:tcPr>
                  <w:tcW w:w="1396" w:type="dxa"/>
                </w:tcPr>
                <w:p w:rsidR="00395360" w:rsidRPr="00F70100" w:rsidRDefault="00395360" w:rsidP="00D86787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2010</w:t>
                  </w:r>
                  <w:r w:rsidR="00D86787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lang w:bidi="si-LK"/>
                    </w:rPr>
                    <w:t>-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2011</w:t>
                  </w:r>
                </w:p>
              </w:tc>
              <w:tc>
                <w:tcPr>
                  <w:tcW w:w="3375" w:type="dxa"/>
                </w:tcPr>
                <w:p w:rsidR="00395360" w:rsidRPr="00F70100" w:rsidRDefault="00395360" w:rsidP="00395360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ප්‍රාදේශිය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ලේකම්</w:t>
                  </w:r>
                  <w:r w:rsidRPr="00395360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395360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කාර්යාලය</w:t>
                  </w:r>
                  <w:r w:rsidR="003E29B7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 xml:space="preserve"> - දෙහිඕ</w:t>
                  </w:r>
                  <w:r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විට</w:t>
                  </w:r>
                </w:p>
              </w:tc>
            </w:tr>
            <w:tr w:rsidR="004E6DFA" w:rsidTr="00395360">
              <w:tc>
                <w:tcPr>
                  <w:tcW w:w="1396" w:type="dxa"/>
                </w:tcPr>
                <w:p w:rsidR="004E6DFA" w:rsidRDefault="004E6DFA" w:rsidP="00DA145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  <w:cs/>
                      <w:lang w:bidi="si-LK"/>
                    </w:rPr>
                  </w:pPr>
                </w:p>
              </w:tc>
              <w:tc>
                <w:tcPr>
                  <w:tcW w:w="3375" w:type="dxa"/>
                </w:tcPr>
                <w:p w:rsidR="004E6DFA" w:rsidRPr="00395360" w:rsidRDefault="004E6DFA" w:rsidP="004E6DFA">
                  <w:pP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</w:pPr>
                  <w:r w:rsidRPr="004E6DFA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සංවර්ධන</w:t>
                  </w:r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E6DFA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නිර්මාණ</w:t>
                  </w:r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E6DFA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යන්ත්‍රෝපකරණ</w:t>
                  </w:r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4E6DFA">
                    <w:rPr>
                      <w:rFonts w:ascii="Iskoola Pota" w:eastAsia="Times New Roman" w:hAnsi="Iskoola Pota" w:cs="Iskoola Pota" w:hint="cs"/>
                      <w:color w:val="000000"/>
                      <w:sz w:val="24"/>
                      <w:szCs w:val="24"/>
                      <w:cs/>
                      <w:lang w:bidi="si-LK"/>
                    </w:rPr>
                    <w:t>අධිකාරිය</w:t>
                  </w:r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D</w:t>
                  </w:r>
                  <w:r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e</w:t>
                  </w:r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CMA</w:t>
                  </w:r>
                  <w:proofErr w:type="spellEnd"/>
                  <w:r w:rsidRPr="004E6DFA">
                    <w:rPr>
                      <w:rFonts w:ascii="Iskoola Pota" w:eastAsia="Times New Roman" w:hAnsi="Iskoola Pota" w:cs="Iskoola Pota"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82C00" w:rsidRDefault="00982C0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DC1237" w:rsidRPr="0074142D" w:rsidRDefault="00982C00" w:rsidP="00DC1237">
            <w:pPr>
              <w:shd w:val="clear" w:color="auto" w:fill="0F243E" w:themeFill="text2" w:themeFillShade="80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0C5866"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සම්පත් දායකත්වය දක්වන ක්ෂේ</w:t>
            </w:r>
            <w:r w:rsidR="00DC1237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ත්‍ර</w:t>
            </w:r>
          </w:p>
          <w:p w:rsidR="00982C00" w:rsidRDefault="00982C00" w:rsidP="00DA145A">
            <w:pPr>
              <w:rPr>
                <w:rFonts w:ascii="Iskoola Pota" w:eastAsia="Times New Roman" w:hAnsi="Iskoola Pota" w:cs="Iskoola Pota"/>
                <w:b/>
                <w:bCs/>
                <w:color w:val="000000"/>
                <w:sz w:val="24"/>
                <w:szCs w:val="24"/>
                <w:cs/>
                <w:lang w:bidi="si-LK"/>
              </w:rPr>
            </w:pPr>
          </w:p>
          <w:p w:rsidR="007A19CE" w:rsidRDefault="004E6DFA" w:rsidP="004E6DFA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තිරසර</w:t>
            </w:r>
            <w:r w:rsidRPr="004E6DFA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Pr="004E6DFA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  <w:r w:rsidRP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අභිමතාර්ථ</w:t>
            </w:r>
            <w:r w:rsidRPr="004E6DFA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 </w:t>
            </w:r>
          </w:p>
          <w:p w:rsidR="004E6DFA" w:rsidRDefault="00A149A3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ප්‍රාදේශීය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="004E6DFA" w:rsidRP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="004E6DFA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ය</w:t>
            </w:r>
          </w:p>
          <w:p w:rsidR="00A149A3" w:rsidRDefault="004E6DFA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සැළසුම්කරණ</w:t>
            </w:r>
          </w:p>
          <w:p w:rsidR="00A149A3" w:rsidRDefault="00A149A3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කළමණාකරණය</w:t>
            </w:r>
          </w:p>
          <w:p w:rsidR="00A149A3" w:rsidRDefault="00A149A3" w:rsidP="00A149A3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රාජ්‍ය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පරිපාලන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හා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සංවර්ධන</w:t>
            </w:r>
            <w:r w:rsidRPr="00A149A3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A149A3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පරිපාලනය</w:t>
            </w:r>
          </w:p>
          <w:p w:rsidR="00392B77" w:rsidRPr="00392B77" w:rsidRDefault="0034344E" w:rsidP="00392B77">
            <w:pPr>
              <w:pStyle w:val="ListParagraph"/>
              <w:numPr>
                <w:ilvl w:val="0"/>
                <w:numId w:val="1"/>
              </w:numPr>
            </w:pPr>
            <w:r w:rsidRPr="00392B77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ඵලදායීතා</w:t>
            </w: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  <w:t xml:space="preserve"> </w:t>
            </w:r>
            <w:r w:rsidRPr="00392B77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සංකල්ප</w:t>
            </w:r>
          </w:p>
          <w:p w:rsidR="00392B77" w:rsidRPr="00392B77" w:rsidRDefault="00392B77" w:rsidP="00392B7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392B77">
              <w:rPr>
                <w:rFonts w:cs="Iskoola Pota"/>
                <w:sz w:val="24"/>
                <w:szCs w:val="24"/>
                <w:cs/>
                <w:lang w:bidi="si-LK"/>
              </w:rPr>
              <w:t xml:space="preserve">ව්‍යාපෘති කළමණාරණය (සැලසුම්කරණය - ඇගයීම) </w:t>
            </w:r>
          </w:p>
          <w:p w:rsidR="00392B77" w:rsidRPr="00392B77" w:rsidRDefault="00392B77" w:rsidP="00392B77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ආර්ථික කළමණාකරණය</w:t>
            </w:r>
          </w:p>
          <w:p w:rsidR="00392B77" w:rsidRPr="00392B77" w:rsidRDefault="00392B77" w:rsidP="00392B77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ගෘහ කළමණාකරණය</w:t>
            </w:r>
          </w:p>
          <w:p w:rsidR="00392B77" w:rsidRPr="00392B77" w:rsidRDefault="00392B77" w:rsidP="00392B77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</w:pP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ළමා</w:t>
            </w: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වැඩිහිටි</w:t>
            </w: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</w:rPr>
              <w:t xml:space="preserve">, </w:t>
            </w: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>කාන්තා සංවර්ධනය</w:t>
            </w:r>
          </w:p>
          <w:p w:rsidR="00392B77" w:rsidRDefault="00392B77" w:rsidP="00392B77">
            <w:pPr>
              <w:pStyle w:val="ListParagraph"/>
              <w:numPr>
                <w:ilvl w:val="0"/>
                <w:numId w:val="1"/>
              </w:num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lang w:bidi="si-LK"/>
              </w:rPr>
            </w:pPr>
            <w:r w:rsidRPr="00392B77"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  <w:t xml:space="preserve">පළාත් සැලසුම්කරණයට අදාළ විෂයයන්  </w:t>
            </w:r>
          </w:p>
          <w:p w:rsidR="00A149A3" w:rsidRPr="0034344E" w:rsidRDefault="00A149A3" w:rsidP="0034344E">
            <w:pPr>
              <w:pStyle w:val="ListParagraph"/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75730" w:rsidRPr="00A75730" w:rsidRDefault="00A75730" w:rsidP="00A75730">
            <w:pPr>
              <w:shd w:val="clear" w:color="auto" w:fill="17365D" w:themeFill="text2" w:themeFillShade="BF"/>
              <w:rPr>
                <w:rFonts w:ascii="Iskoola Pota" w:eastAsia="Times New Roman" w:hAnsi="Iskoola Pota" w:cs="Iskoola Pota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</w:pPr>
            <w:r w:rsidRPr="00A75730">
              <w:rPr>
                <w:rFonts w:ascii="Iskoola Pota" w:eastAsia="Times New Roman" w:hAnsi="Iskoola Pota" w:cs="Iskoola Pota" w:hint="cs"/>
                <w:b/>
                <w:bCs/>
                <w:color w:val="FFFFFF" w:themeColor="background1"/>
                <w:sz w:val="26"/>
                <w:szCs w:val="26"/>
                <w:cs/>
                <w:lang w:bidi="si-LK"/>
              </w:rPr>
              <w:t>භාෂා මාධ්‍යය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  <w:p w:rsidR="00AB4F9D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  <w:r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 xml:space="preserve">සිංහල </w:t>
            </w:r>
            <w:r w:rsidR="00AB4F9D">
              <w:rPr>
                <w:rFonts w:ascii="Iskoola Pota" w:eastAsia="Times New Roman" w:hAnsi="Iskoola Pota" w:cs="Iskoola Pota" w:hint="cs"/>
                <w:color w:val="000000"/>
                <w:sz w:val="24"/>
                <w:szCs w:val="24"/>
                <w:cs/>
                <w:lang w:bidi="si-LK"/>
              </w:rPr>
              <w:t>/ ඉංග්‍රීසි</w:t>
            </w:r>
          </w:p>
          <w:p w:rsidR="00A75730" w:rsidRDefault="00A75730" w:rsidP="00DA145A">
            <w:pPr>
              <w:rPr>
                <w:rFonts w:ascii="Iskoola Pota" w:eastAsia="Times New Roman" w:hAnsi="Iskoola Pota" w:cs="Iskoola Pota"/>
                <w:color w:val="000000"/>
                <w:sz w:val="24"/>
                <w:szCs w:val="24"/>
                <w:cs/>
                <w:lang w:bidi="si-LK"/>
              </w:rPr>
            </w:pPr>
          </w:p>
        </w:tc>
      </w:tr>
    </w:tbl>
    <w:p w:rsidR="00982C00" w:rsidRDefault="00982C00" w:rsidP="000C5866">
      <w:pPr>
        <w:spacing w:after="0"/>
        <w:rPr>
          <w:rFonts w:ascii="Iskoola Pota" w:eastAsia="Times New Roman" w:hAnsi="Iskoola Pota" w:cs="Iskoola Pota"/>
          <w:color w:val="000000"/>
          <w:sz w:val="24"/>
          <w:szCs w:val="24"/>
          <w:cs/>
          <w:lang w:bidi="si-LK"/>
        </w:rPr>
      </w:pPr>
    </w:p>
    <w:sectPr w:rsidR="00982C00" w:rsidSect="00982C00">
      <w:pgSz w:w="10319" w:h="14571" w:code="1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85250"/>
    <w:multiLevelType w:val="hybridMultilevel"/>
    <w:tmpl w:val="1DF6C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914"/>
    <w:rsid w:val="000C5866"/>
    <w:rsid w:val="001833F6"/>
    <w:rsid w:val="001B2DF3"/>
    <w:rsid w:val="001C189D"/>
    <w:rsid w:val="0025558E"/>
    <w:rsid w:val="00284BDE"/>
    <w:rsid w:val="0034344E"/>
    <w:rsid w:val="00392B77"/>
    <w:rsid w:val="00395360"/>
    <w:rsid w:val="00396D54"/>
    <w:rsid w:val="003E29B7"/>
    <w:rsid w:val="00436DDD"/>
    <w:rsid w:val="004E6DFA"/>
    <w:rsid w:val="0061694A"/>
    <w:rsid w:val="00640100"/>
    <w:rsid w:val="0074142D"/>
    <w:rsid w:val="007772B7"/>
    <w:rsid w:val="007A19CE"/>
    <w:rsid w:val="007E1D5E"/>
    <w:rsid w:val="0088224A"/>
    <w:rsid w:val="009035D0"/>
    <w:rsid w:val="00917914"/>
    <w:rsid w:val="00982C00"/>
    <w:rsid w:val="00991927"/>
    <w:rsid w:val="00A149A3"/>
    <w:rsid w:val="00A75730"/>
    <w:rsid w:val="00AB4F9D"/>
    <w:rsid w:val="00AD72CA"/>
    <w:rsid w:val="00B66517"/>
    <w:rsid w:val="00B724E4"/>
    <w:rsid w:val="00B83BC5"/>
    <w:rsid w:val="00C26182"/>
    <w:rsid w:val="00C353A3"/>
    <w:rsid w:val="00D86787"/>
    <w:rsid w:val="00DC1237"/>
    <w:rsid w:val="00EA04DA"/>
    <w:rsid w:val="00F32872"/>
    <w:rsid w:val="00F7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66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HKCS</dc:creator>
  <cp:lastModifiedBy>Windows User</cp:lastModifiedBy>
  <cp:revision>6</cp:revision>
  <dcterms:created xsi:type="dcterms:W3CDTF">2020-10-20T09:51:00Z</dcterms:created>
  <dcterms:modified xsi:type="dcterms:W3CDTF">2020-11-10T02:53:00Z</dcterms:modified>
</cp:coreProperties>
</file>