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4"/>
          <w:szCs w:val="24"/>
          <w:cs/>
          <w:lang w:bidi="si-LK"/>
        </w:rPr>
      </w:pPr>
    </w:p>
    <w:p w:rsidR="00B66517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30"/>
          <w:szCs w:val="30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30"/>
          <w:szCs w:val="30"/>
          <w:cs/>
          <w:lang w:bidi="si-LK"/>
        </w:rPr>
        <w:t>සම්පත්දායක සංචිතය.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 xml:space="preserve">නියෝජ්‍ය ප්‍රධාන ලේකම් (ක්‍රමසම්පාදන) </w:t>
      </w:r>
      <w:r w:rsidR="00B724E4"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කා</w:t>
      </w: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ර්යාලය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සබරගමුව පළාත් සභාව</w:t>
      </w:r>
    </w:p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4965"/>
      </w:tblGrid>
      <w:tr w:rsidR="009035D0" w:rsidTr="009035D0">
        <w:tc>
          <w:tcPr>
            <w:tcW w:w="41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9035D0" w:rsidRDefault="009035D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Default="007A19C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C4757E" wp14:editId="21DC2B88">
                      <wp:simplePos x="0" y="0"/>
                      <wp:positionH relativeFrom="column">
                        <wp:posOffset>659219</wp:posOffset>
                      </wp:positionH>
                      <wp:positionV relativeFrom="paragraph">
                        <wp:posOffset>4327</wp:posOffset>
                      </wp:positionV>
                      <wp:extent cx="1148316" cy="1371600"/>
                      <wp:effectExtent l="0" t="0" r="1397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6" cy="137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51.9pt;margin-top:.35pt;width:90.4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oEdQIAADoFAAAOAAAAZHJzL2Uyb0RvYy54bWysVFFP2zAQfp+0/2D5fSQppUBFiioQ0yQE&#10;FTDxbBy7ieT4vLPbtPv1OztpQID2MC0Pjs93993d5ztfXO5aw7YKfQO25MVRzpmyEqrGrkv+8+nm&#10;2xlnPghbCQNWlXyvPL9cfP1y0bm5mkANplLICMT6eedKXofg5lnmZa1a4Y/AKUtKDdiKQCKuswpF&#10;R+itySZ5Pss6wMohSOU9nV73Sr5I+ForGe619iowU3LKLaQV0/oS12xxIeZrFK5u5JCG+IcsWtFY&#10;CjpCXYsg2AabD1BtIxE86HAkoc1A60aqVANVU+TvqnmshVOpFiLHu5Em//9g5d12haypSj7jzIqW&#10;ruiBSBN2bRSbRXo65+dk9ehWOEietrHWncY2/qkKtkuU7kdK1S4wSYdFMT07Lghbkq44Pi1meSI9&#10;e3V36MN3BS2Lm5IjhU9Uiu2tDxSSTA8mJMR0+gTSLuyNijkY+6A01UEhJ8k7dZC6Msi2gu5eSKls&#10;KHpVLSrVH5/k9MUqKcjokaQEGJF1Y8yIPQDE7vyI3cMM9tFVpQYcnfO/JdY7jx4pMtgwOreNBfwM&#10;wFBVQ+Te/kBST01k6QWqPd0yQt/+3smbhri+FT6sBFK/02TQDId7WrSBruQw7DirAX9/dh7tqQ1J&#10;y1lH81Ny/2sjUHFmflhq0PNiOo0Dl4TpyemEBHyreXmrsZv2CuiaCnotnEzbaB/MYasR2mca9WWM&#10;SiphJcUuuQx4EK5CP9f0WEi1XCYzGjInwq19dDKCR1ZjLz3tngW6oeEC9eodHGZNzN/1XW8bPS0s&#10;NwF0k5ryldeBbxrQ1DjDYxJfgLdysnp98hZ/AAAA//8DAFBLAwQUAAYACAAAACEAiiGgONwAAAAI&#10;AQAADwAAAGRycy9kb3ducmV2LnhtbEyPQUvEMBCF74L/IYzgzU27Lm2pTRcRRPAi7voDss3YVpNJ&#10;SdJt9dc7nvT2Hm9475tmvzorzhji6ElBvslAIHXejNQreDs+3lQgYtJktPWECr4wwr69vGh0bfxC&#10;r3g+pF5wCcVaKxhSmmopYzeg03HjJyTO3n1wOrENvTRBL1zurNxmWSGdHokXBj3hw4Dd52F2Cnz+&#10;kp6Py24mXMJTNX509ruslLq+Wu/vQCRc098x/OIzOrTMdPIzmSgs++yW0ZOCEgTH22pXgDixyIsS&#10;ZNvI/w+0PwAAAP//AwBQSwECLQAUAAYACAAAACEAtoM4kv4AAADhAQAAEwAAAAAAAAAAAAAAAAAA&#10;AAAAW0NvbnRlbnRfVHlwZXNdLnhtbFBLAQItABQABgAIAAAAIQA4/SH/1gAAAJQBAAALAAAAAAAA&#10;AAAAAAAAAC8BAABfcmVscy8ucmVsc1BLAQItABQABgAIAAAAIQAtHPoEdQIAADoFAAAOAAAAAAAA&#10;AAAAAAAAAC4CAABkcnMvZTJvRG9jLnhtbFBLAQItABQABgAIAAAAIQCKIaA43AAAAAgBAAAPAAAA&#10;AAAAAAAAAAAAAM8EAABkcnMvZG93bnJldi54bWxQSwUGAAAAAAQABADzAAAA2AUAAAAA&#10;" fillcolor="#4f81bd [3204]" strokecolor="#243f60 [1604]" strokeweight="2pt"/>
                  </w:pict>
                </mc:Fallback>
              </mc:AlternateContent>
            </w:r>
            <w:r w:rsidR="00982C00"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w:drawing>
                <wp:inline distT="0" distB="0" distL="0" distR="0" wp14:anchorId="167EC232" wp14:editId="17ECBE13">
                  <wp:extent cx="1143000" cy="1371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CA184B" w:rsidRDefault="00870F23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lang w:bidi="si-LK"/>
              </w:rPr>
            </w:pPr>
            <w:r w:rsidRPr="00870F23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කේ.එම්.හේමාලි බණ්ඩාර</w:t>
            </w:r>
          </w:p>
          <w:p w:rsidR="00870F23" w:rsidRPr="00DC1237" w:rsidRDefault="00870F23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</w:p>
          <w:p w:rsidR="00F70100" w:rsidRDefault="00CA184B" w:rsidP="00395360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</w:pPr>
            <w:r w:rsidRPr="00CA184B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සහකාර</w:t>
            </w:r>
            <w:r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lang w:bidi="si-LK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අධ්‍යක්ෂ</w:t>
            </w:r>
            <w:r w:rsidR="00F70100"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(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="00F70100"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නියෝජ්‍ය ප්‍රධාන ලේකම්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 (</w:t>
            </w: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  <w:r w:rsid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,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සබරගමුව පළාත් සභාව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.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AD72CA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පෞද්ගලික ලිපිනය</w:t>
            </w:r>
          </w:p>
          <w:p w:rsidR="00AD72CA" w:rsidRPr="00DC1237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870F23" w:rsidRDefault="00F701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අංක</w:t>
            </w: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="00870F23" w:rsidRPr="00870F23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229/B 1, </w:t>
            </w:r>
          </w:p>
          <w:p w:rsidR="00870F23" w:rsidRDefault="00870F23" w:rsidP="00DA145A">
            <w:pPr>
              <w:jc w:val="center"/>
              <w:rPr>
                <w:rFonts w:ascii="Iskoola Pota" w:eastAsia="Times New Roman" w:hAnsi="Iskoola Pota" w:cs="Iskoola Pota"/>
                <w:bCs/>
                <w:color w:val="0F243E" w:themeColor="text2" w:themeShade="80"/>
                <w:sz w:val="24"/>
                <w:szCs w:val="24"/>
              </w:rPr>
            </w:pPr>
            <w:r w:rsidRPr="00870F23">
              <w:rPr>
                <w:rFonts w:ascii="Iskoola Pota" w:eastAsia="Times New Roman" w:hAnsi="Iskoola Pota" w:cs="Iskoola Pota"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කොඩිතුවක්කු කන්ද</w:t>
            </w:r>
            <w:r w:rsidRPr="00870F23">
              <w:rPr>
                <w:rFonts w:ascii="Iskoola Pota" w:eastAsia="Times New Roman" w:hAnsi="Iskoola Pota" w:cs="Iskoola Pota"/>
                <w:bCs/>
                <w:color w:val="0F243E" w:themeColor="text2" w:themeShade="80"/>
                <w:sz w:val="24"/>
                <w:szCs w:val="24"/>
              </w:rPr>
              <w:t xml:space="preserve">, </w:t>
            </w:r>
          </w:p>
          <w:p w:rsidR="00870F23" w:rsidRPr="00870F23" w:rsidRDefault="00870F23" w:rsidP="00DA145A">
            <w:pPr>
              <w:jc w:val="center"/>
              <w:rPr>
                <w:rFonts w:ascii="Iskoola Pota" w:eastAsia="Times New Roman" w:hAnsi="Iskoola Pota" w:cs="Iskoola Pota"/>
                <w:bCs/>
                <w:color w:val="0F243E" w:themeColor="text2" w:themeShade="80"/>
                <w:sz w:val="24"/>
                <w:szCs w:val="24"/>
                <w:lang w:bidi="si-LK"/>
              </w:rPr>
            </w:pPr>
            <w:r w:rsidRPr="00870F23">
              <w:rPr>
                <w:rFonts w:ascii="Iskoola Pota" w:eastAsia="Times New Roman" w:hAnsi="Iskoola Pota" w:cs="Iskoola Pota"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කිරිඇල්ල.</w:t>
            </w:r>
          </w:p>
          <w:p w:rsidR="00982C00" w:rsidRPr="00DC1237" w:rsidRDefault="00F701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</w:pP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 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දුරකතන</w:t>
            </w:r>
          </w:p>
          <w:p w:rsidR="00AD72CA" w:rsidRPr="00DC1237" w:rsidRDefault="00AD72CA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39536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395360" w:rsidRPr="0039536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045</w:t>
            </w:r>
            <w:r w:rsidR="00CA184B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</w:t>
            </w:r>
            <w:r w:rsidR="00395360" w:rsidRPr="0039536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22</w:t>
            </w:r>
            <w:r w:rsidR="00CA184B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220</w:t>
            </w:r>
            <w:r w:rsidR="00870F23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1</w:t>
            </w:r>
            <w:r w:rsidR="00CA184B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5</w:t>
            </w:r>
          </w:p>
          <w:p w:rsidR="00CA184B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ජංගම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395360" w:rsidRPr="0039536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071</w:t>
            </w:r>
            <w:r w:rsidR="00CA184B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</w:t>
            </w:r>
            <w:r w:rsidR="00870F23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>5667668</w:t>
            </w:r>
          </w:p>
          <w:p w:rsidR="00982C00" w:rsidRDefault="0039536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39536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  </w:t>
            </w:r>
            <w:r w:rsidR="00CA184B" w:rsidRPr="00CA184B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නිවස - 045 </w:t>
            </w:r>
            <w:r w:rsidR="00870F23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lang w:bidi="si-LK"/>
              </w:rPr>
              <w:t>5674211</w:t>
            </w:r>
          </w:p>
          <w:p w:rsidR="00395360" w:rsidRPr="00DC1237" w:rsidRDefault="0039536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විද්‍යුත් ලිපිනය</w:t>
            </w:r>
          </w:p>
          <w:p w:rsidR="00DC1237" w:rsidRPr="00DC1237" w:rsidRDefault="006016E3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6016E3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kmhemalibandara@gmail.com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</w:p>
        </w:tc>
        <w:tc>
          <w:tcPr>
            <w:tcW w:w="5085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අධ්‍යාපන සුදුසුකම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rPr>
                <w:rFonts w:ascii="Iskoola Pota" w:eastAsia="Times New Roman" w:hAnsi="Iskoola Pota" w:cs="Iskoola Pota"/>
                <w:b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ප්‍රථම උපාධිය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  <w:r w:rsidRPr="00870F2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පරිසර සංරක්ෂණය හා කළමණාකරණය පිළිබඳ  (විශේෂ) උපාධිය</w:t>
            </w:r>
            <w:r w:rsidRPr="00870F23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, </w:t>
            </w:r>
          </w:p>
          <w:p w:rsidR="00CA184B" w:rsidRDefault="00870F2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870F2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කැළණිය විශ්වවිද්‍යාලය.</w:t>
            </w: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lang w:bidi="si-LK"/>
              </w:rPr>
            </w:pPr>
            <w:r w:rsidRPr="00870F23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පශ්චාත් උපාධිය</w:t>
            </w: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lang w:bidi="si-LK"/>
              </w:rPr>
            </w:pP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870F2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ඒකාබද්ධ ජල සම්පත් කළමණාකරණය පිළිබඳ විද්‍යාවේදී පශ්චාත් උපාධිය</w:t>
            </w:r>
            <w:r w:rsidRPr="00870F2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, </w:t>
            </w: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870F2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පේරාදෙණිය විශ්වවිද්‍යාලය</w:t>
            </w: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වෙනත්</w:t>
            </w: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870F2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තොරතුරු තාක්ෂණය පිළිබඳ ඩිප්ලෝමාව</w:t>
            </w:r>
            <w:r w:rsidRPr="00870F23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, </w:t>
            </w:r>
          </w:p>
          <w:p w:rsidR="00870F23" w:rsidRDefault="00870F2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870F2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කොළඹ විශ්වවිද්‍යාලය</w:t>
            </w:r>
            <w:r w:rsidR="007A19CE"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  </w:t>
            </w:r>
          </w:p>
          <w:p w:rsidR="00F70100" w:rsidRDefault="007A19C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</w:p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වෘත්තීය පලපුරුද්ද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88"/>
              <w:gridCol w:w="3351"/>
            </w:tblGrid>
            <w:tr w:rsidR="00982C00" w:rsidTr="00395360">
              <w:tc>
                <w:tcPr>
                  <w:tcW w:w="1396" w:type="dxa"/>
                </w:tcPr>
                <w:p w:rsidR="00982C00" w:rsidRDefault="00F70100" w:rsidP="00870F23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20</w:t>
                  </w:r>
                  <w:r w:rsidR="00870F23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13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-20</w:t>
                  </w:r>
                  <w:r w:rsidR="00CA184B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1</w:t>
                  </w:r>
                  <w:r w:rsidR="00870F23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375" w:type="dxa"/>
                </w:tcPr>
                <w:p w:rsidR="00982C00" w:rsidRDefault="00870F23" w:rsidP="00CA184B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</w:pPr>
                  <w:r w:rsidRPr="00870F23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>විද්‍යා තාක්ෂණ හා පර්යේෂණ අමාත්‍යාංශය</w:t>
                  </w:r>
                </w:p>
              </w:tc>
            </w:tr>
            <w:tr w:rsidR="00395360" w:rsidTr="00395360">
              <w:tc>
                <w:tcPr>
                  <w:tcW w:w="1396" w:type="dxa"/>
                </w:tcPr>
                <w:p w:rsidR="00395360" w:rsidRPr="00F70100" w:rsidRDefault="00395360" w:rsidP="00870F23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201</w:t>
                  </w:r>
                  <w:r w:rsidR="00870F23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>6</w:t>
                  </w: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-201</w:t>
                  </w:r>
                  <w:r w:rsidR="00870F23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>8</w:t>
                  </w:r>
                </w:p>
              </w:tc>
              <w:tc>
                <w:tcPr>
                  <w:tcW w:w="3375" w:type="dxa"/>
                </w:tcPr>
                <w:p w:rsidR="00395360" w:rsidRPr="00F70100" w:rsidRDefault="00395360" w:rsidP="00CA184B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ප්‍රාදේශිය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ලේකම්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කාර්යාලය</w:t>
                  </w: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 xml:space="preserve"> </w:t>
                  </w:r>
                  <w:r w:rsidR="00CA184B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 xml:space="preserve">- </w:t>
                  </w:r>
                  <w:r w:rsidR="00870F23" w:rsidRPr="00870F23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  <w:t>තුම්පනේ</w:t>
                  </w:r>
                </w:p>
              </w:tc>
            </w:tr>
          </w:tbl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DC1237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සම්පත් දායකත්වය දක්වන ක්ෂේ</w:t>
            </w:r>
            <w:r w:rsidR="00DC1237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ත්‍ර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870F23" w:rsidRDefault="00870F23" w:rsidP="00870F23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870F2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 xml:space="preserve">ක්ෂුද්‍ර </w:t>
            </w:r>
            <w:r w:rsidRPr="00870F23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>,</w:t>
            </w:r>
            <w:r w:rsidRPr="00870F2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සුළු හා මධ්‍ය පරිමාණ  ව්‍යවසායකත්ව සංවර්ධනය</w:t>
            </w:r>
          </w:p>
          <w:p w:rsidR="00A149A3" w:rsidRDefault="00870F23" w:rsidP="00870F23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870F2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 xml:space="preserve">අපද්‍රව්‍ය කළමණාකරණය සහ පරිසරයේ ගුණාත්මය කළමණාකරණය </w:t>
            </w:r>
          </w:p>
          <w:p w:rsidR="00870F23" w:rsidRPr="0034344E" w:rsidRDefault="00870F23" w:rsidP="00870F23">
            <w:pPr>
              <w:pStyle w:val="ListParagraph"/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Pr="00A75730" w:rsidRDefault="00A75730" w:rsidP="00A75730">
            <w:pPr>
              <w:shd w:val="clear" w:color="auto" w:fill="17365D" w:themeFill="text2" w:themeFillShade="BF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A75730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භාෂා මාධ්‍යය</w:t>
            </w: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Default="00A75730" w:rsidP="00CA184B">
            <w:pP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 xml:space="preserve">සිංහල </w:t>
            </w:r>
            <w:r w:rsidR="008D2C8C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/ </w:t>
            </w:r>
            <w:r w:rsidR="008D2C8C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ඉංග්‍රිසි</w:t>
            </w:r>
          </w:p>
          <w:p w:rsidR="008D2C8C" w:rsidRDefault="008D2C8C" w:rsidP="00CA184B">
            <w:pP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</w:pPr>
            <w:bookmarkStart w:id="0" w:name="_GoBack"/>
            <w:bookmarkEnd w:id="0"/>
          </w:p>
        </w:tc>
      </w:tr>
    </w:tbl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p w:rsidR="000C5866" w:rsidRDefault="000C5866" w:rsidP="000C5866">
      <w:pPr>
        <w:spacing w:after="0"/>
      </w:pPr>
    </w:p>
    <w:sectPr w:rsidR="000C5866" w:rsidSect="00982C00">
      <w:pgSz w:w="10319" w:h="14571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5250"/>
    <w:multiLevelType w:val="hybridMultilevel"/>
    <w:tmpl w:val="1DF6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14"/>
    <w:rsid w:val="000C5866"/>
    <w:rsid w:val="00127F53"/>
    <w:rsid w:val="001833F6"/>
    <w:rsid w:val="001B2DF3"/>
    <w:rsid w:val="001C189D"/>
    <w:rsid w:val="00255334"/>
    <w:rsid w:val="0025558E"/>
    <w:rsid w:val="00284BDE"/>
    <w:rsid w:val="0034344E"/>
    <w:rsid w:val="00395360"/>
    <w:rsid w:val="00396D54"/>
    <w:rsid w:val="00436DDD"/>
    <w:rsid w:val="004E6DFA"/>
    <w:rsid w:val="005174A8"/>
    <w:rsid w:val="006016E3"/>
    <w:rsid w:val="00640100"/>
    <w:rsid w:val="0074142D"/>
    <w:rsid w:val="007A19CE"/>
    <w:rsid w:val="007E1D5E"/>
    <w:rsid w:val="00870F23"/>
    <w:rsid w:val="0088224A"/>
    <w:rsid w:val="008D2C8C"/>
    <w:rsid w:val="009035D0"/>
    <w:rsid w:val="00917914"/>
    <w:rsid w:val="00982C00"/>
    <w:rsid w:val="00A149A3"/>
    <w:rsid w:val="00A75730"/>
    <w:rsid w:val="00AB4F9D"/>
    <w:rsid w:val="00AD72CA"/>
    <w:rsid w:val="00B66517"/>
    <w:rsid w:val="00B724E4"/>
    <w:rsid w:val="00B83BC5"/>
    <w:rsid w:val="00C353A3"/>
    <w:rsid w:val="00CA184B"/>
    <w:rsid w:val="00D35A72"/>
    <w:rsid w:val="00DC1237"/>
    <w:rsid w:val="00E00F2D"/>
    <w:rsid w:val="00F32872"/>
    <w:rsid w:val="00F7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HKCS</dc:creator>
  <cp:lastModifiedBy>Windows User</cp:lastModifiedBy>
  <cp:revision>4</cp:revision>
  <dcterms:created xsi:type="dcterms:W3CDTF">2020-10-20T09:52:00Z</dcterms:created>
  <dcterms:modified xsi:type="dcterms:W3CDTF">2020-10-29T09:51:00Z</dcterms:modified>
</cp:coreProperties>
</file>