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PEAS for the agent in the War Zone Ration Distribution problem:</w:t>
      </w:r>
    </w:p>
    <w:p w:rsidR="00000000" w:rsidDel="00000000" w:rsidP="00000000" w:rsidRDefault="00000000" w:rsidRPr="00000000" w14:paraId="00000002">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u w:val="single"/>
          <w:rtl w:val="0"/>
        </w:rPr>
        <w:t xml:space="preserve">Performance Measure:</w:t>
      </w:r>
    </w:p>
    <w:p w:rsidR="00000000" w:rsidDel="00000000" w:rsidP="00000000" w:rsidRDefault="00000000" w:rsidRPr="00000000" w14:paraId="00000004">
      <w:pPr>
        <w:rPr>
          <w:rFonts w:ascii="Comfortaa" w:cs="Comfortaa" w:eastAsia="Comfortaa" w:hAnsi="Comfortaa"/>
          <w:b w:val="1"/>
          <w:sz w:val="36"/>
          <w:szCs w:val="36"/>
          <w:u w:val="single"/>
        </w:rPr>
      </w:pPr>
      <w:r w:rsidDel="00000000" w:rsidR="00000000" w:rsidRPr="00000000">
        <w:rPr>
          <w:rtl w:val="0"/>
        </w:rPr>
      </w:r>
    </w:p>
    <w:p w:rsidR="00000000" w:rsidDel="00000000" w:rsidP="00000000" w:rsidRDefault="00000000" w:rsidRPr="00000000" w14:paraId="00000005">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The performance measure evaluates how well the agent distributes the rations to the tents in the war zone. The primary performance measure, in this case, is to minimise the number of commutes made by the drone agent while ensuring that all tents receive their required rations. The agent's success is measured by its efficiency in delivering the required food items to each tent with the fewest possible trips.</w:t>
      </w:r>
    </w:p>
    <w:p w:rsidR="00000000" w:rsidDel="00000000" w:rsidP="00000000" w:rsidRDefault="00000000" w:rsidRPr="00000000" w14:paraId="00000006">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u w:val="single"/>
          <w:rtl w:val="0"/>
        </w:rPr>
        <w:t xml:space="preserve">Environment:</w:t>
      </w:r>
    </w:p>
    <w:p w:rsidR="00000000" w:rsidDel="00000000" w:rsidP="00000000" w:rsidRDefault="00000000" w:rsidRPr="00000000" w14:paraId="00000008">
      <w:pPr>
        <w:ind w:left="720" w:firstLine="0"/>
        <w:rPr>
          <w:rFonts w:ascii="Comfortaa" w:cs="Comfortaa" w:eastAsia="Comfortaa" w:hAnsi="Comfortaa"/>
          <w:b w:val="1"/>
          <w:sz w:val="36"/>
          <w:szCs w:val="36"/>
          <w:u w:val="single"/>
        </w:rPr>
      </w:pPr>
      <w:r w:rsidDel="00000000" w:rsidR="00000000" w:rsidRPr="00000000">
        <w:rPr>
          <w:rtl w:val="0"/>
        </w:rPr>
      </w:r>
    </w:p>
    <w:p w:rsidR="00000000" w:rsidDel="00000000" w:rsidP="00000000" w:rsidRDefault="00000000" w:rsidRPr="00000000" w14:paraId="00000009">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The environment represents the context in which the agent operates. In this scenario, the environment includes:</w:t>
      </w:r>
    </w:p>
    <w:p w:rsidR="00000000" w:rsidDel="00000000" w:rsidP="00000000" w:rsidRDefault="00000000" w:rsidRPr="00000000" w14:paraId="0000000A">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Comfortaa Medium" w:cs="Comfortaa Medium" w:eastAsia="Comfortaa Medium" w:hAnsi="Comfortaa Medium"/>
          <w:sz w:val="36"/>
          <w:szCs w:val="36"/>
          <w:u w:val="none"/>
        </w:rPr>
      </w:pPr>
      <w:r w:rsidDel="00000000" w:rsidR="00000000" w:rsidRPr="00000000">
        <w:rPr>
          <w:rFonts w:ascii="Comfortaa Medium" w:cs="Comfortaa Medium" w:eastAsia="Comfortaa Medium" w:hAnsi="Comfortaa Medium"/>
          <w:sz w:val="36"/>
          <w:szCs w:val="36"/>
          <w:rtl w:val="0"/>
        </w:rPr>
        <w:t xml:space="preserve">The war zone with several tents: </w:t>
        <w:br w:type="textWrapping"/>
        <w:t xml:space="preserve">Each tent has a specific number of adults and children with different food requirements.</w:t>
        <w:br w:type="textWrapping"/>
      </w:r>
    </w:p>
    <w:p w:rsidR="00000000" w:rsidDel="00000000" w:rsidP="00000000" w:rsidRDefault="00000000" w:rsidRPr="00000000" w14:paraId="0000000C">
      <w:pPr>
        <w:numPr>
          <w:ilvl w:val="0"/>
          <w:numId w:val="5"/>
        </w:numPr>
        <w:ind w:left="720" w:hanging="360"/>
        <w:rPr>
          <w:rFonts w:ascii="Comfortaa Medium" w:cs="Comfortaa Medium" w:eastAsia="Comfortaa Medium" w:hAnsi="Comfortaa Medium"/>
          <w:sz w:val="36"/>
          <w:szCs w:val="36"/>
          <w:u w:val="none"/>
        </w:rPr>
      </w:pPr>
      <w:r w:rsidDel="00000000" w:rsidR="00000000" w:rsidRPr="00000000">
        <w:rPr>
          <w:rFonts w:ascii="Comfortaa Medium" w:cs="Comfortaa Medium" w:eastAsia="Comfortaa Medium" w:hAnsi="Comfortaa Medium"/>
          <w:sz w:val="36"/>
          <w:szCs w:val="36"/>
          <w:rtl w:val="0"/>
        </w:rPr>
        <w:t xml:space="preserve">The Food storage: </w:t>
        <w:br w:type="textWrapping"/>
        <w:t xml:space="preserve">The food storage contains a limited supply of dhal, flour, rice, milk, and bread, which the agent can use for distribution.</w:t>
      </w:r>
    </w:p>
    <w:p w:rsidR="00000000" w:rsidDel="00000000" w:rsidP="00000000" w:rsidRDefault="00000000" w:rsidRPr="00000000" w14:paraId="0000000D">
      <w:pPr>
        <w:numPr>
          <w:ilvl w:val="0"/>
          <w:numId w:val="5"/>
        </w:numPr>
        <w:ind w:left="720" w:hanging="360"/>
        <w:rPr>
          <w:rFonts w:ascii="Comfortaa Medium" w:cs="Comfortaa Medium" w:eastAsia="Comfortaa Medium" w:hAnsi="Comfortaa Medium"/>
          <w:sz w:val="36"/>
          <w:szCs w:val="36"/>
          <w:u w:val="none"/>
        </w:rPr>
      </w:pPr>
      <w:r w:rsidDel="00000000" w:rsidR="00000000" w:rsidRPr="00000000">
        <w:rPr>
          <w:rFonts w:ascii="Comfortaa Medium" w:cs="Comfortaa Medium" w:eastAsia="Comfortaa Medium" w:hAnsi="Comfortaa Medium"/>
          <w:sz w:val="36"/>
          <w:szCs w:val="36"/>
          <w:rtl w:val="0"/>
        </w:rPr>
        <w:t xml:space="preserve">The drone agent: </w:t>
        <w:br w:type="textWrapping"/>
        <w:t xml:space="preserve">The drone is the actuator that moves through the environment and carries the rations to different tents.</w:t>
      </w:r>
    </w:p>
    <w:p w:rsidR="00000000" w:rsidDel="00000000" w:rsidP="00000000" w:rsidRDefault="00000000" w:rsidRPr="00000000" w14:paraId="0000000E">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0F">
      <w:pPr>
        <w:numPr>
          <w:ilvl w:val="0"/>
          <w:numId w:val="6"/>
        </w:numPr>
        <w:ind w:left="720" w:hanging="36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u w:val="single"/>
          <w:rtl w:val="0"/>
        </w:rPr>
        <w:t xml:space="preserve">Actuators:</w:t>
        <w:br w:type="textWrapping"/>
      </w:r>
    </w:p>
    <w:p w:rsidR="00000000" w:rsidDel="00000000" w:rsidP="00000000" w:rsidRDefault="00000000" w:rsidRPr="00000000" w14:paraId="00000010">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Actuators are the mechanisms through which agents interact with the environment to perform actions. In this case, the drone agent serves as the actuator, responsible for delivering the rations to the tents. The drone's movements and actions are based on the decisions made by the agent during the process as per the algorithm.</w:t>
      </w:r>
    </w:p>
    <w:p w:rsidR="00000000" w:rsidDel="00000000" w:rsidP="00000000" w:rsidRDefault="00000000" w:rsidRPr="00000000" w14:paraId="00000011">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u w:val="single"/>
          <w:rtl w:val="0"/>
        </w:rPr>
        <w:t xml:space="preserve">Sensors:</w:t>
        <w:br w:type="textWrapping"/>
      </w:r>
    </w:p>
    <w:p w:rsidR="00000000" w:rsidDel="00000000" w:rsidP="00000000" w:rsidRDefault="00000000" w:rsidRPr="00000000" w14:paraId="00000013">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Sensors are used by the agent to perceive the state of the environment and gather information necessary to make decisions. In this scenario, the drone agent can use sensors to collect data about:</w:t>
      </w:r>
    </w:p>
    <w:p w:rsidR="00000000" w:rsidDel="00000000" w:rsidP="00000000" w:rsidRDefault="00000000" w:rsidRPr="00000000" w14:paraId="00000014">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The current state of each tent, including the number of adults and children and their specific food requirements.</w:t>
      </w:r>
    </w:p>
    <w:p w:rsidR="00000000" w:rsidDel="00000000" w:rsidP="00000000" w:rsidRDefault="00000000" w:rsidRPr="00000000" w14:paraId="00000015">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The current stock of food items in the food storage.</w:t>
      </w:r>
    </w:p>
    <w:p w:rsidR="00000000" w:rsidDel="00000000" w:rsidP="00000000" w:rsidRDefault="00000000" w:rsidRPr="00000000" w14:paraId="00000016">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17">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Based on the information gathered through the sensors, the agent can generate successor states, evaluate their heuristic values (commute requirements), and decide on the best state to move to next.</w:t>
      </w:r>
    </w:p>
    <w:p w:rsidR="00000000" w:rsidDel="00000000" w:rsidP="00000000" w:rsidRDefault="00000000" w:rsidRPr="00000000" w14:paraId="00000018">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19">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In summary, the War Zone Ration Distribution agent's PEAS description is as follows:</w:t>
      </w:r>
    </w:p>
    <w:p w:rsidR="00000000" w:rsidDel="00000000" w:rsidP="00000000" w:rsidRDefault="00000000" w:rsidRPr="00000000" w14:paraId="0000001A">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Performance Measure: Minimize the number of commutes and ensure all tents receive their required rations.</w:t>
      </w:r>
    </w:p>
    <w:p w:rsidR="00000000" w:rsidDel="00000000" w:rsidP="00000000" w:rsidRDefault="00000000" w:rsidRPr="00000000" w14:paraId="0000001C">
      <w:pPr>
        <w:numPr>
          <w:ilvl w:val="0"/>
          <w:numId w:val="3"/>
        </w:numPr>
        <w:ind w:left="720" w:hanging="360"/>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Environment: A war zone with tents, limited food storage, and a drone agent.</w:t>
      </w:r>
    </w:p>
    <w:p w:rsidR="00000000" w:rsidDel="00000000" w:rsidP="00000000" w:rsidRDefault="00000000" w:rsidRPr="00000000" w14:paraId="0000001D">
      <w:pPr>
        <w:numPr>
          <w:ilvl w:val="0"/>
          <w:numId w:val="3"/>
        </w:numPr>
        <w:ind w:left="720" w:hanging="360"/>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Actuators: The drone agent responsible for delivering rations.</w:t>
      </w:r>
    </w:p>
    <w:p w:rsidR="00000000" w:rsidDel="00000000" w:rsidP="00000000" w:rsidRDefault="00000000" w:rsidRPr="00000000" w14:paraId="0000001E">
      <w:pPr>
        <w:numPr>
          <w:ilvl w:val="0"/>
          <w:numId w:val="3"/>
        </w:numPr>
        <w:ind w:left="720" w:hanging="360"/>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Sensors: Methods used to perceive the state of tents and food storage.</w:t>
      </w:r>
    </w:p>
    <w:p w:rsidR="00000000" w:rsidDel="00000000" w:rsidP="00000000" w:rsidRDefault="00000000" w:rsidRPr="00000000" w14:paraId="0000001F">
      <w:pPr>
        <w:rPr>
          <w:rFonts w:ascii="Comfortaa Medium" w:cs="Comfortaa Medium" w:eastAsia="Comfortaa Medium" w:hAnsi="Comfortaa Medium"/>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