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DD524" w14:textId="77777777" w:rsidR="002D3F81" w:rsidRDefault="00E2477A" w:rsidP="00E2477A">
      <w:r>
        <w:t>Pelvic health physical therapy is a low-risk, first-line, minimally invasive treatment for several diagnoses.</w:t>
      </w:r>
      <w:r w:rsidR="002D3F81">
        <w:t xml:space="preserve"> It </w:t>
      </w:r>
      <w:r>
        <w:t xml:space="preserve">is provided in a </w:t>
      </w:r>
      <w:proofErr w:type="gramStart"/>
      <w:r>
        <w:t>one to one</w:t>
      </w:r>
      <w:proofErr w:type="gramEnd"/>
      <w:r>
        <w:t>, individualized, and private treatment setting for each patient.</w:t>
      </w:r>
    </w:p>
    <w:p w14:paraId="64DD5770" w14:textId="6BD454BE" w:rsidR="00E2477A" w:rsidRPr="002D3F81" w:rsidRDefault="002D3F81" w:rsidP="00E2477A">
      <w:r w:rsidRPr="002D3F81">
        <w:t xml:space="preserve">At Allied Health Solutions </w:t>
      </w:r>
      <w:r>
        <w:t>p</w:t>
      </w:r>
      <w:r w:rsidR="00E2477A">
        <w:t xml:space="preserve">hysical therapists specializing in pelvic health will focus on increasing awareness </w:t>
      </w:r>
      <w:proofErr w:type="gramStart"/>
      <w:r w:rsidR="00E2477A">
        <w:t>to</w:t>
      </w:r>
      <w:proofErr w:type="gramEnd"/>
      <w:r w:rsidR="00E2477A">
        <w:t xml:space="preserve"> the pelvic floor</w:t>
      </w:r>
      <w:r>
        <w:t xml:space="preserve"> and </w:t>
      </w:r>
      <w:r w:rsidR="00E2477A">
        <w:t>address symptoms by helping the muscles relax to lengthen them, while others may help you strengthen the muscles.</w:t>
      </w:r>
      <w:r w:rsidR="00E2477A" w:rsidRPr="002D3F81">
        <w:rPr>
          <w:strike/>
        </w:rPr>
        <w:t xml:space="preserve"> </w:t>
      </w:r>
    </w:p>
    <w:p w14:paraId="1A705C40" w14:textId="77777777" w:rsidR="00E2477A" w:rsidRDefault="00E2477A" w:rsidP="00E2477A"/>
    <w:p w14:paraId="1CE01E0B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 xml:space="preserve">Urinary Incontinence </w:t>
      </w:r>
    </w:p>
    <w:p w14:paraId="5CED5A5F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 xml:space="preserve">Fecal Incontinence </w:t>
      </w:r>
    </w:p>
    <w:p w14:paraId="18B0C834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>Dyspareunia</w:t>
      </w:r>
    </w:p>
    <w:p w14:paraId="50FD36A0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>postpartum</w:t>
      </w:r>
    </w:p>
    <w:p w14:paraId="1D2579C2" w14:textId="1A6D3557" w:rsidR="00E2477A" w:rsidRDefault="00E2477A" w:rsidP="00E2477A">
      <w:pPr>
        <w:pStyle w:val="ListParagraph"/>
        <w:numPr>
          <w:ilvl w:val="0"/>
          <w:numId w:val="1"/>
        </w:numPr>
      </w:pPr>
      <w:r>
        <w:t xml:space="preserve">Pelvic </w:t>
      </w:r>
      <w:proofErr w:type="gramStart"/>
      <w:r>
        <w:t>organ</w:t>
      </w:r>
      <w:proofErr w:type="gramEnd"/>
      <w:r>
        <w:t xml:space="preserve"> prolapse</w:t>
      </w:r>
    </w:p>
    <w:p w14:paraId="41BCD4F4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>Endometriosis</w:t>
      </w:r>
    </w:p>
    <w:p w14:paraId="04426771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>Interstitial Cystitis</w:t>
      </w:r>
    </w:p>
    <w:p w14:paraId="02870284" w14:textId="77777777" w:rsidR="00E2477A" w:rsidRDefault="00E2477A" w:rsidP="00E2477A">
      <w:pPr>
        <w:pStyle w:val="ListParagraph"/>
        <w:numPr>
          <w:ilvl w:val="0"/>
          <w:numId w:val="1"/>
        </w:numPr>
      </w:pPr>
      <w:r>
        <w:t xml:space="preserve">Irritable bowel syndrome </w:t>
      </w:r>
    </w:p>
    <w:p w14:paraId="24868F59" w14:textId="65209BAB" w:rsidR="00BC066E" w:rsidRPr="00C17208" w:rsidRDefault="00E2477A" w:rsidP="00C17208">
      <w:pPr>
        <w:pStyle w:val="ListParagraph"/>
        <w:numPr>
          <w:ilvl w:val="0"/>
          <w:numId w:val="1"/>
        </w:numPr>
      </w:pPr>
      <w:r>
        <w:t>Constipation</w:t>
      </w:r>
    </w:p>
    <w:p w14:paraId="0F7F949B" w14:textId="77777777" w:rsidR="00C17208" w:rsidRDefault="00C17208" w:rsidP="00C17208"/>
    <w:sectPr w:rsidR="00C1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116BC"/>
    <w:multiLevelType w:val="hybridMultilevel"/>
    <w:tmpl w:val="C388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62AC2"/>
    <w:multiLevelType w:val="hybridMultilevel"/>
    <w:tmpl w:val="272630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47FD2"/>
    <w:multiLevelType w:val="hybridMultilevel"/>
    <w:tmpl w:val="CE5A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005E4"/>
    <w:multiLevelType w:val="hybridMultilevel"/>
    <w:tmpl w:val="6868F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A36CF6"/>
    <w:multiLevelType w:val="hybridMultilevel"/>
    <w:tmpl w:val="EAE4F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6A79BD"/>
    <w:multiLevelType w:val="hybridMultilevel"/>
    <w:tmpl w:val="10B2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203F9"/>
    <w:multiLevelType w:val="hybridMultilevel"/>
    <w:tmpl w:val="1214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456700">
    <w:abstractNumId w:val="3"/>
  </w:num>
  <w:num w:numId="2" w16cid:durableId="555630455">
    <w:abstractNumId w:val="5"/>
  </w:num>
  <w:num w:numId="3" w16cid:durableId="2076082037">
    <w:abstractNumId w:val="6"/>
  </w:num>
  <w:num w:numId="4" w16cid:durableId="780761409">
    <w:abstractNumId w:val="2"/>
  </w:num>
  <w:num w:numId="5" w16cid:durableId="1417050960">
    <w:abstractNumId w:val="0"/>
  </w:num>
  <w:num w:numId="6" w16cid:durableId="673148398">
    <w:abstractNumId w:val="1"/>
  </w:num>
  <w:num w:numId="7" w16cid:durableId="885531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7A"/>
    <w:rsid w:val="00076E07"/>
    <w:rsid w:val="001C1CC0"/>
    <w:rsid w:val="00247ED2"/>
    <w:rsid w:val="002D3F81"/>
    <w:rsid w:val="00984E45"/>
    <w:rsid w:val="00B81161"/>
    <w:rsid w:val="00BC066E"/>
    <w:rsid w:val="00C17208"/>
    <w:rsid w:val="00CC3A7A"/>
    <w:rsid w:val="00E2477A"/>
    <w:rsid w:val="00F9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7485"/>
  <w15:chartTrackingRefBased/>
  <w15:docId w15:val="{1411955F-DA77-4B7B-9988-6D9F8FC1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77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06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4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saisrinivas33</dc:creator>
  <cp:keywords/>
  <dc:description/>
  <cp:lastModifiedBy>Pushkar Damle</cp:lastModifiedBy>
  <cp:revision>5</cp:revision>
  <dcterms:created xsi:type="dcterms:W3CDTF">2022-12-04T17:06:00Z</dcterms:created>
  <dcterms:modified xsi:type="dcterms:W3CDTF">2024-12-15T23:42:00Z</dcterms:modified>
</cp:coreProperties>
</file>