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Science Report</w:t>
      </w:r>
    </w:p>
    <w:p>
      <w:r>
        <w:t>Question: What are the three states of matter and their key properties?</w:t>
      </w:r>
    </w:p>
    <w:p>
      <w:r>
        <w:t>Answer: The three states of matter are solid (definite shape and volume), liquid (definite volume, indefinite shape), and gas (indefinite shape and volume).  These states are determined by the arrangement and energy of the constituent particles.</w:t>
      </w:r>
    </w:p>
    <w:p/>
    <w:p>
      <w:r>
        <w:t>Question: How does Boyle’s Law explain the behavior of gases?</w:t>
      </w:r>
    </w:p>
    <w:p>
      <w:r>
        <w:t>Answer: Boyle's Law states that at constant temperature, the volume of a gas is inversely proportional to its pressure.  This means that as pressure increases, volume decreases, and vice versa,  demonstrating the relationship between a gas's pressure and volume.</w:t>
      </w:r>
    </w:p>
    <w:p/>
    <w:p>
      <w:r>
        <w:t>Question: What is the role of surface tension in capillary action?</w:t>
      </w:r>
    </w:p>
    <w:p>
      <w:r>
        <w:t>Answer: Surface tension, the cohesive force between liquid molecules, creates an inward pull at the liquid's surface.  This pull, coupled with adhesive forces between the liquid and the tube's walls, draws the liquid upward against gravity in narrow capillaries.</w:t>
      </w:r>
    </w:p>
    <w:p/>
    <w:p>
      <w:r>
        <w:t>Question: How does gravity affect the motion of objects?</w:t>
      </w:r>
    </w:p>
    <w:p>
      <w:r>
        <w:t>Answer: Gravity attracts objects with mass towards each other.  This attraction causes objects to accelerate towards the center of mass of the more massive body, resulting in a change in their velocity and trajectory.  The strength of this attraction depends on the masses involved and the distance between them.</w:t>
      </w:r>
    </w:p>
    <w:p/>
    <w:p>
      <w:r>
        <w:t>Question: What is the difference between weight and mass in physics?</w:t>
      </w:r>
    </w:p>
    <w:p>
      <w:r>
        <w:t>Answer: Mass is the amount of matter in an object, a constant property.  Weight is the force of gravity acting on that mass, and thus varies depending on the gravitational field strength.</w:t>
      </w:r>
    </w:p>
    <w:p/>
    <w:p>
      <w:r>
        <w:t>Question: How do levers work to amplify force?</w:t>
      </w:r>
    </w:p>
    <w:p>
      <w:r>
        <w:t>Answer: Levers amplify force by trading distance for force.  A smaller force applied over a longer distance on the lever's input arm produces a larger force over a shorter distance on the output arm,  conserving energy.</w:t>
      </w:r>
    </w:p>
    <w:p/>
    <w:p>
      <w:r>
        <w:t>Question: What is the significance of Newton’s First Law of Motion?</w:t>
      </w:r>
    </w:p>
    <w:p>
      <w:r>
        <w:t>Answer: Newton's First Law, also known as the law of inertia, establishes that an object at rest stays at rest and an object in motion stays in motion with the same speed and in the same direction unless acted upon by an unbalanced force.  This fundamental principle defines the concept of inertia and forms the basis for understanding motion in classical mechanics.</w:t>
      </w:r>
    </w:p>
    <w:p/>
    <w:p>
      <w:r>
        <w:t>Question: How does thermal expansion affect solids and liquids?</w:t>
      </w:r>
    </w:p>
    <w:p>
      <w:r>
        <w:t>Answer: Thermal expansion causes solids and liquids to increase in volume when heated, as increased temperature leads to greater atomic/molecular vibrations and thus increased average separation.  The extent of expansion varies depending on the material and temperature change.</w:t>
      </w:r>
    </w:p>
    <w:p/>
    <w:p>
      <w:r>
        <w:t>Question: What is Archimedes’ Principle and its application in hydrostatics?</w:t>
      </w:r>
    </w:p>
    <w:p>
      <w:r>
        <w:t>Answer: Archimedes' Principle states that a body immersed in a fluid experiences an upward buoyant force equal to the weight of the fluid displaced.  In hydrostatics, this principle is fundamental to understanding flotation, determining the density of objects, and designing buoyant structures like ships and submarines.</w:t>
      </w:r>
    </w:p>
    <w:p/>
    <w:p>
      <w:r>
        <w:t>Question: How do convection currents transfer heat in fluids?</w:t>
      </w:r>
    </w:p>
    <w:p>
      <w:r>
        <w:t>Answer: Convection currents transfer heat in fluids through the movement of the fluid itself.  Warmer, less dense fluid rises, while cooler, denser fluid sinks, creating a cycle that distributes heat.  This process continues as long as a temperature difference exists.</w:t>
      </w:r>
    </w:p>
    <w:p/>
    <w:p>
      <w:r>
        <w:t>Question: What are the three states of matter and their key properties?</w:t>
      </w:r>
    </w:p>
    <w:p>
      <w:r>
        <w:t>Answer: The three states of matter are solid (definite shape and volume), liquid (definite volume, indefinite shape), and gas (indefinite shape and volume).  These states are defined by the arrangement and movement of their constituent particles.</w:t>
      </w:r>
    </w:p>
    <w:p/>
    <w:p>
      <w:r>
        <w:t>Question: How does Boyle’s Law explain the behavior of gases?</w:t>
      </w:r>
    </w:p>
    <w:p>
      <w:r>
        <w:t>Answer: Boyle's Law states that at a constant temperature, the volume of a gas is inversely proportional to its pressure.  This means that as pressure increases, volume decreases, and vice versa, maintaining a constant product of pressure and volume.</w:t>
      </w:r>
    </w:p>
    <w:p/>
    <w:p>
      <w:r>
        <w:t>Question: What is the role of surface tension in capillary action?</w:t>
      </w:r>
    </w:p>
    <w:p>
      <w:r>
        <w:t>Answer: Surface tension creates an inward pull on the liquid's surface, minimizing its area.  This force, coupled with adhesive forces between the liquid and the tube walls, pulls the liquid upward against gravity in narrow tubes, resulting in capillary action.</w:t>
      </w:r>
    </w:p>
    <w:p/>
    <w:p>
      <w:r>
        <w:t>Question: How does gravity affect the motion of objects?</w:t>
      </w:r>
    </w:p>
    <w:p>
      <w:r>
        <w:t>Answer: Gravity attracts objects with mass towards each other.  This attraction causes objects to accelerate towards the center of mass of the more massive body, resulting in a change in their velocity and trajectory.  The strength of this acceleration is proportional to the mass of the attracting body and inversely proportional to the square of the distance between them.</w:t>
      </w:r>
    </w:p>
    <w:p/>
    <w:p>
      <w:r>
        <w:t>Question: What is the difference between weight and mass in physics?</w:t>
      </w:r>
    </w:p>
    <w:p>
      <w:r>
        <w:t>Answer: Mass is the amount of matter in an object, a constant property.  Weight is the force of gravity acting on that mass, and thus varies depending on gravitational field strength.</w:t>
      </w:r>
    </w:p>
    <w:p/>
    <w:p>
      <w:r>
        <w:t>Question: How do levers work to amplify force?</w:t>
      </w:r>
    </w:p>
    <w:p>
      <w:r>
        <w:t>Answer: Levers amplify force by trading distance for force.  A smaller force applied over a longer distance on the lever's input arm produces a larger force over a shorter distance on the output arm,  conserving energy.</w:t>
      </w:r>
    </w:p>
    <w:p/>
    <w:p>
      <w:r>
        <w:t>Question: What is the significance of Newton’s First Law of Motion?</w:t>
      </w:r>
    </w:p>
    <w:p>
      <w:r>
        <w:t>Answer: Newton's First Law, also known as the law of inertia, establishes that an object at rest stays at rest and an object in motion stays in motion with the same speed and in the same direction unless acted upon by an unbalanced force.  This fundamental principle defines inertia and provides a crucial foundation for understanding motion and forces in classical mechanics.</w:t>
      </w:r>
    </w:p>
    <w:p/>
    <w:p>
      <w:r>
        <w:t>Question: How does thermal expansion affect solids and liquids?</w:t>
      </w:r>
    </w:p>
    <w:p>
      <w:r>
        <w:t>Answer: Thermal expansion causes solids and liquids to increase in volume when heated, as increased temperature leads to greater atomic/molecular vibrations and thus greater average separation.  The extent of expansion varies depending on the material and temperature change.</w:t>
      </w:r>
    </w:p>
    <w:p/>
    <w:p>
      <w:r>
        <w:t>Question: What is Archimedes’ Principle and its application in hydrostatics?</w:t>
      </w:r>
    </w:p>
    <w:p>
      <w:r>
        <w:t>Answer: Archimedes' Principle states that a body immersed in a fluid experiences an upward buoyant force equal to the weight of the fluid displaced.  In hydrostatics, this principle is crucial for determining buoyancy, stability of floating objects, and designing submersibles.</w:t>
      </w:r>
    </w:p>
    <w:p/>
    <w:p>
      <w:r>
        <w:t>Question: How do convection currents transfer heat in fluids?</w:t>
      </w:r>
    </w:p>
    <w:p>
      <w:r>
        <w:t>Answer: Convection currents transfer heat in fluids through the movement of the fluid itself.  Warmer, less dense fluid rises, while cooler, denser fluid sinks, creating a cyclical flow that distributes heat.  This process is driven by density differences caused by temperature variations.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