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242" w:lineRule="auto"/>
      </w:pPr>
      <w:r>
        <w:rPr/>
        <w:t>A Microservice Based Financial Market </w:t>
      </w:r>
      <w:r>
        <w:rPr/>
        <w:t>Forecasting </w:t>
      </w:r>
      <w:r>
        <w:rPr>
          <w:spacing w:val="-2"/>
        </w:rPr>
        <w:t>System</w:t>
      </w:r>
    </w:p>
    <w:p>
      <w:pPr>
        <w:spacing w:before="314"/>
        <w:ind w:left="0" w:right="367" w:firstLine="0"/>
        <w:jc w:val="center"/>
        <w:rPr>
          <w:sz w:val="22"/>
        </w:rPr>
      </w:pPr>
      <w:r>
        <w:rPr>
          <w:sz w:val="22"/>
        </w:rPr>
        <w:t>Nirvaan</w:t>
      </w:r>
      <w:r>
        <w:rPr>
          <w:spacing w:val="20"/>
          <w:sz w:val="22"/>
        </w:rPr>
        <w:t> </w:t>
      </w:r>
      <w:r>
        <w:rPr>
          <w:sz w:val="22"/>
        </w:rPr>
        <w:t>Nair</w:t>
      </w:r>
      <w:r>
        <w:rPr>
          <w:sz w:val="22"/>
          <w:vertAlign w:val="superscript"/>
        </w:rPr>
        <w:t>1</w:t>
      </w:r>
      <w:r>
        <w:rPr>
          <w:sz w:val="22"/>
          <w:vertAlign w:val="baseline"/>
        </w:rPr>
        <w:t>,</w:t>
      </w:r>
      <w:r>
        <w:rPr>
          <w:spacing w:val="55"/>
          <w:w w:val="150"/>
          <w:sz w:val="22"/>
          <w:vertAlign w:val="baseline"/>
        </w:rPr>
        <w:t> </w:t>
      </w:r>
      <w:r>
        <w:rPr>
          <w:sz w:val="22"/>
          <w:vertAlign w:val="baseline"/>
        </w:rPr>
        <w:t>Preetham</w:t>
      </w:r>
      <w:r>
        <w:rPr>
          <w:spacing w:val="21"/>
          <w:sz w:val="22"/>
          <w:vertAlign w:val="baseline"/>
        </w:rPr>
        <w:t> </w:t>
      </w:r>
      <w:r>
        <w:rPr>
          <w:sz w:val="22"/>
          <w:vertAlign w:val="baseline"/>
        </w:rPr>
        <w:t>B</w:t>
      </w:r>
      <w:r>
        <w:rPr>
          <w:sz w:val="22"/>
          <w:vertAlign w:val="superscript"/>
        </w:rPr>
        <w:t>1</w:t>
      </w:r>
      <w:r>
        <w:rPr>
          <w:sz w:val="22"/>
          <w:vertAlign w:val="baseline"/>
        </w:rPr>
        <w:t>,</w:t>
      </w:r>
      <w:r>
        <w:rPr>
          <w:spacing w:val="54"/>
          <w:w w:val="150"/>
          <w:sz w:val="22"/>
          <w:vertAlign w:val="baseline"/>
        </w:rPr>
        <w:t> </w:t>
      </w:r>
      <w:r>
        <w:rPr>
          <w:sz w:val="22"/>
          <w:vertAlign w:val="baseline"/>
        </w:rPr>
        <w:t>Pushpak</w:t>
      </w:r>
      <w:r>
        <w:rPr>
          <w:spacing w:val="21"/>
          <w:sz w:val="22"/>
          <w:vertAlign w:val="baseline"/>
        </w:rPr>
        <w:t> </w:t>
      </w:r>
      <w:r>
        <w:rPr>
          <w:sz w:val="22"/>
          <w:vertAlign w:val="baseline"/>
        </w:rPr>
        <w:t>B</w:t>
      </w:r>
      <w:r>
        <w:rPr>
          <w:spacing w:val="21"/>
          <w:sz w:val="22"/>
          <w:vertAlign w:val="baseline"/>
        </w:rPr>
        <w:t> </w:t>
      </w:r>
      <w:r>
        <w:rPr>
          <w:sz w:val="22"/>
          <w:vertAlign w:val="baseline"/>
        </w:rPr>
        <w:t>V</w:t>
      </w:r>
      <w:r>
        <w:rPr>
          <w:sz w:val="22"/>
          <w:vertAlign w:val="superscript"/>
        </w:rPr>
        <w:t>1</w:t>
      </w:r>
      <w:r>
        <w:rPr>
          <w:sz w:val="22"/>
          <w:vertAlign w:val="baseline"/>
        </w:rPr>
        <w:t>,</w:t>
      </w:r>
      <w:r>
        <w:rPr>
          <w:spacing w:val="54"/>
          <w:w w:val="150"/>
          <w:sz w:val="22"/>
          <w:vertAlign w:val="baseline"/>
        </w:rPr>
        <w:t> </w:t>
      </w:r>
      <w:r>
        <w:rPr>
          <w:sz w:val="22"/>
          <w:vertAlign w:val="baseline"/>
        </w:rPr>
        <w:t>Prasanna</w:t>
      </w:r>
      <w:r>
        <w:rPr>
          <w:spacing w:val="21"/>
          <w:sz w:val="22"/>
          <w:vertAlign w:val="baseline"/>
        </w:rPr>
        <w:t> </w:t>
      </w:r>
      <w:r>
        <w:rPr>
          <w:sz w:val="22"/>
          <w:vertAlign w:val="baseline"/>
        </w:rPr>
        <w:t>B</w:t>
      </w:r>
      <w:r>
        <w:rPr>
          <w:spacing w:val="21"/>
          <w:sz w:val="22"/>
          <w:vertAlign w:val="baseline"/>
        </w:rPr>
        <w:t> </w:t>
      </w:r>
      <w:r>
        <w:rPr>
          <w:sz w:val="22"/>
          <w:vertAlign w:val="baseline"/>
        </w:rPr>
        <w:t>S</w:t>
      </w:r>
      <w:r>
        <w:rPr>
          <w:sz w:val="22"/>
          <w:vertAlign w:val="superscript"/>
        </w:rPr>
        <w:t>1</w:t>
      </w:r>
      <w:r>
        <w:rPr>
          <w:sz w:val="22"/>
          <w:vertAlign w:val="baseline"/>
        </w:rPr>
        <w:t>,</w:t>
      </w:r>
      <w:r>
        <w:rPr>
          <w:spacing w:val="55"/>
          <w:w w:val="150"/>
          <w:sz w:val="22"/>
          <w:vertAlign w:val="baseline"/>
        </w:rPr>
        <w:t> </w:t>
      </w:r>
      <w:r>
        <w:rPr>
          <w:sz w:val="22"/>
          <w:vertAlign w:val="baseline"/>
        </w:rPr>
        <w:t>and</w:t>
      </w:r>
      <w:r>
        <w:rPr>
          <w:spacing w:val="21"/>
          <w:sz w:val="22"/>
          <w:vertAlign w:val="baseline"/>
        </w:rPr>
        <w:t> </w:t>
      </w:r>
      <w:r>
        <w:rPr>
          <w:sz w:val="22"/>
          <w:vertAlign w:val="baseline"/>
        </w:rPr>
        <w:t>Ms.</w:t>
      </w:r>
      <w:r>
        <w:rPr>
          <w:spacing w:val="21"/>
          <w:sz w:val="22"/>
          <w:vertAlign w:val="baseline"/>
        </w:rPr>
        <w:t> </w:t>
      </w:r>
      <w:r>
        <w:rPr>
          <w:sz w:val="22"/>
          <w:vertAlign w:val="baseline"/>
        </w:rPr>
        <w:t>Prathibha</w:t>
      </w:r>
      <w:r>
        <w:rPr>
          <w:spacing w:val="21"/>
          <w:sz w:val="22"/>
          <w:vertAlign w:val="baseline"/>
        </w:rPr>
        <w:t> </w:t>
      </w:r>
      <w:r>
        <w:rPr>
          <w:sz w:val="22"/>
          <w:vertAlign w:val="baseline"/>
        </w:rPr>
        <w:t>B</w:t>
      </w:r>
      <w:r>
        <w:rPr>
          <w:spacing w:val="21"/>
          <w:sz w:val="22"/>
          <w:vertAlign w:val="baseline"/>
        </w:rPr>
        <w:t> </w:t>
      </w:r>
      <w:r>
        <w:rPr>
          <w:spacing w:val="-5"/>
          <w:sz w:val="22"/>
          <w:vertAlign w:val="baseline"/>
        </w:rPr>
        <w:t>S</w:t>
      </w:r>
      <w:r>
        <w:rPr>
          <w:spacing w:val="-5"/>
          <w:sz w:val="22"/>
          <w:vertAlign w:val="superscript"/>
        </w:rPr>
        <w:t>1</w:t>
      </w:r>
    </w:p>
    <w:p>
      <w:pPr>
        <w:pStyle w:val="BodyText"/>
        <w:spacing w:before="1"/>
        <w:ind w:left="79" w:right="367"/>
        <w:jc w:val="center"/>
      </w:pPr>
      <w:r>
        <w:rPr>
          <w:position w:val="7"/>
          <w:sz w:val="14"/>
        </w:rPr>
        <w:t>1</w:t>
      </w:r>
      <w:r>
        <w:rPr>
          <w:spacing w:val="4"/>
          <w:position w:val="7"/>
          <w:sz w:val="14"/>
        </w:rPr>
        <w:t> </w:t>
      </w:r>
      <w:r>
        <w:rPr/>
        <w:t>Department</w:t>
      </w:r>
      <w:r>
        <w:rPr>
          <w:spacing w:val="14"/>
        </w:rPr>
        <w:t> </w:t>
      </w:r>
      <w:r>
        <w:rPr/>
        <w:t>of</w:t>
      </w:r>
      <w:r>
        <w:rPr>
          <w:spacing w:val="13"/>
        </w:rPr>
        <w:t> </w:t>
      </w:r>
      <w:r>
        <w:rPr/>
        <w:t>Information</w:t>
      </w:r>
      <w:r>
        <w:rPr>
          <w:spacing w:val="14"/>
        </w:rPr>
        <w:t> </w:t>
      </w:r>
      <w:r>
        <w:rPr/>
        <w:t>Science</w:t>
      </w:r>
      <w:r>
        <w:rPr>
          <w:spacing w:val="13"/>
        </w:rPr>
        <w:t> </w:t>
      </w:r>
      <w:r>
        <w:rPr/>
        <w:t>and</w:t>
      </w:r>
      <w:r>
        <w:rPr>
          <w:spacing w:val="14"/>
        </w:rPr>
        <w:t> </w:t>
      </w:r>
      <w:r>
        <w:rPr>
          <w:spacing w:val="-2"/>
        </w:rPr>
        <w:t>Engineering,</w:t>
      </w:r>
    </w:p>
    <w:p>
      <w:pPr>
        <w:pStyle w:val="BodyText"/>
        <w:spacing w:before="16"/>
        <w:ind w:left="10" w:right="367"/>
        <w:jc w:val="center"/>
      </w:pPr>
      <w:r>
        <w:rPr/>
        <w:t>The</w:t>
      </w:r>
      <w:r>
        <w:rPr>
          <w:spacing w:val="12"/>
        </w:rPr>
        <w:t> </w:t>
      </w:r>
      <w:r>
        <w:rPr/>
        <w:t>National</w:t>
      </w:r>
      <w:r>
        <w:rPr>
          <w:spacing w:val="13"/>
        </w:rPr>
        <w:t> </w:t>
      </w:r>
      <w:r>
        <w:rPr/>
        <w:t>Institute</w:t>
      </w:r>
      <w:r>
        <w:rPr>
          <w:spacing w:val="13"/>
        </w:rPr>
        <w:t> </w:t>
      </w:r>
      <w:r>
        <w:rPr/>
        <w:t>of</w:t>
      </w:r>
      <w:r>
        <w:rPr>
          <w:spacing w:val="12"/>
        </w:rPr>
        <w:t> </w:t>
      </w:r>
      <w:r>
        <w:rPr/>
        <w:t>Engineering,</w:t>
      </w:r>
      <w:r>
        <w:rPr>
          <w:spacing w:val="13"/>
        </w:rPr>
        <w:t> </w:t>
      </w:r>
      <w:r>
        <w:rPr/>
        <w:t>Mysuru,</w:t>
      </w:r>
      <w:r>
        <w:rPr>
          <w:spacing w:val="13"/>
        </w:rPr>
        <w:t> </w:t>
      </w:r>
      <w:r>
        <w:rPr/>
        <w:t>Karnataka,</w:t>
      </w:r>
      <w:r>
        <w:rPr>
          <w:spacing w:val="13"/>
        </w:rPr>
        <w:t> </w:t>
      </w:r>
      <w:r>
        <w:rPr>
          <w:spacing w:val="-2"/>
        </w:rPr>
        <w:t>India</w:t>
      </w:r>
    </w:p>
    <w:p>
      <w:pPr>
        <w:pStyle w:val="BodyText"/>
      </w:pPr>
    </w:p>
    <w:p>
      <w:pPr>
        <w:pStyle w:val="BodyText"/>
      </w:pPr>
    </w:p>
    <w:p>
      <w:pPr>
        <w:pStyle w:val="BodyText"/>
        <w:spacing w:before="163"/>
      </w:pPr>
    </w:p>
    <w:p>
      <w:pPr>
        <w:pStyle w:val="BodyText"/>
        <w:spacing w:after="0"/>
        <w:sectPr>
          <w:type w:val="continuous"/>
          <w:pgSz w:w="12240" w:h="15840"/>
          <w:pgMar w:top="900" w:bottom="280" w:left="720" w:right="360"/>
        </w:sectPr>
      </w:pPr>
    </w:p>
    <w:p>
      <w:pPr>
        <w:spacing w:line="230" w:lineRule="auto" w:before="123"/>
        <w:ind w:left="259" w:right="0" w:firstLine="199"/>
        <w:jc w:val="both"/>
        <w:rPr>
          <w:b/>
          <w:sz w:val="18"/>
        </w:rPr>
      </w:pPr>
      <w:r>
        <w:rPr>
          <w:b/>
          <w:i/>
          <w:sz w:val="18"/>
        </w:rPr>
        <w:t>Abstract</w:t>
      </w:r>
      <w:r>
        <w:rPr>
          <w:b/>
          <w:sz w:val="18"/>
        </w:rPr>
        <w:t>—This</w:t>
      </w:r>
      <w:r>
        <w:rPr>
          <w:b/>
          <w:spacing w:val="-12"/>
          <w:sz w:val="18"/>
        </w:rPr>
        <w:t> </w:t>
      </w:r>
      <w:r>
        <w:rPr>
          <w:b/>
          <w:sz w:val="18"/>
        </w:rPr>
        <w:t>paper</w:t>
      </w:r>
      <w:r>
        <w:rPr>
          <w:b/>
          <w:spacing w:val="-11"/>
          <w:sz w:val="18"/>
        </w:rPr>
        <w:t> </w:t>
      </w:r>
      <w:r>
        <w:rPr>
          <w:b/>
          <w:sz w:val="18"/>
        </w:rPr>
        <w:t>introduces</w:t>
      </w:r>
      <w:r>
        <w:rPr>
          <w:b/>
          <w:spacing w:val="-11"/>
          <w:sz w:val="18"/>
        </w:rPr>
        <w:t> </w:t>
      </w:r>
      <w:r>
        <w:rPr>
          <w:b/>
          <w:i/>
          <w:sz w:val="18"/>
        </w:rPr>
        <w:t>TradingSystem</w:t>
      </w:r>
      <w:r>
        <w:rPr>
          <w:b/>
          <w:sz w:val="18"/>
        </w:rPr>
        <w:t>,</w:t>
      </w:r>
      <w:r>
        <w:rPr>
          <w:b/>
          <w:spacing w:val="-11"/>
          <w:sz w:val="18"/>
        </w:rPr>
        <w:t> </w:t>
      </w:r>
      <w:r>
        <w:rPr>
          <w:b/>
          <w:sz w:val="18"/>
        </w:rPr>
        <w:t>a</w:t>
      </w:r>
      <w:r>
        <w:rPr>
          <w:b/>
          <w:spacing w:val="-12"/>
          <w:sz w:val="18"/>
        </w:rPr>
        <w:t> </w:t>
      </w:r>
      <w:r>
        <w:rPr>
          <w:b/>
          <w:sz w:val="18"/>
        </w:rPr>
        <w:t>microservice based system for predicting financial markets that integrates structured market data with unstructured text information ob- tained from general and financial news. The system decouples concerns into crawler, market data, data processor, scheduler, API, and frontend services, all containerized for individual deployment. An important addition in this work is an Amazon Web Services Simple Storage Service (AWS S3) layer that holds raw and processed articles in object storage. This architecture separates</w:t>
      </w:r>
      <w:r>
        <w:rPr>
          <w:b/>
          <w:spacing w:val="-3"/>
          <w:sz w:val="18"/>
        </w:rPr>
        <w:t> </w:t>
      </w:r>
      <w:r>
        <w:rPr>
          <w:b/>
          <w:sz w:val="18"/>
        </w:rPr>
        <w:t>ingestion</w:t>
      </w:r>
      <w:r>
        <w:rPr>
          <w:b/>
          <w:spacing w:val="-3"/>
          <w:sz w:val="18"/>
        </w:rPr>
        <w:t> </w:t>
      </w:r>
      <w:r>
        <w:rPr>
          <w:b/>
          <w:sz w:val="18"/>
        </w:rPr>
        <w:t>from</w:t>
      </w:r>
      <w:r>
        <w:rPr>
          <w:b/>
          <w:spacing w:val="-3"/>
          <w:sz w:val="18"/>
        </w:rPr>
        <w:t> </w:t>
      </w:r>
      <w:r>
        <w:rPr>
          <w:b/>
          <w:sz w:val="18"/>
        </w:rPr>
        <w:t>training</w:t>
      </w:r>
      <w:r>
        <w:rPr>
          <w:b/>
          <w:spacing w:val="-3"/>
          <w:sz w:val="18"/>
        </w:rPr>
        <w:t> </w:t>
      </w:r>
      <w:r>
        <w:rPr>
          <w:b/>
          <w:sz w:val="18"/>
        </w:rPr>
        <w:t>and</w:t>
      </w:r>
      <w:r>
        <w:rPr>
          <w:b/>
          <w:spacing w:val="-3"/>
          <w:sz w:val="18"/>
        </w:rPr>
        <w:t> </w:t>
      </w:r>
      <w:r>
        <w:rPr>
          <w:b/>
          <w:sz w:val="18"/>
        </w:rPr>
        <w:t>inference,</w:t>
      </w:r>
      <w:r>
        <w:rPr>
          <w:b/>
          <w:spacing w:val="-3"/>
          <w:sz w:val="18"/>
        </w:rPr>
        <w:t> </w:t>
      </w:r>
      <w:r>
        <w:rPr>
          <w:b/>
          <w:sz w:val="18"/>
        </w:rPr>
        <w:t>facilitates</w:t>
      </w:r>
      <w:r>
        <w:rPr>
          <w:b/>
          <w:spacing w:val="-3"/>
          <w:sz w:val="18"/>
        </w:rPr>
        <w:t> </w:t>
      </w:r>
      <w:r>
        <w:rPr>
          <w:b/>
          <w:sz w:val="18"/>
        </w:rPr>
        <w:t>repro- ducible</w:t>
      </w:r>
      <w:r>
        <w:rPr>
          <w:b/>
          <w:spacing w:val="-12"/>
          <w:sz w:val="18"/>
        </w:rPr>
        <w:t> </w:t>
      </w:r>
      <w:r>
        <w:rPr>
          <w:b/>
          <w:sz w:val="18"/>
        </w:rPr>
        <w:t>experiments,</w:t>
      </w:r>
      <w:r>
        <w:rPr>
          <w:b/>
          <w:spacing w:val="-11"/>
          <w:sz w:val="18"/>
        </w:rPr>
        <w:t> </w:t>
      </w:r>
      <w:r>
        <w:rPr>
          <w:b/>
          <w:sz w:val="18"/>
        </w:rPr>
        <w:t>and</w:t>
      </w:r>
      <w:r>
        <w:rPr>
          <w:b/>
          <w:spacing w:val="-11"/>
          <w:sz w:val="18"/>
        </w:rPr>
        <w:t> </w:t>
      </w:r>
      <w:r>
        <w:rPr>
          <w:b/>
          <w:sz w:val="18"/>
        </w:rPr>
        <w:t>enhances</w:t>
      </w:r>
      <w:r>
        <w:rPr>
          <w:b/>
          <w:spacing w:val="-11"/>
          <w:sz w:val="18"/>
        </w:rPr>
        <w:t> </w:t>
      </w:r>
      <w:r>
        <w:rPr>
          <w:b/>
          <w:sz w:val="18"/>
        </w:rPr>
        <w:t>fault</w:t>
      </w:r>
      <w:r>
        <w:rPr>
          <w:b/>
          <w:spacing w:val="-12"/>
          <w:sz w:val="18"/>
        </w:rPr>
        <w:t> </w:t>
      </w:r>
      <w:r>
        <w:rPr>
          <w:b/>
          <w:sz w:val="18"/>
        </w:rPr>
        <w:t>tolerance</w:t>
      </w:r>
      <w:r>
        <w:rPr>
          <w:b/>
          <w:spacing w:val="-11"/>
          <w:sz w:val="18"/>
        </w:rPr>
        <w:t> </w:t>
      </w:r>
      <w:r>
        <w:rPr>
          <w:b/>
          <w:sz w:val="18"/>
        </w:rPr>
        <w:t>when</w:t>
      </w:r>
      <w:r>
        <w:rPr>
          <w:b/>
          <w:spacing w:val="-11"/>
          <w:sz w:val="18"/>
        </w:rPr>
        <w:t> </w:t>
      </w:r>
      <w:r>
        <w:rPr>
          <w:b/>
          <w:sz w:val="18"/>
        </w:rPr>
        <w:t>upstream sources vary. Experiments indicate that adding market features with article sentiment and semantic cues provides more accurate next day direction and F1 score than market only baselines.</w:t>
      </w:r>
    </w:p>
    <w:p>
      <w:pPr>
        <w:spacing w:line="230" w:lineRule="auto" w:before="29"/>
        <w:ind w:left="259" w:right="0" w:firstLine="199"/>
        <w:jc w:val="both"/>
        <w:rPr>
          <w:b/>
          <w:sz w:val="18"/>
        </w:rPr>
      </w:pPr>
      <w:r>
        <w:rPr>
          <w:b/>
          <w:i/>
          <w:sz w:val="18"/>
        </w:rPr>
        <w:t>Index Terms</w:t>
      </w:r>
      <w:r>
        <w:rPr>
          <w:b/>
          <w:sz w:val="18"/>
        </w:rPr>
        <w:t>—financial forecasting, microservices, </w:t>
      </w:r>
      <w:r>
        <w:rPr>
          <w:b/>
          <w:sz w:val="18"/>
        </w:rPr>
        <w:t>sentiment analysis, AWS S3, data engineering, MLOps, web scraping, feature engineering, explainable AI, cloud storage, scalable ar- chitecture, real-time analytics</w:t>
      </w:r>
    </w:p>
    <w:p>
      <w:pPr>
        <w:pStyle w:val="BodyText"/>
        <w:spacing w:before="175"/>
        <w:rPr>
          <w:b/>
          <w:sz w:val="18"/>
        </w:rPr>
      </w:pPr>
    </w:p>
    <w:p>
      <w:pPr>
        <w:pStyle w:val="ListParagraph"/>
        <w:numPr>
          <w:ilvl w:val="0"/>
          <w:numId w:val="1"/>
        </w:numPr>
        <w:tabs>
          <w:tab w:pos="2206" w:val="left" w:leader="none"/>
        </w:tabs>
        <w:spacing w:line="240" w:lineRule="auto" w:before="0" w:after="0"/>
        <w:ind w:left="2206" w:right="0" w:hanging="214"/>
        <w:jc w:val="left"/>
        <w:rPr>
          <w:sz w:val="20"/>
        </w:rPr>
      </w:pPr>
      <w:r>
        <w:rPr>
          <w:smallCaps/>
          <w:spacing w:val="-2"/>
          <w:sz w:val="20"/>
        </w:rPr>
        <w:t>Introduction</w:t>
      </w:r>
    </w:p>
    <w:p>
      <w:pPr>
        <w:pStyle w:val="BodyText"/>
        <w:spacing w:before="12"/>
        <w:rPr>
          <w:sz w:val="16"/>
        </w:rPr>
      </w:pPr>
    </w:p>
    <w:p>
      <w:pPr>
        <w:pStyle w:val="BodyText"/>
        <w:spacing w:line="249" w:lineRule="auto"/>
        <w:ind w:left="259" w:firstLine="199"/>
        <w:jc w:val="both"/>
      </w:pPr>
      <w:r>
        <w:rPr/>
        <w:t>Short horizon market forecasting is improved by </w:t>
      </w:r>
      <w:r>
        <w:rPr/>
        <w:t>heteroge- neous signals that consist of price based indicators and text based context. Monolithic designs may be quick to prototype but</w:t>
      </w:r>
      <w:r>
        <w:rPr>
          <w:spacing w:val="-6"/>
        </w:rPr>
        <w:t> </w:t>
      </w:r>
      <w:r>
        <w:rPr/>
        <w:t>difficult</w:t>
      </w:r>
      <w:r>
        <w:rPr>
          <w:spacing w:val="-6"/>
        </w:rPr>
        <w:t> </w:t>
      </w:r>
      <w:r>
        <w:rPr/>
        <w:t>to</w:t>
      </w:r>
      <w:r>
        <w:rPr>
          <w:spacing w:val="-6"/>
        </w:rPr>
        <w:t> </w:t>
      </w:r>
      <w:r>
        <w:rPr/>
        <w:t>scale,</w:t>
      </w:r>
      <w:r>
        <w:rPr>
          <w:spacing w:val="-6"/>
        </w:rPr>
        <w:t> </w:t>
      </w:r>
      <w:r>
        <w:rPr/>
        <w:t>test,</w:t>
      </w:r>
      <w:r>
        <w:rPr>
          <w:spacing w:val="-6"/>
        </w:rPr>
        <w:t> </w:t>
      </w:r>
      <w:r>
        <w:rPr/>
        <w:t>and</w:t>
      </w:r>
      <w:r>
        <w:rPr>
          <w:spacing w:val="-6"/>
        </w:rPr>
        <w:t> </w:t>
      </w:r>
      <w:r>
        <w:rPr/>
        <w:t>advance.</w:t>
      </w:r>
      <w:r>
        <w:rPr>
          <w:spacing w:val="-6"/>
        </w:rPr>
        <w:t> </w:t>
      </w:r>
      <w:r>
        <w:rPr>
          <w:i/>
        </w:rPr>
        <w:t>TradingSystem</w:t>
      </w:r>
      <w:r>
        <w:rPr>
          <w:i/>
          <w:spacing w:val="-6"/>
        </w:rPr>
        <w:t> </w:t>
      </w:r>
      <w:r>
        <w:rPr/>
        <w:t>follows a microservice architecture with each step of the pipeline isolated. The system gathers articles, ingests OHLCV and indicators, does feature engineering and modeling, and serves prediction to a web dashboard. In this work, we introduce an AWS</w:t>
      </w:r>
      <w:r>
        <w:rPr>
          <w:spacing w:val="-6"/>
        </w:rPr>
        <w:t> </w:t>
      </w:r>
      <w:r>
        <w:rPr/>
        <w:t>S3</w:t>
      </w:r>
      <w:r>
        <w:rPr>
          <w:spacing w:val="-6"/>
        </w:rPr>
        <w:t> </w:t>
      </w:r>
      <w:r>
        <w:rPr/>
        <w:t>backed</w:t>
      </w:r>
      <w:r>
        <w:rPr>
          <w:spacing w:val="-6"/>
        </w:rPr>
        <w:t> </w:t>
      </w:r>
      <w:r>
        <w:rPr/>
        <w:t>content</w:t>
      </w:r>
      <w:r>
        <w:rPr>
          <w:spacing w:val="-6"/>
        </w:rPr>
        <w:t> </w:t>
      </w:r>
      <w:r>
        <w:rPr/>
        <w:t>lake</w:t>
      </w:r>
      <w:r>
        <w:rPr>
          <w:spacing w:val="-6"/>
        </w:rPr>
        <w:t> </w:t>
      </w:r>
      <w:r>
        <w:rPr/>
        <w:t>for</w:t>
      </w:r>
      <w:r>
        <w:rPr>
          <w:spacing w:val="-6"/>
        </w:rPr>
        <w:t> </w:t>
      </w:r>
      <w:r>
        <w:rPr/>
        <w:t>general</w:t>
      </w:r>
      <w:r>
        <w:rPr>
          <w:spacing w:val="-6"/>
        </w:rPr>
        <w:t> </w:t>
      </w:r>
      <w:r>
        <w:rPr/>
        <w:t>and</w:t>
      </w:r>
      <w:r>
        <w:rPr>
          <w:spacing w:val="-6"/>
        </w:rPr>
        <w:t> </w:t>
      </w:r>
      <w:r>
        <w:rPr/>
        <w:t>financial</w:t>
      </w:r>
      <w:r>
        <w:rPr>
          <w:spacing w:val="-6"/>
        </w:rPr>
        <w:t> </w:t>
      </w:r>
      <w:r>
        <w:rPr/>
        <w:t>articles. This storage layer enables versioned and durable persistence that is compatible with batch analytics, reproducibility, and parallel training jobs.</w:t>
      </w:r>
    </w:p>
    <w:p>
      <w:pPr>
        <w:spacing w:before="20"/>
        <w:ind w:left="458" w:right="0" w:firstLine="0"/>
        <w:jc w:val="left"/>
        <w:rPr>
          <w:b/>
          <w:sz w:val="20"/>
        </w:rPr>
      </w:pPr>
      <w:r>
        <w:rPr>
          <w:b/>
          <w:spacing w:val="-2"/>
          <w:sz w:val="20"/>
        </w:rPr>
        <w:t>Contributions:</w:t>
      </w:r>
    </w:p>
    <w:p>
      <w:pPr>
        <w:pStyle w:val="ListParagraph"/>
        <w:numPr>
          <w:ilvl w:val="0"/>
          <w:numId w:val="2"/>
        </w:numPr>
        <w:tabs>
          <w:tab w:pos="657" w:val="left" w:leader="none"/>
          <w:tab w:pos="659" w:val="left" w:leader="none"/>
        </w:tabs>
        <w:spacing w:line="240" w:lineRule="auto" w:before="92" w:after="0"/>
        <w:ind w:left="659" w:right="0" w:hanging="202"/>
        <w:jc w:val="both"/>
        <w:rPr>
          <w:sz w:val="20"/>
        </w:rPr>
      </w:pPr>
      <w:r>
        <w:rPr>
          <w:sz w:val="20"/>
        </w:rPr>
        <w:t>A</w:t>
      </w:r>
      <w:r>
        <w:rPr>
          <w:spacing w:val="-8"/>
          <w:sz w:val="20"/>
        </w:rPr>
        <w:t> </w:t>
      </w:r>
      <w:r>
        <w:rPr>
          <w:sz w:val="20"/>
        </w:rPr>
        <w:t>realistic</w:t>
      </w:r>
      <w:r>
        <w:rPr>
          <w:spacing w:val="-8"/>
          <w:sz w:val="20"/>
        </w:rPr>
        <w:t> </w:t>
      </w:r>
      <w:r>
        <w:rPr>
          <w:sz w:val="20"/>
        </w:rPr>
        <w:t>microservice</w:t>
      </w:r>
      <w:r>
        <w:rPr>
          <w:spacing w:val="-8"/>
          <w:sz w:val="20"/>
        </w:rPr>
        <w:t> </w:t>
      </w:r>
      <w:r>
        <w:rPr>
          <w:sz w:val="20"/>
        </w:rPr>
        <w:t>design</w:t>
      </w:r>
      <w:r>
        <w:rPr>
          <w:spacing w:val="-8"/>
          <w:sz w:val="20"/>
        </w:rPr>
        <w:t> </w:t>
      </w:r>
      <w:r>
        <w:rPr>
          <w:sz w:val="20"/>
        </w:rPr>
        <w:t>for</w:t>
      </w:r>
      <w:r>
        <w:rPr>
          <w:spacing w:val="-8"/>
          <w:sz w:val="20"/>
        </w:rPr>
        <w:t> </w:t>
      </w:r>
      <w:r>
        <w:rPr>
          <w:sz w:val="20"/>
        </w:rPr>
        <w:t>market</w:t>
      </w:r>
      <w:r>
        <w:rPr>
          <w:spacing w:val="-8"/>
          <w:sz w:val="20"/>
        </w:rPr>
        <w:t> </w:t>
      </w:r>
      <w:r>
        <w:rPr>
          <w:sz w:val="20"/>
        </w:rPr>
        <w:t>prediction</w:t>
      </w:r>
      <w:r>
        <w:rPr>
          <w:spacing w:val="-8"/>
          <w:sz w:val="20"/>
        </w:rPr>
        <w:t> </w:t>
      </w:r>
      <w:r>
        <w:rPr>
          <w:sz w:val="20"/>
        </w:rPr>
        <w:t>with definite separation between crawling, market ingestion, processing, and serving.</w:t>
      </w:r>
    </w:p>
    <w:p>
      <w:pPr>
        <w:pStyle w:val="ListParagraph"/>
        <w:numPr>
          <w:ilvl w:val="0"/>
          <w:numId w:val="2"/>
        </w:numPr>
        <w:tabs>
          <w:tab w:pos="657" w:val="left" w:leader="none"/>
          <w:tab w:pos="659" w:val="left" w:leader="none"/>
        </w:tabs>
        <w:spacing w:line="240" w:lineRule="auto" w:before="9" w:after="0"/>
        <w:ind w:left="659" w:right="0" w:hanging="202"/>
        <w:jc w:val="both"/>
        <w:rPr>
          <w:sz w:val="20"/>
        </w:rPr>
      </w:pPr>
      <w:r>
        <w:rPr>
          <w:sz w:val="20"/>
        </w:rPr>
        <w:t>An AWS S3 based architecture for storing articles </w:t>
      </w:r>
      <w:r>
        <w:rPr>
          <w:sz w:val="20"/>
        </w:rPr>
        <w:t>that enhances decoupling and reliability and facilitates lifecy- cle and access policies.</w:t>
      </w:r>
    </w:p>
    <w:p>
      <w:pPr>
        <w:pStyle w:val="ListParagraph"/>
        <w:numPr>
          <w:ilvl w:val="0"/>
          <w:numId w:val="2"/>
        </w:numPr>
        <w:tabs>
          <w:tab w:pos="657" w:val="left" w:leader="none"/>
          <w:tab w:pos="659" w:val="left" w:leader="none"/>
        </w:tabs>
        <w:spacing w:line="230" w:lineRule="auto" w:before="16" w:after="0"/>
        <w:ind w:left="659" w:right="0" w:hanging="202"/>
        <w:jc w:val="both"/>
        <w:rPr>
          <w:sz w:val="20"/>
        </w:rPr>
      </w:pPr>
      <w:r>
        <w:rPr>
          <w:sz w:val="20"/>
        </w:rPr>
        <w:t>A high quality, scalable web scraping and </w:t>
      </w:r>
      <w:r>
        <w:rPr>
          <w:sz w:val="20"/>
        </w:rPr>
        <w:t>deduplication pipeline for company specific news.</w:t>
      </w:r>
    </w:p>
    <w:p>
      <w:pPr>
        <w:pStyle w:val="ListParagraph"/>
        <w:numPr>
          <w:ilvl w:val="0"/>
          <w:numId w:val="2"/>
        </w:numPr>
        <w:tabs>
          <w:tab w:pos="657" w:val="left" w:leader="none"/>
          <w:tab w:pos="659" w:val="left" w:leader="none"/>
        </w:tabs>
        <w:spacing w:line="240" w:lineRule="auto" w:before="12" w:after="0"/>
        <w:ind w:left="659" w:right="0" w:hanging="202"/>
        <w:jc w:val="both"/>
        <w:rPr>
          <w:sz w:val="20"/>
        </w:rPr>
      </w:pPr>
      <w:r>
        <w:rPr>
          <w:sz w:val="20"/>
        </w:rPr>
        <w:t>A thorough data processing pipeline consisting of </w:t>
      </w:r>
      <w:r>
        <w:rPr>
          <w:sz w:val="20"/>
        </w:rPr>
        <w:t>article classification, sentiment analysis, financial event extrac- tion, and sophisticated feature engineering.</w:t>
      </w:r>
    </w:p>
    <w:p>
      <w:pPr>
        <w:pStyle w:val="ListParagraph"/>
        <w:numPr>
          <w:ilvl w:val="0"/>
          <w:numId w:val="2"/>
        </w:numPr>
        <w:tabs>
          <w:tab w:pos="597" w:val="left" w:leader="none"/>
          <w:tab w:pos="599" w:val="left" w:leader="none"/>
        </w:tabs>
        <w:spacing w:line="240" w:lineRule="auto" w:before="98" w:after="0"/>
        <w:ind w:left="599" w:right="617" w:hanging="202"/>
        <w:jc w:val="both"/>
        <w:rPr>
          <w:sz w:val="20"/>
        </w:rPr>
      </w:pPr>
      <w:r>
        <w:rPr/>
        <w:br w:type="column"/>
      </w:r>
      <w:r>
        <w:rPr>
          <w:sz w:val="20"/>
        </w:rPr>
        <w:t>An empirical comparison between market only </w:t>
      </w:r>
      <w:r>
        <w:rPr>
          <w:sz w:val="20"/>
        </w:rPr>
        <w:t>features and market plus article features on next day movement </w:t>
      </w:r>
      <w:r>
        <w:rPr>
          <w:spacing w:val="-2"/>
          <w:sz w:val="20"/>
        </w:rPr>
        <w:t>classification.</w:t>
      </w:r>
    </w:p>
    <w:p>
      <w:pPr>
        <w:pStyle w:val="ListParagraph"/>
        <w:numPr>
          <w:ilvl w:val="0"/>
          <w:numId w:val="2"/>
        </w:numPr>
        <w:tabs>
          <w:tab w:pos="597" w:val="left" w:leader="none"/>
          <w:tab w:pos="599" w:val="left" w:leader="none"/>
        </w:tabs>
        <w:spacing w:line="230" w:lineRule="auto" w:before="15" w:after="0"/>
        <w:ind w:left="599" w:right="617" w:hanging="202"/>
        <w:jc w:val="both"/>
        <w:rPr>
          <w:sz w:val="20"/>
        </w:rPr>
      </w:pPr>
      <w:r>
        <w:rPr>
          <w:sz w:val="20"/>
        </w:rPr>
        <w:t>A modular, explainable prediction API with real time update and component breakdowns.</w:t>
      </w:r>
    </w:p>
    <w:p>
      <w:pPr>
        <w:pStyle w:val="ListParagraph"/>
        <w:numPr>
          <w:ilvl w:val="0"/>
          <w:numId w:val="2"/>
        </w:numPr>
        <w:tabs>
          <w:tab w:pos="597" w:val="left" w:leader="none"/>
          <w:tab w:pos="599" w:val="left" w:leader="none"/>
        </w:tabs>
        <w:spacing w:line="230" w:lineRule="auto" w:before="19" w:after="0"/>
        <w:ind w:left="599" w:right="617" w:hanging="202"/>
        <w:jc w:val="both"/>
        <w:rPr>
          <w:sz w:val="20"/>
        </w:rPr>
      </w:pPr>
      <w:r>
        <w:rPr>
          <w:sz w:val="20"/>
        </w:rPr>
        <w:t>A</w:t>
      </w:r>
      <w:r>
        <w:rPr>
          <w:spacing w:val="-3"/>
          <w:sz w:val="20"/>
        </w:rPr>
        <w:t> </w:t>
      </w:r>
      <w:r>
        <w:rPr>
          <w:sz w:val="20"/>
        </w:rPr>
        <w:t>discussion</w:t>
      </w:r>
      <w:r>
        <w:rPr>
          <w:spacing w:val="-3"/>
          <w:sz w:val="20"/>
        </w:rPr>
        <w:t> </w:t>
      </w:r>
      <w:r>
        <w:rPr>
          <w:sz w:val="20"/>
        </w:rPr>
        <w:t>of</w:t>
      </w:r>
      <w:r>
        <w:rPr>
          <w:spacing w:val="-3"/>
          <w:sz w:val="20"/>
        </w:rPr>
        <w:t> </w:t>
      </w:r>
      <w:r>
        <w:rPr>
          <w:sz w:val="20"/>
        </w:rPr>
        <w:t>security,</w:t>
      </w:r>
      <w:r>
        <w:rPr>
          <w:spacing w:val="-3"/>
          <w:sz w:val="20"/>
        </w:rPr>
        <w:t> </w:t>
      </w:r>
      <w:r>
        <w:rPr>
          <w:sz w:val="20"/>
        </w:rPr>
        <w:t>scalability,</w:t>
      </w:r>
      <w:r>
        <w:rPr>
          <w:spacing w:val="-3"/>
          <w:sz w:val="20"/>
        </w:rPr>
        <w:t> </w:t>
      </w:r>
      <w:r>
        <w:rPr>
          <w:sz w:val="20"/>
        </w:rPr>
        <w:t>and</w:t>
      </w:r>
      <w:r>
        <w:rPr>
          <w:spacing w:val="-3"/>
          <w:sz w:val="20"/>
        </w:rPr>
        <w:t> </w:t>
      </w:r>
      <w:r>
        <w:rPr>
          <w:sz w:val="20"/>
        </w:rPr>
        <w:t>deployment</w:t>
      </w:r>
      <w:r>
        <w:rPr>
          <w:spacing w:val="-3"/>
          <w:sz w:val="20"/>
        </w:rPr>
        <w:t> </w:t>
      </w:r>
      <w:r>
        <w:rPr>
          <w:sz w:val="20"/>
        </w:rPr>
        <w:t>best practices for cloud native financial analytics.</w:t>
      </w:r>
    </w:p>
    <w:p>
      <w:pPr>
        <w:pStyle w:val="ListParagraph"/>
        <w:numPr>
          <w:ilvl w:val="0"/>
          <w:numId w:val="1"/>
        </w:numPr>
        <w:tabs>
          <w:tab w:pos="2139" w:val="left" w:leader="none"/>
        </w:tabs>
        <w:spacing w:line="240" w:lineRule="auto" w:before="151" w:after="0"/>
        <w:ind w:left="2139" w:right="0" w:hanging="289"/>
        <w:jc w:val="left"/>
        <w:rPr>
          <w:sz w:val="20"/>
        </w:rPr>
      </w:pPr>
      <w:r>
        <w:rPr>
          <w:smallCaps/>
          <w:sz w:val="20"/>
        </w:rPr>
        <w:t>Related</w:t>
      </w:r>
      <w:r>
        <w:rPr>
          <w:smallCaps/>
          <w:spacing w:val="48"/>
          <w:sz w:val="20"/>
        </w:rPr>
        <w:t> </w:t>
      </w:r>
      <w:r>
        <w:rPr>
          <w:smallCaps/>
          <w:spacing w:val="-4"/>
          <w:sz w:val="20"/>
        </w:rPr>
        <w:t>Work</w:t>
      </w:r>
    </w:p>
    <w:p>
      <w:pPr>
        <w:pStyle w:val="ListParagraph"/>
        <w:numPr>
          <w:ilvl w:val="0"/>
          <w:numId w:val="3"/>
        </w:numPr>
        <w:tabs>
          <w:tab w:pos="469" w:val="left" w:leader="none"/>
        </w:tabs>
        <w:spacing w:line="240" w:lineRule="auto" w:before="76" w:after="0"/>
        <w:ind w:left="469" w:right="0" w:hanging="270"/>
        <w:jc w:val="both"/>
        <w:rPr>
          <w:i/>
          <w:sz w:val="20"/>
        </w:rPr>
      </w:pPr>
      <w:r>
        <w:rPr>
          <w:i/>
          <w:sz w:val="20"/>
        </w:rPr>
        <w:t>Financial</w:t>
      </w:r>
      <w:r>
        <w:rPr>
          <w:i/>
          <w:spacing w:val="6"/>
          <w:sz w:val="20"/>
        </w:rPr>
        <w:t> </w:t>
      </w:r>
      <w:r>
        <w:rPr>
          <w:i/>
          <w:sz w:val="20"/>
        </w:rPr>
        <w:t>Prediction</w:t>
      </w:r>
      <w:r>
        <w:rPr>
          <w:i/>
          <w:spacing w:val="7"/>
          <w:sz w:val="20"/>
        </w:rPr>
        <w:t> </w:t>
      </w:r>
      <w:r>
        <w:rPr>
          <w:i/>
          <w:sz w:val="20"/>
        </w:rPr>
        <w:t>with</w:t>
      </w:r>
      <w:r>
        <w:rPr>
          <w:i/>
          <w:spacing w:val="7"/>
          <w:sz w:val="20"/>
        </w:rPr>
        <w:t> </w:t>
      </w:r>
      <w:r>
        <w:rPr>
          <w:i/>
          <w:spacing w:val="-4"/>
          <w:sz w:val="20"/>
        </w:rPr>
        <w:t>News</w:t>
      </w:r>
    </w:p>
    <w:p>
      <w:pPr>
        <w:pStyle w:val="BodyText"/>
        <w:spacing w:line="249" w:lineRule="auto" w:before="74"/>
        <w:ind w:left="199" w:right="617" w:firstLine="199"/>
        <w:jc w:val="both"/>
      </w:pPr>
      <w:r>
        <w:rPr/>
        <w:t>Numerous</w:t>
      </w:r>
      <w:r>
        <w:rPr>
          <w:spacing w:val="-3"/>
        </w:rPr>
        <w:t> </w:t>
      </w:r>
      <w:r>
        <w:rPr/>
        <w:t>studies</w:t>
      </w:r>
      <w:r>
        <w:rPr>
          <w:spacing w:val="-3"/>
        </w:rPr>
        <w:t> </w:t>
      </w:r>
      <w:r>
        <w:rPr/>
        <w:t>have</w:t>
      </w:r>
      <w:r>
        <w:rPr>
          <w:spacing w:val="-3"/>
        </w:rPr>
        <w:t> </w:t>
      </w:r>
      <w:r>
        <w:rPr/>
        <w:t>shown</w:t>
      </w:r>
      <w:r>
        <w:rPr>
          <w:spacing w:val="-3"/>
        </w:rPr>
        <w:t> </w:t>
      </w:r>
      <w:r>
        <w:rPr/>
        <w:t>that</w:t>
      </w:r>
      <w:r>
        <w:rPr>
          <w:spacing w:val="-3"/>
        </w:rPr>
        <w:t> </w:t>
      </w:r>
      <w:r>
        <w:rPr/>
        <w:t>integrating</w:t>
      </w:r>
      <w:r>
        <w:rPr>
          <w:spacing w:val="-3"/>
        </w:rPr>
        <w:t> </w:t>
      </w:r>
      <w:r>
        <w:rPr/>
        <w:t>textual</w:t>
      </w:r>
      <w:r>
        <w:rPr>
          <w:spacing w:val="-3"/>
        </w:rPr>
        <w:t> </w:t>
      </w:r>
      <w:r>
        <w:rPr/>
        <w:t>infor- mation</w:t>
      </w:r>
      <w:r>
        <w:rPr>
          <w:spacing w:val="-11"/>
        </w:rPr>
        <w:t> </w:t>
      </w:r>
      <w:r>
        <w:rPr/>
        <w:t>such</w:t>
      </w:r>
      <w:r>
        <w:rPr>
          <w:spacing w:val="-11"/>
        </w:rPr>
        <w:t> </w:t>
      </w:r>
      <w:r>
        <w:rPr/>
        <w:t>as</w:t>
      </w:r>
      <w:r>
        <w:rPr>
          <w:spacing w:val="-11"/>
        </w:rPr>
        <w:t> </w:t>
      </w:r>
      <w:r>
        <w:rPr/>
        <w:t>financial</w:t>
      </w:r>
      <w:r>
        <w:rPr>
          <w:spacing w:val="-11"/>
        </w:rPr>
        <w:t> </w:t>
      </w:r>
      <w:r>
        <w:rPr/>
        <w:t>news,</w:t>
      </w:r>
      <w:r>
        <w:rPr>
          <w:spacing w:val="-11"/>
        </w:rPr>
        <w:t> </w:t>
      </w:r>
      <w:r>
        <w:rPr/>
        <w:t>reports,</w:t>
      </w:r>
      <w:r>
        <w:rPr>
          <w:spacing w:val="-11"/>
        </w:rPr>
        <w:t> </w:t>
      </w:r>
      <w:r>
        <w:rPr/>
        <w:t>and</w:t>
      </w:r>
      <w:r>
        <w:rPr>
          <w:spacing w:val="-11"/>
        </w:rPr>
        <w:t> </w:t>
      </w:r>
      <w:r>
        <w:rPr/>
        <w:t>sentiment</w:t>
      </w:r>
      <w:r>
        <w:rPr>
          <w:spacing w:val="-11"/>
        </w:rPr>
        <w:t> </w:t>
      </w:r>
      <w:r>
        <w:rPr/>
        <w:t>improves the</w:t>
      </w:r>
      <w:r>
        <w:rPr>
          <w:spacing w:val="40"/>
        </w:rPr>
        <w:t> </w:t>
      </w:r>
      <w:r>
        <w:rPr/>
        <w:t>accuracy</w:t>
      </w:r>
      <w:r>
        <w:rPr>
          <w:spacing w:val="40"/>
        </w:rPr>
        <w:t> </w:t>
      </w:r>
      <w:r>
        <w:rPr/>
        <w:t>of</w:t>
      </w:r>
      <w:r>
        <w:rPr>
          <w:spacing w:val="40"/>
        </w:rPr>
        <w:t> </w:t>
      </w:r>
      <w:r>
        <w:rPr/>
        <w:t>market</w:t>
      </w:r>
      <w:r>
        <w:rPr>
          <w:spacing w:val="40"/>
        </w:rPr>
        <w:t> </w:t>
      </w:r>
      <w:r>
        <w:rPr/>
        <w:t>prediction</w:t>
      </w:r>
      <w:r>
        <w:rPr>
          <w:spacing w:val="40"/>
        </w:rPr>
        <w:t> </w:t>
      </w:r>
      <w:r>
        <w:rPr/>
        <w:t>systems.</w:t>
      </w:r>
      <w:r>
        <w:rPr>
          <w:spacing w:val="40"/>
        </w:rPr>
        <w:t> </w:t>
      </w:r>
      <w:r>
        <w:rPr/>
        <w:t>Nassirtoussi</w:t>
      </w:r>
      <w:r>
        <w:rPr>
          <w:spacing w:val="40"/>
        </w:rPr>
        <w:t> </w:t>
      </w:r>
      <w:r>
        <w:rPr/>
        <w:t>et al. [1] conducted a comprehensive review and concluded that textual sentiment derived from online sources often precedes market reactions. Ding et al. [2] and Fischer et al. [6] utilized deep learning models like LSTM and transformers to jointly learn</w:t>
      </w:r>
      <w:r>
        <w:rPr>
          <w:spacing w:val="-11"/>
        </w:rPr>
        <w:t> </w:t>
      </w:r>
      <w:r>
        <w:rPr/>
        <w:t>patterns</w:t>
      </w:r>
      <w:r>
        <w:rPr>
          <w:spacing w:val="-11"/>
        </w:rPr>
        <w:t> </w:t>
      </w:r>
      <w:r>
        <w:rPr/>
        <w:t>from</w:t>
      </w:r>
      <w:r>
        <w:rPr>
          <w:spacing w:val="-11"/>
        </w:rPr>
        <w:t> </w:t>
      </w:r>
      <w:r>
        <w:rPr/>
        <w:t>text</w:t>
      </w:r>
      <w:r>
        <w:rPr>
          <w:spacing w:val="-11"/>
        </w:rPr>
        <w:t> </w:t>
      </w:r>
      <w:r>
        <w:rPr/>
        <w:t>and</w:t>
      </w:r>
      <w:r>
        <w:rPr>
          <w:spacing w:val="-11"/>
        </w:rPr>
        <w:t> </w:t>
      </w:r>
      <w:r>
        <w:rPr/>
        <w:t>numerical</w:t>
      </w:r>
      <w:r>
        <w:rPr>
          <w:spacing w:val="-11"/>
        </w:rPr>
        <w:t> </w:t>
      </w:r>
      <w:r>
        <w:rPr/>
        <w:t>indicators</w:t>
      </w:r>
      <w:r>
        <w:rPr>
          <w:spacing w:val="-11"/>
        </w:rPr>
        <w:t> </w:t>
      </w:r>
      <w:r>
        <w:rPr/>
        <w:t>for</w:t>
      </w:r>
      <w:r>
        <w:rPr>
          <w:spacing w:val="-11"/>
        </w:rPr>
        <w:t> </w:t>
      </w:r>
      <w:r>
        <w:rPr/>
        <w:t>short-term stock trend prediction. Similarly, Zhang et al. [25] proposed multi-modal</w:t>
      </w:r>
      <w:r>
        <w:rPr>
          <w:spacing w:val="-5"/>
        </w:rPr>
        <w:t> </w:t>
      </w:r>
      <w:r>
        <w:rPr/>
        <w:t>fusion</w:t>
      </w:r>
      <w:r>
        <w:rPr>
          <w:spacing w:val="-5"/>
        </w:rPr>
        <w:t> </w:t>
      </w:r>
      <w:r>
        <w:rPr/>
        <w:t>models</w:t>
      </w:r>
      <w:r>
        <w:rPr>
          <w:spacing w:val="-5"/>
        </w:rPr>
        <w:t> </w:t>
      </w:r>
      <w:r>
        <w:rPr/>
        <w:t>that</w:t>
      </w:r>
      <w:r>
        <w:rPr>
          <w:spacing w:val="-5"/>
        </w:rPr>
        <w:t> </w:t>
      </w:r>
      <w:r>
        <w:rPr/>
        <w:t>combine</w:t>
      </w:r>
      <w:r>
        <w:rPr>
          <w:spacing w:val="-5"/>
        </w:rPr>
        <w:t> </w:t>
      </w:r>
      <w:r>
        <w:rPr/>
        <w:t>numerical</w:t>
      </w:r>
      <w:r>
        <w:rPr>
          <w:spacing w:val="-5"/>
        </w:rPr>
        <w:t> </w:t>
      </w:r>
      <w:r>
        <w:rPr/>
        <w:t>time</w:t>
      </w:r>
      <w:r>
        <w:rPr>
          <w:spacing w:val="-5"/>
        </w:rPr>
        <w:t> </w:t>
      </w:r>
      <w:r>
        <w:rPr/>
        <w:t>series and news data, achieving superior predictive performance.</w:t>
      </w:r>
    </w:p>
    <w:p>
      <w:pPr>
        <w:pStyle w:val="BodyText"/>
        <w:spacing w:line="249" w:lineRule="auto"/>
        <w:ind w:left="199" w:right="617" w:firstLine="199"/>
        <w:jc w:val="both"/>
      </w:pPr>
      <w:r>
        <w:rPr/>
        <w:t>Earlier work by Zhang and Skiena [13] demonstrated that trading strategies based on blog and news sentiment </w:t>
      </w:r>
      <w:r>
        <w:rPr/>
        <w:t>could outperform</w:t>
      </w:r>
      <w:r>
        <w:rPr>
          <w:spacing w:val="40"/>
        </w:rPr>
        <w:t> </w:t>
      </w:r>
      <w:r>
        <w:rPr/>
        <w:t>traditional</w:t>
      </w:r>
      <w:r>
        <w:rPr>
          <w:spacing w:val="40"/>
        </w:rPr>
        <w:t> </w:t>
      </w:r>
      <w:r>
        <w:rPr/>
        <w:t>baselines.</w:t>
      </w:r>
      <w:r>
        <w:rPr>
          <w:spacing w:val="40"/>
        </w:rPr>
        <w:t> </w:t>
      </w:r>
      <w:r>
        <w:rPr/>
        <w:t>Bollen</w:t>
      </w:r>
      <w:r>
        <w:rPr>
          <w:spacing w:val="40"/>
        </w:rPr>
        <w:t> </w:t>
      </w:r>
      <w:r>
        <w:rPr/>
        <w:t>et</w:t>
      </w:r>
      <w:r>
        <w:rPr>
          <w:spacing w:val="40"/>
        </w:rPr>
        <w:t> </w:t>
      </w:r>
      <w:r>
        <w:rPr/>
        <w:t>al.</w:t>
      </w:r>
      <w:r>
        <w:rPr>
          <w:spacing w:val="40"/>
        </w:rPr>
        <w:t> </w:t>
      </w:r>
      <w:r>
        <w:rPr/>
        <w:t>[21]</w:t>
      </w:r>
      <w:r>
        <w:rPr>
          <w:spacing w:val="40"/>
        </w:rPr>
        <w:t> </w:t>
      </w:r>
      <w:r>
        <w:rPr/>
        <w:t>found that aggregated Twitter mood correlates strongly with market movements, reinforcing the role of public sentiment in finan- cial forecasting. Furthermore, Xu et al. [22] introduced graph neural</w:t>
      </w:r>
      <w:r>
        <w:rPr>
          <w:spacing w:val="40"/>
        </w:rPr>
        <w:t> </w:t>
      </w:r>
      <w:r>
        <w:rPr/>
        <w:t>networks</w:t>
      </w:r>
      <w:r>
        <w:rPr>
          <w:spacing w:val="40"/>
        </w:rPr>
        <w:t> </w:t>
      </w:r>
      <w:r>
        <w:rPr/>
        <w:t>for</w:t>
      </w:r>
      <w:r>
        <w:rPr>
          <w:spacing w:val="40"/>
        </w:rPr>
        <w:t> </w:t>
      </w:r>
      <w:r>
        <w:rPr/>
        <w:t>capturing</w:t>
      </w:r>
      <w:r>
        <w:rPr>
          <w:spacing w:val="40"/>
        </w:rPr>
        <w:t> </w:t>
      </w:r>
      <w:r>
        <w:rPr/>
        <w:t>relationships</w:t>
      </w:r>
      <w:r>
        <w:rPr>
          <w:spacing w:val="40"/>
        </w:rPr>
        <w:t> </w:t>
      </w:r>
      <w:r>
        <w:rPr/>
        <w:t>between</w:t>
      </w:r>
      <w:r>
        <w:rPr>
          <w:spacing w:val="40"/>
        </w:rPr>
        <w:t> </w:t>
      </w:r>
      <w:r>
        <w:rPr/>
        <w:t>news and stock entities, highlighting the importance of structural information in text-driven predictions.</w:t>
      </w:r>
    </w:p>
    <w:p>
      <w:pPr>
        <w:pStyle w:val="BodyText"/>
        <w:spacing w:line="249" w:lineRule="auto"/>
        <w:ind w:left="199" w:right="617" w:firstLine="199"/>
        <w:jc w:val="both"/>
      </w:pPr>
      <w:r>
        <w:rPr/>
        <w:t>Our work builds upon these prior contributions by not </w:t>
      </w:r>
      <w:r>
        <w:rPr/>
        <w:t>only leveraging sentiment and event-based signals but also em- bedding them into a cloud-native, production-ready pipeline. The proposed system operationalizes academic insights into a deployable</w:t>
      </w:r>
      <w:r>
        <w:rPr>
          <w:spacing w:val="-8"/>
        </w:rPr>
        <w:t> </w:t>
      </w:r>
      <w:r>
        <w:rPr/>
        <w:t>microservice</w:t>
      </w:r>
      <w:r>
        <w:rPr>
          <w:spacing w:val="-8"/>
        </w:rPr>
        <w:t> </w:t>
      </w:r>
      <w:r>
        <w:rPr/>
        <w:t>architecture</w:t>
      </w:r>
      <w:r>
        <w:rPr>
          <w:spacing w:val="-8"/>
        </w:rPr>
        <w:t> </w:t>
      </w:r>
      <w:r>
        <w:rPr/>
        <w:t>with</w:t>
      </w:r>
      <w:r>
        <w:rPr>
          <w:spacing w:val="-8"/>
        </w:rPr>
        <w:t> </w:t>
      </w:r>
      <w:r>
        <w:rPr/>
        <w:t>explainable</w:t>
      </w:r>
      <w:r>
        <w:rPr>
          <w:spacing w:val="-8"/>
        </w:rPr>
        <w:t> </w:t>
      </w:r>
      <w:r>
        <w:rPr/>
        <w:t>outputs, reproducible datasets, and AWS-backed persistence.</w:t>
      </w:r>
    </w:p>
    <w:p>
      <w:pPr>
        <w:pStyle w:val="ListParagraph"/>
        <w:numPr>
          <w:ilvl w:val="0"/>
          <w:numId w:val="3"/>
        </w:numPr>
        <w:tabs>
          <w:tab w:pos="469" w:val="left" w:leader="none"/>
        </w:tabs>
        <w:spacing w:line="240" w:lineRule="auto" w:before="140" w:after="0"/>
        <w:ind w:left="469" w:right="0" w:hanging="270"/>
        <w:jc w:val="both"/>
        <w:rPr>
          <w:i/>
          <w:sz w:val="20"/>
        </w:rPr>
      </w:pPr>
      <w:r>
        <w:rPr>
          <w:i/>
          <w:sz w:val="20"/>
        </w:rPr>
        <w:t>Microservices</w:t>
      </w:r>
      <w:r>
        <w:rPr>
          <w:i/>
          <w:spacing w:val="9"/>
          <w:sz w:val="20"/>
        </w:rPr>
        <w:t> </w:t>
      </w:r>
      <w:r>
        <w:rPr>
          <w:i/>
          <w:sz w:val="20"/>
        </w:rPr>
        <w:t>and</w:t>
      </w:r>
      <w:r>
        <w:rPr>
          <w:i/>
          <w:spacing w:val="9"/>
          <w:sz w:val="20"/>
        </w:rPr>
        <w:t> </w:t>
      </w:r>
      <w:r>
        <w:rPr>
          <w:i/>
          <w:sz w:val="20"/>
        </w:rPr>
        <w:t>Cloud</w:t>
      </w:r>
      <w:r>
        <w:rPr>
          <w:i/>
          <w:spacing w:val="9"/>
          <w:sz w:val="20"/>
        </w:rPr>
        <w:t> </w:t>
      </w:r>
      <w:r>
        <w:rPr>
          <w:i/>
          <w:sz w:val="20"/>
        </w:rPr>
        <w:t>Storage</w:t>
      </w:r>
      <w:r>
        <w:rPr>
          <w:i/>
          <w:spacing w:val="9"/>
          <w:sz w:val="20"/>
        </w:rPr>
        <w:t> </w:t>
      </w:r>
      <w:r>
        <w:rPr>
          <w:i/>
          <w:sz w:val="20"/>
        </w:rPr>
        <w:t>in</w:t>
      </w:r>
      <w:r>
        <w:rPr>
          <w:i/>
          <w:spacing w:val="9"/>
          <w:sz w:val="20"/>
        </w:rPr>
        <w:t> </w:t>
      </w:r>
      <w:r>
        <w:rPr>
          <w:i/>
          <w:sz w:val="20"/>
        </w:rPr>
        <w:t>Financial</w:t>
      </w:r>
      <w:r>
        <w:rPr>
          <w:i/>
          <w:spacing w:val="9"/>
          <w:sz w:val="20"/>
        </w:rPr>
        <w:t> </w:t>
      </w:r>
      <w:r>
        <w:rPr>
          <w:i/>
          <w:spacing w:val="-2"/>
          <w:sz w:val="20"/>
        </w:rPr>
        <w:t>Analytics</w:t>
      </w:r>
    </w:p>
    <w:p>
      <w:pPr>
        <w:pStyle w:val="BodyText"/>
        <w:spacing w:line="249" w:lineRule="auto" w:before="74"/>
        <w:ind w:left="199" w:right="617" w:firstLine="199"/>
        <w:jc w:val="both"/>
      </w:pPr>
      <w:r>
        <w:rPr/>
        <w:t>Microservice</w:t>
      </w:r>
      <w:r>
        <w:rPr>
          <w:spacing w:val="-6"/>
        </w:rPr>
        <w:t> </w:t>
      </w:r>
      <w:r>
        <w:rPr/>
        <w:t>architectures</w:t>
      </w:r>
      <w:r>
        <w:rPr>
          <w:spacing w:val="-6"/>
        </w:rPr>
        <w:t> </w:t>
      </w:r>
      <w:r>
        <w:rPr/>
        <w:t>are</w:t>
      </w:r>
      <w:r>
        <w:rPr>
          <w:spacing w:val="-6"/>
        </w:rPr>
        <w:t> </w:t>
      </w:r>
      <w:r>
        <w:rPr/>
        <w:t>increasingly</w:t>
      </w:r>
      <w:r>
        <w:rPr>
          <w:spacing w:val="-6"/>
        </w:rPr>
        <w:t> </w:t>
      </w:r>
      <w:r>
        <w:rPr/>
        <w:t>favored</w:t>
      </w:r>
      <w:r>
        <w:rPr>
          <w:spacing w:val="-6"/>
        </w:rPr>
        <w:t> </w:t>
      </w:r>
      <w:r>
        <w:rPr/>
        <w:t>for</w:t>
      </w:r>
      <w:r>
        <w:rPr>
          <w:spacing w:val="-6"/>
        </w:rPr>
        <w:t> </w:t>
      </w:r>
      <w:r>
        <w:rPr/>
        <w:t>scal- able and modular ML systems. Chen et al. [8] emphasized</w:t>
      </w:r>
      <w:r>
        <w:rPr>
          <w:spacing w:val="80"/>
        </w:rPr>
        <w:t> </w:t>
      </w:r>
      <w:r>
        <w:rPr/>
        <w:t>that microservice decomposition enhances scalability, main- tainability,</w:t>
      </w:r>
      <w:r>
        <w:rPr>
          <w:spacing w:val="-7"/>
        </w:rPr>
        <w:t> </w:t>
      </w:r>
      <w:r>
        <w:rPr/>
        <w:t>and</w:t>
      </w:r>
      <w:r>
        <w:rPr>
          <w:spacing w:val="-7"/>
        </w:rPr>
        <w:t> </w:t>
      </w:r>
      <w:r>
        <w:rPr/>
        <w:t>parallel</w:t>
      </w:r>
      <w:r>
        <w:rPr>
          <w:spacing w:val="-7"/>
        </w:rPr>
        <w:t> </w:t>
      </w:r>
      <w:r>
        <w:rPr/>
        <w:t>development.</w:t>
      </w:r>
      <w:r>
        <w:rPr>
          <w:spacing w:val="-7"/>
        </w:rPr>
        <w:t> </w:t>
      </w:r>
      <w:r>
        <w:rPr/>
        <w:t>Taibi</w:t>
      </w:r>
      <w:r>
        <w:rPr>
          <w:spacing w:val="-7"/>
        </w:rPr>
        <w:t> </w:t>
      </w:r>
      <w:r>
        <w:rPr/>
        <w:t>and</w:t>
      </w:r>
      <w:r>
        <w:rPr>
          <w:spacing w:val="-7"/>
        </w:rPr>
        <w:t> </w:t>
      </w:r>
      <w:r>
        <w:rPr/>
        <w:t>Lenarduzzi</w:t>
      </w:r>
      <w:r>
        <w:rPr>
          <w:spacing w:val="-7"/>
        </w:rPr>
        <w:t> </w:t>
      </w:r>
      <w:r>
        <w:rPr/>
        <w:t>[9] discussed</w:t>
      </w:r>
      <w:r>
        <w:rPr>
          <w:spacing w:val="22"/>
        </w:rPr>
        <w:t> </w:t>
      </w:r>
      <w:r>
        <w:rPr/>
        <w:t>design</w:t>
      </w:r>
      <w:r>
        <w:rPr>
          <w:spacing w:val="23"/>
        </w:rPr>
        <w:t> </w:t>
      </w:r>
      <w:r>
        <w:rPr/>
        <w:t>patterns</w:t>
      </w:r>
      <w:r>
        <w:rPr>
          <w:spacing w:val="23"/>
        </w:rPr>
        <w:t> </w:t>
      </w:r>
      <w:r>
        <w:rPr/>
        <w:t>and</w:t>
      </w:r>
      <w:r>
        <w:rPr>
          <w:spacing w:val="23"/>
        </w:rPr>
        <w:t> </w:t>
      </w:r>
      <w:r>
        <w:rPr/>
        <w:t>potential</w:t>
      </w:r>
      <w:r>
        <w:rPr>
          <w:spacing w:val="23"/>
        </w:rPr>
        <w:t> </w:t>
      </w:r>
      <w:r>
        <w:rPr/>
        <w:t>“bad</w:t>
      </w:r>
      <w:r>
        <w:rPr>
          <w:spacing w:val="22"/>
        </w:rPr>
        <w:t> </w:t>
      </w:r>
      <w:r>
        <w:rPr/>
        <w:t>smells”</w:t>
      </w:r>
      <w:r>
        <w:rPr>
          <w:spacing w:val="23"/>
        </w:rPr>
        <w:t> </w:t>
      </w:r>
      <w:r>
        <w:rPr/>
        <w:t>in</w:t>
      </w:r>
      <w:r>
        <w:rPr>
          <w:spacing w:val="23"/>
        </w:rPr>
        <w:t> </w:t>
      </w:r>
      <w:r>
        <w:rPr>
          <w:spacing w:val="-4"/>
        </w:rPr>
        <w:t>such</w:t>
      </w:r>
    </w:p>
    <w:p>
      <w:pPr>
        <w:pStyle w:val="BodyText"/>
        <w:spacing w:after="0" w:line="249" w:lineRule="auto"/>
        <w:jc w:val="both"/>
        <w:sectPr>
          <w:type w:val="continuous"/>
          <w:pgSz w:w="12240" w:h="15840"/>
          <w:pgMar w:top="900" w:bottom="280" w:left="720" w:right="360"/>
          <w:cols w:num="2" w:equalWidth="0">
            <w:col w:w="5281" w:space="40"/>
            <w:col w:w="5839"/>
          </w:cols>
        </w:sectPr>
      </w:pPr>
    </w:p>
    <w:p>
      <w:pPr>
        <w:pStyle w:val="BodyText"/>
        <w:spacing w:line="249" w:lineRule="auto" w:before="91"/>
        <w:ind w:left="259"/>
        <w:jc w:val="both"/>
      </w:pPr>
      <w:r>
        <w:rPr/>
        <w:t>architectures, while Google Cloud [15] highlighted the </w:t>
      </w:r>
      <w:r>
        <w:rPr/>
        <w:t>impor- tance</w:t>
      </w:r>
      <w:r>
        <w:rPr>
          <w:spacing w:val="-12"/>
        </w:rPr>
        <w:t> </w:t>
      </w:r>
      <w:r>
        <w:rPr/>
        <w:t>of</w:t>
      </w:r>
      <w:r>
        <w:rPr>
          <w:spacing w:val="-12"/>
        </w:rPr>
        <w:t> </w:t>
      </w:r>
      <w:r>
        <w:rPr/>
        <w:t>containerized</w:t>
      </w:r>
      <w:r>
        <w:rPr>
          <w:spacing w:val="-12"/>
        </w:rPr>
        <w:t> </w:t>
      </w:r>
      <w:r>
        <w:rPr/>
        <w:t>ML</w:t>
      </w:r>
      <w:r>
        <w:rPr>
          <w:spacing w:val="-12"/>
        </w:rPr>
        <w:t> </w:t>
      </w:r>
      <w:r>
        <w:rPr/>
        <w:t>services</w:t>
      </w:r>
      <w:r>
        <w:rPr>
          <w:spacing w:val="-12"/>
        </w:rPr>
        <w:t> </w:t>
      </w:r>
      <w:r>
        <w:rPr/>
        <w:t>for</w:t>
      </w:r>
      <w:r>
        <w:rPr>
          <w:spacing w:val="-12"/>
        </w:rPr>
        <w:t> </w:t>
      </w:r>
      <w:r>
        <w:rPr/>
        <w:t>continuous</w:t>
      </w:r>
      <w:r>
        <w:rPr>
          <w:spacing w:val="-12"/>
        </w:rPr>
        <w:t> </w:t>
      </w:r>
      <w:r>
        <w:rPr/>
        <w:t>deployment. Jain</w:t>
      </w:r>
      <w:r>
        <w:rPr>
          <w:spacing w:val="26"/>
        </w:rPr>
        <w:t> </w:t>
      </w:r>
      <w:r>
        <w:rPr/>
        <w:t>and</w:t>
      </w:r>
      <w:r>
        <w:rPr>
          <w:spacing w:val="25"/>
        </w:rPr>
        <w:t> </w:t>
      </w:r>
      <w:r>
        <w:rPr/>
        <w:t>Jain</w:t>
      </w:r>
      <w:r>
        <w:rPr>
          <w:spacing w:val="26"/>
        </w:rPr>
        <w:t> </w:t>
      </w:r>
      <w:r>
        <w:rPr/>
        <w:t>[16]</w:t>
      </w:r>
      <w:r>
        <w:rPr>
          <w:spacing w:val="25"/>
        </w:rPr>
        <w:t> </w:t>
      </w:r>
      <w:r>
        <w:rPr/>
        <w:t>applied</w:t>
      </w:r>
      <w:r>
        <w:rPr>
          <w:spacing w:val="26"/>
        </w:rPr>
        <w:t> </w:t>
      </w:r>
      <w:r>
        <w:rPr/>
        <w:t>deep</w:t>
      </w:r>
      <w:r>
        <w:rPr>
          <w:spacing w:val="25"/>
        </w:rPr>
        <w:t> </w:t>
      </w:r>
      <w:r>
        <w:rPr/>
        <w:t>learning</w:t>
      </w:r>
      <w:r>
        <w:rPr>
          <w:spacing w:val="26"/>
        </w:rPr>
        <w:t> </w:t>
      </w:r>
      <w:r>
        <w:rPr/>
        <w:t>on</w:t>
      </w:r>
      <w:r>
        <w:rPr>
          <w:spacing w:val="26"/>
        </w:rPr>
        <w:t> </w:t>
      </w:r>
      <w:r>
        <w:rPr/>
        <w:t>cloud</w:t>
      </w:r>
      <w:r>
        <w:rPr>
          <w:spacing w:val="25"/>
        </w:rPr>
        <w:t> </w:t>
      </w:r>
      <w:r>
        <w:rPr/>
        <w:t>platforms to automate stock prediction, demonstrating the performance benefits of distributed systems.</w:t>
      </w:r>
    </w:p>
    <w:p>
      <w:pPr>
        <w:pStyle w:val="BodyText"/>
        <w:spacing w:line="249" w:lineRule="auto"/>
        <w:ind w:left="259" w:firstLine="199"/>
        <w:jc w:val="both"/>
      </w:pPr>
      <w:r>
        <w:rPr/>
        <w:t>Cloud</w:t>
      </w:r>
      <w:r>
        <w:rPr>
          <w:spacing w:val="-5"/>
        </w:rPr>
        <w:t> </w:t>
      </w:r>
      <w:r>
        <w:rPr/>
        <w:t>storage</w:t>
      </w:r>
      <w:r>
        <w:rPr>
          <w:spacing w:val="-5"/>
        </w:rPr>
        <w:t> </w:t>
      </w:r>
      <w:r>
        <w:rPr/>
        <w:t>solutions,</w:t>
      </w:r>
      <w:r>
        <w:rPr>
          <w:spacing w:val="-5"/>
        </w:rPr>
        <w:t> </w:t>
      </w:r>
      <w:r>
        <w:rPr/>
        <w:t>particularly</w:t>
      </w:r>
      <w:r>
        <w:rPr>
          <w:spacing w:val="-5"/>
        </w:rPr>
        <w:t> </w:t>
      </w:r>
      <w:r>
        <w:rPr/>
        <w:t>AWS</w:t>
      </w:r>
      <w:r>
        <w:rPr>
          <w:spacing w:val="-5"/>
        </w:rPr>
        <w:t> </w:t>
      </w:r>
      <w:r>
        <w:rPr/>
        <w:t>S3,</w:t>
      </w:r>
      <w:r>
        <w:rPr>
          <w:spacing w:val="-5"/>
        </w:rPr>
        <w:t> </w:t>
      </w:r>
      <w:r>
        <w:rPr/>
        <w:t>have</w:t>
      </w:r>
      <w:r>
        <w:rPr>
          <w:spacing w:val="-5"/>
        </w:rPr>
        <w:t> </w:t>
      </w:r>
      <w:r>
        <w:rPr/>
        <w:t>become central to modern data pipelines. Ferris and Clifford [23] proposed a scalable data pipeline using AWS Lambda and S3 for reliable and event-driven analytics, and Roy and Paul [24] designed a Kafka–S3 architecture for real-time data ingestion. Such systems decouple ingestion from analytics, improving reliability and reproducibility.</w:t>
      </w:r>
    </w:p>
    <w:p>
      <w:pPr>
        <w:pStyle w:val="BodyText"/>
        <w:spacing w:line="249" w:lineRule="auto"/>
        <w:ind w:left="259" w:firstLine="199"/>
        <w:jc w:val="both"/>
      </w:pPr>
      <w:r>
        <w:rPr/>
        <w:t>Our </w:t>
      </w:r>
      <w:r>
        <w:rPr>
          <w:i/>
        </w:rPr>
        <w:t>TradingSystem </w:t>
      </w:r>
      <w:r>
        <w:rPr/>
        <w:t>extends these ideas by </w:t>
      </w:r>
      <w:r>
        <w:rPr/>
        <w:t>combining microservice-based modularity with AWS S3-backed persis- tence</w:t>
      </w:r>
      <w:r>
        <w:rPr>
          <w:spacing w:val="-4"/>
        </w:rPr>
        <w:t> </w:t>
      </w:r>
      <w:r>
        <w:rPr/>
        <w:t>for</w:t>
      </w:r>
      <w:r>
        <w:rPr>
          <w:spacing w:val="-4"/>
        </w:rPr>
        <w:t> </w:t>
      </w:r>
      <w:r>
        <w:rPr/>
        <w:t>durable,</w:t>
      </w:r>
      <w:r>
        <w:rPr>
          <w:spacing w:val="-3"/>
        </w:rPr>
        <w:t> </w:t>
      </w:r>
      <w:r>
        <w:rPr/>
        <w:t>versioned</w:t>
      </w:r>
      <w:r>
        <w:rPr>
          <w:spacing w:val="-4"/>
        </w:rPr>
        <w:t> </w:t>
      </w:r>
      <w:r>
        <w:rPr/>
        <w:t>storage</w:t>
      </w:r>
      <w:r>
        <w:rPr>
          <w:spacing w:val="-4"/>
        </w:rPr>
        <w:t> </w:t>
      </w:r>
      <w:r>
        <w:rPr/>
        <w:t>of</w:t>
      </w:r>
      <w:r>
        <w:rPr>
          <w:spacing w:val="-4"/>
        </w:rPr>
        <w:t> </w:t>
      </w:r>
      <w:r>
        <w:rPr/>
        <w:t>both</w:t>
      </w:r>
      <w:r>
        <w:rPr>
          <w:spacing w:val="-3"/>
        </w:rPr>
        <w:t> </w:t>
      </w:r>
      <w:r>
        <w:rPr/>
        <w:t>raw</w:t>
      </w:r>
      <w:r>
        <w:rPr>
          <w:spacing w:val="-4"/>
        </w:rPr>
        <w:t> </w:t>
      </w:r>
      <w:r>
        <w:rPr/>
        <w:t>and</w:t>
      </w:r>
      <w:r>
        <w:rPr>
          <w:spacing w:val="-4"/>
        </w:rPr>
        <w:t> </w:t>
      </w:r>
      <w:r>
        <w:rPr/>
        <w:t>processed data. This design allows independent scaling of services, reproducible model training, and enhanced fault tolerance, bridging the gap between research prototypes and industrial- grade financial analytics platforms.</w:t>
      </w:r>
    </w:p>
    <w:p>
      <w:pPr>
        <w:pStyle w:val="ListParagraph"/>
        <w:numPr>
          <w:ilvl w:val="0"/>
          <w:numId w:val="3"/>
        </w:numPr>
        <w:tabs>
          <w:tab w:pos="540" w:val="left" w:leader="none"/>
        </w:tabs>
        <w:spacing w:line="240" w:lineRule="auto" w:before="138" w:after="0"/>
        <w:ind w:left="540" w:right="0" w:hanging="281"/>
        <w:jc w:val="both"/>
        <w:rPr>
          <w:i/>
          <w:sz w:val="20"/>
        </w:rPr>
      </w:pPr>
      <w:r>
        <w:rPr>
          <w:i/>
          <w:sz w:val="20"/>
        </w:rPr>
        <w:t>Summary</w:t>
      </w:r>
      <w:r>
        <w:rPr>
          <w:i/>
          <w:spacing w:val="13"/>
          <w:sz w:val="20"/>
        </w:rPr>
        <w:t> </w:t>
      </w:r>
      <w:r>
        <w:rPr>
          <w:i/>
          <w:sz w:val="20"/>
        </w:rPr>
        <w:t>of</w:t>
      </w:r>
      <w:r>
        <w:rPr>
          <w:i/>
          <w:spacing w:val="14"/>
          <w:sz w:val="20"/>
        </w:rPr>
        <w:t> </w:t>
      </w:r>
      <w:r>
        <w:rPr>
          <w:i/>
          <w:sz w:val="20"/>
        </w:rPr>
        <w:t>Related</w:t>
      </w:r>
      <w:r>
        <w:rPr>
          <w:i/>
          <w:spacing w:val="14"/>
          <w:sz w:val="20"/>
        </w:rPr>
        <w:t> </w:t>
      </w:r>
      <w:r>
        <w:rPr>
          <w:i/>
          <w:spacing w:val="-4"/>
          <w:sz w:val="20"/>
        </w:rPr>
        <w:t>Work</w:t>
      </w:r>
    </w:p>
    <w:p>
      <w:pPr>
        <w:pStyle w:val="BodyText"/>
        <w:spacing w:line="249" w:lineRule="auto" w:before="74"/>
        <w:ind w:left="259" w:firstLine="199"/>
        <w:jc w:val="both"/>
      </w:pPr>
      <w:r>
        <w:rPr/>
        <w:t>Existing literature broadly focuses on two themes: </w:t>
      </w:r>
      <w:r>
        <w:rPr/>
        <w:t>(1) integrating textual sentiment with market data to improve pre- dictive</w:t>
      </w:r>
      <w:r>
        <w:rPr>
          <w:spacing w:val="-13"/>
        </w:rPr>
        <w:t> </w:t>
      </w:r>
      <w:r>
        <w:rPr/>
        <w:t>accuracy,</w:t>
      </w:r>
      <w:r>
        <w:rPr>
          <w:spacing w:val="-12"/>
        </w:rPr>
        <w:t> </w:t>
      </w:r>
      <w:r>
        <w:rPr/>
        <w:t>and</w:t>
      </w:r>
      <w:r>
        <w:rPr>
          <w:spacing w:val="-13"/>
        </w:rPr>
        <w:t> </w:t>
      </w:r>
      <w:r>
        <w:rPr/>
        <w:t>(2)</w:t>
      </w:r>
      <w:r>
        <w:rPr>
          <w:spacing w:val="-12"/>
        </w:rPr>
        <w:t> </w:t>
      </w:r>
      <w:r>
        <w:rPr/>
        <w:t>leveraging</w:t>
      </w:r>
      <w:r>
        <w:rPr>
          <w:spacing w:val="-13"/>
        </w:rPr>
        <w:t> </w:t>
      </w:r>
      <w:r>
        <w:rPr/>
        <w:t>cloud-native</w:t>
      </w:r>
      <w:r>
        <w:rPr>
          <w:spacing w:val="-12"/>
        </w:rPr>
        <w:t> </w:t>
      </w:r>
      <w:r>
        <w:rPr/>
        <w:t>microservices for scalable and reproducible ML pipelines. However, few works have unified these approaches in a single deployable architecture. The proposed </w:t>
      </w:r>
      <w:r>
        <w:rPr>
          <w:i/>
        </w:rPr>
        <w:t>TradingSystem </w:t>
      </w:r>
      <w:r>
        <w:rPr/>
        <w:t>addresses this gap by coupling sentiment-based forecasting with a microservice and AWS S3 framework, enabling real-time prediction, ex- plainability, and long-term experiment reproducibility.</w:t>
      </w:r>
    </w:p>
    <w:p>
      <w:pPr>
        <w:pStyle w:val="ListParagraph"/>
        <w:numPr>
          <w:ilvl w:val="0"/>
          <w:numId w:val="3"/>
        </w:numPr>
        <w:tabs>
          <w:tab w:pos="551" w:val="left" w:leader="none"/>
        </w:tabs>
        <w:spacing w:line="240" w:lineRule="auto" w:before="138" w:after="0"/>
        <w:ind w:left="551" w:right="0" w:hanging="292"/>
        <w:jc w:val="both"/>
        <w:rPr>
          <w:i/>
          <w:sz w:val="20"/>
        </w:rPr>
      </w:pPr>
      <w:r>
        <w:rPr>
          <w:i/>
          <w:sz w:val="20"/>
        </w:rPr>
        <w:t>Microservices</w:t>
      </w:r>
      <w:r>
        <w:rPr>
          <w:i/>
          <w:spacing w:val="9"/>
          <w:sz w:val="20"/>
        </w:rPr>
        <w:t> </w:t>
      </w:r>
      <w:r>
        <w:rPr>
          <w:i/>
          <w:sz w:val="20"/>
        </w:rPr>
        <w:t>and</w:t>
      </w:r>
      <w:r>
        <w:rPr>
          <w:i/>
          <w:spacing w:val="10"/>
          <w:sz w:val="20"/>
        </w:rPr>
        <w:t> </w:t>
      </w:r>
      <w:r>
        <w:rPr>
          <w:i/>
          <w:sz w:val="20"/>
        </w:rPr>
        <w:t>Cloud</w:t>
      </w:r>
      <w:r>
        <w:rPr>
          <w:i/>
          <w:spacing w:val="9"/>
          <w:sz w:val="20"/>
        </w:rPr>
        <w:t> </w:t>
      </w:r>
      <w:r>
        <w:rPr>
          <w:i/>
          <w:spacing w:val="-2"/>
          <w:sz w:val="20"/>
        </w:rPr>
        <w:t>Storage</w:t>
      </w:r>
    </w:p>
    <w:p>
      <w:pPr>
        <w:pStyle w:val="BodyText"/>
        <w:spacing w:line="249" w:lineRule="auto" w:before="74"/>
        <w:ind w:left="259" w:firstLine="199"/>
        <w:jc w:val="both"/>
      </w:pPr>
      <w:r>
        <w:rPr/>
        <w:t>Microservice</w:t>
      </w:r>
      <w:r>
        <w:rPr>
          <w:spacing w:val="-7"/>
        </w:rPr>
        <w:t> </w:t>
      </w:r>
      <w:r>
        <w:rPr/>
        <w:t>designs</w:t>
      </w:r>
      <w:r>
        <w:rPr>
          <w:spacing w:val="-7"/>
        </w:rPr>
        <w:t> </w:t>
      </w:r>
      <w:r>
        <w:rPr/>
        <w:t>are</w:t>
      </w:r>
      <w:r>
        <w:rPr>
          <w:spacing w:val="-7"/>
        </w:rPr>
        <w:t> </w:t>
      </w:r>
      <w:r>
        <w:rPr/>
        <w:t>becoming</w:t>
      </w:r>
      <w:r>
        <w:rPr>
          <w:spacing w:val="-7"/>
        </w:rPr>
        <w:t> </w:t>
      </w:r>
      <w:r>
        <w:rPr/>
        <w:t>popular</w:t>
      </w:r>
      <w:r>
        <w:rPr>
          <w:spacing w:val="-7"/>
        </w:rPr>
        <w:t> </w:t>
      </w:r>
      <w:r>
        <w:rPr/>
        <w:t>for</w:t>
      </w:r>
      <w:r>
        <w:rPr>
          <w:spacing w:val="-7"/>
        </w:rPr>
        <w:t> </w:t>
      </w:r>
      <w:r>
        <w:rPr/>
        <w:t>scalable</w:t>
      </w:r>
      <w:r>
        <w:rPr>
          <w:spacing w:val="-7"/>
        </w:rPr>
        <w:t> </w:t>
      </w:r>
      <w:r>
        <w:rPr/>
        <w:t>ML pipelines [8], [15], [17]. Cloud storage, in particular AWS S3, is</w:t>
      </w:r>
      <w:r>
        <w:rPr>
          <w:spacing w:val="-3"/>
        </w:rPr>
        <w:t> </w:t>
      </w:r>
      <w:r>
        <w:rPr/>
        <w:t>a</w:t>
      </w:r>
      <w:r>
        <w:rPr>
          <w:spacing w:val="-2"/>
        </w:rPr>
        <w:t> </w:t>
      </w:r>
      <w:r>
        <w:rPr/>
        <w:t>norm</w:t>
      </w:r>
      <w:r>
        <w:rPr>
          <w:spacing w:val="-3"/>
        </w:rPr>
        <w:t> </w:t>
      </w:r>
      <w:r>
        <w:rPr/>
        <w:t>for</w:t>
      </w:r>
      <w:r>
        <w:rPr>
          <w:spacing w:val="-2"/>
        </w:rPr>
        <w:t> </w:t>
      </w:r>
      <w:r>
        <w:rPr/>
        <w:t>decoupling</w:t>
      </w:r>
      <w:r>
        <w:rPr>
          <w:spacing w:val="-3"/>
        </w:rPr>
        <w:t> </w:t>
      </w:r>
      <w:r>
        <w:rPr/>
        <w:t>data</w:t>
      </w:r>
      <w:r>
        <w:rPr>
          <w:spacing w:val="-3"/>
        </w:rPr>
        <w:t> </w:t>
      </w:r>
      <w:r>
        <w:rPr/>
        <w:t>ingestion</w:t>
      </w:r>
      <w:r>
        <w:rPr>
          <w:spacing w:val="-2"/>
        </w:rPr>
        <w:t> </w:t>
      </w:r>
      <w:r>
        <w:rPr/>
        <w:t>and</w:t>
      </w:r>
      <w:r>
        <w:rPr>
          <w:spacing w:val="-3"/>
        </w:rPr>
        <w:t> </w:t>
      </w:r>
      <w:r>
        <w:rPr/>
        <w:t>analytics</w:t>
      </w:r>
      <w:r>
        <w:rPr>
          <w:spacing w:val="-2"/>
        </w:rPr>
        <w:t> </w:t>
      </w:r>
      <w:r>
        <w:rPr/>
        <w:t>[4],</w:t>
      </w:r>
      <w:r>
        <w:rPr>
          <w:spacing w:val="-3"/>
        </w:rPr>
        <w:t> </w:t>
      </w:r>
      <w:r>
        <w:rPr/>
        <w:t>[23]. We</w:t>
      </w:r>
      <w:r>
        <w:rPr>
          <w:spacing w:val="-6"/>
        </w:rPr>
        <w:t> </w:t>
      </w:r>
      <w:r>
        <w:rPr/>
        <w:t>combine</w:t>
      </w:r>
      <w:r>
        <w:rPr>
          <w:spacing w:val="-6"/>
        </w:rPr>
        <w:t> </w:t>
      </w:r>
      <w:r>
        <w:rPr/>
        <w:t>these</w:t>
      </w:r>
      <w:r>
        <w:rPr>
          <w:spacing w:val="-6"/>
        </w:rPr>
        <w:t> </w:t>
      </w:r>
      <w:r>
        <w:rPr/>
        <w:t>paradigms</w:t>
      </w:r>
      <w:r>
        <w:rPr>
          <w:spacing w:val="-6"/>
        </w:rPr>
        <w:t> </w:t>
      </w:r>
      <w:r>
        <w:rPr/>
        <w:t>for</w:t>
      </w:r>
      <w:r>
        <w:rPr>
          <w:spacing w:val="-6"/>
        </w:rPr>
        <w:t> </w:t>
      </w:r>
      <w:r>
        <w:rPr/>
        <w:t>stable,</w:t>
      </w:r>
      <w:r>
        <w:rPr>
          <w:spacing w:val="-6"/>
        </w:rPr>
        <w:t> </w:t>
      </w:r>
      <w:r>
        <w:rPr/>
        <w:t>reproducible</w:t>
      </w:r>
      <w:r>
        <w:rPr>
          <w:spacing w:val="-6"/>
        </w:rPr>
        <w:t> </w:t>
      </w:r>
      <w:r>
        <w:rPr/>
        <w:t>financial </w:t>
      </w:r>
      <w:r>
        <w:rPr>
          <w:spacing w:val="-2"/>
        </w:rPr>
        <w:t>analytics.</w:t>
      </w:r>
    </w:p>
    <w:p>
      <w:pPr>
        <w:pStyle w:val="ListParagraph"/>
        <w:numPr>
          <w:ilvl w:val="0"/>
          <w:numId w:val="1"/>
        </w:numPr>
        <w:tabs>
          <w:tab w:pos="1884" w:val="left" w:leader="none"/>
        </w:tabs>
        <w:spacing w:line="240" w:lineRule="auto" w:before="138" w:after="0"/>
        <w:ind w:left="1884" w:right="0" w:hanging="364"/>
        <w:jc w:val="left"/>
        <w:rPr>
          <w:sz w:val="20"/>
        </w:rPr>
      </w:pPr>
      <w:r>
        <w:rPr>
          <w:smallCaps/>
          <w:sz w:val="20"/>
        </w:rPr>
        <w:t>System</w:t>
      </w:r>
      <w:r>
        <w:rPr>
          <w:smallCaps/>
          <w:spacing w:val="57"/>
          <w:sz w:val="20"/>
        </w:rPr>
        <w:t> </w:t>
      </w:r>
      <w:r>
        <w:rPr>
          <w:smallCaps/>
          <w:spacing w:val="-2"/>
          <w:sz w:val="20"/>
        </w:rPr>
        <w:t>Architecture</w:t>
      </w:r>
    </w:p>
    <w:p>
      <w:pPr>
        <w:pStyle w:val="ListParagraph"/>
        <w:numPr>
          <w:ilvl w:val="0"/>
          <w:numId w:val="4"/>
        </w:numPr>
        <w:tabs>
          <w:tab w:pos="529" w:val="left" w:leader="none"/>
        </w:tabs>
        <w:spacing w:line="240" w:lineRule="auto" w:before="75" w:after="0"/>
        <w:ind w:left="529" w:right="0" w:hanging="270"/>
        <w:jc w:val="both"/>
        <w:rPr>
          <w:i/>
          <w:sz w:val="20"/>
        </w:rPr>
      </w:pPr>
      <w:r>
        <w:rPr>
          <w:i/>
          <w:sz w:val="20"/>
        </w:rPr>
        <w:t>Service</w:t>
      </w:r>
      <w:r>
        <w:rPr>
          <w:i/>
          <w:spacing w:val="13"/>
          <w:sz w:val="20"/>
        </w:rPr>
        <w:t> </w:t>
      </w:r>
      <w:r>
        <w:rPr>
          <w:i/>
          <w:spacing w:val="-2"/>
          <w:sz w:val="20"/>
        </w:rPr>
        <w:t>Composition</w:t>
      </w:r>
    </w:p>
    <w:p>
      <w:pPr>
        <w:pStyle w:val="BodyText"/>
        <w:spacing w:before="74"/>
        <w:ind w:left="458"/>
        <w:jc w:val="both"/>
      </w:pPr>
      <w:r>
        <w:rPr/>
        <w:t>The</w:t>
      </w:r>
      <w:r>
        <w:rPr>
          <w:spacing w:val="15"/>
        </w:rPr>
        <w:t> </w:t>
      </w:r>
      <w:r>
        <w:rPr/>
        <w:t>platform</w:t>
      </w:r>
      <w:r>
        <w:rPr>
          <w:spacing w:val="15"/>
        </w:rPr>
        <w:t> </w:t>
      </w:r>
      <w:r>
        <w:rPr/>
        <w:t>is</w:t>
      </w:r>
      <w:r>
        <w:rPr>
          <w:spacing w:val="15"/>
        </w:rPr>
        <w:t> </w:t>
      </w:r>
      <w:r>
        <w:rPr/>
        <w:t>composed</w:t>
      </w:r>
      <w:r>
        <w:rPr>
          <w:spacing w:val="15"/>
        </w:rPr>
        <w:t> </w:t>
      </w:r>
      <w:r>
        <w:rPr/>
        <w:t>of</w:t>
      </w:r>
      <w:r>
        <w:rPr>
          <w:spacing w:val="15"/>
        </w:rPr>
        <w:t> </w:t>
      </w:r>
      <w:r>
        <w:rPr/>
        <w:t>six</w:t>
      </w:r>
      <w:r>
        <w:rPr>
          <w:spacing w:val="15"/>
        </w:rPr>
        <w:t> </w:t>
      </w:r>
      <w:r>
        <w:rPr>
          <w:spacing w:val="-2"/>
        </w:rPr>
        <w:t>services:</w:t>
      </w:r>
    </w:p>
    <w:p>
      <w:pPr>
        <w:pStyle w:val="ListParagraph"/>
        <w:numPr>
          <w:ilvl w:val="1"/>
          <w:numId w:val="4"/>
        </w:numPr>
        <w:tabs>
          <w:tab w:pos="742" w:val="left" w:leader="none"/>
          <w:tab w:pos="744" w:val="left" w:leader="none"/>
        </w:tabs>
        <w:spacing w:line="249" w:lineRule="auto" w:before="50" w:after="0"/>
        <w:ind w:left="744" w:right="0" w:hanging="286"/>
        <w:jc w:val="both"/>
        <w:rPr>
          <w:sz w:val="20"/>
        </w:rPr>
      </w:pPr>
      <w:r>
        <w:rPr>
          <w:b/>
          <w:sz w:val="20"/>
        </w:rPr>
        <w:t>Crawler</w:t>
      </w:r>
      <w:r>
        <w:rPr>
          <w:b/>
          <w:spacing w:val="-1"/>
          <w:sz w:val="20"/>
        </w:rPr>
        <w:t> </w:t>
      </w:r>
      <w:r>
        <w:rPr>
          <w:b/>
          <w:sz w:val="20"/>
        </w:rPr>
        <w:t>Service</w:t>
      </w:r>
      <w:r>
        <w:rPr>
          <w:sz w:val="20"/>
        </w:rPr>
        <w:t>:</w:t>
      </w:r>
      <w:r>
        <w:rPr>
          <w:spacing w:val="-3"/>
          <w:sz w:val="20"/>
        </w:rPr>
        <w:t> </w:t>
      </w:r>
      <w:r>
        <w:rPr>
          <w:sz w:val="20"/>
        </w:rPr>
        <w:t>It</w:t>
      </w:r>
      <w:r>
        <w:rPr>
          <w:spacing w:val="-3"/>
          <w:sz w:val="20"/>
        </w:rPr>
        <w:t> </w:t>
      </w:r>
      <w:r>
        <w:rPr>
          <w:sz w:val="20"/>
        </w:rPr>
        <w:t>aggregates</w:t>
      </w:r>
      <w:r>
        <w:rPr>
          <w:spacing w:val="-3"/>
          <w:sz w:val="20"/>
        </w:rPr>
        <w:t> </w:t>
      </w:r>
      <w:r>
        <w:rPr>
          <w:sz w:val="20"/>
        </w:rPr>
        <w:t>general</w:t>
      </w:r>
      <w:r>
        <w:rPr>
          <w:spacing w:val="-3"/>
          <w:sz w:val="20"/>
        </w:rPr>
        <w:t> </w:t>
      </w:r>
      <w:r>
        <w:rPr>
          <w:sz w:val="20"/>
        </w:rPr>
        <w:t>and</w:t>
      </w:r>
      <w:r>
        <w:rPr>
          <w:spacing w:val="-3"/>
          <w:sz w:val="20"/>
        </w:rPr>
        <w:t> </w:t>
      </w:r>
      <w:r>
        <w:rPr>
          <w:sz w:val="20"/>
        </w:rPr>
        <w:t>financial</w:t>
      </w:r>
      <w:r>
        <w:rPr>
          <w:spacing w:val="-3"/>
          <w:sz w:val="20"/>
        </w:rPr>
        <w:t> </w:t>
      </w:r>
      <w:r>
        <w:rPr>
          <w:sz w:val="20"/>
        </w:rPr>
        <w:t>ar- ticles,</w:t>
      </w:r>
      <w:r>
        <w:rPr>
          <w:spacing w:val="-6"/>
          <w:sz w:val="20"/>
        </w:rPr>
        <w:t> </w:t>
      </w:r>
      <w:r>
        <w:rPr>
          <w:sz w:val="20"/>
        </w:rPr>
        <w:t>does</w:t>
      </w:r>
      <w:r>
        <w:rPr>
          <w:spacing w:val="-6"/>
          <w:sz w:val="20"/>
        </w:rPr>
        <w:t> </w:t>
      </w:r>
      <w:r>
        <w:rPr>
          <w:sz w:val="20"/>
        </w:rPr>
        <w:t>text</w:t>
      </w:r>
      <w:r>
        <w:rPr>
          <w:spacing w:val="-6"/>
          <w:sz w:val="20"/>
        </w:rPr>
        <w:t> </w:t>
      </w:r>
      <w:r>
        <w:rPr>
          <w:sz w:val="20"/>
        </w:rPr>
        <w:t>and</w:t>
      </w:r>
      <w:r>
        <w:rPr>
          <w:spacing w:val="-6"/>
          <w:sz w:val="20"/>
        </w:rPr>
        <w:t> </w:t>
      </w:r>
      <w:r>
        <w:rPr>
          <w:sz w:val="20"/>
        </w:rPr>
        <w:t>metadata</w:t>
      </w:r>
      <w:r>
        <w:rPr>
          <w:spacing w:val="-6"/>
          <w:sz w:val="20"/>
        </w:rPr>
        <w:t> </w:t>
      </w:r>
      <w:r>
        <w:rPr>
          <w:sz w:val="20"/>
        </w:rPr>
        <w:t>normalization,</w:t>
      </w:r>
      <w:r>
        <w:rPr>
          <w:spacing w:val="-6"/>
          <w:sz w:val="20"/>
        </w:rPr>
        <w:t> </w:t>
      </w:r>
      <w:r>
        <w:rPr>
          <w:sz w:val="20"/>
        </w:rPr>
        <w:t>and</w:t>
      </w:r>
      <w:r>
        <w:rPr>
          <w:spacing w:val="-6"/>
          <w:sz w:val="20"/>
        </w:rPr>
        <w:t> </w:t>
      </w:r>
      <w:r>
        <w:rPr>
          <w:sz w:val="20"/>
        </w:rPr>
        <w:t>outputs JSON lines to S3 and local storage.</w:t>
      </w:r>
    </w:p>
    <w:p>
      <w:pPr>
        <w:pStyle w:val="ListParagraph"/>
        <w:numPr>
          <w:ilvl w:val="1"/>
          <w:numId w:val="4"/>
        </w:numPr>
        <w:tabs>
          <w:tab w:pos="742" w:val="left" w:leader="none"/>
          <w:tab w:pos="744" w:val="left" w:leader="none"/>
        </w:tabs>
        <w:spacing w:line="249" w:lineRule="auto" w:before="0" w:after="0"/>
        <w:ind w:left="744" w:right="0" w:hanging="286"/>
        <w:jc w:val="both"/>
        <w:rPr>
          <w:sz w:val="20"/>
        </w:rPr>
      </w:pPr>
      <w:r>
        <w:rPr>
          <w:b/>
          <w:sz w:val="20"/>
        </w:rPr>
        <w:t>Market Data Service</w:t>
      </w:r>
      <w:r>
        <w:rPr>
          <w:sz w:val="20"/>
        </w:rPr>
        <w:t>: Reads OHLCV and </w:t>
      </w:r>
      <w:r>
        <w:rPr>
          <w:sz w:val="20"/>
        </w:rPr>
        <w:t>indicators from public APIs and writes snapshots to local store with a persistence option for Parquet to S3.</w:t>
      </w:r>
    </w:p>
    <w:p>
      <w:pPr>
        <w:pStyle w:val="ListParagraph"/>
        <w:numPr>
          <w:ilvl w:val="1"/>
          <w:numId w:val="4"/>
        </w:numPr>
        <w:tabs>
          <w:tab w:pos="742" w:val="left" w:leader="none"/>
          <w:tab w:pos="744" w:val="left" w:leader="none"/>
        </w:tabs>
        <w:spacing w:line="249" w:lineRule="auto" w:before="0" w:after="0"/>
        <w:ind w:left="744" w:right="0" w:hanging="286"/>
        <w:jc w:val="both"/>
        <w:rPr>
          <w:sz w:val="20"/>
        </w:rPr>
      </w:pPr>
      <w:r>
        <w:rPr>
          <w:b/>
          <w:sz w:val="20"/>
        </w:rPr>
        <w:t>Data Processor Service</w:t>
      </w:r>
      <w:r>
        <w:rPr>
          <w:sz w:val="20"/>
        </w:rPr>
        <w:t>: Does deduplication, </w:t>
      </w:r>
      <w:r>
        <w:rPr>
          <w:sz w:val="20"/>
        </w:rPr>
        <w:t>language detection, named entity recognition, sentiment analysis, topic tagging, and feature assembly. Reads articles from S3 and writes features and embeddings as Parquet.</w:t>
      </w:r>
    </w:p>
    <w:p>
      <w:pPr>
        <w:pStyle w:val="ListParagraph"/>
        <w:numPr>
          <w:ilvl w:val="1"/>
          <w:numId w:val="4"/>
        </w:numPr>
        <w:tabs>
          <w:tab w:pos="742" w:val="left" w:leader="none"/>
          <w:tab w:pos="744" w:val="left" w:leader="none"/>
        </w:tabs>
        <w:spacing w:line="249" w:lineRule="auto" w:before="0" w:after="0"/>
        <w:ind w:left="744" w:right="0" w:hanging="286"/>
        <w:jc w:val="both"/>
        <w:rPr>
          <w:sz w:val="20"/>
        </w:rPr>
      </w:pPr>
      <w:r>
        <w:rPr>
          <w:b/>
          <w:sz w:val="20"/>
        </w:rPr>
        <w:t>Scheduler Service</w:t>
      </w:r>
      <w:r>
        <w:rPr>
          <w:sz w:val="20"/>
        </w:rPr>
        <w:t>: Schedules recurring workloads </w:t>
      </w:r>
      <w:r>
        <w:rPr>
          <w:sz w:val="20"/>
        </w:rPr>
        <w:t>like crawl refresh, indicator recalculation, nightly training, and intraday inference refresh.</w:t>
      </w:r>
    </w:p>
    <w:p>
      <w:pPr>
        <w:pStyle w:val="ListParagraph"/>
        <w:numPr>
          <w:ilvl w:val="1"/>
          <w:numId w:val="4"/>
        </w:numPr>
        <w:tabs>
          <w:tab w:pos="742" w:val="left" w:leader="none"/>
          <w:tab w:pos="744" w:val="left" w:leader="none"/>
        </w:tabs>
        <w:spacing w:line="249" w:lineRule="auto" w:before="0" w:after="0"/>
        <w:ind w:left="744" w:right="0" w:hanging="286"/>
        <w:jc w:val="both"/>
        <w:rPr>
          <w:sz w:val="20"/>
        </w:rPr>
      </w:pPr>
      <w:r>
        <w:rPr>
          <w:b/>
          <w:sz w:val="20"/>
        </w:rPr>
        <w:t>API Service</w:t>
      </w:r>
      <w:r>
        <w:rPr>
          <w:sz w:val="20"/>
        </w:rPr>
        <w:t>: Provides REST endpoints for </w:t>
      </w:r>
      <w:r>
        <w:rPr>
          <w:sz w:val="20"/>
        </w:rPr>
        <w:t>predictions, explanations, and timeseries slices.</w:t>
      </w:r>
    </w:p>
    <w:p>
      <w:pPr>
        <w:pStyle w:val="ListParagraph"/>
        <w:numPr>
          <w:ilvl w:val="1"/>
          <w:numId w:val="4"/>
        </w:numPr>
        <w:tabs>
          <w:tab w:pos="681" w:val="left" w:leader="none"/>
          <w:tab w:pos="683" w:val="left" w:leader="none"/>
        </w:tabs>
        <w:spacing w:line="249" w:lineRule="auto" w:before="91" w:after="0"/>
        <w:ind w:left="683" w:right="617" w:hanging="286"/>
        <w:jc w:val="both"/>
        <w:rPr>
          <w:sz w:val="20"/>
        </w:rPr>
      </w:pPr>
      <w:r>
        <w:rPr/>
        <w:br w:type="column"/>
      </w:r>
      <w:r>
        <w:rPr>
          <w:b/>
          <w:sz w:val="20"/>
        </w:rPr>
        <w:t>Frontend</w:t>
      </w:r>
      <w:r>
        <w:rPr>
          <w:b/>
          <w:spacing w:val="-13"/>
          <w:sz w:val="20"/>
        </w:rPr>
        <w:t> </w:t>
      </w:r>
      <w:r>
        <w:rPr>
          <w:b/>
          <w:sz w:val="20"/>
        </w:rPr>
        <w:t>Service</w:t>
      </w:r>
      <w:r>
        <w:rPr>
          <w:sz w:val="20"/>
        </w:rPr>
        <w:t>:</w:t>
      </w:r>
      <w:r>
        <w:rPr>
          <w:spacing w:val="-12"/>
          <w:sz w:val="20"/>
        </w:rPr>
        <w:t> </w:t>
      </w:r>
      <w:r>
        <w:rPr>
          <w:sz w:val="20"/>
        </w:rPr>
        <w:t>Renders</w:t>
      </w:r>
      <w:r>
        <w:rPr>
          <w:spacing w:val="-13"/>
          <w:sz w:val="20"/>
        </w:rPr>
        <w:t> </w:t>
      </w:r>
      <w:r>
        <w:rPr>
          <w:sz w:val="20"/>
        </w:rPr>
        <w:t>a</w:t>
      </w:r>
      <w:r>
        <w:rPr>
          <w:spacing w:val="-12"/>
          <w:sz w:val="20"/>
        </w:rPr>
        <w:t> </w:t>
      </w:r>
      <w:r>
        <w:rPr>
          <w:sz w:val="20"/>
        </w:rPr>
        <w:t>symbol</w:t>
      </w:r>
      <w:r>
        <w:rPr>
          <w:spacing w:val="-13"/>
          <w:sz w:val="20"/>
        </w:rPr>
        <w:t> </w:t>
      </w:r>
      <w:r>
        <w:rPr>
          <w:sz w:val="20"/>
        </w:rPr>
        <w:t>lookup,</w:t>
      </w:r>
      <w:r>
        <w:rPr>
          <w:spacing w:val="-12"/>
          <w:sz w:val="20"/>
        </w:rPr>
        <w:t> </w:t>
      </w:r>
      <w:r>
        <w:rPr>
          <w:sz w:val="20"/>
        </w:rPr>
        <w:t>prediction, and related article context dashboard.</w:t>
      </w:r>
    </w:p>
    <w:p>
      <w:pPr>
        <w:pStyle w:val="ListParagraph"/>
        <w:numPr>
          <w:ilvl w:val="0"/>
          <w:numId w:val="4"/>
        </w:numPr>
        <w:tabs>
          <w:tab w:pos="469" w:val="left" w:leader="none"/>
        </w:tabs>
        <w:spacing w:line="240" w:lineRule="auto" w:before="104" w:after="0"/>
        <w:ind w:left="469" w:right="0" w:hanging="270"/>
        <w:jc w:val="both"/>
        <w:rPr>
          <w:i/>
          <w:sz w:val="20"/>
        </w:rPr>
      </w:pPr>
      <w:r>
        <w:rPr>
          <w:i/>
          <w:spacing w:val="-2"/>
          <w:sz w:val="20"/>
        </w:rPr>
        <w:t>Workflow</w:t>
      </w:r>
      <w:r>
        <w:rPr>
          <w:i/>
          <w:spacing w:val="-4"/>
          <w:sz w:val="20"/>
        </w:rPr>
        <w:t> </w:t>
      </w:r>
      <w:r>
        <w:rPr>
          <w:i/>
          <w:spacing w:val="-2"/>
          <w:sz w:val="20"/>
        </w:rPr>
        <w:t>Overview</w:t>
      </w:r>
    </w:p>
    <w:p>
      <w:pPr>
        <w:pStyle w:val="BodyText"/>
        <w:spacing w:line="249" w:lineRule="auto" w:before="67"/>
        <w:ind w:left="199" w:right="617" w:firstLine="199"/>
        <w:jc w:val="both"/>
      </w:pPr>
      <w:r>
        <w:rPr/>
        <w:t>Fig. 1 displays the end to end data flow from ingestion </w:t>
      </w:r>
      <w:r>
        <w:rPr/>
        <w:t>to serving.</w:t>
      </w:r>
      <w:r>
        <w:rPr>
          <w:spacing w:val="-10"/>
        </w:rPr>
        <w:t> </w:t>
      </w:r>
      <w:r>
        <w:rPr/>
        <w:t>The</w:t>
      </w:r>
      <w:r>
        <w:rPr>
          <w:spacing w:val="-10"/>
        </w:rPr>
        <w:t> </w:t>
      </w:r>
      <w:r>
        <w:rPr/>
        <w:t>central</w:t>
      </w:r>
      <w:r>
        <w:rPr>
          <w:spacing w:val="-10"/>
        </w:rPr>
        <w:t> </w:t>
      </w:r>
      <w:r>
        <w:rPr/>
        <w:t>prediction</w:t>
      </w:r>
      <w:r>
        <w:rPr>
          <w:spacing w:val="-10"/>
        </w:rPr>
        <w:t> </w:t>
      </w:r>
      <w:r>
        <w:rPr/>
        <w:t>system</w:t>
      </w:r>
      <w:r>
        <w:rPr>
          <w:spacing w:val="-10"/>
        </w:rPr>
        <w:t> </w:t>
      </w:r>
      <w:r>
        <w:rPr/>
        <w:t>is</w:t>
      </w:r>
      <w:r>
        <w:rPr>
          <w:spacing w:val="-10"/>
        </w:rPr>
        <w:t> </w:t>
      </w:r>
      <w:r>
        <w:rPr/>
        <w:t>supplied</w:t>
      </w:r>
      <w:r>
        <w:rPr>
          <w:spacing w:val="-10"/>
        </w:rPr>
        <w:t> </w:t>
      </w:r>
      <w:r>
        <w:rPr/>
        <w:t>with</w:t>
      </w:r>
      <w:r>
        <w:rPr>
          <w:spacing w:val="-10"/>
        </w:rPr>
        <w:t> </w:t>
      </w:r>
      <w:r>
        <w:rPr/>
        <w:t>features derived</w:t>
      </w:r>
      <w:r>
        <w:rPr>
          <w:spacing w:val="40"/>
        </w:rPr>
        <w:t> </w:t>
      </w:r>
      <w:r>
        <w:rPr/>
        <w:t>from</w:t>
      </w:r>
      <w:r>
        <w:rPr>
          <w:spacing w:val="40"/>
        </w:rPr>
        <w:t> </w:t>
      </w:r>
      <w:r>
        <w:rPr/>
        <w:t>both</w:t>
      </w:r>
      <w:r>
        <w:rPr>
          <w:spacing w:val="40"/>
        </w:rPr>
        <w:t> </w:t>
      </w:r>
      <w:r>
        <w:rPr/>
        <w:t>pipelines.</w:t>
      </w:r>
      <w:r>
        <w:rPr>
          <w:spacing w:val="40"/>
        </w:rPr>
        <w:t> </w:t>
      </w:r>
      <w:r>
        <w:rPr/>
        <w:t>An</w:t>
      </w:r>
      <w:r>
        <w:rPr>
          <w:spacing w:val="40"/>
        </w:rPr>
        <w:t> </w:t>
      </w:r>
      <w:r>
        <w:rPr/>
        <w:t>ensemble</w:t>
      </w:r>
      <w:r>
        <w:rPr>
          <w:spacing w:val="40"/>
        </w:rPr>
        <w:t> </w:t>
      </w:r>
      <w:r>
        <w:rPr/>
        <w:t>step</w:t>
      </w:r>
      <w:r>
        <w:rPr>
          <w:spacing w:val="40"/>
        </w:rPr>
        <w:t> </w:t>
      </w:r>
      <w:r>
        <w:rPr/>
        <w:t>smoothes out calibrated probabilities to yield a final prediction that is displayed in the frontend.</w:t>
      </w:r>
    </w:p>
    <w:p>
      <w:pPr>
        <w:pStyle w:val="BodyText"/>
        <w:spacing w:before="7"/>
        <w:rPr>
          <w:sz w:val="18"/>
        </w:rPr>
      </w:pPr>
      <w:r>
        <w:rPr>
          <w:sz w:val="18"/>
        </w:rPr>
        <w:drawing>
          <wp:anchor distT="0" distB="0" distL="0" distR="0" allowOverlap="1" layoutInCell="1" locked="0" behindDoc="1" simplePos="0" relativeHeight="487587840">
            <wp:simplePos x="0" y="0"/>
            <wp:positionH relativeFrom="page">
              <wp:posOffset>3962120</wp:posOffset>
            </wp:positionH>
            <wp:positionV relativeFrom="paragraph">
              <wp:posOffset>151646</wp:posOffset>
            </wp:positionV>
            <wp:extent cx="3169920" cy="1121854"/>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3169920" cy="1121854"/>
                    </a:xfrm>
                    <a:prstGeom prst="rect">
                      <a:avLst/>
                    </a:prstGeom>
                  </pic:spPr>
                </pic:pic>
              </a:graphicData>
            </a:graphic>
          </wp:anchor>
        </w:drawing>
      </w:r>
    </w:p>
    <w:p>
      <w:pPr>
        <w:spacing w:line="232" w:lineRule="auto" w:before="224"/>
        <w:ind w:left="199" w:right="617" w:firstLine="0"/>
        <w:jc w:val="both"/>
        <w:rPr>
          <w:sz w:val="16"/>
        </w:rPr>
      </w:pPr>
      <w:r>
        <w:rPr>
          <w:sz w:val="16"/>
        </w:rPr>
        <w:t>Fig. 1.</w:t>
      </w:r>
      <w:r>
        <w:rPr>
          <w:spacing w:val="40"/>
          <w:sz w:val="16"/>
        </w:rPr>
        <w:t> </w:t>
      </w:r>
      <w:r>
        <w:rPr>
          <w:sz w:val="16"/>
        </w:rPr>
        <w:t>System workflow displaying dual data pipelines for market </w:t>
      </w:r>
      <w:r>
        <w:rPr>
          <w:sz w:val="16"/>
        </w:rPr>
        <w:t>and</w:t>
      </w:r>
      <w:r>
        <w:rPr>
          <w:spacing w:val="40"/>
          <w:sz w:val="16"/>
        </w:rPr>
        <w:t> </w:t>
      </w:r>
      <w:r>
        <w:rPr>
          <w:sz w:val="16"/>
        </w:rPr>
        <w:t>logistics articles, AWS S3 storage for raw and processed text, and a central</w:t>
      </w:r>
      <w:r>
        <w:rPr>
          <w:spacing w:val="40"/>
          <w:sz w:val="16"/>
        </w:rPr>
        <w:t> </w:t>
      </w:r>
      <w:r>
        <w:rPr>
          <w:sz w:val="16"/>
        </w:rPr>
        <w:t>prediction system combining both.</w:t>
      </w:r>
    </w:p>
    <w:p>
      <w:pPr>
        <w:pStyle w:val="BodyText"/>
        <w:spacing w:before="113"/>
        <w:rPr>
          <w:sz w:val="16"/>
        </w:rPr>
      </w:pPr>
    </w:p>
    <w:p>
      <w:pPr>
        <w:pStyle w:val="ListParagraph"/>
        <w:numPr>
          <w:ilvl w:val="0"/>
          <w:numId w:val="4"/>
        </w:numPr>
        <w:tabs>
          <w:tab w:pos="480" w:val="left" w:leader="none"/>
        </w:tabs>
        <w:spacing w:line="240" w:lineRule="auto" w:before="0" w:after="0"/>
        <w:ind w:left="480" w:right="0" w:hanging="281"/>
        <w:jc w:val="both"/>
        <w:rPr>
          <w:i/>
          <w:sz w:val="20"/>
        </w:rPr>
      </w:pPr>
      <w:r>
        <w:rPr>
          <w:i/>
          <w:sz w:val="20"/>
        </w:rPr>
        <w:t>Microservice</w:t>
      </w:r>
      <w:r>
        <w:rPr>
          <w:i/>
          <w:spacing w:val="-1"/>
          <w:sz w:val="20"/>
        </w:rPr>
        <w:t> </w:t>
      </w:r>
      <w:r>
        <w:rPr>
          <w:i/>
          <w:spacing w:val="-2"/>
          <w:sz w:val="20"/>
        </w:rPr>
        <w:t>Communication</w:t>
      </w:r>
    </w:p>
    <w:p>
      <w:pPr>
        <w:pStyle w:val="BodyText"/>
        <w:spacing w:line="249" w:lineRule="auto" w:before="67"/>
        <w:ind w:left="199" w:right="617" w:firstLine="199"/>
        <w:jc w:val="both"/>
      </w:pPr>
      <w:r>
        <w:rPr/>
        <w:t>Services talk to each other through REST APIs and, </w:t>
      </w:r>
      <w:r>
        <w:rPr/>
        <w:t>for</w:t>
      </w:r>
      <w:r>
        <w:rPr>
          <w:spacing w:val="80"/>
        </w:rPr>
        <w:t> </w:t>
      </w:r>
      <w:r>
        <w:rPr/>
        <w:t>real</w:t>
      </w:r>
      <w:r>
        <w:rPr>
          <w:spacing w:val="-8"/>
        </w:rPr>
        <w:t> </w:t>
      </w:r>
      <w:r>
        <w:rPr/>
        <w:t>time</w:t>
      </w:r>
      <w:r>
        <w:rPr>
          <w:spacing w:val="-8"/>
        </w:rPr>
        <w:t> </w:t>
      </w:r>
      <w:r>
        <w:rPr/>
        <w:t>updates,</w:t>
      </w:r>
      <w:r>
        <w:rPr>
          <w:spacing w:val="-8"/>
        </w:rPr>
        <w:t> </w:t>
      </w:r>
      <w:r>
        <w:rPr/>
        <w:t>WebSockets.</w:t>
      </w:r>
      <w:r>
        <w:rPr>
          <w:spacing w:val="-9"/>
        </w:rPr>
        <w:t> </w:t>
      </w:r>
      <w:r>
        <w:rPr/>
        <w:t>Data</w:t>
      </w:r>
      <w:r>
        <w:rPr>
          <w:spacing w:val="-8"/>
        </w:rPr>
        <w:t> </w:t>
      </w:r>
      <w:r>
        <w:rPr/>
        <w:t>is</w:t>
      </w:r>
      <w:r>
        <w:rPr>
          <w:spacing w:val="-8"/>
        </w:rPr>
        <w:t> </w:t>
      </w:r>
      <w:r>
        <w:rPr/>
        <w:t>exchanged</w:t>
      </w:r>
      <w:r>
        <w:rPr>
          <w:spacing w:val="-8"/>
        </w:rPr>
        <w:t> </w:t>
      </w:r>
      <w:r>
        <w:rPr/>
        <w:t>using</w:t>
      </w:r>
      <w:r>
        <w:rPr>
          <w:spacing w:val="-8"/>
        </w:rPr>
        <w:t> </w:t>
      </w:r>
      <w:r>
        <w:rPr/>
        <w:t>JSON over HTTP, and S3 acts as a common data lake for batch processing.</w:t>
      </w:r>
      <w:r>
        <w:rPr>
          <w:spacing w:val="-10"/>
        </w:rPr>
        <w:t> </w:t>
      </w:r>
      <w:r>
        <w:rPr/>
        <w:t>Docker</w:t>
      </w:r>
      <w:r>
        <w:rPr>
          <w:spacing w:val="-10"/>
        </w:rPr>
        <w:t> </w:t>
      </w:r>
      <w:r>
        <w:rPr/>
        <w:t>Compose</w:t>
      </w:r>
      <w:r>
        <w:rPr>
          <w:spacing w:val="-10"/>
        </w:rPr>
        <w:t> </w:t>
      </w:r>
      <w:r>
        <w:rPr/>
        <w:t>is</w:t>
      </w:r>
      <w:r>
        <w:rPr>
          <w:spacing w:val="-10"/>
        </w:rPr>
        <w:t> </w:t>
      </w:r>
      <w:r>
        <w:rPr/>
        <w:t>utilized</w:t>
      </w:r>
      <w:r>
        <w:rPr>
          <w:spacing w:val="-10"/>
        </w:rPr>
        <w:t> </w:t>
      </w:r>
      <w:r>
        <w:rPr/>
        <w:t>for</w:t>
      </w:r>
      <w:r>
        <w:rPr>
          <w:spacing w:val="-10"/>
        </w:rPr>
        <w:t> </w:t>
      </w:r>
      <w:r>
        <w:rPr/>
        <w:t>local</w:t>
      </w:r>
      <w:r>
        <w:rPr>
          <w:spacing w:val="-10"/>
        </w:rPr>
        <w:t> </w:t>
      </w:r>
      <w:r>
        <w:rPr/>
        <w:t>orchestration, and every service can be scaled independently.</w:t>
      </w:r>
    </w:p>
    <w:p>
      <w:pPr>
        <w:pStyle w:val="ListParagraph"/>
        <w:numPr>
          <w:ilvl w:val="0"/>
          <w:numId w:val="1"/>
        </w:numPr>
        <w:tabs>
          <w:tab w:pos="1075" w:val="left" w:leader="none"/>
        </w:tabs>
        <w:spacing w:line="240" w:lineRule="auto" w:before="104" w:after="0"/>
        <w:ind w:left="1075" w:right="0" w:hanging="342"/>
        <w:jc w:val="left"/>
        <w:rPr>
          <w:sz w:val="20"/>
        </w:rPr>
      </w:pPr>
      <w:r>
        <w:rPr>
          <w:smallCaps/>
          <w:sz w:val="20"/>
        </w:rPr>
        <w:t>Web</w:t>
      </w:r>
      <w:r>
        <w:rPr>
          <w:smallCaps/>
          <w:spacing w:val="49"/>
          <w:sz w:val="20"/>
        </w:rPr>
        <w:t> </w:t>
      </w:r>
      <w:r>
        <w:rPr>
          <w:smallCaps/>
          <w:sz w:val="20"/>
        </w:rPr>
        <w:t>Scraping</w:t>
      </w:r>
      <w:r>
        <w:rPr>
          <w:smallCaps/>
          <w:spacing w:val="49"/>
          <w:sz w:val="20"/>
        </w:rPr>
        <w:t> </w:t>
      </w:r>
      <w:r>
        <w:rPr>
          <w:smallCaps/>
          <w:sz w:val="20"/>
        </w:rPr>
        <w:t>and</w:t>
      </w:r>
      <w:r>
        <w:rPr>
          <w:smallCaps/>
          <w:spacing w:val="50"/>
          <w:sz w:val="20"/>
        </w:rPr>
        <w:t> </w:t>
      </w:r>
      <w:r>
        <w:rPr>
          <w:smallCaps/>
          <w:sz w:val="20"/>
        </w:rPr>
        <w:t>Article</w:t>
      </w:r>
      <w:r>
        <w:rPr>
          <w:smallCaps/>
          <w:spacing w:val="49"/>
          <w:sz w:val="20"/>
        </w:rPr>
        <w:t> </w:t>
      </w:r>
      <w:r>
        <w:rPr>
          <w:smallCaps/>
          <w:spacing w:val="-2"/>
          <w:sz w:val="20"/>
        </w:rPr>
        <w:t>Ingestion</w:t>
      </w:r>
    </w:p>
    <w:p>
      <w:pPr>
        <w:pStyle w:val="ListParagraph"/>
        <w:numPr>
          <w:ilvl w:val="0"/>
          <w:numId w:val="5"/>
        </w:numPr>
        <w:tabs>
          <w:tab w:pos="469" w:val="left" w:leader="none"/>
        </w:tabs>
        <w:spacing w:line="240" w:lineRule="auto" w:before="67" w:after="0"/>
        <w:ind w:left="469" w:right="0" w:hanging="270"/>
        <w:jc w:val="both"/>
        <w:rPr>
          <w:i/>
          <w:sz w:val="20"/>
        </w:rPr>
      </w:pPr>
      <w:r>
        <w:rPr>
          <w:i/>
          <w:sz w:val="20"/>
        </w:rPr>
        <w:t>Crawler</w:t>
      </w:r>
      <w:r>
        <w:rPr>
          <w:i/>
          <w:spacing w:val="11"/>
          <w:sz w:val="20"/>
        </w:rPr>
        <w:t> </w:t>
      </w:r>
      <w:r>
        <w:rPr>
          <w:i/>
          <w:sz w:val="20"/>
        </w:rPr>
        <w:t>Service</w:t>
      </w:r>
      <w:r>
        <w:rPr>
          <w:i/>
          <w:spacing w:val="11"/>
          <w:sz w:val="20"/>
        </w:rPr>
        <w:t> </w:t>
      </w:r>
      <w:r>
        <w:rPr>
          <w:i/>
          <w:spacing w:val="-2"/>
          <w:sz w:val="20"/>
        </w:rPr>
        <w:t>Design</w:t>
      </w:r>
    </w:p>
    <w:p>
      <w:pPr>
        <w:pStyle w:val="BodyText"/>
        <w:spacing w:line="249" w:lineRule="auto" w:before="67"/>
        <w:ind w:left="199" w:right="617" w:firstLine="199"/>
        <w:jc w:val="both"/>
      </w:pPr>
      <w:r>
        <w:rPr/>
        <w:t>The Crawler Service is facilitated through Scrapy </w:t>
      </w:r>
      <w:r>
        <w:rPr/>
        <w:t>spiders and bespoke Python scripts. It crawls a pre curated list of financial news sources, both paywalled and general domains. The spider has a deduplication database to prevent duplicate articles and will bypass paywalled domains to only crawl available content. The crawler operates in a daily batch mode and a real time mode that pulls in new articles every 30 </w:t>
      </w:r>
      <w:r>
        <w:rPr>
          <w:spacing w:val="-2"/>
        </w:rPr>
        <w:t>minutes.</w:t>
      </w:r>
    </w:p>
    <w:p>
      <w:pPr>
        <w:pStyle w:val="ListParagraph"/>
        <w:numPr>
          <w:ilvl w:val="0"/>
          <w:numId w:val="5"/>
        </w:numPr>
        <w:tabs>
          <w:tab w:pos="469" w:val="left" w:leader="none"/>
        </w:tabs>
        <w:spacing w:line="240" w:lineRule="auto" w:before="103" w:after="0"/>
        <w:ind w:left="469" w:right="0" w:hanging="270"/>
        <w:jc w:val="both"/>
        <w:rPr>
          <w:i/>
          <w:sz w:val="20"/>
        </w:rPr>
      </w:pPr>
      <w:r>
        <w:rPr>
          <w:i/>
          <w:sz w:val="20"/>
        </w:rPr>
        <w:t>Article</w:t>
      </w:r>
      <w:r>
        <w:rPr>
          <w:i/>
          <w:spacing w:val="12"/>
          <w:sz w:val="20"/>
        </w:rPr>
        <w:t> </w:t>
      </w:r>
      <w:r>
        <w:rPr>
          <w:i/>
          <w:sz w:val="20"/>
        </w:rPr>
        <w:t>Normalization</w:t>
      </w:r>
      <w:r>
        <w:rPr>
          <w:i/>
          <w:spacing w:val="12"/>
          <w:sz w:val="20"/>
        </w:rPr>
        <w:t> </w:t>
      </w:r>
      <w:r>
        <w:rPr>
          <w:i/>
          <w:sz w:val="20"/>
        </w:rPr>
        <w:t>and</w:t>
      </w:r>
      <w:r>
        <w:rPr>
          <w:i/>
          <w:spacing w:val="13"/>
          <w:sz w:val="20"/>
        </w:rPr>
        <w:t> </w:t>
      </w:r>
      <w:r>
        <w:rPr>
          <w:i/>
          <w:spacing w:val="-2"/>
          <w:sz w:val="20"/>
        </w:rPr>
        <w:t>Storage</w:t>
      </w:r>
    </w:p>
    <w:p>
      <w:pPr>
        <w:pStyle w:val="BodyText"/>
        <w:spacing w:line="247" w:lineRule="auto" w:before="67"/>
        <w:ind w:left="199" w:right="617" w:firstLine="199"/>
        <w:jc w:val="both"/>
      </w:pPr>
      <w:r>
        <w:rPr/>
        <w:t>Each</w:t>
      </w:r>
      <w:r>
        <w:rPr>
          <w:spacing w:val="40"/>
        </w:rPr>
        <w:t> </w:t>
      </w:r>
      <w:r>
        <w:rPr/>
        <w:t>article</w:t>
      </w:r>
      <w:r>
        <w:rPr>
          <w:spacing w:val="40"/>
        </w:rPr>
        <w:t> </w:t>
      </w:r>
      <w:r>
        <w:rPr/>
        <w:t>is</w:t>
      </w:r>
      <w:r>
        <w:rPr>
          <w:spacing w:val="40"/>
        </w:rPr>
        <w:t> </w:t>
      </w:r>
      <w:r>
        <w:rPr/>
        <w:t>normalized</w:t>
      </w:r>
      <w:r>
        <w:rPr>
          <w:spacing w:val="40"/>
        </w:rPr>
        <w:t> </w:t>
      </w:r>
      <w:r>
        <w:rPr/>
        <w:t>to</w:t>
      </w:r>
      <w:r>
        <w:rPr>
          <w:spacing w:val="40"/>
        </w:rPr>
        <w:t> </w:t>
      </w:r>
      <w:r>
        <w:rPr/>
        <w:t>a</w:t>
      </w:r>
      <w:r>
        <w:rPr>
          <w:spacing w:val="40"/>
        </w:rPr>
        <w:t> </w:t>
      </w:r>
      <w:r>
        <w:rPr/>
        <w:t>common</w:t>
      </w:r>
      <w:r>
        <w:rPr>
          <w:spacing w:val="40"/>
        </w:rPr>
        <w:t> </w:t>
      </w:r>
      <w:r>
        <w:rPr/>
        <w:t>JSON</w:t>
      </w:r>
      <w:r>
        <w:rPr>
          <w:spacing w:val="40"/>
        </w:rPr>
        <w:t> </w:t>
      </w:r>
      <w:r>
        <w:rPr/>
        <w:t>schema with fields like title, content, source, date of publication, and company names. The crawler stores these normalized articles in local storage as JSON lines and later transfers them to</w:t>
      </w:r>
      <w:r>
        <w:rPr>
          <w:spacing w:val="40"/>
        </w:rPr>
        <w:t> </w:t>
      </w:r>
      <w:r>
        <w:rPr/>
        <w:t>AWS</w:t>
      </w:r>
      <w:r>
        <w:rPr>
          <w:spacing w:val="-13"/>
        </w:rPr>
        <w:t> </w:t>
      </w:r>
      <w:r>
        <w:rPr/>
        <w:t>S3</w:t>
      </w:r>
      <w:r>
        <w:rPr>
          <w:spacing w:val="-12"/>
        </w:rPr>
        <w:t> </w:t>
      </w:r>
      <w:r>
        <w:rPr/>
        <w:t>in</w:t>
      </w:r>
      <w:r>
        <w:rPr>
          <w:spacing w:val="-13"/>
        </w:rPr>
        <w:t> </w:t>
      </w:r>
      <w:r>
        <w:rPr/>
        <w:t>the</w:t>
      </w:r>
      <w:r>
        <w:rPr>
          <w:spacing w:val="-12"/>
        </w:rPr>
        <w:t> </w:t>
      </w:r>
      <w:r>
        <w:rPr>
          <w:rFonts w:ascii="Courier New"/>
        </w:rPr>
        <w:t>raw/YYYY/MM/DD/</w:t>
      </w:r>
      <w:r>
        <w:rPr>
          <w:rFonts w:ascii="Courier New"/>
          <w:spacing w:val="-30"/>
        </w:rPr>
        <w:t> </w:t>
      </w:r>
      <w:r>
        <w:rPr/>
        <w:t>directory.</w:t>
      </w:r>
      <w:r>
        <w:rPr>
          <w:spacing w:val="-12"/>
        </w:rPr>
        <w:t> </w:t>
      </w:r>
      <w:r>
        <w:rPr/>
        <w:t>This</w:t>
      </w:r>
      <w:r>
        <w:rPr>
          <w:spacing w:val="-3"/>
        </w:rPr>
        <w:t> </w:t>
      </w:r>
      <w:r>
        <w:rPr/>
        <w:t>way,</w:t>
      </w:r>
      <w:r>
        <w:rPr>
          <w:spacing w:val="-4"/>
        </w:rPr>
        <w:t> </w:t>
      </w:r>
      <w:r>
        <w:rPr/>
        <w:t>the ingestion</w:t>
      </w:r>
      <w:r>
        <w:rPr>
          <w:spacing w:val="-3"/>
        </w:rPr>
        <w:t> </w:t>
      </w:r>
      <w:r>
        <w:rPr/>
        <w:t>process</w:t>
      </w:r>
      <w:r>
        <w:rPr>
          <w:spacing w:val="-3"/>
        </w:rPr>
        <w:t> </w:t>
      </w:r>
      <w:r>
        <w:rPr/>
        <w:t>is</w:t>
      </w:r>
      <w:r>
        <w:rPr>
          <w:spacing w:val="-3"/>
        </w:rPr>
        <w:t> </w:t>
      </w:r>
      <w:r>
        <w:rPr/>
        <w:t>isolated</w:t>
      </w:r>
      <w:r>
        <w:rPr>
          <w:spacing w:val="-3"/>
        </w:rPr>
        <w:t> </w:t>
      </w:r>
      <w:r>
        <w:rPr/>
        <w:t>from</w:t>
      </w:r>
      <w:r>
        <w:rPr>
          <w:spacing w:val="-3"/>
        </w:rPr>
        <w:t> </w:t>
      </w:r>
      <w:r>
        <w:rPr/>
        <w:t>downstream</w:t>
      </w:r>
      <w:r>
        <w:rPr>
          <w:spacing w:val="-3"/>
        </w:rPr>
        <w:t> </w:t>
      </w:r>
      <w:r>
        <w:rPr/>
        <w:t>processing,</w:t>
      </w:r>
      <w:r>
        <w:rPr>
          <w:spacing w:val="-3"/>
        </w:rPr>
        <w:t> </w:t>
      </w:r>
      <w:r>
        <w:rPr/>
        <w:t>and reproducibility is ensured. Articles are stored by company and date for easy retrieval too.</w:t>
      </w:r>
    </w:p>
    <w:p>
      <w:pPr>
        <w:pStyle w:val="ListParagraph"/>
        <w:numPr>
          <w:ilvl w:val="0"/>
          <w:numId w:val="5"/>
        </w:numPr>
        <w:tabs>
          <w:tab w:pos="480" w:val="left" w:leader="none"/>
        </w:tabs>
        <w:spacing w:line="240" w:lineRule="auto" w:before="105" w:after="0"/>
        <w:ind w:left="480" w:right="0" w:hanging="281"/>
        <w:jc w:val="both"/>
        <w:rPr>
          <w:i/>
          <w:sz w:val="20"/>
        </w:rPr>
      </w:pPr>
      <w:r>
        <w:rPr>
          <w:i/>
          <w:sz w:val="20"/>
        </w:rPr>
        <w:t>Deduplication</w:t>
      </w:r>
      <w:r>
        <w:rPr>
          <w:i/>
          <w:spacing w:val="12"/>
          <w:sz w:val="20"/>
        </w:rPr>
        <w:t> </w:t>
      </w:r>
      <w:r>
        <w:rPr>
          <w:i/>
          <w:sz w:val="20"/>
        </w:rPr>
        <w:t>and</w:t>
      </w:r>
      <w:r>
        <w:rPr>
          <w:i/>
          <w:spacing w:val="12"/>
          <w:sz w:val="20"/>
        </w:rPr>
        <w:t> </w:t>
      </w:r>
      <w:r>
        <w:rPr>
          <w:i/>
          <w:sz w:val="20"/>
        </w:rPr>
        <w:t>Quality</w:t>
      </w:r>
      <w:r>
        <w:rPr>
          <w:i/>
          <w:spacing w:val="12"/>
          <w:sz w:val="20"/>
        </w:rPr>
        <w:t> </w:t>
      </w:r>
      <w:r>
        <w:rPr>
          <w:i/>
          <w:spacing w:val="-2"/>
          <w:sz w:val="20"/>
        </w:rPr>
        <w:t>Filtering</w:t>
      </w:r>
    </w:p>
    <w:p>
      <w:pPr>
        <w:pStyle w:val="BodyText"/>
        <w:spacing w:line="249" w:lineRule="auto" w:before="67"/>
        <w:ind w:left="199" w:right="617" w:firstLine="199"/>
        <w:jc w:val="both"/>
      </w:pPr>
      <w:r>
        <w:rPr/>
        <w:t>Deduplication is done based on a hash of the article </w:t>
      </w:r>
      <w:r>
        <w:rPr/>
        <w:t>text</w:t>
      </w:r>
      <w:r>
        <w:rPr>
          <w:spacing w:val="80"/>
        </w:rPr>
        <w:t> </w:t>
      </w:r>
      <w:r>
        <w:rPr/>
        <w:t>and URL, held in a SQLite database. Articles are filtered by minimum word count and language using language detection libraries. Removal of boilerplate is applied to remove nav- igation, ads, and irrelevant text. The crawler also scans for paywall signals and skips articles with such indicators.</w:t>
      </w:r>
    </w:p>
    <w:p>
      <w:pPr>
        <w:pStyle w:val="BodyText"/>
        <w:spacing w:after="0" w:line="249" w:lineRule="auto"/>
        <w:jc w:val="both"/>
        <w:sectPr>
          <w:pgSz w:w="12240" w:h="15840"/>
          <w:pgMar w:top="900" w:bottom="280" w:left="720" w:right="360"/>
          <w:cols w:num="2" w:equalWidth="0">
            <w:col w:w="5281" w:space="40"/>
            <w:col w:w="5839"/>
          </w:cols>
        </w:sectPr>
      </w:pPr>
    </w:p>
    <w:p>
      <w:pPr>
        <w:pStyle w:val="ListParagraph"/>
        <w:numPr>
          <w:ilvl w:val="0"/>
          <w:numId w:val="5"/>
        </w:numPr>
        <w:tabs>
          <w:tab w:pos="551" w:val="left" w:leader="none"/>
        </w:tabs>
        <w:spacing w:line="240" w:lineRule="auto" w:before="91" w:after="0"/>
        <w:ind w:left="551" w:right="0" w:hanging="292"/>
        <w:jc w:val="both"/>
        <w:rPr>
          <w:i/>
          <w:sz w:val="20"/>
        </w:rPr>
      </w:pPr>
      <w:r>
        <w:rPr>
          <w:i/>
          <w:sz w:val="20"/>
        </w:rPr>
        <w:t>Metadata</w:t>
      </w:r>
      <w:r>
        <w:rPr>
          <w:i/>
          <w:spacing w:val="11"/>
          <w:sz w:val="20"/>
        </w:rPr>
        <w:t> </w:t>
      </w:r>
      <w:r>
        <w:rPr>
          <w:i/>
          <w:sz w:val="20"/>
        </w:rPr>
        <w:t>Extraction</w:t>
      </w:r>
      <w:r>
        <w:rPr>
          <w:i/>
          <w:spacing w:val="12"/>
          <w:sz w:val="20"/>
        </w:rPr>
        <w:t> </w:t>
      </w:r>
      <w:r>
        <w:rPr>
          <w:i/>
          <w:sz w:val="20"/>
        </w:rPr>
        <w:t>and</w:t>
      </w:r>
      <w:r>
        <w:rPr>
          <w:i/>
          <w:spacing w:val="11"/>
          <w:sz w:val="20"/>
        </w:rPr>
        <w:t> </w:t>
      </w:r>
      <w:r>
        <w:rPr>
          <w:i/>
          <w:sz w:val="20"/>
        </w:rPr>
        <w:t>Company</w:t>
      </w:r>
      <w:r>
        <w:rPr>
          <w:i/>
          <w:spacing w:val="12"/>
          <w:sz w:val="20"/>
        </w:rPr>
        <w:t> </w:t>
      </w:r>
      <w:r>
        <w:rPr>
          <w:i/>
          <w:spacing w:val="-2"/>
          <w:sz w:val="20"/>
        </w:rPr>
        <w:t>Matching</w:t>
      </w:r>
    </w:p>
    <w:p>
      <w:pPr>
        <w:pStyle w:val="BodyText"/>
        <w:spacing w:line="247" w:lineRule="auto" w:before="72"/>
        <w:ind w:left="259" w:firstLine="199"/>
        <w:jc w:val="both"/>
      </w:pPr>
      <w:r>
        <w:rPr/>
        <w:t>Named entity recognition is utilized to identify </w:t>
      </w:r>
      <w:r>
        <w:rPr/>
        <w:t>company names and tickers from article text. The </w:t>
      </w:r>
      <w:r>
        <w:rPr>
          <w:rFonts w:ascii="Courier New" w:hAnsi="Courier New"/>
        </w:rPr>
        <w:t>CompanyMatcher </w:t>
      </w:r>
      <w:r>
        <w:rPr/>
        <w:t>tool compares companies by strict keyword and ticker match- ing, and provides a relevance score by the frequency of mention.</w:t>
      </w:r>
      <w:r>
        <w:rPr>
          <w:spacing w:val="-8"/>
        </w:rPr>
        <w:t> </w:t>
      </w:r>
      <w:r>
        <w:rPr/>
        <w:t>Articles</w:t>
      </w:r>
      <w:r>
        <w:rPr>
          <w:spacing w:val="-8"/>
        </w:rPr>
        <w:t> </w:t>
      </w:r>
      <w:r>
        <w:rPr/>
        <w:t>are</w:t>
      </w:r>
      <w:r>
        <w:rPr>
          <w:spacing w:val="-8"/>
        </w:rPr>
        <w:t> </w:t>
      </w:r>
      <w:r>
        <w:rPr/>
        <w:t>marked</w:t>
      </w:r>
      <w:r>
        <w:rPr>
          <w:spacing w:val="-8"/>
        </w:rPr>
        <w:t> </w:t>
      </w:r>
      <w:r>
        <w:rPr/>
        <w:t>as</w:t>
      </w:r>
      <w:r>
        <w:rPr>
          <w:spacing w:val="-8"/>
        </w:rPr>
        <w:t> </w:t>
      </w:r>
      <w:r>
        <w:rPr/>
        <w:t>“general”</w:t>
      </w:r>
      <w:r>
        <w:rPr>
          <w:spacing w:val="-8"/>
        </w:rPr>
        <w:t> </w:t>
      </w:r>
      <w:r>
        <w:rPr/>
        <w:t>or</w:t>
      </w:r>
      <w:r>
        <w:rPr>
          <w:spacing w:val="-8"/>
        </w:rPr>
        <w:t> </w:t>
      </w:r>
      <w:r>
        <w:rPr/>
        <w:t>“financial”</w:t>
      </w:r>
      <w:r>
        <w:rPr>
          <w:spacing w:val="-8"/>
        </w:rPr>
        <w:t> </w:t>
      </w:r>
      <w:r>
        <w:rPr/>
        <w:t>with</w:t>
      </w:r>
      <w:r>
        <w:rPr>
          <w:spacing w:val="-8"/>
        </w:rPr>
        <w:t> </w:t>
      </w:r>
      <w:r>
        <w:rPr/>
        <w:t>a keyword</w:t>
      </w:r>
      <w:r>
        <w:rPr>
          <w:spacing w:val="-9"/>
        </w:rPr>
        <w:t> </w:t>
      </w:r>
      <w:r>
        <w:rPr/>
        <w:t>based</w:t>
      </w:r>
      <w:r>
        <w:rPr>
          <w:spacing w:val="-9"/>
        </w:rPr>
        <w:t> </w:t>
      </w:r>
      <w:r>
        <w:rPr/>
        <w:t>classifier</w:t>
      </w:r>
      <w:r>
        <w:rPr>
          <w:spacing w:val="-9"/>
        </w:rPr>
        <w:t> </w:t>
      </w:r>
      <w:r>
        <w:rPr/>
        <w:t>that</w:t>
      </w:r>
      <w:r>
        <w:rPr>
          <w:spacing w:val="-9"/>
        </w:rPr>
        <w:t> </w:t>
      </w:r>
      <w:r>
        <w:rPr/>
        <w:t>assigns</w:t>
      </w:r>
      <w:r>
        <w:rPr>
          <w:spacing w:val="-9"/>
        </w:rPr>
        <w:t> </w:t>
      </w:r>
      <w:r>
        <w:rPr/>
        <w:t>weight</w:t>
      </w:r>
      <w:r>
        <w:rPr>
          <w:spacing w:val="-9"/>
        </w:rPr>
        <w:t> </w:t>
      </w:r>
      <w:r>
        <w:rPr/>
        <w:t>for</w:t>
      </w:r>
      <w:r>
        <w:rPr>
          <w:spacing w:val="-9"/>
        </w:rPr>
        <w:t> </w:t>
      </w:r>
      <w:r>
        <w:rPr/>
        <w:t>the</w:t>
      </w:r>
      <w:r>
        <w:rPr>
          <w:spacing w:val="-9"/>
        </w:rPr>
        <w:t> </w:t>
      </w:r>
      <w:r>
        <w:rPr/>
        <w:t>occurrence of financial terms in the headline and body.</w:t>
      </w:r>
    </w:p>
    <w:p>
      <w:pPr>
        <w:pStyle w:val="ListParagraph"/>
        <w:numPr>
          <w:ilvl w:val="0"/>
          <w:numId w:val="5"/>
        </w:numPr>
        <w:tabs>
          <w:tab w:pos="529" w:val="left" w:leader="none"/>
        </w:tabs>
        <w:spacing w:line="240" w:lineRule="auto" w:before="134" w:after="0"/>
        <w:ind w:left="529" w:right="0" w:hanging="270"/>
        <w:jc w:val="both"/>
        <w:rPr>
          <w:i/>
          <w:sz w:val="20"/>
        </w:rPr>
      </w:pPr>
      <w:r>
        <w:rPr>
          <w:i/>
          <w:sz w:val="20"/>
        </w:rPr>
        <w:t>Crawler</w:t>
      </w:r>
      <w:r>
        <w:rPr>
          <w:i/>
          <w:spacing w:val="6"/>
          <w:sz w:val="20"/>
        </w:rPr>
        <w:t> </w:t>
      </w:r>
      <w:r>
        <w:rPr>
          <w:i/>
          <w:sz w:val="20"/>
        </w:rPr>
        <w:t>Orchestration</w:t>
      </w:r>
      <w:r>
        <w:rPr>
          <w:i/>
          <w:spacing w:val="6"/>
          <w:sz w:val="20"/>
        </w:rPr>
        <w:t> </w:t>
      </w:r>
      <w:r>
        <w:rPr>
          <w:i/>
          <w:sz w:val="20"/>
        </w:rPr>
        <w:t>and</w:t>
      </w:r>
      <w:r>
        <w:rPr>
          <w:i/>
          <w:spacing w:val="7"/>
          <w:sz w:val="20"/>
        </w:rPr>
        <w:t> </w:t>
      </w:r>
      <w:r>
        <w:rPr>
          <w:i/>
          <w:spacing w:val="-2"/>
          <w:sz w:val="20"/>
        </w:rPr>
        <w:t>Monitoring</w:t>
      </w:r>
    </w:p>
    <w:p>
      <w:pPr>
        <w:pStyle w:val="BodyText"/>
        <w:spacing w:line="249" w:lineRule="auto" w:before="72"/>
        <w:ind w:left="259" w:firstLine="199"/>
        <w:jc w:val="both"/>
      </w:pPr>
      <w:r>
        <w:rPr/>
        <w:t>The crawler is managed with a scheduler service </w:t>
      </w:r>
      <w:r>
        <w:rPr/>
        <w:t>that initiates crawls for every company on the monitored list. Logs are</w:t>
      </w:r>
      <w:r>
        <w:rPr>
          <w:spacing w:val="-3"/>
        </w:rPr>
        <w:t> </w:t>
      </w:r>
      <w:r>
        <w:rPr/>
        <w:t>gathered</w:t>
      </w:r>
      <w:r>
        <w:rPr>
          <w:spacing w:val="-3"/>
        </w:rPr>
        <w:t> </w:t>
      </w:r>
      <w:r>
        <w:rPr/>
        <w:t>for</w:t>
      </w:r>
      <w:r>
        <w:rPr>
          <w:spacing w:val="-3"/>
        </w:rPr>
        <w:t> </w:t>
      </w:r>
      <w:r>
        <w:rPr/>
        <w:t>every</w:t>
      </w:r>
      <w:r>
        <w:rPr>
          <w:spacing w:val="-3"/>
        </w:rPr>
        <w:t> </w:t>
      </w:r>
      <w:r>
        <w:rPr/>
        <w:t>crawl,</w:t>
      </w:r>
      <w:r>
        <w:rPr>
          <w:spacing w:val="-3"/>
        </w:rPr>
        <w:t> </w:t>
      </w:r>
      <w:r>
        <w:rPr/>
        <w:t>and</w:t>
      </w:r>
      <w:r>
        <w:rPr>
          <w:spacing w:val="-3"/>
        </w:rPr>
        <w:t> </w:t>
      </w:r>
      <w:r>
        <w:rPr/>
        <w:t>a</w:t>
      </w:r>
      <w:r>
        <w:rPr>
          <w:spacing w:val="-3"/>
        </w:rPr>
        <w:t> </w:t>
      </w:r>
      <w:r>
        <w:rPr/>
        <w:t>daily</w:t>
      </w:r>
      <w:r>
        <w:rPr>
          <w:spacing w:val="-3"/>
        </w:rPr>
        <w:t> </w:t>
      </w:r>
      <w:r>
        <w:rPr/>
        <w:t>summary</w:t>
      </w:r>
      <w:r>
        <w:rPr>
          <w:spacing w:val="-3"/>
        </w:rPr>
        <w:t> </w:t>
      </w:r>
      <w:r>
        <w:rPr/>
        <w:t>is</w:t>
      </w:r>
      <w:r>
        <w:rPr>
          <w:spacing w:val="-3"/>
        </w:rPr>
        <w:t> </w:t>
      </w:r>
      <w:r>
        <w:rPr/>
        <w:t>produced with the number of articles retrieved per company, best head- lines, and source breakdown. The database for deduplication</w:t>
      </w:r>
      <w:r>
        <w:rPr>
          <w:spacing w:val="40"/>
        </w:rPr>
        <w:t> </w:t>
      </w:r>
      <w:r>
        <w:rPr/>
        <w:t>is unit tested to prevent duplicate URLs being processed.</w:t>
      </w:r>
    </w:p>
    <w:p>
      <w:pPr>
        <w:pStyle w:val="ListParagraph"/>
        <w:numPr>
          <w:ilvl w:val="0"/>
          <w:numId w:val="1"/>
        </w:numPr>
        <w:tabs>
          <w:tab w:pos="648" w:val="left" w:leader="none"/>
        </w:tabs>
        <w:spacing w:line="240" w:lineRule="auto" w:before="135" w:after="0"/>
        <w:ind w:left="648" w:right="0" w:hanging="266"/>
        <w:jc w:val="left"/>
        <w:rPr>
          <w:sz w:val="20"/>
        </w:rPr>
      </w:pPr>
      <w:r>
        <w:rPr>
          <w:smallCaps/>
          <w:sz w:val="20"/>
        </w:rPr>
        <w:t>AWS</w:t>
      </w:r>
      <w:r>
        <w:rPr>
          <w:smallCaps/>
          <w:spacing w:val="27"/>
          <w:sz w:val="20"/>
        </w:rPr>
        <w:t> </w:t>
      </w:r>
      <w:r>
        <w:rPr>
          <w:smallCaps/>
          <w:sz w:val="20"/>
        </w:rPr>
        <w:t>S3</w:t>
      </w:r>
      <w:r>
        <w:rPr>
          <w:smallCaps/>
          <w:spacing w:val="27"/>
          <w:sz w:val="20"/>
        </w:rPr>
        <w:t> </w:t>
      </w:r>
      <w:r>
        <w:rPr>
          <w:smallCaps/>
          <w:sz w:val="20"/>
        </w:rPr>
        <w:t>Integration</w:t>
      </w:r>
      <w:r>
        <w:rPr>
          <w:smallCaps/>
          <w:spacing w:val="42"/>
          <w:sz w:val="20"/>
        </w:rPr>
        <w:t> </w:t>
      </w:r>
      <w:r>
        <w:rPr>
          <w:smallCaps/>
          <w:sz w:val="20"/>
        </w:rPr>
        <w:t>and</w:t>
      </w:r>
      <w:r>
        <w:rPr>
          <w:smallCaps/>
          <w:spacing w:val="41"/>
          <w:sz w:val="20"/>
        </w:rPr>
        <w:t> </w:t>
      </w:r>
      <w:r>
        <w:rPr>
          <w:smallCaps/>
          <w:sz w:val="20"/>
        </w:rPr>
        <w:t>Cloud</w:t>
      </w:r>
      <w:r>
        <w:rPr>
          <w:smallCaps/>
          <w:spacing w:val="41"/>
          <w:sz w:val="20"/>
        </w:rPr>
        <w:t> </w:t>
      </w:r>
      <w:r>
        <w:rPr>
          <w:smallCaps/>
          <w:sz w:val="20"/>
        </w:rPr>
        <w:t>Native</w:t>
      </w:r>
      <w:r>
        <w:rPr>
          <w:smallCaps/>
          <w:spacing w:val="41"/>
          <w:sz w:val="20"/>
        </w:rPr>
        <w:t> </w:t>
      </w:r>
      <w:r>
        <w:rPr>
          <w:smallCaps/>
          <w:spacing w:val="-2"/>
          <w:sz w:val="20"/>
        </w:rPr>
        <w:t>Design</w:t>
      </w:r>
    </w:p>
    <w:p>
      <w:pPr>
        <w:pStyle w:val="ListParagraph"/>
        <w:numPr>
          <w:ilvl w:val="0"/>
          <w:numId w:val="6"/>
        </w:numPr>
        <w:tabs>
          <w:tab w:pos="529" w:val="left" w:leader="none"/>
        </w:tabs>
        <w:spacing w:line="240" w:lineRule="auto" w:before="72" w:after="0"/>
        <w:ind w:left="529" w:right="0" w:hanging="270"/>
        <w:jc w:val="both"/>
        <w:rPr>
          <w:i/>
          <w:sz w:val="20"/>
        </w:rPr>
      </w:pPr>
      <w:r>
        <w:rPr>
          <w:i/>
          <w:sz w:val="20"/>
        </w:rPr>
        <w:t>Buckets,</w:t>
      </w:r>
      <w:r>
        <w:rPr>
          <w:i/>
          <w:spacing w:val="11"/>
          <w:sz w:val="20"/>
        </w:rPr>
        <w:t> </w:t>
      </w:r>
      <w:r>
        <w:rPr>
          <w:i/>
          <w:sz w:val="20"/>
        </w:rPr>
        <w:t>Layout,</w:t>
      </w:r>
      <w:r>
        <w:rPr>
          <w:i/>
          <w:spacing w:val="12"/>
          <w:sz w:val="20"/>
        </w:rPr>
        <w:t> </w:t>
      </w:r>
      <w:r>
        <w:rPr>
          <w:i/>
          <w:sz w:val="20"/>
        </w:rPr>
        <w:t>and</w:t>
      </w:r>
      <w:r>
        <w:rPr>
          <w:i/>
          <w:spacing w:val="12"/>
          <w:sz w:val="20"/>
        </w:rPr>
        <w:t> </w:t>
      </w:r>
      <w:r>
        <w:rPr>
          <w:i/>
          <w:spacing w:val="-2"/>
          <w:sz w:val="20"/>
        </w:rPr>
        <w:t>Versioning</w:t>
      </w:r>
    </w:p>
    <w:p>
      <w:pPr>
        <w:pStyle w:val="BodyText"/>
        <w:spacing w:before="72"/>
        <w:ind w:left="259" w:firstLine="199"/>
        <w:jc w:val="both"/>
      </w:pPr>
      <w:r>
        <w:rPr/>
        <w:t>Articles</w:t>
      </w:r>
      <w:r>
        <w:rPr>
          <w:spacing w:val="40"/>
        </w:rPr>
        <w:t> </w:t>
      </w:r>
      <w:r>
        <w:rPr/>
        <w:t>are</w:t>
      </w:r>
      <w:r>
        <w:rPr>
          <w:spacing w:val="40"/>
        </w:rPr>
        <w:t> </w:t>
      </w:r>
      <w:r>
        <w:rPr/>
        <w:t>published</w:t>
      </w:r>
      <w:r>
        <w:rPr>
          <w:spacing w:val="40"/>
        </w:rPr>
        <w:t> </w:t>
      </w:r>
      <w:r>
        <w:rPr/>
        <w:t>to</w:t>
      </w:r>
      <w:r>
        <w:rPr>
          <w:spacing w:val="40"/>
        </w:rPr>
        <w:t> </w:t>
      </w:r>
      <w:r>
        <w:rPr/>
        <w:t>an</w:t>
      </w:r>
      <w:r>
        <w:rPr>
          <w:spacing w:val="40"/>
        </w:rPr>
        <w:t> </w:t>
      </w:r>
      <w:r>
        <w:rPr/>
        <w:t>S3</w:t>
      </w:r>
      <w:r>
        <w:rPr>
          <w:spacing w:val="40"/>
        </w:rPr>
        <w:t> </w:t>
      </w:r>
      <w:r>
        <w:rPr/>
        <w:t>bucket </w:t>
      </w:r>
      <w:r>
        <w:rPr>
          <w:rFonts w:ascii="Courier New"/>
          <w:spacing w:val="-2"/>
        </w:rPr>
        <w:t>s3://trading-system-articles/</w:t>
      </w:r>
      <w:r>
        <w:rPr>
          <w:rFonts w:ascii="Courier New"/>
          <w:spacing w:val="-28"/>
        </w:rPr>
        <w:t> </w:t>
      </w:r>
      <w:r>
        <w:rPr>
          <w:spacing w:val="-2"/>
        </w:rPr>
        <w:t>with</w:t>
      </w:r>
      <w:r>
        <w:rPr/>
        <w:t> </w:t>
      </w:r>
      <w:r>
        <w:rPr>
          <w:spacing w:val="-2"/>
        </w:rPr>
        <w:t>the</w:t>
      </w:r>
      <w:r>
        <w:rPr>
          <w:spacing w:val="21"/>
        </w:rPr>
        <w:t> </w:t>
      </w:r>
      <w:r>
        <w:rPr>
          <w:spacing w:val="-2"/>
        </w:rPr>
        <w:t>following prefixes:</w:t>
      </w:r>
    </w:p>
    <w:p>
      <w:pPr>
        <w:pStyle w:val="ListParagraph"/>
        <w:numPr>
          <w:ilvl w:val="1"/>
          <w:numId w:val="6"/>
        </w:numPr>
        <w:tabs>
          <w:tab w:pos="657" w:val="left" w:leader="none"/>
          <w:tab w:pos="659" w:val="left" w:leader="none"/>
        </w:tabs>
        <w:spacing w:line="206" w:lineRule="auto" w:before="70" w:after="0"/>
        <w:ind w:left="659" w:right="0" w:hanging="202"/>
        <w:jc w:val="left"/>
        <w:rPr>
          <w:sz w:val="20"/>
        </w:rPr>
      </w:pPr>
      <w:r>
        <w:rPr>
          <w:rFonts w:ascii="Courier New" w:hAnsi="Courier New"/>
          <w:sz w:val="20"/>
        </w:rPr>
        <w:t>raw/YYYY/MM/DD/</w:t>
      </w:r>
      <w:r>
        <w:rPr>
          <w:rFonts w:ascii="Courier New" w:hAnsi="Courier New"/>
          <w:position w:val="-2"/>
          <w:sz w:val="20"/>
        </w:rPr>
        <w:t>*</w:t>
      </w:r>
      <w:r>
        <w:rPr>
          <w:rFonts w:ascii="Courier New" w:hAnsi="Courier New"/>
          <w:sz w:val="20"/>
        </w:rPr>
        <w:t>.jsonl</w:t>
      </w:r>
      <w:r>
        <w:rPr>
          <w:rFonts w:ascii="Courier New" w:hAnsi="Courier New"/>
          <w:spacing w:val="-67"/>
          <w:sz w:val="20"/>
        </w:rPr>
        <w:t> </w:t>
      </w:r>
      <w:r>
        <w:rPr>
          <w:sz w:val="20"/>
        </w:rPr>
        <w:t>for</w:t>
      </w:r>
      <w:r>
        <w:rPr>
          <w:spacing w:val="-13"/>
          <w:sz w:val="20"/>
        </w:rPr>
        <w:t> </w:t>
      </w:r>
      <w:r>
        <w:rPr>
          <w:sz w:val="20"/>
        </w:rPr>
        <w:t>raw</w:t>
      </w:r>
      <w:r>
        <w:rPr>
          <w:spacing w:val="-12"/>
          <w:sz w:val="20"/>
        </w:rPr>
        <w:t> </w:t>
      </w:r>
      <w:r>
        <w:rPr>
          <w:sz w:val="20"/>
        </w:rPr>
        <w:t>normalized</w:t>
      </w:r>
      <w:r>
        <w:rPr>
          <w:spacing w:val="-13"/>
          <w:sz w:val="20"/>
        </w:rPr>
        <w:t> </w:t>
      </w:r>
      <w:r>
        <w:rPr>
          <w:sz w:val="20"/>
        </w:rPr>
        <w:t>pay- loads consisting of source URL, crawl time, and text.</w:t>
      </w:r>
    </w:p>
    <w:p>
      <w:pPr>
        <w:pStyle w:val="ListParagraph"/>
        <w:numPr>
          <w:ilvl w:val="1"/>
          <w:numId w:val="6"/>
        </w:numPr>
        <w:tabs>
          <w:tab w:pos="657" w:val="left" w:leader="none"/>
          <w:tab w:pos="659" w:val="left" w:leader="none"/>
        </w:tabs>
        <w:spacing w:line="206" w:lineRule="auto" w:before="36" w:after="0"/>
        <w:ind w:left="659" w:right="0" w:hanging="202"/>
        <w:jc w:val="left"/>
        <w:rPr>
          <w:sz w:val="20"/>
        </w:rPr>
      </w:pPr>
      <w:r>
        <w:rPr>
          <w:rFonts w:ascii="Courier New" w:hAnsi="Courier New"/>
          <w:sz w:val="20"/>
        </w:rPr>
        <w:t>clean/YYYY/MM/DD/</w:t>
      </w:r>
      <w:r>
        <w:rPr>
          <w:rFonts w:ascii="Courier New" w:hAnsi="Courier New"/>
          <w:position w:val="-2"/>
          <w:sz w:val="20"/>
        </w:rPr>
        <w:t>*</w:t>
      </w:r>
      <w:r>
        <w:rPr>
          <w:rFonts w:ascii="Courier New" w:hAnsi="Courier New"/>
          <w:sz w:val="20"/>
        </w:rPr>
        <w:t>.jsonl</w:t>
      </w:r>
      <w:r>
        <w:rPr>
          <w:rFonts w:ascii="Courier New" w:hAnsi="Courier New"/>
          <w:spacing w:val="-42"/>
          <w:sz w:val="20"/>
        </w:rPr>
        <w:t> </w:t>
      </w:r>
      <w:r>
        <w:rPr>
          <w:sz w:val="20"/>
        </w:rPr>
        <w:t>for language</w:t>
      </w:r>
      <w:r>
        <w:rPr>
          <w:spacing w:val="1"/>
          <w:sz w:val="20"/>
        </w:rPr>
        <w:t> </w:t>
      </w:r>
      <w:r>
        <w:rPr>
          <w:sz w:val="20"/>
        </w:rPr>
        <w:t>filtered and boilerplate removed text.</w:t>
      </w:r>
    </w:p>
    <w:p>
      <w:pPr>
        <w:pStyle w:val="ListParagraph"/>
        <w:numPr>
          <w:ilvl w:val="1"/>
          <w:numId w:val="6"/>
        </w:numPr>
        <w:tabs>
          <w:tab w:pos="657" w:val="left" w:leader="none"/>
          <w:tab w:pos="659" w:val="left" w:leader="none"/>
        </w:tabs>
        <w:spacing w:line="206" w:lineRule="auto" w:before="36" w:after="0"/>
        <w:ind w:left="659" w:right="0" w:hanging="202"/>
        <w:jc w:val="left"/>
        <w:rPr>
          <w:sz w:val="20"/>
        </w:rPr>
      </w:pPr>
      <w:r>
        <w:rPr>
          <w:rFonts w:ascii="Courier New" w:hAnsi="Courier New"/>
          <w:sz w:val="20"/>
        </w:rPr>
        <w:t>features/YYYY/MM/DD/</w:t>
      </w:r>
      <w:r>
        <w:rPr>
          <w:rFonts w:ascii="Courier New" w:hAnsi="Courier New"/>
          <w:position w:val="-2"/>
          <w:sz w:val="20"/>
        </w:rPr>
        <w:t>*</w:t>
      </w:r>
      <w:r>
        <w:rPr>
          <w:rFonts w:ascii="Courier New" w:hAnsi="Courier New"/>
          <w:sz w:val="20"/>
        </w:rPr>
        <w:t>.parquet</w:t>
      </w:r>
      <w:r>
        <w:rPr>
          <w:rFonts w:ascii="Courier New" w:hAnsi="Courier New"/>
          <w:spacing w:val="-53"/>
          <w:sz w:val="20"/>
        </w:rPr>
        <w:t> </w:t>
      </w:r>
      <w:r>
        <w:rPr>
          <w:sz w:val="20"/>
        </w:rPr>
        <w:t>for</w:t>
      </w:r>
      <w:r>
        <w:rPr>
          <w:spacing w:val="-7"/>
          <w:sz w:val="20"/>
        </w:rPr>
        <w:t> </w:t>
      </w:r>
      <w:r>
        <w:rPr>
          <w:sz w:val="20"/>
        </w:rPr>
        <w:t>document level features and embeddings.</w:t>
      </w:r>
    </w:p>
    <w:p>
      <w:pPr>
        <w:pStyle w:val="BodyText"/>
        <w:spacing w:before="56"/>
        <w:ind w:left="259"/>
        <w:jc w:val="both"/>
      </w:pPr>
      <w:r>
        <w:rPr/>
        <w:t>Optional market data Parquet files are located </w:t>
      </w:r>
      <w:r>
        <w:rPr/>
        <w:t>under </w:t>
      </w:r>
      <w:r>
        <w:rPr>
          <w:rFonts w:ascii="Courier New"/>
        </w:rPr>
        <w:t>s3://trading-system-market/</w:t>
      </w:r>
      <w:r>
        <w:rPr/>
        <w:t>. Versioning is en- abled to pin exact datasets for experiments.</w:t>
      </w:r>
    </w:p>
    <w:p>
      <w:pPr>
        <w:pStyle w:val="ListParagraph"/>
        <w:numPr>
          <w:ilvl w:val="0"/>
          <w:numId w:val="6"/>
        </w:numPr>
        <w:tabs>
          <w:tab w:pos="529" w:val="left" w:leader="none"/>
        </w:tabs>
        <w:spacing w:line="240" w:lineRule="auto" w:before="145" w:after="0"/>
        <w:ind w:left="529" w:right="0" w:hanging="270"/>
        <w:jc w:val="both"/>
        <w:rPr>
          <w:i/>
          <w:sz w:val="20"/>
        </w:rPr>
      </w:pPr>
      <w:r>
        <w:rPr>
          <w:i/>
          <w:sz w:val="20"/>
        </w:rPr>
        <w:t>IAM,</w:t>
      </w:r>
      <w:r>
        <w:rPr>
          <w:i/>
          <w:spacing w:val="10"/>
          <w:sz w:val="20"/>
        </w:rPr>
        <w:t> </w:t>
      </w:r>
      <w:r>
        <w:rPr>
          <w:i/>
          <w:sz w:val="20"/>
        </w:rPr>
        <w:t>Security,</w:t>
      </w:r>
      <w:r>
        <w:rPr>
          <w:i/>
          <w:spacing w:val="11"/>
          <w:sz w:val="20"/>
        </w:rPr>
        <w:t> </w:t>
      </w:r>
      <w:r>
        <w:rPr>
          <w:i/>
          <w:sz w:val="20"/>
        </w:rPr>
        <w:t>and</w:t>
      </w:r>
      <w:r>
        <w:rPr>
          <w:i/>
          <w:spacing w:val="10"/>
          <w:sz w:val="20"/>
        </w:rPr>
        <w:t> </w:t>
      </w:r>
      <w:r>
        <w:rPr>
          <w:i/>
          <w:spacing w:val="-2"/>
          <w:sz w:val="20"/>
        </w:rPr>
        <w:t>Lifecycle</w:t>
      </w:r>
    </w:p>
    <w:p>
      <w:pPr>
        <w:pStyle w:val="BodyText"/>
        <w:spacing w:line="249" w:lineRule="auto" w:before="73"/>
        <w:ind w:left="259" w:firstLine="199"/>
        <w:jc w:val="both"/>
      </w:pPr>
      <w:r>
        <w:rPr/>
        <w:t>The crawler role has PutObject permission for article </w:t>
      </w:r>
      <w:r>
        <w:rPr/>
        <w:t>paths. The processor role has ListBucket, GetObject, and PutObject for features. The API role is read only. Lifecycle rules move raw objects to Glacier after thirty to sixty days while retaining cleaned text and features in standard storage for six to twelve months. This provides cost effective storage and adherence to data retention policies.</w:t>
      </w:r>
    </w:p>
    <w:p>
      <w:pPr>
        <w:pStyle w:val="ListParagraph"/>
        <w:numPr>
          <w:ilvl w:val="0"/>
          <w:numId w:val="6"/>
        </w:numPr>
        <w:tabs>
          <w:tab w:pos="540" w:val="left" w:leader="none"/>
        </w:tabs>
        <w:spacing w:line="240" w:lineRule="auto" w:before="134" w:after="0"/>
        <w:ind w:left="540" w:right="0" w:hanging="281"/>
        <w:jc w:val="both"/>
        <w:rPr>
          <w:i/>
          <w:sz w:val="20"/>
        </w:rPr>
      </w:pPr>
      <w:r>
        <w:rPr>
          <w:i/>
          <w:sz w:val="20"/>
        </w:rPr>
        <w:t>Data</w:t>
      </w:r>
      <w:r>
        <w:rPr>
          <w:i/>
          <w:spacing w:val="13"/>
          <w:sz w:val="20"/>
        </w:rPr>
        <w:t> </w:t>
      </w:r>
      <w:r>
        <w:rPr>
          <w:i/>
          <w:sz w:val="20"/>
        </w:rPr>
        <w:t>Retrieval</w:t>
      </w:r>
      <w:r>
        <w:rPr>
          <w:i/>
          <w:spacing w:val="13"/>
          <w:sz w:val="20"/>
        </w:rPr>
        <w:t> </w:t>
      </w:r>
      <w:r>
        <w:rPr>
          <w:i/>
          <w:sz w:val="20"/>
        </w:rPr>
        <w:t>and</w:t>
      </w:r>
      <w:r>
        <w:rPr>
          <w:i/>
          <w:spacing w:val="13"/>
          <w:sz w:val="20"/>
        </w:rPr>
        <w:t> </w:t>
      </w:r>
      <w:r>
        <w:rPr>
          <w:i/>
          <w:spacing w:val="-2"/>
          <w:sz w:val="20"/>
        </w:rPr>
        <w:t>Export</w:t>
      </w:r>
    </w:p>
    <w:p>
      <w:pPr>
        <w:pStyle w:val="BodyText"/>
        <w:spacing w:line="244" w:lineRule="auto" w:before="72"/>
        <w:ind w:left="259" w:firstLine="199"/>
        <w:jc w:val="both"/>
      </w:pPr>
      <w:r>
        <w:rPr/>
        <w:t>The</w:t>
      </w:r>
      <w:r>
        <w:rPr>
          <w:spacing w:val="-13"/>
        </w:rPr>
        <w:t> </w:t>
      </w:r>
      <w:r>
        <w:rPr>
          <w:rFonts w:ascii="Courier New"/>
        </w:rPr>
        <w:t>ArticleRetriever</w:t>
      </w:r>
      <w:r>
        <w:rPr>
          <w:rFonts w:ascii="Courier New"/>
          <w:spacing w:val="-30"/>
        </w:rPr>
        <w:t> </w:t>
      </w:r>
      <w:r>
        <w:rPr/>
        <w:t>utility offers methods to </w:t>
      </w:r>
      <w:r>
        <w:rPr/>
        <w:t>fetch articles</w:t>
      </w:r>
      <w:r>
        <w:rPr>
          <w:spacing w:val="40"/>
        </w:rPr>
        <w:t> </w:t>
      </w:r>
      <w:r>
        <w:rPr/>
        <w:t>for</w:t>
      </w:r>
      <w:r>
        <w:rPr>
          <w:spacing w:val="40"/>
        </w:rPr>
        <w:t> </w:t>
      </w:r>
      <w:r>
        <w:rPr/>
        <w:t>a</w:t>
      </w:r>
      <w:r>
        <w:rPr>
          <w:spacing w:val="40"/>
        </w:rPr>
        <w:t> </w:t>
      </w:r>
      <w:r>
        <w:rPr/>
        <w:t>particular</w:t>
      </w:r>
      <w:r>
        <w:rPr>
          <w:spacing w:val="40"/>
        </w:rPr>
        <w:t> </w:t>
      </w:r>
      <w:r>
        <w:rPr/>
        <w:t>company</w:t>
      </w:r>
      <w:r>
        <w:rPr>
          <w:spacing w:val="40"/>
        </w:rPr>
        <w:t> </w:t>
      </w:r>
      <w:r>
        <w:rPr/>
        <w:t>and</w:t>
      </w:r>
      <w:r>
        <w:rPr>
          <w:spacing w:val="40"/>
        </w:rPr>
        <w:t> </w:t>
      </w:r>
      <w:r>
        <w:rPr/>
        <w:t>date,</w:t>
      </w:r>
      <w:r>
        <w:rPr>
          <w:spacing w:val="40"/>
        </w:rPr>
        <w:t> </w:t>
      </w:r>
      <w:r>
        <w:rPr/>
        <w:t>export</w:t>
      </w:r>
      <w:r>
        <w:rPr>
          <w:spacing w:val="40"/>
        </w:rPr>
        <w:t> </w:t>
      </w:r>
      <w:r>
        <w:rPr/>
        <w:t>articles for sentiment analysis, and summarize article counts. Articles may be exported in JSON or plain text for subsequent ML </w:t>
      </w:r>
      <w:r>
        <w:rPr>
          <w:spacing w:val="-2"/>
        </w:rPr>
        <w:t>processing.</w:t>
      </w:r>
    </w:p>
    <w:p>
      <w:pPr>
        <w:pStyle w:val="ListParagraph"/>
        <w:numPr>
          <w:ilvl w:val="0"/>
          <w:numId w:val="6"/>
        </w:numPr>
        <w:tabs>
          <w:tab w:pos="551" w:val="left" w:leader="none"/>
        </w:tabs>
        <w:spacing w:line="240" w:lineRule="auto" w:before="141" w:after="0"/>
        <w:ind w:left="551" w:right="0" w:hanging="292"/>
        <w:jc w:val="both"/>
        <w:rPr>
          <w:i/>
          <w:sz w:val="20"/>
        </w:rPr>
      </w:pPr>
      <w:r>
        <w:rPr>
          <w:i/>
          <w:sz w:val="20"/>
        </w:rPr>
        <w:t>S3</w:t>
      </w:r>
      <w:r>
        <w:rPr>
          <w:i/>
          <w:spacing w:val="10"/>
          <w:sz w:val="20"/>
        </w:rPr>
        <w:t> </w:t>
      </w:r>
      <w:r>
        <w:rPr>
          <w:i/>
          <w:sz w:val="20"/>
        </w:rPr>
        <w:t>Integration</w:t>
      </w:r>
      <w:r>
        <w:rPr>
          <w:i/>
          <w:spacing w:val="11"/>
          <w:sz w:val="20"/>
        </w:rPr>
        <w:t> </w:t>
      </w:r>
      <w:r>
        <w:rPr>
          <w:i/>
          <w:sz w:val="20"/>
        </w:rPr>
        <w:t>Best</w:t>
      </w:r>
      <w:r>
        <w:rPr>
          <w:i/>
          <w:spacing w:val="10"/>
          <w:sz w:val="20"/>
        </w:rPr>
        <w:t> </w:t>
      </w:r>
      <w:r>
        <w:rPr>
          <w:i/>
          <w:spacing w:val="-2"/>
          <w:sz w:val="20"/>
        </w:rPr>
        <w:t>Practices</w:t>
      </w:r>
    </w:p>
    <w:p>
      <w:pPr>
        <w:pStyle w:val="ListParagraph"/>
        <w:numPr>
          <w:ilvl w:val="1"/>
          <w:numId w:val="6"/>
        </w:numPr>
        <w:tabs>
          <w:tab w:pos="657" w:val="left" w:leader="none"/>
          <w:tab w:pos="659" w:val="left" w:leader="none"/>
        </w:tabs>
        <w:spacing w:line="230" w:lineRule="auto" w:before="79" w:after="0"/>
        <w:ind w:left="659" w:right="0" w:hanging="202"/>
        <w:jc w:val="both"/>
        <w:rPr>
          <w:sz w:val="20"/>
        </w:rPr>
      </w:pPr>
      <w:r>
        <w:rPr>
          <w:b/>
          <w:sz w:val="20"/>
        </w:rPr>
        <w:t>Atomic Writes</w:t>
      </w:r>
      <w:r>
        <w:rPr>
          <w:sz w:val="20"/>
        </w:rPr>
        <w:t>: All uploads employ atomic </w:t>
      </w:r>
      <w:r>
        <w:rPr>
          <w:sz w:val="20"/>
        </w:rPr>
        <w:t>operations</w:t>
      </w:r>
      <w:r>
        <w:rPr>
          <w:spacing w:val="40"/>
          <w:sz w:val="20"/>
        </w:rPr>
        <w:t> </w:t>
      </w:r>
      <w:r>
        <w:rPr>
          <w:sz w:val="20"/>
        </w:rPr>
        <w:t>so that there is no partial data.</w:t>
      </w:r>
    </w:p>
    <w:p>
      <w:pPr>
        <w:pStyle w:val="ListParagraph"/>
        <w:numPr>
          <w:ilvl w:val="1"/>
          <w:numId w:val="6"/>
        </w:numPr>
        <w:tabs>
          <w:tab w:pos="657" w:val="left" w:leader="none"/>
          <w:tab w:pos="659" w:val="left" w:leader="none"/>
        </w:tabs>
        <w:spacing w:line="240" w:lineRule="auto" w:before="11" w:after="0"/>
        <w:ind w:left="659" w:right="0" w:hanging="202"/>
        <w:jc w:val="both"/>
        <w:rPr>
          <w:sz w:val="20"/>
        </w:rPr>
      </w:pPr>
      <w:r>
        <w:rPr>
          <w:b/>
          <w:sz w:val="20"/>
        </w:rPr>
        <w:t>Consistency</w:t>
      </w:r>
      <w:r>
        <w:rPr>
          <w:sz w:val="20"/>
        </w:rPr>
        <w:t>: S3 versioning maintains consistency </w:t>
      </w:r>
      <w:r>
        <w:rPr>
          <w:sz w:val="20"/>
        </w:rPr>
        <w:t>where experiments can be repeated using the same data snap- </w:t>
      </w:r>
      <w:r>
        <w:rPr>
          <w:spacing w:val="-2"/>
          <w:sz w:val="20"/>
        </w:rPr>
        <w:t>shot.</w:t>
      </w:r>
    </w:p>
    <w:p>
      <w:pPr>
        <w:pStyle w:val="ListParagraph"/>
        <w:numPr>
          <w:ilvl w:val="1"/>
          <w:numId w:val="6"/>
        </w:numPr>
        <w:tabs>
          <w:tab w:pos="657" w:val="left" w:leader="none"/>
          <w:tab w:pos="659" w:val="left" w:leader="none"/>
        </w:tabs>
        <w:spacing w:line="230" w:lineRule="auto" w:before="16" w:after="0"/>
        <w:ind w:left="659" w:right="0" w:hanging="202"/>
        <w:jc w:val="both"/>
        <w:rPr>
          <w:sz w:val="20"/>
        </w:rPr>
      </w:pPr>
      <w:r>
        <w:rPr>
          <w:b/>
          <w:sz w:val="20"/>
        </w:rPr>
        <w:t>Access Control</w:t>
      </w:r>
      <w:r>
        <w:rPr>
          <w:sz w:val="20"/>
        </w:rPr>
        <w:t>: IAM policies limit access to only </w:t>
      </w:r>
      <w:r>
        <w:rPr>
          <w:sz w:val="20"/>
        </w:rPr>
        <w:t>the needed prefixes per service.</w:t>
      </w:r>
    </w:p>
    <w:p>
      <w:pPr>
        <w:pStyle w:val="ListParagraph"/>
        <w:numPr>
          <w:ilvl w:val="1"/>
          <w:numId w:val="6"/>
        </w:numPr>
        <w:tabs>
          <w:tab w:pos="597" w:val="left" w:leader="none"/>
          <w:tab w:pos="599" w:val="left" w:leader="none"/>
        </w:tabs>
        <w:spacing w:line="230" w:lineRule="auto" w:before="98" w:after="0"/>
        <w:ind w:left="599" w:right="617" w:hanging="202"/>
        <w:jc w:val="both"/>
        <w:rPr>
          <w:sz w:val="20"/>
        </w:rPr>
      </w:pPr>
      <w:r>
        <w:rPr/>
        <w:br w:type="column"/>
      </w:r>
      <w:r>
        <w:rPr>
          <w:b/>
          <w:sz w:val="20"/>
        </w:rPr>
        <w:t>Monitoring</w:t>
      </w:r>
      <w:r>
        <w:rPr>
          <w:sz w:val="20"/>
        </w:rPr>
        <w:t>: S3 event notifications can invoke </w:t>
      </w:r>
      <w:r>
        <w:rPr>
          <w:sz w:val="20"/>
        </w:rPr>
        <w:t>Lambda functions for downstream processing or alerting.</w:t>
      </w:r>
    </w:p>
    <w:p>
      <w:pPr>
        <w:pStyle w:val="ListParagraph"/>
        <w:numPr>
          <w:ilvl w:val="1"/>
          <w:numId w:val="6"/>
        </w:numPr>
        <w:tabs>
          <w:tab w:pos="597" w:val="left" w:leader="none"/>
          <w:tab w:pos="599" w:val="left" w:leader="none"/>
        </w:tabs>
        <w:spacing w:line="240" w:lineRule="auto" w:before="12" w:after="0"/>
        <w:ind w:left="599" w:right="617" w:hanging="202"/>
        <w:jc w:val="both"/>
        <w:rPr>
          <w:sz w:val="20"/>
        </w:rPr>
      </w:pPr>
      <w:r>
        <w:rPr>
          <w:b/>
          <w:sz w:val="20"/>
        </w:rPr>
        <w:t>Cost Optimization</w:t>
      </w:r>
      <w:r>
        <w:rPr>
          <w:sz w:val="20"/>
        </w:rPr>
        <w:t>: Lifecycle policies and </w:t>
      </w:r>
      <w:r>
        <w:rPr>
          <w:sz w:val="20"/>
        </w:rPr>
        <w:t>intelligent tiering</w:t>
      </w:r>
      <w:r>
        <w:rPr>
          <w:spacing w:val="-2"/>
          <w:sz w:val="20"/>
        </w:rPr>
        <w:t> </w:t>
      </w:r>
      <w:r>
        <w:rPr>
          <w:sz w:val="20"/>
        </w:rPr>
        <w:t>minimize</w:t>
      </w:r>
      <w:r>
        <w:rPr>
          <w:spacing w:val="-2"/>
          <w:sz w:val="20"/>
        </w:rPr>
        <w:t> </w:t>
      </w:r>
      <w:r>
        <w:rPr>
          <w:sz w:val="20"/>
        </w:rPr>
        <w:t>the</w:t>
      </w:r>
      <w:r>
        <w:rPr>
          <w:spacing w:val="-2"/>
          <w:sz w:val="20"/>
        </w:rPr>
        <w:t> </w:t>
      </w:r>
      <w:r>
        <w:rPr>
          <w:sz w:val="20"/>
        </w:rPr>
        <w:t>cost</w:t>
      </w:r>
      <w:r>
        <w:rPr>
          <w:spacing w:val="-2"/>
          <w:sz w:val="20"/>
        </w:rPr>
        <w:t> </w:t>
      </w:r>
      <w:r>
        <w:rPr>
          <w:sz w:val="20"/>
        </w:rPr>
        <w:t>of</w:t>
      </w:r>
      <w:r>
        <w:rPr>
          <w:spacing w:val="-2"/>
          <w:sz w:val="20"/>
        </w:rPr>
        <w:t> </w:t>
      </w:r>
      <w:r>
        <w:rPr>
          <w:sz w:val="20"/>
        </w:rPr>
        <w:t>storing</w:t>
      </w:r>
      <w:r>
        <w:rPr>
          <w:spacing w:val="-2"/>
          <w:sz w:val="20"/>
        </w:rPr>
        <w:t> </w:t>
      </w:r>
      <w:r>
        <w:rPr>
          <w:sz w:val="20"/>
        </w:rPr>
        <w:t>infrequently</w:t>
      </w:r>
      <w:r>
        <w:rPr>
          <w:spacing w:val="-2"/>
          <w:sz w:val="20"/>
        </w:rPr>
        <w:t> </w:t>
      </w:r>
      <w:r>
        <w:rPr>
          <w:sz w:val="20"/>
        </w:rPr>
        <w:t>accessed </w:t>
      </w:r>
      <w:r>
        <w:rPr>
          <w:spacing w:val="-2"/>
          <w:sz w:val="20"/>
        </w:rPr>
        <w:t>data.</w:t>
      </w:r>
    </w:p>
    <w:p>
      <w:pPr>
        <w:pStyle w:val="ListParagraph"/>
        <w:numPr>
          <w:ilvl w:val="0"/>
          <w:numId w:val="6"/>
        </w:numPr>
        <w:tabs>
          <w:tab w:pos="469" w:val="left" w:leader="none"/>
        </w:tabs>
        <w:spacing w:line="240" w:lineRule="auto" w:before="127" w:after="0"/>
        <w:ind w:left="469" w:right="0" w:hanging="270"/>
        <w:jc w:val="left"/>
        <w:rPr>
          <w:i/>
          <w:sz w:val="20"/>
        </w:rPr>
      </w:pPr>
      <w:r>
        <w:rPr>
          <w:i/>
          <w:sz w:val="20"/>
        </w:rPr>
        <w:t>AWS Future</w:t>
      </w:r>
      <w:r>
        <w:rPr>
          <w:i/>
          <w:spacing w:val="1"/>
          <w:sz w:val="20"/>
        </w:rPr>
        <w:t> </w:t>
      </w:r>
      <w:r>
        <w:rPr>
          <w:i/>
          <w:spacing w:val="-2"/>
          <w:sz w:val="20"/>
        </w:rPr>
        <w:t>Enhancements</w:t>
      </w:r>
    </w:p>
    <w:p>
      <w:pPr>
        <w:pStyle w:val="ListParagraph"/>
        <w:numPr>
          <w:ilvl w:val="1"/>
          <w:numId w:val="6"/>
        </w:numPr>
        <w:tabs>
          <w:tab w:pos="597" w:val="left" w:leader="none"/>
          <w:tab w:pos="599" w:val="left" w:leader="none"/>
        </w:tabs>
        <w:spacing w:line="230" w:lineRule="auto" w:before="79" w:after="0"/>
        <w:ind w:left="599" w:right="617" w:hanging="202"/>
        <w:jc w:val="left"/>
        <w:rPr>
          <w:sz w:val="20"/>
        </w:rPr>
      </w:pPr>
      <w:r>
        <w:rPr>
          <w:b/>
          <w:sz w:val="20"/>
        </w:rPr>
        <w:t>Serverless</w:t>
      </w:r>
      <w:r>
        <w:rPr>
          <w:b/>
          <w:spacing w:val="-1"/>
          <w:sz w:val="20"/>
        </w:rPr>
        <w:t> </w:t>
      </w:r>
      <w:r>
        <w:rPr>
          <w:b/>
          <w:sz w:val="20"/>
        </w:rPr>
        <w:t>Processing</w:t>
      </w:r>
      <w:r>
        <w:rPr>
          <w:sz w:val="20"/>
        </w:rPr>
        <w:t>:</w:t>
      </w:r>
      <w:r>
        <w:rPr>
          <w:spacing w:val="-4"/>
          <w:sz w:val="20"/>
        </w:rPr>
        <w:t> </w:t>
      </w:r>
      <w:r>
        <w:rPr>
          <w:sz w:val="20"/>
        </w:rPr>
        <w:t>Utilize</w:t>
      </w:r>
      <w:r>
        <w:rPr>
          <w:spacing w:val="-4"/>
          <w:sz w:val="20"/>
        </w:rPr>
        <w:t> </w:t>
      </w:r>
      <w:r>
        <w:rPr>
          <w:sz w:val="20"/>
        </w:rPr>
        <w:t>AWS</w:t>
      </w:r>
      <w:r>
        <w:rPr>
          <w:spacing w:val="-4"/>
          <w:sz w:val="20"/>
        </w:rPr>
        <w:t> </w:t>
      </w:r>
      <w:r>
        <w:rPr>
          <w:sz w:val="20"/>
        </w:rPr>
        <w:t>Lambda</w:t>
      </w:r>
      <w:r>
        <w:rPr>
          <w:spacing w:val="-4"/>
          <w:sz w:val="20"/>
        </w:rPr>
        <w:t> </w:t>
      </w:r>
      <w:r>
        <w:rPr>
          <w:sz w:val="20"/>
        </w:rPr>
        <w:t>for</w:t>
      </w:r>
      <w:r>
        <w:rPr>
          <w:spacing w:val="-4"/>
          <w:sz w:val="20"/>
        </w:rPr>
        <w:t> </w:t>
      </w:r>
      <w:r>
        <w:rPr>
          <w:sz w:val="20"/>
        </w:rPr>
        <w:t>pay</w:t>
      </w:r>
      <w:r>
        <w:rPr>
          <w:spacing w:val="-4"/>
          <w:sz w:val="20"/>
        </w:rPr>
        <w:t> </w:t>
      </w:r>
      <w:r>
        <w:rPr>
          <w:sz w:val="20"/>
        </w:rPr>
        <w:t>per use feature extraction and analytics.</w:t>
      </w:r>
    </w:p>
    <w:p>
      <w:pPr>
        <w:pStyle w:val="ListParagraph"/>
        <w:numPr>
          <w:ilvl w:val="1"/>
          <w:numId w:val="6"/>
        </w:numPr>
        <w:tabs>
          <w:tab w:pos="597" w:val="left" w:leader="none"/>
          <w:tab w:pos="599" w:val="left" w:leader="none"/>
        </w:tabs>
        <w:spacing w:line="230" w:lineRule="auto" w:before="18" w:after="0"/>
        <w:ind w:left="599" w:right="617" w:hanging="202"/>
        <w:jc w:val="left"/>
        <w:rPr>
          <w:sz w:val="20"/>
        </w:rPr>
      </w:pPr>
      <w:r>
        <w:rPr>
          <w:b/>
          <w:sz w:val="20"/>
        </w:rPr>
        <w:t>Athena</w:t>
      </w:r>
      <w:r>
        <w:rPr>
          <w:b/>
          <w:spacing w:val="19"/>
          <w:sz w:val="20"/>
        </w:rPr>
        <w:t> </w:t>
      </w:r>
      <w:r>
        <w:rPr>
          <w:b/>
          <w:sz w:val="20"/>
        </w:rPr>
        <w:t>Integration</w:t>
      </w:r>
      <w:r>
        <w:rPr>
          <w:sz w:val="20"/>
        </w:rPr>
        <w:t>: Support SQL queries over S3 </w:t>
      </w:r>
      <w:r>
        <w:rPr>
          <w:sz w:val="20"/>
        </w:rPr>
        <w:t>data for ad hoc analysis.</w:t>
      </w:r>
    </w:p>
    <w:p>
      <w:pPr>
        <w:pStyle w:val="ListParagraph"/>
        <w:numPr>
          <w:ilvl w:val="1"/>
          <w:numId w:val="6"/>
        </w:numPr>
        <w:tabs>
          <w:tab w:pos="597" w:val="left" w:leader="none"/>
          <w:tab w:pos="599" w:val="left" w:leader="none"/>
        </w:tabs>
        <w:spacing w:line="230" w:lineRule="auto" w:before="18" w:after="0"/>
        <w:ind w:left="599" w:right="617" w:hanging="202"/>
        <w:jc w:val="left"/>
        <w:rPr>
          <w:sz w:val="20"/>
        </w:rPr>
      </w:pPr>
      <w:r>
        <w:rPr>
          <w:b/>
          <w:sz w:val="20"/>
        </w:rPr>
        <w:t>Event</w:t>
      </w:r>
      <w:r>
        <w:rPr>
          <w:b/>
          <w:spacing w:val="-1"/>
          <w:sz w:val="20"/>
        </w:rPr>
        <w:t> </w:t>
      </w:r>
      <w:r>
        <w:rPr>
          <w:b/>
          <w:sz w:val="20"/>
        </w:rPr>
        <w:t>Driven</w:t>
      </w:r>
      <w:r>
        <w:rPr>
          <w:b/>
          <w:spacing w:val="-1"/>
          <w:sz w:val="20"/>
        </w:rPr>
        <w:t> </w:t>
      </w:r>
      <w:r>
        <w:rPr>
          <w:b/>
          <w:sz w:val="20"/>
        </w:rPr>
        <w:t>Pipelines</w:t>
      </w:r>
      <w:r>
        <w:rPr>
          <w:sz w:val="20"/>
        </w:rPr>
        <w:t>:</w:t>
      </w:r>
      <w:r>
        <w:rPr>
          <w:spacing w:val="-4"/>
          <w:sz w:val="20"/>
        </w:rPr>
        <w:t> </w:t>
      </w:r>
      <w:r>
        <w:rPr>
          <w:sz w:val="20"/>
        </w:rPr>
        <w:t>Leverage</w:t>
      </w:r>
      <w:r>
        <w:rPr>
          <w:spacing w:val="-4"/>
          <w:sz w:val="20"/>
        </w:rPr>
        <w:t> </w:t>
      </w:r>
      <w:r>
        <w:rPr>
          <w:sz w:val="20"/>
        </w:rPr>
        <w:t>S3</w:t>
      </w:r>
      <w:r>
        <w:rPr>
          <w:spacing w:val="-4"/>
          <w:sz w:val="20"/>
        </w:rPr>
        <w:t> </w:t>
      </w:r>
      <w:r>
        <w:rPr>
          <w:sz w:val="20"/>
        </w:rPr>
        <w:t>event</w:t>
      </w:r>
      <w:r>
        <w:rPr>
          <w:spacing w:val="-4"/>
          <w:sz w:val="20"/>
        </w:rPr>
        <w:t> </w:t>
      </w:r>
      <w:r>
        <w:rPr>
          <w:sz w:val="20"/>
        </w:rPr>
        <w:t>notifications to initiate downstream ML pipelines.</w:t>
      </w:r>
    </w:p>
    <w:p>
      <w:pPr>
        <w:pStyle w:val="ListParagraph"/>
        <w:numPr>
          <w:ilvl w:val="1"/>
          <w:numId w:val="6"/>
        </w:numPr>
        <w:tabs>
          <w:tab w:pos="597" w:val="left" w:leader="none"/>
          <w:tab w:pos="599" w:val="left" w:leader="none"/>
        </w:tabs>
        <w:spacing w:line="230" w:lineRule="auto" w:before="19" w:after="0"/>
        <w:ind w:left="599" w:right="617" w:hanging="202"/>
        <w:jc w:val="left"/>
        <w:rPr>
          <w:sz w:val="20"/>
        </w:rPr>
      </w:pPr>
      <w:r>
        <w:rPr>
          <w:b/>
          <w:sz w:val="20"/>
        </w:rPr>
        <w:t>Cross</w:t>
      </w:r>
      <w:r>
        <w:rPr>
          <w:b/>
          <w:spacing w:val="40"/>
          <w:sz w:val="20"/>
        </w:rPr>
        <w:t> </w:t>
      </w:r>
      <w:r>
        <w:rPr>
          <w:b/>
          <w:sz w:val="20"/>
        </w:rPr>
        <w:t>Region</w:t>
      </w:r>
      <w:r>
        <w:rPr>
          <w:b/>
          <w:spacing w:val="40"/>
          <w:sz w:val="20"/>
        </w:rPr>
        <w:t> </w:t>
      </w:r>
      <w:r>
        <w:rPr>
          <w:b/>
          <w:sz w:val="20"/>
        </w:rPr>
        <w:t>Replication</w:t>
      </w:r>
      <w:r>
        <w:rPr>
          <w:sz w:val="20"/>
        </w:rPr>
        <w:t>:</w:t>
      </w:r>
      <w:r>
        <w:rPr>
          <w:spacing w:val="39"/>
          <w:sz w:val="20"/>
        </w:rPr>
        <w:t> </w:t>
      </w:r>
      <w:r>
        <w:rPr>
          <w:sz w:val="20"/>
        </w:rPr>
        <w:t>Enhance</w:t>
      </w:r>
      <w:r>
        <w:rPr>
          <w:spacing w:val="39"/>
          <w:sz w:val="20"/>
        </w:rPr>
        <w:t> </w:t>
      </w:r>
      <w:r>
        <w:rPr>
          <w:sz w:val="20"/>
        </w:rPr>
        <w:t>disaster</w:t>
      </w:r>
      <w:r>
        <w:rPr>
          <w:spacing w:val="39"/>
          <w:sz w:val="20"/>
        </w:rPr>
        <w:t> </w:t>
      </w:r>
      <w:r>
        <w:rPr>
          <w:sz w:val="20"/>
        </w:rPr>
        <w:t>recovery and latency for users around the world.</w:t>
      </w:r>
    </w:p>
    <w:p>
      <w:pPr>
        <w:pStyle w:val="ListParagraph"/>
        <w:numPr>
          <w:ilvl w:val="0"/>
          <w:numId w:val="1"/>
        </w:numPr>
        <w:tabs>
          <w:tab w:pos="1238" w:val="left" w:leader="none"/>
        </w:tabs>
        <w:spacing w:line="240" w:lineRule="auto" w:before="130" w:after="0"/>
        <w:ind w:left="1238" w:right="0" w:hanging="367"/>
        <w:jc w:val="left"/>
        <w:rPr>
          <w:sz w:val="20"/>
        </w:rPr>
      </w:pPr>
      <w:r>
        <w:rPr>
          <w:smallCaps/>
          <w:sz w:val="20"/>
        </w:rPr>
        <w:t>Data</w:t>
      </w:r>
      <w:r>
        <w:rPr>
          <w:smallCaps/>
          <w:spacing w:val="44"/>
          <w:sz w:val="20"/>
        </w:rPr>
        <w:t> </w:t>
      </w:r>
      <w:r>
        <w:rPr>
          <w:smallCaps/>
          <w:sz w:val="20"/>
        </w:rPr>
        <w:t>Engineering</w:t>
      </w:r>
      <w:r>
        <w:rPr>
          <w:smallCaps/>
          <w:spacing w:val="45"/>
          <w:sz w:val="20"/>
        </w:rPr>
        <w:t> </w:t>
      </w:r>
      <w:r>
        <w:rPr>
          <w:smallCaps/>
          <w:sz w:val="20"/>
        </w:rPr>
        <w:t>and</w:t>
      </w:r>
      <w:r>
        <w:rPr>
          <w:smallCaps/>
          <w:spacing w:val="45"/>
          <w:sz w:val="20"/>
        </w:rPr>
        <w:t> </w:t>
      </w:r>
      <w:r>
        <w:rPr>
          <w:smallCaps/>
          <w:spacing w:val="-2"/>
          <w:sz w:val="20"/>
        </w:rPr>
        <w:t>Processing</w:t>
      </w:r>
    </w:p>
    <w:p>
      <w:pPr>
        <w:pStyle w:val="ListParagraph"/>
        <w:numPr>
          <w:ilvl w:val="0"/>
          <w:numId w:val="7"/>
        </w:numPr>
        <w:tabs>
          <w:tab w:pos="469" w:val="left" w:leader="none"/>
        </w:tabs>
        <w:spacing w:line="240" w:lineRule="auto" w:before="69" w:after="0"/>
        <w:ind w:left="469" w:right="0" w:hanging="270"/>
        <w:jc w:val="both"/>
        <w:rPr>
          <w:i/>
          <w:sz w:val="20"/>
        </w:rPr>
      </w:pPr>
      <w:r>
        <w:rPr>
          <w:i/>
          <w:sz w:val="20"/>
        </w:rPr>
        <w:t>Article</w:t>
      </w:r>
      <w:r>
        <w:rPr>
          <w:i/>
          <w:spacing w:val="13"/>
          <w:sz w:val="20"/>
        </w:rPr>
        <w:t> </w:t>
      </w:r>
      <w:r>
        <w:rPr>
          <w:i/>
          <w:spacing w:val="-2"/>
          <w:sz w:val="20"/>
        </w:rPr>
        <w:t>Classification</w:t>
      </w:r>
    </w:p>
    <w:p>
      <w:pPr>
        <w:pStyle w:val="BodyText"/>
        <w:spacing w:line="247" w:lineRule="auto" w:before="69"/>
        <w:ind w:left="199" w:right="617" w:firstLine="199"/>
        <w:jc w:val="both"/>
      </w:pPr>
      <w:r>
        <w:rPr/>
        <w:t>Articles</w:t>
      </w:r>
      <w:r>
        <w:rPr>
          <w:spacing w:val="40"/>
        </w:rPr>
        <w:t> </w:t>
      </w:r>
      <w:r>
        <w:rPr/>
        <w:t>are</w:t>
      </w:r>
      <w:r>
        <w:rPr>
          <w:spacing w:val="40"/>
        </w:rPr>
        <w:t> </w:t>
      </w:r>
      <w:r>
        <w:rPr/>
        <w:t>categorized</w:t>
      </w:r>
      <w:r>
        <w:rPr>
          <w:spacing w:val="40"/>
        </w:rPr>
        <w:t> </w:t>
      </w:r>
      <w:r>
        <w:rPr/>
        <w:t>as</w:t>
      </w:r>
      <w:r>
        <w:rPr>
          <w:spacing w:val="40"/>
        </w:rPr>
        <w:t> </w:t>
      </w:r>
      <w:r>
        <w:rPr/>
        <w:t>“financial”</w:t>
      </w:r>
      <w:r>
        <w:rPr>
          <w:spacing w:val="40"/>
        </w:rPr>
        <w:t> </w:t>
      </w:r>
      <w:r>
        <w:rPr/>
        <w:t>or</w:t>
      </w:r>
      <w:r>
        <w:rPr>
          <w:spacing w:val="40"/>
        </w:rPr>
        <w:t> </w:t>
      </w:r>
      <w:r>
        <w:rPr/>
        <w:t>“general”</w:t>
      </w:r>
      <w:r>
        <w:rPr>
          <w:spacing w:val="40"/>
        </w:rPr>
        <w:t> </w:t>
      </w:r>
      <w:r>
        <w:rPr/>
        <w:t>by the </w:t>
      </w:r>
      <w:r>
        <w:rPr>
          <w:rFonts w:ascii="Courier New" w:hAnsi="Courier New"/>
        </w:rPr>
        <w:t>ArticleClassifier</w:t>
      </w:r>
      <w:r>
        <w:rPr>
          <w:rFonts w:ascii="Courier New" w:hAnsi="Courier New"/>
          <w:spacing w:val="-10"/>
        </w:rPr>
        <w:t> </w:t>
      </w:r>
      <w:r>
        <w:rPr/>
        <w:t>module. The classifier has a weighted keyword technique, whereby financial words such</w:t>
      </w:r>
      <w:r>
        <w:rPr>
          <w:spacing w:val="80"/>
        </w:rPr>
        <w:t> </w:t>
      </w:r>
      <w:r>
        <w:rPr/>
        <w:t>as “guidance”, “revenue”, and “earnings” are assigned larger weight, particularly if in the title. Dollar figures, percentages, and fiscal quarters are detected by regular expressions. The classifier</w:t>
      </w:r>
      <w:r>
        <w:rPr>
          <w:spacing w:val="-11"/>
        </w:rPr>
        <w:t> </w:t>
      </w:r>
      <w:r>
        <w:rPr/>
        <w:t>generates</w:t>
      </w:r>
      <w:r>
        <w:rPr>
          <w:spacing w:val="-11"/>
        </w:rPr>
        <w:t> </w:t>
      </w:r>
      <w:r>
        <w:rPr/>
        <w:t>general</w:t>
      </w:r>
      <w:r>
        <w:rPr>
          <w:spacing w:val="-11"/>
        </w:rPr>
        <w:t> </w:t>
      </w:r>
      <w:r>
        <w:rPr/>
        <w:t>and</w:t>
      </w:r>
      <w:r>
        <w:rPr>
          <w:spacing w:val="-11"/>
        </w:rPr>
        <w:t> </w:t>
      </w:r>
      <w:r>
        <w:rPr/>
        <w:t>financial</w:t>
      </w:r>
      <w:r>
        <w:rPr>
          <w:spacing w:val="-11"/>
        </w:rPr>
        <w:t> </w:t>
      </w:r>
      <w:r>
        <w:rPr/>
        <w:t>article</w:t>
      </w:r>
      <w:r>
        <w:rPr>
          <w:spacing w:val="-11"/>
        </w:rPr>
        <w:t> </w:t>
      </w:r>
      <w:r>
        <w:rPr/>
        <w:t>files</w:t>
      </w:r>
      <w:r>
        <w:rPr>
          <w:spacing w:val="-11"/>
        </w:rPr>
        <w:t> </w:t>
      </w:r>
      <w:r>
        <w:rPr/>
        <w:t>separately for each company.</w:t>
      </w:r>
    </w:p>
    <w:p>
      <w:pPr>
        <w:pStyle w:val="ListParagraph"/>
        <w:numPr>
          <w:ilvl w:val="0"/>
          <w:numId w:val="7"/>
        </w:numPr>
        <w:tabs>
          <w:tab w:pos="469" w:val="left" w:leader="none"/>
        </w:tabs>
        <w:spacing w:line="240" w:lineRule="auto" w:before="120" w:after="0"/>
        <w:ind w:left="469" w:right="0" w:hanging="270"/>
        <w:jc w:val="both"/>
        <w:rPr>
          <w:i/>
          <w:sz w:val="20"/>
        </w:rPr>
      </w:pPr>
      <w:r>
        <w:rPr>
          <w:i/>
          <w:sz w:val="20"/>
        </w:rPr>
        <w:t>Sentiment</w:t>
      </w:r>
      <w:r>
        <w:rPr>
          <w:i/>
          <w:spacing w:val="11"/>
          <w:sz w:val="20"/>
        </w:rPr>
        <w:t> </w:t>
      </w:r>
      <w:r>
        <w:rPr>
          <w:i/>
          <w:spacing w:val="-2"/>
          <w:sz w:val="20"/>
        </w:rPr>
        <w:t>Analysis</w:t>
      </w:r>
    </w:p>
    <w:p>
      <w:pPr>
        <w:pStyle w:val="BodyText"/>
        <w:spacing w:line="247" w:lineRule="auto" w:before="69"/>
        <w:ind w:left="199" w:right="617" w:firstLine="199"/>
        <w:jc w:val="both"/>
      </w:pPr>
      <w:r>
        <w:rPr/>
        <w:t>The</w:t>
      </w:r>
      <w:r>
        <w:rPr>
          <w:spacing w:val="-15"/>
        </w:rPr>
        <w:t> </w:t>
      </w:r>
      <w:r>
        <w:rPr>
          <w:rFonts w:ascii="Courier New"/>
        </w:rPr>
        <w:t>SentimentAnalyzer</w:t>
      </w:r>
      <w:r>
        <w:rPr>
          <w:rFonts w:ascii="Courier New"/>
          <w:spacing w:val="-30"/>
        </w:rPr>
        <w:t> </w:t>
      </w:r>
      <w:r>
        <w:rPr/>
        <w:t>employs</w:t>
      </w:r>
      <w:r>
        <w:rPr>
          <w:spacing w:val="-12"/>
        </w:rPr>
        <w:t> </w:t>
      </w:r>
      <w:r>
        <w:rPr/>
        <w:t>the</w:t>
      </w:r>
      <w:r>
        <w:rPr>
          <w:spacing w:val="-13"/>
        </w:rPr>
        <w:t> </w:t>
      </w:r>
      <w:r>
        <w:rPr/>
        <w:t>FinBERT</w:t>
      </w:r>
      <w:r>
        <w:rPr>
          <w:spacing w:val="-12"/>
        </w:rPr>
        <w:t> </w:t>
      </w:r>
      <w:r>
        <w:rPr/>
        <w:t>model to score article titles and content with sentiment scores. The model is loaded via HuggingFace Transformers and executed on</w:t>
      </w:r>
      <w:r>
        <w:rPr>
          <w:spacing w:val="-1"/>
        </w:rPr>
        <w:t> </w:t>
      </w:r>
      <w:r>
        <w:rPr/>
        <w:t>GPU</w:t>
      </w:r>
      <w:r>
        <w:rPr>
          <w:spacing w:val="-2"/>
        </w:rPr>
        <w:t> </w:t>
      </w:r>
      <w:r>
        <w:rPr/>
        <w:t>if</w:t>
      </w:r>
      <w:r>
        <w:rPr>
          <w:spacing w:val="-1"/>
        </w:rPr>
        <w:t> </w:t>
      </w:r>
      <w:r>
        <w:rPr/>
        <w:t>present.</w:t>
      </w:r>
      <w:r>
        <w:rPr>
          <w:spacing w:val="-2"/>
        </w:rPr>
        <w:t> </w:t>
      </w:r>
      <w:r>
        <w:rPr/>
        <w:t>Sentiment</w:t>
      </w:r>
      <w:r>
        <w:rPr>
          <w:spacing w:val="-1"/>
        </w:rPr>
        <w:t> </w:t>
      </w:r>
      <w:r>
        <w:rPr/>
        <w:t>is</w:t>
      </w:r>
      <w:r>
        <w:rPr>
          <w:spacing w:val="-2"/>
        </w:rPr>
        <w:t> </w:t>
      </w:r>
      <w:r>
        <w:rPr/>
        <w:t>calculated</w:t>
      </w:r>
      <w:r>
        <w:rPr>
          <w:spacing w:val="-1"/>
        </w:rPr>
        <w:t> </w:t>
      </w:r>
      <w:r>
        <w:rPr/>
        <w:t>per</w:t>
      </w:r>
      <w:r>
        <w:rPr>
          <w:spacing w:val="-2"/>
        </w:rPr>
        <w:t> </w:t>
      </w:r>
      <w:r>
        <w:rPr/>
        <w:t>article</w:t>
      </w:r>
      <w:r>
        <w:rPr>
          <w:spacing w:val="-1"/>
        </w:rPr>
        <w:t> </w:t>
      </w:r>
      <w:r>
        <w:rPr/>
        <w:t>and</w:t>
      </w:r>
      <w:r>
        <w:rPr>
          <w:spacing w:val="-2"/>
        </w:rPr>
        <w:t> </w:t>
      </w:r>
      <w:r>
        <w:rPr/>
        <w:t>then aggregated</w:t>
      </w:r>
      <w:r>
        <w:rPr>
          <w:spacing w:val="-5"/>
        </w:rPr>
        <w:t> </w:t>
      </w:r>
      <w:r>
        <w:rPr/>
        <w:t>at</w:t>
      </w:r>
      <w:r>
        <w:rPr>
          <w:spacing w:val="-5"/>
        </w:rPr>
        <w:t> </w:t>
      </w:r>
      <w:r>
        <w:rPr/>
        <w:t>the</w:t>
      </w:r>
      <w:r>
        <w:rPr>
          <w:spacing w:val="-6"/>
        </w:rPr>
        <w:t> </w:t>
      </w:r>
      <w:r>
        <w:rPr/>
        <w:t>company</w:t>
      </w:r>
      <w:r>
        <w:rPr>
          <w:spacing w:val="-5"/>
        </w:rPr>
        <w:t> </w:t>
      </w:r>
      <w:r>
        <w:rPr/>
        <w:t>level</w:t>
      </w:r>
      <w:r>
        <w:rPr>
          <w:spacing w:val="-5"/>
        </w:rPr>
        <w:t> </w:t>
      </w:r>
      <w:r>
        <w:rPr/>
        <w:t>to</w:t>
      </w:r>
      <w:r>
        <w:rPr>
          <w:spacing w:val="-5"/>
        </w:rPr>
        <w:t> </w:t>
      </w:r>
      <w:r>
        <w:rPr/>
        <w:t>generate</w:t>
      </w:r>
      <w:r>
        <w:rPr>
          <w:spacing w:val="-6"/>
        </w:rPr>
        <w:t> </w:t>
      </w:r>
      <w:r>
        <w:rPr/>
        <w:t>average</w:t>
      </w:r>
      <w:r>
        <w:rPr>
          <w:spacing w:val="-5"/>
        </w:rPr>
        <w:t> </w:t>
      </w:r>
      <w:r>
        <w:rPr/>
        <w:t>sentiment scores</w:t>
      </w:r>
      <w:r>
        <w:rPr>
          <w:spacing w:val="-12"/>
        </w:rPr>
        <w:t> </w:t>
      </w:r>
      <w:r>
        <w:rPr/>
        <w:t>and</w:t>
      </w:r>
      <w:r>
        <w:rPr>
          <w:spacing w:val="-12"/>
        </w:rPr>
        <w:t> </w:t>
      </w:r>
      <w:r>
        <w:rPr/>
        <w:t>distributions</w:t>
      </w:r>
      <w:r>
        <w:rPr>
          <w:spacing w:val="-12"/>
        </w:rPr>
        <w:t> </w:t>
      </w:r>
      <w:r>
        <w:rPr/>
        <w:t>(positive,</w:t>
      </w:r>
      <w:r>
        <w:rPr>
          <w:spacing w:val="-12"/>
        </w:rPr>
        <w:t> </w:t>
      </w:r>
      <w:r>
        <w:rPr/>
        <w:t>neutral,</w:t>
      </w:r>
      <w:r>
        <w:rPr>
          <w:spacing w:val="-12"/>
        </w:rPr>
        <w:t> </w:t>
      </w:r>
      <w:r>
        <w:rPr/>
        <w:t>negative).</w:t>
      </w:r>
      <w:r>
        <w:rPr>
          <w:spacing w:val="-12"/>
        </w:rPr>
        <w:t> </w:t>
      </w:r>
      <w:r>
        <w:rPr/>
        <w:t>Sentiment analysis is conducted on the title (40% weight) and the first 1000 characters of the content (60% weight).</w:t>
      </w:r>
    </w:p>
    <w:p>
      <w:pPr>
        <w:pStyle w:val="ListParagraph"/>
        <w:numPr>
          <w:ilvl w:val="0"/>
          <w:numId w:val="7"/>
        </w:numPr>
        <w:tabs>
          <w:tab w:pos="480" w:val="left" w:leader="none"/>
        </w:tabs>
        <w:spacing w:line="240" w:lineRule="auto" w:before="120" w:after="0"/>
        <w:ind w:left="480" w:right="0" w:hanging="281"/>
        <w:jc w:val="both"/>
        <w:rPr>
          <w:i/>
          <w:sz w:val="20"/>
        </w:rPr>
      </w:pPr>
      <w:r>
        <w:rPr>
          <w:i/>
          <w:sz w:val="20"/>
        </w:rPr>
        <w:t>Financial</w:t>
      </w:r>
      <w:r>
        <w:rPr>
          <w:i/>
          <w:spacing w:val="8"/>
          <w:sz w:val="20"/>
        </w:rPr>
        <w:t> </w:t>
      </w:r>
      <w:r>
        <w:rPr>
          <w:i/>
          <w:sz w:val="20"/>
        </w:rPr>
        <w:t>Event</w:t>
      </w:r>
      <w:r>
        <w:rPr>
          <w:i/>
          <w:spacing w:val="8"/>
          <w:sz w:val="20"/>
        </w:rPr>
        <w:t> </w:t>
      </w:r>
      <w:r>
        <w:rPr>
          <w:i/>
          <w:spacing w:val="-2"/>
          <w:sz w:val="20"/>
        </w:rPr>
        <w:t>Classification</w:t>
      </w:r>
    </w:p>
    <w:p>
      <w:pPr>
        <w:pStyle w:val="BodyText"/>
        <w:spacing w:line="247" w:lineRule="auto" w:before="69"/>
        <w:ind w:left="199" w:right="617" w:firstLine="199"/>
        <w:jc w:val="both"/>
      </w:pPr>
      <w:r>
        <w:rPr/>
        <w:t>Financial news is further analyzed with </w:t>
      </w:r>
      <w:r>
        <w:rPr/>
        <w:t>the </w:t>
      </w:r>
      <w:r>
        <w:rPr>
          <w:rFonts w:ascii="Courier New"/>
        </w:rPr>
        <w:t>FinancialEventClassifier</w:t>
      </w:r>
      <w:r>
        <w:rPr/>
        <w:t>. This module identifies event</w:t>
      </w:r>
      <w:r>
        <w:rPr>
          <w:spacing w:val="40"/>
        </w:rPr>
        <w:t> </w:t>
      </w:r>
      <w:r>
        <w:rPr/>
        <w:t>types</w:t>
      </w:r>
      <w:r>
        <w:rPr>
          <w:spacing w:val="40"/>
        </w:rPr>
        <w:t> </w:t>
      </w:r>
      <w:r>
        <w:rPr/>
        <w:t>such</w:t>
      </w:r>
      <w:r>
        <w:rPr>
          <w:spacing w:val="40"/>
        </w:rPr>
        <w:t> </w:t>
      </w:r>
      <w:r>
        <w:rPr/>
        <w:t>as</w:t>
      </w:r>
      <w:r>
        <w:rPr>
          <w:spacing w:val="40"/>
        </w:rPr>
        <w:t> </w:t>
      </w:r>
      <w:r>
        <w:rPr/>
        <w:t>earnings</w:t>
      </w:r>
      <w:r>
        <w:rPr>
          <w:spacing w:val="40"/>
        </w:rPr>
        <w:t> </w:t>
      </w:r>
      <w:r>
        <w:rPr/>
        <w:t>beat</w:t>
      </w:r>
      <w:r>
        <w:rPr>
          <w:spacing w:val="40"/>
        </w:rPr>
        <w:t> </w:t>
      </w:r>
      <w:r>
        <w:rPr/>
        <w:t>and</w:t>
      </w:r>
      <w:r>
        <w:rPr>
          <w:spacing w:val="40"/>
        </w:rPr>
        <w:t> </w:t>
      </w:r>
      <w:r>
        <w:rPr/>
        <w:t>guidance</w:t>
      </w:r>
      <w:r>
        <w:rPr>
          <w:spacing w:val="40"/>
        </w:rPr>
        <w:t> </w:t>
      </w:r>
      <w:r>
        <w:rPr/>
        <w:t>increased and applies a market signal (POSITIVE, NEGATIVE, NEUTRAL) with a confidence level. The classifier includes keyword matching, pattern detection, and extraction of financial</w:t>
      </w:r>
      <w:r>
        <w:rPr>
          <w:spacing w:val="40"/>
        </w:rPr>
        <w:t> </w:t>
      </w:r>
      <w:r>
        <w:rPr/>
        <w:t>values</w:t>
      </w:r>
      <w:r>
        <w:rPr>
          <w:spacing w:val="40"/>
        </w:rPr>
        <w:t> </w:t>
      </w:r>
      <w:r>
        <w:rPr/>
        <w:t>such</w:t>
      </w:r>
      <w:r>
        <w:rPr>
          <w:spacing w:val="40"/>
        </w:rPr>
        <w:t> </w:t>
      </w:r>
      <w:r>
        <w:rPr/>
        <w:t>as</w:t>
      </w:r>
      <w:r>
        <w:rPr>
          <w:spacing w:val="40"/>
        </w:rPr>
        <w:t> </w:t>
      </w:r>
      <w:r>
        <w:rPr/>
        <w:t>EPS</w:t>
      </w:r>
      <w:r>
        <w:rPr>
          <w:spacing w:val="40"/>
        </w:rPr>
        <w:t> </w:t>
      </w:r>
      <w:r>
        <w:rPr/>
        <w:t>and</w:t>
      </w:r>
      <w:r>
        <w:rPr>
          <w:spacing w:val="40"/>
        </w:rPr>
        <w:t> </w:t>
      </w:r>
      <w:r>
        <w:rPr/>
        <w:t>revenue.</w:t>
      </w:r>
      <w:r>
        <w:rPr>
          <w:spacing w:val="40"/>
        </w:rPr>
        <w:t> </w:t>
      </w:r>
      <w:r>
        <w:rPr/>
        <w:t>The</w:t>
      </w:r>
      <w:r>
        <w:rPr>
          <w:spacing w:val="40"/>
        </w:rPr>
        <w:t> </w:t>
      </w:r>
      <w:r>
        <w:rPr/>
        <w:t>output consists of identified events, positive and negative signals,</w:t>
      </w:r>
      <w:r>
        <w:rPr>
          <w:spacing w:val="80"/>
        </w:rPr>
        <w:t> </w:t>
      </w:r>
      <w:r>
        <w:rPr/>
        <w:t>and numbers extracted.</w:t>
      </w:r>
    </w:p>
    <w:p>
      <w:pPr>
        <w:pStyle w:val="ListParagraph"/>
        <w:numPr>
          <w:ilvl w:val="0"/>
          <w:numId w:val="7"/>
        </w:numPr>
        <w:tabs>
          <w:tab w:pos="491" w:val="left" w:leader="none"/>
        </w:tabs>
        <w:spacing w:line="240" w:lineRule="auto" w:before="122" w:after="0"/>
        <w:ind w:left="491" w:right="0" w:hanging="292"/>
        <w:jc w:val="both"/>
        <w:rPr>
          <w:i/>
          <w:sz w:val="20"/>
        </w:rPr>
      </w:pPr>
      <w:r>
        <w:rPr>
          <w:i/>
          <w:sz w:val="20"/>
        </w:rPr>
        <w:t>Earnings</w:t>
      </w:r>
      <w:r>
        <w:rPr>
          <w:i/>
          <w:spacing w:val="9"/>
          <w:sz w:val="20"/>
        </w:rPr>
        <w:t> </w:t>
      </w:r>
      <w:r>
        <w:rPr>
          <w:i/>
          <w:sz w:val="20"/>
        </w:rPr>
        <w:t>Parsing</w:t>
      </w:r>
      <w:r>
        <w:rPr>
          <w:i/>
          <w:spacing w:val="9"/>
          <w:sz w:val="20"/>
        </w:rPr>
        <w:t> </w:t>
      </w:r>
      <w:r>
        <w:rPr>
          <w:i/>
          <w:sz w:val="20"/>
        </w:rPr>
        <w:t>and</w:t>
      </w:r>
      <w:r>
        <w:rPr>
          <w:i/>
          <w:spacing w:val="10"/>
          <w:sz w:val="20"/>
        </w:rPr>
        <w:t> </w:t>
      </w:r>
      <w:r>
        <w:rPr>
          <w:i/>
          <w:sz w:val="20"/>
        </w:rPr>
        <w:t>Market</w:t>
      </w:r>
      <w:r>
        <w:rPr>
          <w:i/>
          <w:spacing w:val="9"/>
          <w:sz w:val="20"/>
        </w:rPr>
        <w:t> </w:t>
      </w:r>
      <w:r>
        <w:rPr>
          <w:i/>
          <w:sz w:val="20"/>
        </w:rPr>
        <w:t>Impact</w:t>
      </w:r>
      <w:r>
        <w:rPr>
          <w:i/>
          <w:spacing w:val="10"/>
          <w:sz w:val="20"/>
        </w:rPr>
        <w:t> </w:t>
      </w:r>
      <w:r>
        <w:rPr>
          <w:i/>
          <w:spacing w:val="-2"/>
          <w:sz w:val="20"/>
        </w:rPr>
        <w:t>Prediction</w:t>
      </w:r>
    </w:p>
    <w:p>
      <w:pPr>
        <w:pStyle w:val="BodyText"/>
        <w:spacing w:line="244" w:lineRule="auto" w:before="69"/>
        <w:ind w:left="199" w:right="617" w:firstLine="199"/>
        <w:jc w:val="both"/>
      </w:pPr>
      <w:r>
        <w:rPr/>
        <w:t>The </w:t>
      </w:r>
      <w:r>
        <w:rPr>
          <w:rFonts w:ascii="Courier New"/>
        </w:rPr>
        <w:t>EarningsParser</w:t>
      </w:r>
      <w:r>
        <w:rPr>
          <w:rFonts w:ascii="Courier New"/>
          <w:spacing w:val="-30"/>
        </w:rPr>
        <w:t> </w:t>
      </w:r>
      <w:r>
        <w:rPr/>
        <w:t>yields structured earnings </w:t>
      </w:r>
      <w:r>
        <w:rPr/>
        <w:t>infor- mation from news articles, such as earnings status (beat, miss, inline), guidance changes, and primary financial amounts.</w:t>
      </w:r>
      <w:r>
        <w:rPr>
          <w:spacing w:val="80"/>
        </w:rPr>
        <w:t> </w:t>
      </w:r>
      <w:r>
        <w:rPr/>
        <w:t>The parser employs regular expressions to identify phrases specifying earnings beats or misses and to pull out EPS and revenue</w:t>
      </w:r>
      <w:r>
        <w:rPr>
          <w:spacing w:val="-1"/>
        </w:rPr>
        <w:t> </w:t>
      </w:r>
      <w:r>
        <w:rPr/>
        <w:t>amounts.</w:t>
      </w:r>
      <w:r>
        <w:rPr>
          <w:spacing w:val="21"/>
        </w:rPr>
        <w:t> </w:t>
      </w:r>
      <w:r>
        <w:rPr/>
        <w:t>The</w:t>
      </w:r>
      <w:r>
        <w:rPr>
          <w:spacing w:val="19"/>
        </w:rPr>
        <w:t> </w:t>
      </w:r>
      <w:r>
        <w:rPr>
          <w:rFonts w:ascii="Courier New"/>
        </w:rPr>
        <w:t>MarketImpactPredictor</w:t>
      </w:r>
      <w:r>
        <w:rPr>
          <w:rFonts w:ascii="Courier New"/>
          <w:spacing w:val="-30"/>
        </w:rPr>
        <w:t> </w:t>
      </w:r>
      <w:r>
        <w:rPr/>
        <w:t>subse- quently applies a rule based impact matrix to translate earn- ings</w:t>
      </w:r>
      <w:r>
        <w:rPr>
          <w:spacing w:val="5"/>
        </w:rPr>
        <w:t> </w:t>
      </w:r>
      <w:r>
        <w:rPr/>
        <w:t>and</w:t>
      </w:r>
      <w:r>
        <w:rPr>
          <w:spacing w:val="6"/>
        </w:rPr>
        <w:t> </w:t>
      </w:r>
      <w:r>
        <w:rPr/>
        <w:t>guidance</w:t>
      </w:r>
      <w:r>
        <w:rPr>
          <w:spacing w:val="6"/>
        </w:rPr>
        <w:t> </w:t>
      </w:r>
      <w:r>
        <w:rPr/>
        <w:t>combinations</w:t>
      </w:r>
      <w:r>
        <w:rPr>
          <w:spacing w:val="6"/>
        </w:rPr>
        <w:t> </w:t>
      </w:r>
      <w:r>
        <w:rPr/>
        <w:t>to</w:t>
      </w:r>
      <w:r>
        <w:rPr>
          <w:spacing w:val="5"/>
        </w:rPr>
        <w:t> </w:t>
      </w:r>
      <w:r>
        <w:rPr/>
        <w:t>expected</w:t>
      </w:r>
      <w:r>
        <w:rPr>
          <w:spacing w:val="6"/>
        </w:rPr>
        <w:t> </w:t>
      </w:r>
      <w:r>
        <w:rPr/>
        <w:t>market</w:t>
      </w:r>
      <w:r>
        <w:rPr>
          <w:spacing w:val="6"/>
        </w:rPr>
        <w:t> </w:t>
      </w:r>
      <w:r>
        <w:rPr>
          <w:spacing w:val="-2"/>
        </w:rPr>
        <w:t>direction,</w:t>
      </w:r>
    </w:p>
    <w:p>
      <w:pPr>
        <w:pStyle w:val="BodyText"/>
        <w:spacing w:after="0" w:line="244" w:lineRule="auto"/>
        <w:jc w:val="both"/>
        <w:sectPr>
          <w:pgSz w:w="12240" w:h="15840"/>
          <w:pgMar w:top="900" w:bottom="280" w:left="720" w:right="360"/>
          <w:cols w:num="2" w:equalWidth="0">
            <w:col w:w="5281" w:space="40"/>
            <w:col w:w="5839"/>
          </w:cols>
        </w:sectPr>
      </w:pPr>
    </w:p>
    <w:p>
      <w:pPr>
        <w:pStyle w:val="BodyText"/>
        <w:spacing w:line="249" w:lineRule="auto" w:before="71"/>
        <w:ind w:left="259" w:right="33"/>
        <w:jc w:val="both"/>
      </w:pPr>
      <w:r>
        <w:rPr/>
        <w:t>magnitude, and probability. Risk drivers and factors are </w:t>
      </w:r>
      <w:r>
        <w:rPr/>
        <w:t>also determined for every prediction, such as low confidence, uncertain data, conflicting signals, and sparse article content.</w:t>
      </w:r>
    </w:p>
    <w:p>
      <w:pPr>
        <w:pStyle w:val="ListParagraph"/>
        <w:numPr>
          <w:ilvl w:val="0"/>
          <w:numId w:val="7"/>
        </w:numPr>
        <w:tabs>
          <w:tab w:pos="529" w:val="left" w:leader="none"/>
        </w:tabs>
        <w:spacing w:line="240" w:lineRule="auto" w:before="158" w:after="0"/>
        <w:ind w:left="529" w:right="0" w:hanging="270"/>
        <w:jc w:val="both"/>
        <w:rPr>
          <w:i/>
          <w:sz w:val="20"/>
        </w:rPr>
      </w:pPr>
      <w:r>
        <w:rPr>
          <w:i/>
          <w:spacing w:val="-2"/>
          <w:sz w:val="20"/>
        </w:rPr>
        <w:t>Feature</w:t>
      </w:r>
      <w:r>
        <w:rPr>
          <w:i/>
          <w:spacing w:val="3"/>
          <w:sz w:val="20"/>
        </w:rPr>
        <w:t> </w:t>
      </w:r>
      <w:r>
        <w:rPr>
          <w:i/>
          <w:spacing w:val="-2"/>
          <w:sz w:val="20"/>
        </w:rPr>
        <w:t>Engineering</w:t>
      </w:r>
    </w:p>
    <w:p>
      <w:pPr>
        <w:pStyle w:val="BodyText"/>
        <w:spacing w:line="232" w:lineRule="auto" w:before="86"/>
        <w:ind w:left="259" w:right="33" w:firstLine="199"/>
        <w:jc w:val="both"/>
      </w:pPr>
      <w:r>
        <w:rPr/>
        <w:t>The</w:t>
      </w:r>
      <w:r>
        <w:rPr>
          <w:spacing w:val="-3"/>
        </w:rPr>
        <w:t> </w:t>
      </w:r>
      <w:r>
        <w:rPr>
          <w:rFonts w:ascii="Courier New"/>
        </w:rPr>
        <w:t>FeatureEngineer</w:t>
      </w:r>
      <w:r>
        <w:rPr>
          <w:rFonts w:ascii="Courier New"/>
          <w:spacing w:val="-30"/>
        </w:rPr>
        <w:t> </w:t>
      </w:r>
      <w:r>
        <w:rPr/>
        <w:t>module</w:t>
      </w:r>
      <w:r>
        <w:rPr>
          <w:spacing w:val="19"/>
        </w:rPr>
        <w:t> </w:t>
      </w:r>
      <w:r>
        <w:rPr/>
        <w:t>generates</w:t>
      </w:r>
      <w:r>
        <w:rPr>
          <w:spacing w:val="18"/>
        </w:rPr>
        <w:t> </w:t>
      </w:r>
      <w:r>
        <w:rPr/>
        <w:t>sophisticated features for ML modeling. Features are:</w:t>
      </w:r>
    </w:p>
    <w:p>
      <w:pPr>
        <w:pStyle w:val="ListParagraph"/>
        <w:numPr>
          <w:ilvl w:val="1"/>
          <w:numId w:val="7"/>
        </w:numPr>
        <w:tabs>
          <w:tab w:pos="658" w:val="left" w:leader="none"/>
        </w:tabs>
        <w:spacing w:line="244" w:lineRule="exact" w:before="56" w:after="0"/>
        <w:ind w:left="658" w:right="0" w:hanging="200"/>
        <w:jc w:val="both"/>
        <w:rPr>
          <w:sz w:val="20"/>
        </w:rPr>
      </w:pPr>
      <w:r>
        <w:rPr>
          <w:sz w:val="20"/>
        </w:rPr>
        <w:t>Price</w:t>
      </w:r>
      <w:r>
        <w:rPr>
          <w:spacing w:val="13"/>
          <w:sz w:val="20"/>
        </w:rPr>
        <w:t> </w:t>
      </w:r>
      <w:r>
        <w:rPr>
          <w:sz w:val="20"/>
        </w:rPr>
        <w:t>momentum</w:t>
      </w:r>
      <w:r>
        <w:rPr>
          <w:spacing w:val="14"/>
          <w:sz w:val="20"/>
        </w:rPr>
        <w:t> </w:t>
      </w:r>
      <w:r>
        <w:rPr>
          <w:sz w:val="20"/>
        </w:rPr>
        <w:t>(SMA,</w:t>
      </w:r>
      <w:r>
        <w:rPr>
          <w:spacing w:val="13"/>
          <w:sz w:val="20"/>
        </w:rPr>
        <w:t> </w:t>
      </w:r>
      <w:r>
        <w:rPr>
          <w:sz w:val="20"/>
        </w:rPr>
        <w:t>EMA,</w:t>
      </w:r>
      <w:r>
        <w:rPr>
          <w:spacing w:val="14"/>
          <w:sz w:val="20"/>
        </w:rPr>
        <w:t> </w:t>
      </w:r>
      <w:r>
        <w:rPr>
          <w:sz w:val="20"/>
        </w:rPr>
        <w:t>RSI,</w:t>
      </w:r>
      <w:r>
        <w:rPr>
          <w:spacing w:val="13"/>
          <w:sz w:val="20"/>
        </w:rPr>
        <w:t> </w:t>
      </w:r>
      <w:r>
        <w:rPr>
          <w:spacing w:val="-2"/>
          <w:sz w:val="20"/>
        </w:rPr>
        <w:t>MACD)</w:t>
      </w:r>
    </w:p>
    <w:p>
      <w:pPr>
        <w:pStyle w:val="ListParagraph"/>
        <w:numPr>
          <w:ilvl w:val="1"/>
          <w:numId w:val="7"/>
        </w:numPr>
        <w:tabs>
          <w:tab w:pos="658" w:val="left" w:leader="none"/>
        </w:tabs>
        <w:spacing w:line="239" w:lineRule="exact" w:before="0" w:after="0"/>
        <w:ind w:left="658" w:right="0" w:hanging="200"/>
        <w:jc w:val="both"/>
        <w:rPr>
          <w:sz w:val="20"/>
        </w:rPr>
      </w:pPr>
      <w:r>
        <w:rPr>
          <w:sz w:val="20"/>
        </w:rPr>
        <w:t>Volatility</w:t>
      </w:r>
      <w:r>
        <w:rPr>
          <w:spacing w:val="3"/>
          <w:sz w:val="20"/>
        </w:rPr>
        <w:t> </w:t>
      </w:r>
      <w:r>
        <w:rPr>
          <w:sz w:val="20"/>
        </w:rPr>
        <w:t>(Bollinger</w:t>
      </w:r>
      <w:r>
        <w:rPr>
          <w:spacing w:val="3"/>
          <w:sz w:val="20"/>
        </w:rPr>
        <w:t> </w:t>
      </w:r>
      <w:r>
        <w:rPr>
          <w:sz w:val="20"/>
        </w:rPr>
        <w:t>Bands,</w:t>
      </w:r>
      <w:r>
        <w:rPr>
          <w:spacing w:val="3"/>
          <w:sz w:val="20"/>
        </w:rPr>
        <w:t> </w:t>
      </w:r>
      <w:r>
        <w:rPr>
          <w:spacing w:val="-4"/>
          <w:sz w:val="20"/>
        </w:rPr>
        <w:t>ATR)</w:t>
      </w:r>
    </w:p>
    <w:p>
      <w:pPr>
        <w:pStyle w:val="ListParagraph"/>
        <w:numPr>
          <w:ilvl w:val="1"/>
          <w:numId w:val="7"/>
        </w:numPr>
        <w:tabs>
          <w:tab w:pos="658" w:val="left" w:leader="none"/>
        </w:tabs>
        <w:spacing w:line="239" w:lineRule="exact" w:before="0" w:after="0"/>
        <w:ind w:left="658" w:right="0" w:hanging="200"/>
        <w:jc w:val="both"/>
        <w:rPr>
          <w:sz w:val="20"/>
        </w:rPr>
      </w:pPr>
      <w:r>
        <w:rPr>
          <w:sz w:val="20"/>
        </w:rPr>
        <w:t>Volume based features (OBV,</w:t>
      </w:r>
      <w:r>
        <w:rPr>
          <w:spacing w:val="1"/>
          <w:sz w:val="20"/>
        </w:rPr>
        <w:t> </w:t>
      </w:r>
      <w:r>
        <w:rPr>
          <w:spacing w:val="-2"/>
          <w:sz w:val="20"/>
        </w:rPr>
        <w:t>turnover)</w:t>
      </w:r>
    </w:p>
    <w:p>
      <w:pPr>
        <w:pStyle w:val="ListParagraph"/>
        <w:numPr>
          <w:ilvl w:val="1"/>
          <w:numId w:val="7"/>
        </w:numPr>
        <w:tabs>
          <w:tab w:pos="657" w:val="left" w:leader="none"/>
          <w:tab w:pos="659" w:val="left" w:leader="none"/>
        </w:tabs>
        <w:spacing w:line="230" w:lineRule="auto" w:before="2" w:after="0"/>
        <w:ind w:left="659" w:right="33" w:hanging="202"/>
        <w:jc w:val="both"/>
        <w:rPr>
          <w:sz w:val="20"/>
        </w:rPr>
      </w:pPr>
      <w:r>
        <w:rPr>
          <w:sz w:val="20"/>
        </w:rPr>
        <w:t>News based features (sentiment averages, news </w:t>
      </w:r>
      <w:r>
        <w:rPr>
          <w:sz w:val="20"/>
        </w:rPr>
        <w:t>fre- quency, positive/negative ratios)</w:t>
      </w:r>
    </w:p>
    <w:p>
      <w:pPr>
        <w:pStyle w:val="ListParagraph"/>
        <w:numPr>
          <w:ilvl w:val="1"/>
          <w:numId w:val="7"/>
        </w:numPr>
        <w:tabs>
          <w:tab w:pos="658" w:val="left" w:leader="none"/>
        </w:tabs>
        <w:spacing w:line="227" w:lineRule="exact" w:before="12" w:after="0"/>
        <w:ind w:left="658" w:right="0" w:hanging="200"/>
        <w:jc w:val="both"/>
        <w:rPr>
          <w:sz w:val="20"/>
        </w:rPr>
      </w:pPr>
      <w:r>
        <w:rPr>
          <w:sz w:val="20"/>
        </w:rPr>
        <w:t>Calendar</w:t>
      </w:r>
      <w:r>
        <w:rPr>
          <w:spacing w:val="14"/>
          <w:sz w:val="20"/>
        </w:rPr>
        <w:t> </w:t>
      </w:r>
      <w:r>
        <w:rPr>
          <w:sz w:val="20"/>
        </w:rPr>
        <w:t>features</w:t>
      </w:r>
      <w:r>
        <w:rPr>
          <w:spacing w:val="14"/>
          <w:sz w:val="20"/>
        </w:rPr>
        <w:t> </w:t>
      </w:r>
      <w:r>
        <w:rPr>
          <w:sz w:val="20"/>
        </w:rPr>
        <w:t>(day</w:t>
      </w:r>
      <w:r>
        <w:rPr>
          <w:spacing w:val="14"/>
          <w:sz w:val="20"/>
        </w:rPr>
        <w:t> </w:t>
      </w:r>
      <w:r>
        <w:rPr>
          <w:sz w:val="20"/>
        </w:rPr>
        <w:t>of</w:t>
      </w:r>
      <w:r>
        <w:rPr>
          <w:spacing w:val="14"/>
          <w:sz w:val="20"/>
        </w:rPr>
        <w:t> </w:t>
      </w:r>
      <w:r>
        <w:rPr>
          <w:sz w:val="20"/>
        </w:rPr>
        <w:t>week,</w:t>
      </w:r>
      <w:r>
        <w:rPr>
          <w:spacing w:val="14"/>
          <w:sz w:val="20"/>
        </w:rPr>
        <w:t> </w:t>
      </w:r>
      <w:r>
        <w:rPr>
          <w:sz w:val="20"/>
        </w:rPr>
        <w:t>month,</w:t>
      </w:r>
      <w:r>
        <w:rPr>
          <w:spacing w:val="14"/>
          <w:sz w:val="20"/>
        </w:rPr>
        <w:t> </w:t>
      </w:r>
      <w:r>
        <w:rPr>
          <w:spacing w:val="-2"/>
          <w:sz w:val="20"/>
        </w:rPr>
        <w:t>quarter)</w:t>
      </w:r>
    </w:p>
    <w:p>
      <w:pPr>
        <w:pStyle w:val="ListParagraph"/>
        <w:numPr>
          <w:ilvl w:val="1"/>
          <w:numId w:val="7"/>
        </w:numPr>
        <w:tabs>
          <w:tab w:pos="657" w:val="left" w:leader="none"/>
          <w:tab w:pos="659" w:val="left" w:leader="none"/>
        </w:tabs>
        <w:spacing w:line="187" w:lineRule="auto" w:before="27" w:after="0"/>
        <w:ind w:left="659" w:right="33" w:hanging="202"/>
        <w:jc w:val="both"/>
        <w:rPr>
          <w:sz w:val="20"/>
        </w:rPr>
      </w:pPr>
      <w:r>
        <w:rPr>
          <w:sz w:val="20"/>
        </w:rPr>
        <w:t>Interaction features (e.g., sentiment </w:t>
      </w:r>
      <w:r>
        <w:rPr>
          <w:rFonts w:ascii="Lucida Sans Unicode" w:hAnsi="Lucida Sans Unicode"/>
          <w:sz w:val="20"/>
        </w:rPr>
        <w:t>× </w:t>
      </w:r>
      <w:r>
        <w:rPr>
          <w:sz w:val="20"/>
        </w:rPr>
        <w:t>volatility, </w:t>
      </w:r>
      <w:r>
        <w:rPr>
          <w:sz w:val="20"/>
        </w:rPr>
        <w:t>news volume </w:t>
      </w:r>
      <w:r>
        <w:rPr>
          <w:rFonts w:ascii="Lucida Sans Unicode" w:hAnsi="Lucida Sans Unicode"/>
          <w:sz w:val="20"/>
        </w:rPr>
        <w:t>× </w:t>
      </w:r>
      <w:r>
        <w:rPr>
          <w:sz w:val="20"/>
        </w:rPr>
        <w:t>price change)</w:t>
      </w:r>
    </w:p>
    <w:p>
      <w:pPr>
        <w:pStyle w:val="BodyText"/>
        <w:spacing w:line="249" w:lineRule="auto" w:before="29"/>
        <w:ind w:left="259" w:right="33"/>
        <w:jc w:val="both"/>
      </w:pPr>
      <w:r>
        <w:rPr/>
        <w:t>Features</w:t>
      </w:r>
      <w:r>
        <w:rPr>
          <w:spacing w:val="40"/>
        </w:rPr>
        <w:t> </w:t>
      </w:r>
      <w:r>
        <w:rPr/>
        <w:t>are</w:t>
      </w:r>
      <w:r>
        <w:rPr>
          <w:spacing w:val="40"/>
        </w:rPr>
        <w:t> </w:t>
      </w:r>
      <w:r>
        <w:rPr/>
        <w:t>aligned</w:t>
      </w:r>
      <w:r>
        <w:rPr>
          <w:spacing w:val="40"/>
        </w:rPr>
        <w:t> </w:t>
      </w:r>
      <w:r>
        <w:rPr/>
        <w:t>to</w:t>
      </w:r>
      <w:r>
        <w:rPr>
          <w:spacing w:val="40"/>
        </w:rPr>
        <w:t> </w:t>
      </w:r>
      <w:r>
        <w:rPr/>
        <w:t>article</w:t>
      </w:r>
      <w:r>
        <w:rPr>
          <w:spacing w:val="40"/>
        </w:rPr>
        <w:t> </w:t>
      </w:r>
      <w:r>
        <w:rPr/>
        <w:t>timestamps</w:t>
      </w:r>
      <w:r>
        <w:rPr>
          <w:spacing w:val="40"/>
        </w:rPr>
        <w:t> </w:t>
      </w:r>
      <w:r>
        <w:rPr/>
        <w:t>with</w:t>
      </w:r>
      <w:r>
        <w:rPr>
          <w:spacing w:val="40"/>
        </w:rPr>
        <w:t> </w:t>
      </w:r>
      <w:r>
        <w:rPr/>
        <w:t>fixed</w:t>
      </w:r>
      <w:r>
        <w:rPr>
          <w:spacing w:val="40"/>
        </w:rPr>
        <w:t> </w:t>
      </w:r>
      <w:r>
        <w:rPr/>
        <w:t>lags to avoid lookahead bias. The feature engineering pipeline is modular, permitting the simple addition of new features and ablation studies.</w:t>
      </w:r>
    </w:p>
    <w:p>
      <w:pPr>
        <w:pStyle w:val="ListParagraph"/>
        <w:numPr>
          <w:ilvl w:val="0"/>
          <w:numId w:val="7"/>
        </w:numPr>
        <w:tabs>
          <w:tab w:pos="502" w:val="left" w:leader="none"/>
        </w:tabs>
        <w:spacing w:line="240" w:lineRule="auto" w:before="158" w:after="0"/>
        <w:ind w:left="502" w:right="0" w:hanging="243"/>
        <w:jc w:val="both"/>
        <w:rPr>
          <w:i/>
          <w:sz w:val="20"/>
        </w:rPr>
      </w:pPr>
      <w:r>
        <w:rPr>
          <w:i/>
          <w:sz w:val="20"/>
        </w:rPr>
        <w:t>Data</w:t>
      </w:r>
      <w:r>
        <w:rPr>
          <w:i/>
          <w:spacing w:val="10"/>
          <w:sz w:val="20"/>
        </w:rPr>
        <w:t> </w:t>
      </w:r>
      <w:r>
        <w:rPr>
          <w:i/>
          <w:sz w:val="20"/>
        </w:rPr>
        <w:t>Alignment</w:t>
      </w:r>
      <w:r>
        <w:rPr>
          <w:i/>
          <w:spacing w:val="11"/>
          <w:sz w:val="20"/>
        </w:rPr>
        <w:t> </w:t>
      </w:r>
      <w:r>
        <w:rPr>
          <w:i/>
          <w:sz w:val="20"/>
        </w:rPr>
        <w:t>and</w:t>
      </w:r>
      <w:r>
        <w:rPr>
          <w:i/>
          <w:spacing w:val="10"/>
          <w:sz w:val="20"/>
        </w:rPr>
        <w:t> </w:t>
      </w:r>
      <w:r>
        <w:rPr>
          <w:i/>
          <w:sz w:val="20"/>
        </w:rPr>
        <w:t>Training</w:t>
      </w:r>
      <w:r>
        <w:rPr>
          <w:i/>
          <w:spacing w:val="11"/>
          <w:sz w:val="20"/>
        </w:rPr>
        <w:t> </w:t>
      </w:r>
      <w:r>
        <w:rPr>
          <w:i/>
          <w:sz w:val="20"/>
        </w:rPr>
        <w:t>Dataset</w:t>
      </w:r>
      <w:r>
        <w:rPr>
          <w:i/>
          <w:spacing w:val="10"/>
          <w:sz w:val="20"/>
        </w:rPr>
        <w:t> </w:t>
      </w:r>
      <w:r>
        <w:rPr>
          <w:i/>
          <w:spacing w:val="-2"/>
          <w:sz w:val="20"/>
        </w:rPr>
        <w:t>Creation</w:t>
      </w:r>
    </w:p>
    <w:p>
      <w:pPr>
        <w:pStyle w:val="BodyText"/>
        <w:spacing w:line="247" w:lineRule="auto" w:before="81"/>
        <w:ind w:left="259" w:right="33" w:firstLine="199"/>
        <w:jc w:val="both"/>
      </w:pPr>
      <w:r>
        <w:rPr/>
        <w:t>The</w:t>
      </w:r>
      <w:r>
        <w:rPr>
          <w:spacing w:val="32"/>
        </w:rPr>
        <w:t> </w:t>
      </w:r>
      <w:r>
        <w:rPr>
          <w:rFonts w:ascii="Courier New"/>
        </w:rPr>
        <w:t>HistoricalDataCollector</w:t>
      </w:r>
      <w:r>
        <w:rPr>
          <w:rFonts w:ascii="Courier New"/>
          <w:spacing w:val="-30"/>
        </w:rPr>
        <w:t> </w:t>
      </w:r>
      <w:r>
        <w:rPr/>
        <w:t>synchronizes</w:t>
      </w:r>
      <w:r>
        <w:rPr>
          <w:spacing w:val="36"/>
        </w:rPr>
        <w:t> </w:t>
      </w:r>
      <w:r>
        <w:rPr/>
        <w:t>news features with daily OHLCV data for every ticker. News features are accumulated on a daily basis and combined with market data to form a training dataset. The resultant dataset is stored</w:t>
      </w:r>
      <w:r>
        <w:rPr>
          <w:spacing w:val="-6"/>
        </w:rPr>
        <w:t> </w:t>
      </w:r>
      <w:r>
        <w:rPr/>
        <w:t>as</w:t>
      </w:r>
      <w:r>
        <w:rPr>
          <w:spacing w:val="-6"/>
        </w:rPr>
        <w:t> </w:t>
      </w:r>
      <w:r>
        <w:rPr/>
        <w:t>a</w:t>
      </w:r>
      <w:r>
        <w:rPr>
          <w:spacing w:val="-6"/>
        </w:rPr>
        <w:t> </w:t>
      </w:r>
      <w:r>
        <w:rPr/>
        <w:t>CSV</w:t>
      </w:r>
      <w:r>
        <w:rPr>
          <w:spacing w:val="-6"/>
        </w:rPr>
        <w:t> </w:t>
      </w:r>
      <w:r>
        <w:rPr/>
        <w:t>or</w:t>
      </w:r>
      <w:r>
        <w:rPr>
          <w:spacing w:val="-6"/>
        </w:rPr>
        <w:t> </w:t>
      </w:r>
      <w:r>
        <w:rPr/>
        <w:t>Parquet</w:t>
      </w:r>
      <w:r>
        <w:rPr>
          <w:spacing w:val="-6"/>
        </w:rPr>
        <w:t> </w:t>
      </w:r>
      <w:r>
        <w:rPr/>
        <w:t>file</w:t>
      </w:r>
      <w:r>
        <w:rPr>
          <w:spacing w:val="-6"/>
        </w:rPr>
        <w:t> </w:t>
      </w:r>
      <w:r>
        <w:rPr/>
        <w:t>to</w:t>
      </w:r>
      <w:r>
        <w:rPr>
          <w:spacing w:val="-6"/>
        </w:rPr>
        <w:t> </w:t>
      </w:r>
      <w:r>
        <w:rPr/>
        <w:t>train</w:t>
      </w:r>
      <w:r>
        <w:rPr>
          <w:spacing w:val="-6"/>
        </w:rPr>
        <w:t> </w:t>
      </w:r>
      <w:r>
        <w:rPr/>
        <w:t>the</w:t>
      </w:r>
      <w:r>
        <w:rPr>
          <w:spacing w:val="-6"/>
        </w:rPr>
        <w:t> </w:t>
      </w:r>
      <w:r>
        <w:rPr/>
        <w:t>model.</w:t>
      </w:r>
      <w:r>
        <w:rPr>
          <w:spacing w:val="-6"/>
        </w:rPr>
        <w:t> </w:t>
      </w:r>
      <w:r>
        <w:rPr/>
        <w:t>The</w:t>
      </w:r>
      <w:r>
        <w:rPr>
          <w:spacing w:val="-6"/>
        </w:rPr>
        <w:t> </w:t>
      </w:r>
      <w:r>
        <w:rPr/>
        <w:t>pipeline provides time based splits on train, validation, and test sets.</w:t>
      </w:r>
    </w:p>
    <w:p>
      <w:pPr>
        <w:pStyle w:val="ListParagraph"/>
        <w:numPr>
          <w:ilvl w:val="0"/>
          <w:numId w:val="1"/>
        </w:numPr>
        <w:tabs>
          <w:tab w:pos="1746" w:val="left" w:leader="none"/>
        </w:tabs>
        <w:spacing w:line="240" w:lineRule="auto" w:before="154" w:after="0"/>
        <w:ind w:left="1746" w:right="0" w:hanging="442"/>
        <w:jc w:val="left"/>
        <w:rPr>
          <w:sz w:val="20"/>
        </w:rPr>
      </w:pPr>
      <w:r>
        <w:rPr>
          <w:smallCaps/>
          <w:sz w:val="20"/>
        </w:rPr>
        <w:t>Detailed</w:t>
      </w:r>
      <w:r>
        <w:rPr>
          <w:smallCaps/>
          <w:spacing w:val="59"/>
          <w:sz w:val="20"/>
        </w:rPr>
        <w:t> </w:t>
      </w:r>
      <w:r>
        <w:rPr>
          <w:smallCaps/>
          <w:spacing w:val="-2"/>
          <w:sz w:val="20"/>
        </w:rPr>
        <w:t>Implementation</w:t>
      </w:r>
    </w:p>
    <w:p>
      <w:pPr>
        <w:pStyle w:val="ListParagraph"/>
        <w:numPr>
          <w:ilvl w:val="0"/>
          <w:numId w:val="8"/>
        </w:numPr>
        <w:tabs>
          <w:tab w:pos="529" w:val="left" w:leader="none"/>
        </w:tabs>
        <w:spacing w:line="240" w:lineRule="auto" w:before="89" w:after="0"/>
        <w:ind w:left="529" w:right="0" w:hanging="270"/>
        <w:jc w:val="both"/>
        <w:rPr>
          <w:i/>
          <w:sz w:val="20"/>
        </w:rPr>
      </w:pPr>
      <w:r>
        <w:rPr>
          <w:i/>
          <w:sz w:val="20"/>
        </w:rPr>
        <w:t>Repository</w:t>
      </w:r>
      <w:r>
        <w:rPr>
          <w:i/>
          <w:spacing w:val="13"/>
          <w:sz w:val="20"/>
        </w:rPr>
        <w:t> </w:t>
      </w:r>
      <w:r>
        <w:rPr>
          <w:i/>
          <w:sz w:val="20"/>
        </w:rPr>
        <w:t>Layout</w:t>
      </w:r>
      <w:r>
        <w:rPr>
          <w:i/>
          <w:spacing w:val="13"/>
          <w:sz w:val="20"/>
        </w:rPr>
        <w:t> </w:t>
      </w:r>
      <w:r>
        <w:rPr>
          <w:i/>
          <w:sz w:val="20"/>
        </w:rPr>
        <w:t>and</w:t>
      </w:r>
      <w:r>
        <w:rPr>
          <w:i/>
          <w:spacing w:val="13"/>
          <w:sz w:val="20"/>
        </w:rPr>
        <w:t> </w:t>
      </w:r>
      <w:r>
        <w:rPr>
          <w:i/>
          <w:spacing w:val="-2"/>
          <w:sz w:val="20"/>
        </w:rPr>
        <w:t>Modularity</w:t>
      </w:r>
    </w:p>
    <w:p>
      <w:pPr>
        <w:pStyle w:val="BodyText"/>
        <w:spacing w:line="249" w:lineRule="auto" w:before="81"/>
        <w:ind w:left="259" w:right="33" w:firstLine="199"/>
        <w:jc w:val="both"/>
      </w:pPr>
      <w:r>
        <w:rPr/>
        <w:t>A</w:t>
      </w:r>
      <w:r>
        <w:rPr>
          <w:spacing w:val="-6"/>
        </w:rPr>
        <w:t> </w:t>
      </w:r>
      <w:r>
        <w:rPr/>
        <w:t>pragmatic</w:t>
      </w:r>
      <w:r>
        <w:rPr>
          <w:spacing w:val="-6"/>
        </w:rPr>
        <w:t> </w:t>
      </w:r>
      <w:r>
        <w:rPr/>
        <w:t>layout</w:t>
      </w:r>
      <w:r>
        <w:rPr>
          <w:spacing w:val="-6"/>
        </w:rPr>
        <w:t> </w:t>
      </w:r>
      <w:r>
        <w:rPr/>
        <w:t>keeps</w:t>
      </w:r>
      <w:r>
        <w:rPr>
          <w:spacing w:val="-6"/>
        </w:rPr>
        <w:t> </w:t>
      </w:r>
      <w:r>
        <w:rPr/>
        <w:t>services</w:t>
      </w:r>
      <w:r>
        <w:rPr>
          <w:spacing w:val="-6"/>
        </w:rPr>
        <w:t> </w:t>
      </w:r>
      <w:r>
        <w:rPr/>
        <w:t>isolated</w:t>
      </w:r>
      <w:r>
        <w:rPr>
          <w:spacing w:val="-6"/>
        </w:rPr>
        <w:t> </w:t>
      </w:r>
      <w:r>
        <w:rPr/>
        <w:t>and</w:t>
      </w:r>
      <w:r>
        <w:rPr>
          <w:spacing w:val="-6"/>
        </w:rPr>
        <w:t> </w:t>
      </w:r>
      <w:r>
        <w:rPr/>
        <w:t>testable.</w:t>
      </w:r>
      <w:r>
        <w:rPr>
          <w:spacing w:val="-6"/>
        </w:rPr>
        <w:t> </w:t>
      </w:r>
      <w:r>
        <w:rPr/>
        <w:t>The following sketch illustrates a typical structure:</w:t>
      </w:r>
    </w:p>
    <w:p>
      <w:pPr>
        <w:spacing w:line="202" w:lineRule="exact" w:before="123"/>
        <w:ind w:left="259" w:right="0" w:firstLine="0"/>
        <w:jc w:val="left"/>
        <w:rPr>
          <w:rFonts w:ascii="Courier New"/>
          <w:sz w:val="18"/>
        </w:rPr>
      </w:pPr>
      <w:r>
        <w:rPr>
          <w:rFonts w:ascii="Courier New"/>
          <w:spacing w:val="-2"/>
          <w:sz w:val="18"/>
        </w:rPr>
        <w:t>/trading-system</w:t>
      </w:r>
    </w:p>
    <w:p>
      <w:pPr>
        <w:tabs>
          <w:tab w:pos="1765" w:val="left" w:leader="none"/>
        </w:tabs>
        <w:spacing w:line="199" w:lineRule="exact" w:before="0"/>
        <w:ind w:left="474" w:right="0" w:firstLine="0"/>
        <w:jc w:val="left"/>
        <w:rPr>
          <w:rFonts w:ascii="Courier New"/>
          <w:sz w:val="18"/>
        </w:rPr>
      </w:pPr>
      <w:r>
        <w:rPr>
          <w:rFonts w:ascii="Courier New"/>
          <w:spacing w:val="-2"/>
          <w:sz w:val="18"/>
        </w:rPr>
        <w:t>/crawler</w:t>
      </w:r>
      <w:r>
        <w:rPr>
          <w:rFonts w:ascii="Courier New"/>
          <w:sz w:val="18"/>
        </w:rPr>
        <w:tab/>
        <w:t>#</w:t>
      </w:r>
      <w:r>
        <w:rPr>
          <w:rFonts w:ascii="Courier New"/>
          <w:spacing w:val="-6"/>
          <w:sz w:val="18"/>
        </w:rPr>
        <w:t> </w:t>
      </w:r>
      <w:r>
        <w:rPr>
          <w:rFonts w:ascii="Courier New"/>
          <w:sz w:val="18"/>
        </w:rPr>
        <w:t>spiders,</w:t>
      </w:r>
      <w:r>
        <w:rPr>
          <w:rFonts w:ascii="Courier New"/>
          <w:spacing w:val="-6"/>
          <w:sz w:val="18"/>
        </w:rPr>
        <w:t> </w:t>
      </w:r>
      <w:r>
        <w:rPr>
          <w:rFonts w:ascii="Courier New"/>
          <w:sz w:val="18"/>
        </w:rPr>
        <w:t>dedupe</w:t>
      </w:r>
      <w:r>
        <w:rPr>
          <w:rFonts w:ascii="Courier New"/>
          <w:spacing w:val="-6"/>
          <w:sz w:val="18"/>
        </w:rPr>
        <w:t> </w:t>
      </w:r>
      <w:r>
        <w:rPr>
          <w:rFonts w:ascii="Courier New"/>
          <w:sz w:val="18"/>
        </w:rPr>
        <w:t>DB,</w:t>
      </w:r>
      <w:r>
        <w:rPr>
          <w:rFonts w:ascii="Courier New"/>
          <w:spacing w:val="-6"/>
          <w:sz w:val="18"/>
        </w:rPr>
        <w:t> </w:t>
      </w:r>
      <w:r>
        <w:rPr>
          <w:rFonts w:ascii="Courier New"/>
          <w:spacing w:val="-2"/>
          <w:sz w:val="18"/>
        </w:rPr>
        <w:t>normalizers</w:t>
      </w:r>
    </w:p>
    <w:p>
      <w:pPr>
        <w:tabs>
          <w:tab w:pos="1765" w:val="left" w:leader="none"/>
        </w:tabs>
        <w:spacing w:line="199" w:lineRule="exact" w:before="0"/>
        <w:ind w:left="474" w:right="0" w:firstLine="0"/>
        <w:jc w:val="left"/>
        <w:rPr>
          <w:rFonts w:ascii="Courier New"/>
          <w:sz w:val="18"/>
        </w:rPr>
      </w:pPr>
      <w:r>
        <w:rPr>
          <w:rFonts w:ascii="Courier New"/>
          <w:spacing w:val="-2"/>
          <w:sz w:val="18"/>
        </w:rPr>
        <w:t>/market</w:t>
      </w:r>
      <w:r>
        <w:rPr>
          <w:rFonts w:ascii="Courier New"/>
          <w:sz w:val="18"/>
        </w:rPr>
        <w:tab/>
        <w:t>#</w:t>
      </w:r>
      <w:r>
        <w:rPr>
          <w:rFonts w:ascii="Courier New"/>
          <w:spacing w:val="-7"/>
          <w:sz w:val="18"/>
        </w:rPr>
        <w:t> </w:t>
      </w:r>
      <w:r>
        <w:rPr>
          <w:rFonts w:ascii="Courier New"/>
          <w:sz w:val="18"/>
        </w:rPr>
        <w:t>OHLCV</w:t>
      </w:r>
      <w:r>
        <w:rPr>
          <w:rFonts w:ascii="Courier New"/>
          <w:spacing w:val="-6"/>
          <w:sz w:val="18"/>
        </w:rPr>
        <w:t> </w:t>
      </w:r>
      <w:r>
        <w:rPr>
          <w:rFonts w:ascii="Courier New"/>
          <w:sz w:val="18"/>
        </w:rPr>
        <w:t>fetchers,</w:t>
      </w:r>
      <w:r>
        <w:rPr>
          <w:rFonts w:ascii="Courier New"/>
          <w:spacing w:val="-7"/>
          <w:sz w:val="18"/>
        </w:rPr>
        <w:t> </w:t>
      </w:r>
      <w:r>
        <w:rPr>
          <w:rFonts w:ascii="Courier New"/>
          <w:spacing w:val="-2"/>
          <w:sz w:val="18"/>
        </w:rPr>
        <w:t>indicators</w:t>
      </w:r>
    </w:p>
    <w:p>
      <w:pPr>
        <w:spacing w:line="199" w:lineRule="exact" w:before="0"/>
        <w:ind w:left="474" w:right="0" w:firstLine="0"/>
        <w:jc w:val="left"/>
        <w:rPr>
          <w:rFonts w:ascii="Courier New"/>
          <w:sz w:val="18"/>
        </w:rPr>
      </w:pPr>
      <w:r>
        <w:rPr>
          <w:rFonts w:ascii="Courier New"/>
          <w:sz w:val="18"/>
        </w:rPr>
        <w:t>/processor</w:t>
      </w:r>
      <w:r>
        <w:rPr>
          <w:rFonts w:ascii="Courier New"/>
          <w:spacing w:val="40"/>
          <w:w w:val="150"/>
          <w:sz w:val="18"/>
        </w:rPr>
        <w:t> </w:t>
      </w:r>
      <w:r>
        <w:rPr>
          <w:rFonts w:ascii="Courier New"/>
          <w:sz w:val="18"/>
        </w:rPr>
        <w:t>#</w:t>
      </w:r>
      <w:r>
        <w:rPr>
          <w:rFonts w:ascii="Courier New"/>
          <w:spacing w:val="-7"/>
          <w:sz w:val="18"/>
        </w:rPr>
        <w:t> </w:t>
      </w:r>
      <w:r>
        <w:rPr>
          <w:rFonts w:ascii="Courier New"/>
          <w:sz w:val="18"/>
        </w:rPr>
        <w:t>NER,</w:t>
      </w:r>
      <w:r>
        <w:rPr>
          <w:rFonts w:ascii="Courier New"/>
          <w:spacing w:val="-7"/>
          <w:sz w:val="18"/>
        </w:rPr>
        <w:t> </w:t>
      </w:r>
      <w:r>
        <w:rPr>
          <w:rFonts w:ascii="Courier New"/>
          <w:sz w:val="18"/>
        </w:rPr>
        <w:t>sentiment,</w:t>
      </w:r>
      <w:r>
        <w:rPr>
          <w:rFonts w:ascii="Courier New"/>
          <w:spacing w:val="-7"/>
          <w:sz w:val="18"/>
        </w:rPr>
        <w:t> </w:t>
      </w:r>
      <w:r>
        <w:rPr>
          <w:rFonts w:ascii="Courier New"/>
          <w:sz w:val="18"/>
        </w:rPr>
        <w:t>features,</w:t>
      </w:r>
      <w:r>
        <w:rPr>
          <w:rFonts w:ascii="Courier New"/>
          <w:spacing w:val="-7"/>
          <w:sz w:val="18"/>
        </w:rPr>
        <w:t> </w:t>
      </w:r>
      <w:r>
        <w:rPr>
          <w:rFonts w:ascii="Courier New"/>
          <w:spacing w:val="-2"/>
          <w:sz w:val="18"/>
        </w:rPr>
        <w:t>joins</w:t>
      </w:r>
    </w:p>
    <w:p>
      <w:pPr>
        <w:tabs>
          <w:tab w:pos="1765" w:val="left" w:leader="none"/>
        </w:tabs>
        <w:spacing w:line="199" w:lineRule="exact" w:before="0"/>
        <w:ind w:left="474" w:right="0" w:firstLine="0"/>
        <w:jc w:val="left"/>
        <w:rPr>
          <w:rFonts w:ascii="Courier New"/>
          <w:sz w:val="18"/>
        </w:rPr>
      </w:pPr>
      <w:r>
        <w:rPr>
          <w:rFonts w:ascii="Courier New"/>
          <w:spacing w:val="-4"/>
          <w:sz w:val="18"/>
        </w:rPr>
        <w:t>/api</w:t>
      </w:r>
      <w:r>
        <w:rPr>
          <w:rFonts w:ascii="Courier New"/>
          <w:sz w:val="18"/>
        </w:rPr>
        <w:tab/>
        <w:t>#</w:t>
      </w:r>
      <w:r>
        <w:rPr>
          <w:rFonts w:ascii="Courier New"/>
          <w:spacing w:val="-6"/>
          <w:sz w:val="18"/>
        </w:rPr>
        <w:t> </w:t>
      </w:r>
      <w:r>
        <w:rPr>
          <w:rFonts w:ascii="Courier New"/>
          <w:sz w:val="18"/>
        </w:rPr>
        <w:t>REST</w:t>
      </w:r>
      <w:r>
        <w:rPr>
          <w:rFonts w:ascii="Courier New"/>
          <w:spacing w:val="-5"/>
          <w:sz w:val="18"/>
        </w:rPr>
        <w:t> </w:t>
      </w:r>
      <w:r>
        <w:rPr>
          <w:rFonts w:ascii="Courier New"/>
          <w:sz w:val="18"/>
        </w:rPr>
        <w:t>+</w:t>
      </w:r>
      <w:r>
        <w:rPr>
          <w:rFonts w:ascii="Courier New"/>
          <w:spacing w:val="-5"/>
          <w:sz w:val="18"/>
        </w:rPr>
        <w:t> </w:t>
      </w:r>
      <w:r>
        <w:rPr>
          <w:rFonts w:ascii="Courier New"/>
          <w:sz w:val="18"/>
        </w:rPr>
        <w:t>WebSocket</w:t>
      </w:r>
      <w:r>
        <w:rPr>
          <w:rFonts w:ascii="Courier New"/>
          <w:spacing w:val="-5"/>
          <w:sz w:val="18"/>
        </w:rPr>
        <w:t> </w:t>
      </w:r>
      <w:r>
        <w:rPr>
          <w:rFonts w:ascii="Courier New"/>
          <w:spacing w:val="-2"/>
          <w:sz w:val="18"/>
        </w:rPr>
        <w:t>server</w:t>
      </w:r>
    </w:p>
    <w:p>
      <w:pPr>
        <w:tabs>
          <w:tab w:pos="1765" w:val="left" w:leader="none"/>
        </w:tabs>
        <w:spacing w:line="199" w:lineRule="exact" w:before="0"/>
        <w:ind w:left="474" w:right="0" w:firstLine="0"/>
        <w:jc w:val="left"/>
        <w:rPr>
          <w:rFonts w:ascii="Courier New"/>
          <w:sz w:val="18"/>
        </w:rPr>
      </w:pPr>
      <w:r>
        <w:rPr>
          <w:rFonts w:ascii="Courier New"/>
          <w:spacing w:val="-2"/>
          <w:sz w:val="18"/>
        </w:rPr>
        <w:t>/frontend</w:t>
      </w:r>
      <w:r>
        <w:rPr>
          <w:rFonts w:ascii="Courier New"/>
          <w:sz w:val="18"/>
        </w:rPr>
        <w:tab/>
        <w:t>#</w:t>
      </w:r>
      <w:r>
        <w:rPr>
          <w:rFonts w:ascii="Courier New"/>
          <w:spacing w:val="-5"/>
          <w:sz w:val="18"/>
        </w:rPr>
        <w:t> </w:t>
      </w:r>
      <w:r>
        <w:rPr>
          <w:rFonts w:ascii="Courier New"/>
          <w:sz w:val="18"/>
        </w:rPr>
        <w:t>React</w:t>
      </w:r>
      <w:r>
        <w:rPr>
          <w:rFonts w:ascii="Courier New"/>
          <w:spacing w:val="-4"/>
          <w:sz w:val="18"/>
        </w:rPr>
        <w:t> </w:t>
      </w:r>
      <w:r>
        <w:rPr>
          <w:rFonts w:ascii="Courier New"/>
          <w:spacing w:val="-2"/>
          <w:sz w:val="18"/>
        </w:rPr>
        <w:t>dashboard</w:t>
      </w:r>
    </w:p>
    <w:p>
      <w:pPr>
        <w:spacing w:line="199" w:lineRule="exact" w:before="0"/>
        <w:ind w:left="474" w:right="0" w:firstLine="0"/>
        <w:jc w:val="left"/>
        <w:rPr>
          <w:rFonts w:ascii="Courier New"/>
          <w:sz w:val="18"/>
        </w:rPr>
      </w:pPr>
      <w:r>
        <w:rPr>
          <w:rFonts w:ascii="Courier New"/>
          <w:sz w:val="18"/>
        </w:rPr>
        <w:t>/scheduler</w:t>
      </w:r>
      <w:r>
        <w:rPr>
          <w:rFonts w:ascii="Courier New"/>
          <w:spacing w:val="41"/>
          <w:w w:val="150"/>
          <w:sz w:val="18"/>
        </w:rPr>
        <w:t> </w:t>
      </w:r>
      <w:r>
        <w:rPr>
          <w:rFonts w:ascii="Courier New"/>
          <w:sz w:val="18"/>
        </w:rPr>
        <w:t>#</w:t>
      </w:r>
      <w:r>
        <w:rPr>
          <w:rFonts w:ascii="Courier New"/>
          <w:spacing w:val="-7"/>
          <w:sz w:val="18"/>
        </w:rPr>
        <w:t> </w:t>
      </w:r>
      <w:r>
        <w:rPr>
          <w:rFonts w:ascii="Courier New"/>
          <w:sz w:val="18"/>
        </w:rPr>
        <w:t>cron/specs</w:t>
      </w:r>
      <w:r>
        <w:rPr>
          <w:rFonts w:ascii="Courier New"/>
          <w:spacing w:val="-7"/>
          <w:sz w:val="18"/>
        </w:rPr>
        <w:t> </w:t>
      </w:r>
      <w:r>
        <w:rPr>
          <w:rFonts w:ascii="Courier New"/>
          <w:sz w:val="18"/>
        </w:rPr>
        <w:t>for</w:t>
      </w:r>
      <w:r>
        <w:rPr>
          <w:rFonts w:ascii="Courier New"/>
          <w:spacing w:val="-6"/>
          <w:sz w:val="18"/>
        </w:rPr>
        <w:t> </w:t>
      </w:r>
      <w:r>
        <w:rPr>
          <w:rFonts w:ascii="Courier New"/>
          <w:sz w:val="18"/>
        </w:rPr>
        <w:t>periodic</w:t>
      </w:r>
      <w:r>
        <w:rPr>
          <w:rFonts w:ascii="Courier New"/>
          <w:spacing w:val="-7"/>
          <w:sz w:val="18"/>
        </w:rPr>
        <w:t> </w:t>
      </w:r>
      <w:r>
        <w:rPr>
          <w:rFonts w:ascii="Courier New"/>
          <w:spacing w:val="-4"/>
          <w:sz w:val="18"/>
        </w:rPr>
        <w:t>jobs</w:t>
      </w:r>
    </w:p>
    <w:p>
      <w:pPr>
        <w:tabs>
          <w:tab w:pos="1765" w:val="left" w:leader="none"/>
        </w:tabs>
        <w:spacing w:line="199" w:lineRule="exact" w:before="0"/>
        <w:ind w:left="474" w:right="0" w:firstLine="0"/>
        <w:jc w:val="left"/>
        <w:rPr>
          <w:rFonts w:ascii="Courier New"/>
          <w:sz w:val="18"/>
        </w:rPr>
      </w:pPr>
      <w:r>
        <w:rPr>
          <w:rFonts w:ascii="Courier New"/>
          <w:spacing w:val="-2"/>
          <w:sz w:val="18"/>
        </w:rPr>
        <w:t>/infra</w:t>
      </w:r>
      <w:r>
        <w:rPr>
          <w:rFonts w:ascii="Courier New"/>
          <w:sz w:val="18"/>
        </w:rPr>
        <w:tab/>
        <w:t>#</w:t>
      </w:r>
      <w:r>
        <w:rPr>
          <w:rFonts w:ascii="Courier New"/>
          <w:spacing w:val="-9"/>
          <w:sz w:val="18"/>
        </w:rPr>
        <w:t> </w:t>
      </w:r>
      <w:r>
        <w:rPr>
          <w:rFonts w:ascii="Courier New"/>
          <w:sz w:val="18"/>
        </w:rPr>
        <w:t>docker-compose,</w:t>
      </w:r>
      <w:r>
        <w:rPr>
          <w:rFonts w:ascii="Courier New"/>
          <w:spacing w:val="-8"/>
          <w:sz w:val="18"/>
        </w:rPr>
        <w:t> </w:t>
      </w:r>
      <w:r>
        <w:rPr>
          <w:rFonts w:ascii="Courier New"/>
          <w:sz w:val="18"/>
        </w:rPr>
        <w:t>IaC,</w:t>
      </w:r>
      <w:r>
        <w:rPr>
          <w:rFonts w:ascii="Courier New"/>
          <w:spacing w:val="-8"/>
          <w:sz w:val="18"/>
        </w:rPr>
        <w:t> </w:t>
      </w:r>
      <w:r>
        <w:rPr>
          <w:rFonts w:ascii="Courier New"/>
          <w:spacing w:val="-2"/>
          <w:sz w:val="18"/>
        </w:rPr>
        <w:t>CI/CD</w:t>
      </w:r>
    </w:p>
    <w:p>
      <w:pPr>
        <w:tabs>
          <w:tab w:pos="1765" w:val="left" w:leader="none"/>
        </w:tabs>
        <w:spacing w:line="202" w:lineRule="exact" w:before="0"/>
        <w:ind w:left="474" w:right="0" w:firstLine="0"/>
        <w:jc w:val="left"/>
        <w:rPr>
          <w:rFonts w:ascii="Courier New"/>
          <w:sz w:val="18"/>
        </w:rPr>
      </w:pPr>
      <w:r>
        <w:rPr>
          <w:rFonts w:ascii="Courier New"/>
          <w:spacing w:val="-2"/>
          <w:sz w:val="18"/>
        </w:rPr>
        <w:t>/common</w:t>
      </w:r>
      <w:r>
        <w:rPr>
          <w:rFonts w:ascii="Courier New"/>
          <w:sz w:val="18"/>
        </w:rPr>
        <w:tab/>
        <w:t>#</w:t>
      </w:r>
      <w:r>
        <w:rPr>
          <w:rFonts w:ascii="Courier New"/>
          <w:spacing w:val="-7"/>
          <w:sz w:val="18"/>
        </w:rPr>
        <w:t> </w:t>
      </w:r>
      <w:r>
        <w:rPr>
          <w:rFonts w:ascii="Courier New"/>
          <w:sz w:val="18"/>
        </w:rPr>
        <w:t>schemas,</w:t>
      </w:r>
      <w:r>
        <w:rPr>
          <w:rFonts w:ascii="Courier New"/>
          <w:spacing w:val="-6"/>
          <w:sz w:val="18"/>
        </w:rPr>
        <w:t> </w:t>
      </w:r>
      <w:r>
        <w:rPr>
          <w:rFonts w:ascii="Courier New"/>
          <w:sz w:val="18"/>
        </w:rPr>
        <w:t>utils,</w:t>
      </w:r>
      <w:r>
        <w:rPr>
          <w:rFonts w:ascii="Courier New"/>
          <w:spacing w:val="-7"/>
          <w:sz w:val="18"/>
        </w:rPr>
        <w:t> </w:t>
      </w:r>
      <w:r>
        <w:rPr>
          <w:rFonts w:ascii="Courier New"/>
          <w:spacing w:val="-2"/>
          <w:sz w:val="18"/>
        </w:rPr>
        <w:t>logging</w:t>
      </w:r>
    </w:p>
    <w:p>
      <w:pPr>
        <w:pStyle w:val="BodyText"/>
        <w:spacing w:before="78"/>
        <w:rPr>
          <w:rFonts w:ascii="Courier New"/>
          <w:sz w:val="18"/>
        </w:rPr>
      </w:pPr>
    </w:p>
    <w:p>
      <w:pPr>
        <w:pStyle w:val="ListParagraph"/>
        <w:numPr>
          <w:ilvl w:val="0"/>
          <w:numId w:val="8"/>
        </w:numPr>
        <w:tabs>
          <w:tab w:pos="529" w:val="left" w:leader="none"/>
        </w:tabs>
        <w:spacing w:line="240" w:lineRule="auto" w:before="0" w:after="0"/>
        <w:ind w:left="529" w:right="0" w:hanging="270"/>
        <w:jc w:val="both"/>
        <w:rPr>
          <w:i/>
          <w:sz w:val="20"/>
        </w:rPr>
      </w:pPr>
      <w:r>
        <w:rPr>
          <w:i/>
          <w:sz w:val="20"/>
        </w:rPr>
        <w:t>Schemas</w:t>
      </w:r>
      <w:r>
        <w:rPr>
          <w:i/>
          <w:spacing w:val="12"/>
          <w:sz w:val="20"/>
        </w:rPr>
        <w:t> </w:t>
      </w:r>
      <w:r>
        <w:rPr>
          <w:i/>
          <w:sz w:val="20"/>
        </w:rPr>
        <w:t>and</w:t>
      </w:r>
      <w:r>
        <w:rPr>
          <w:i/>
          <w:spacing w:val="13"/>
          <w:sz w:val="20"/>
        </w:rPr>
        <w:t> </w:t>
      </w:r>
      <w:r>
        <w:rPr>
          <w:i/>
          <w:spacing w:val="-2"/>
          <w:sz w:val="20"/>
        </w:rPr>
        <w:t>Contracts</w:t>
      </w:r>
    </w:p>
    <w:p>
      <w:pPr>
        <w:spacing w:line="235" w:lineRule="auto" w:before="111"/>
        <w:ind w:left="163" w:right="0" w:firstLine="0"/>
        <w:jc w:val="left"/>
        <w:rPr>
          <w:rFonts w:ascii="Courier New"/>
          <w:sz w:val="18"/>
        </w:rPr>
      </w:pPr>
      <w:r>
        <w:rPr/>
        <w:br w:type="column"/>
      </w:r>
      <w:r>
        <w:rPr>
          <w:rFonts w:ascii="Courier New"/>
          <w:sz w:val="18"/>
        </w:rPr>
        <w:t>symbol,</w:t>
      </w:r>
      <w:r>
        <w:rPr>
          <w:rFonts w:ascii="Courier New"/>
          <w:spacing w:val="-12"/>
          <w:sz w:val="18"/>
        </w:rPr>
        <w:t> </w:t>
      </w:r>
      <w:r>
        <w:rPr>
          <w:rFonts w:ascii="Courier New"/>
          <w:sz w:val="18"/>
        </w:rPr>
        <w:t>date,</w:t>
      </w:r>
      <w:r>
        <w:rPr>
          <w:rFonts w:ascii="Courier New"/>
          <w:spacing w:val="-12"/>
          <w:sz w:val="18"/>
        </w:rPr>
        <w:t> </w:t>
      </w:r>
      <w:r>
        <w:rPr>
          <w:rFonts w:ascii="Courier New"/>
          <w:sz w:val="18"/>
        </w:rPr>
        <w:t>close,</w:t>
      </w:r>
      <w:r>
        <w:rPr>
          <w:rFonts w:ascii="Courier New"/>
          <w:spacing w:val="-12"/>
          <w:sz w:val="18"/>
        </w:rPr>
        <w:t> </w:t>
      </w:r>
      <w:r>
        <w:rPr>
          <w:rFonts w:ascii="Courier New"/>
          <w:sz w:val="18"/>
        </w:rPr>
        <w:t>rsi_14,</w:t>
      </w:r>
      <w:r>
        <w:rPr>
          <w:rFonts w:ascii="Courier New"/>
          <w:spacing w:val="-12"/>
          <w:sz w:val="18"/>
        </w:rPr>
        <w:t> </w:t>
      </w:r>
      <w:r>
        <w:rPr>
          <w:rFonts w:ascii="Courier New"/>
          <w:sz w:val="18"/>
        </w:rPr>
        <w:t>macd,</w:t>
      </w:r>
      <w:r>
        <w:rPr>
          <w:rFonts w:ascii="Courier New"/>
          <w:spacing w:val="-12"/>
          <w:sz w:val="18"/>
        </w:rPr>
        <w:t> </w:t>
      </w:r>
      <w:r>
        <w:rPr>
          <w:rFonts w:ascii="Courier New"/>
          <w:sz w:val="18"/>
        </w:rPr>
        <w:t>macd_signal, bb_upper, bb_lower, vol, news_ct, sent_mean, sent_pos_ratio,</w:t>
      </w:r>
      <w:r>
        <w:rPr>
          <w:rFonts w:ascii="Courier New"/>
          <w:spacing w:val="-29"/>
          <w:sz w:val="18"/>
        </w:rPr>
        <w:t> </w:t>
      </w:r>
      <w:r>
        <w:rPr>
          <w:rFonts w:ascii="Courier New"/>
          <w:sz w:val="18"/>
        </w:rPr>
        <w:t>topic_vec[0..n],</w:t>
      </w:r>
      <w:r>
        <w:rPr>
          <w:rFonts w:ascii="Courier New"/>
          <w:spacing w:val="-27"/>
          <w:sz w:val="18"/>
        </w:rPr>
        <w:t> </w:t>
      </w:r>
      <w:r>
        <w:rPr>
          <w:rFonts w:ascii="Courier New"/>
          <w:sz w:val="18"/>
        </w:rPr>
        <w:t>label_next_day</w:t>
      </w:r>
    </w:p>
    <w:p>
      <w:pPr>
        <w:pStyle w:val="BodyText"/>
        <w:rPr>
          <w:rFonts w:ascii="Courier New"/>
          <w:sz w:val="18"/>
        </w:rPr>
      </w:pPr>
    </w:p>
    <w:p>
      <w:pPr>
        <w:pStyle w:val="BodyText"/>
        <w:spacing w:before="25"/>
        <w:rPr>
          <w:rFonts w:ascii="Courier New"/>
          <w:sz w:val="18"/>
        </w:rPr>
      </w:pPr>
    </w:p>
    <w:p>
      <w:pPr>
        <w:pStyle w:val="ListParagraph"/>
        <w:numPr>
          <w:ilvl w:val="0"/>
          <w:numId w:val="8"/>
        </w:numPr>
        <w:tabs>
          <w:tab w:pos="444" w:val="left" w:leader="none"/>
        </w:tabs>
        <w:spacing w:line="240" w:lineRule="auto" w:before="0" w:after="0"/>
        <w:ind w:left="444" w:right="0" w:hanging="281"/>
        <w:jc w:val="both"/>
        <w:rPr>
          <w:i/>
          <w:sz w:val="20"/>
        </w:rPr>
      </w:pPr>
      <w:r>
        <w:rPr>
          <w:i/>
          <w:sz w:val="20"/>
        </w:rPr>
        <w:t>API</w:t>
      </w:r>
      <w:r>
        <w:rPr>
          <w:i/>
          <w:spacing w:val="15"/>
          <w:sz w:val="20"/>
        </w:rPr>
        <w:t> </w:t>
      </w:r>
      <w:r>
        <w:rPr>
          <w:i/>
          <w:spacing w:val="-2"/>
          <w:sz w:val="20"/>
        </w:rPr>
        <w:t>Endpoints</w:t>
      </w:r>
    </w:p>
    <w:p>
      <w:pPr>
        <w:pStyle w:val="BodyText"/>
        <w:spacing w:line="249" w:lineRule="auto" w:before="67"/>
        <w:ind w:left="163" w:right="617" w:firstLine="199"/>
        <w:jc w:val="both"/>
      </w:pPr>
      <w:r>
        <w:rPr/>
        <w:t>Minimal</w:t>
      </w:r>
      <w:r>
        <w:rPr>
          <w:spacing w:val="-12"/>
        </w:rPr>
        <w:t> </w:t>
      </w:r>
      <w:r>
        <w:rPr/>
        <w:t>read</w:t>
      </w:r>
      <w:r>
        <w:rPr>
          <w:spacing w:val="-11"/>
        </w:rPr>
        <w:t> </w:t>
      </w:r>
      <w:r>
        <w:rPr/>
        <w:t>endpoints</w:t>
      </w:r>
      <w:r>
        <w:rPr>
          <w:spacing w:val="-12"/>
        </w:rPr>
        <w:t> </w:t>
      </w:r>
      <w:r>
        <w:rPr/>
        <w:t>support</w:t>
      </w:r>
      <w:r>
        <w:rPr>
          <w:spacing w:val="-11"/>
        </w:rPr>
        <w:t> </w:t>
      </w:r>
      <w:r>
        <w:rPr/>
        <w:t>the</w:t>
      </w:r>
      <w:r>
        <w:rPr>
          <w:spacing w:val="-12"/>
        </w:rPr>
        <w:t> </w:t>
      </w:r>
      <w:r>
        <w:rPr/>
        <w:t>dashboard</w:t>
      </w:r>
      <w:r>
        <w:rPr>
          <w:spacing w:val="-11"/>
        </w:rPr>
        <w:t> </w:t>
      </w:r>
      <w:r>
        <w:rPr/>
        <w:t>and</w:t>
      </w:r>
      <w:r>
        <w:rPr>
          <w:spacing w:val="-12"/>
        </w:rPr>
        <w:t> </w:t>
      </w:r>
      <w:r>
        <w:rPr/>
        <w:t>program- matic use:</w:t>
      </w:r>
    </w:p>
    <w:p>
      <w:pPr>
        <w:spacing w:line="235" w:lineRule="auto" w:before="96"/>
        <w:ind w:left="163" w:right="4147" w:firstLine="0"/>
        <w:jc w:val="left"/>
        <w:rPr>
          <w:rFonts w:ascii="Courier New"/>
          <w:sz w:val="18"/>
        </w:rPr>
      </w:pPr>
      <w:r>
        <w:rPr>
          <w:rFonts w:ascii="Courier New"/>
          <w:sz w:val="18"/>
        </w:rPr>
        <w:t>GET /health GET</w:t>
      </w:r>
      <w:r>
        <w:rPr>
          <w:rFonts w:ascii="Courier New"/>
          <w:spacing w:val="-29"/>
          <w:sz w:val="18"/>
        </w:rPr>
        <w:t> </w:t>
      </w:r>
      <w:r>
        <w:rPr>
          <w:rFonts w:ascii="Courier New"/>
          <w:sz w:val="18"/>
        </w:rPr>
        <w:t>/symbols</w:t>
      </w:r>
    </w:p>
    <w:p>
      <w:pPr>
        <w:spacing w:line="235" w:lineRule="auto" w:before="0"/>
        <w:ind w:left="163" w:right="1436" w:firstLine="0"/>
        <w:jc w:val="left"/>
        <w:rPr>
          <w:rFonts w:ascii="Courier New"/>
          <w:sz w:val="18"/>
        </w:rPr>
      </w:pPr>
      <w:r>
        <w:rPr>
          <w:rFonts w:ascii="Courier New"/>
          <w:sz w:val="18"/>
        </w:rPr>
        <w:t>GET</w:t>
      </w:r>
      <w:r>
        <w:rPr>
          <w:rFonts w:ascii="Courier New"/>
          <w:spacing w:val="-29"/>
          <w:sz w:val="18"/>
        </w:rPr>
        <w:t> </w:t>
      </w:r>
      <w:r>
        <w:rPr>
          <w:rFonts w:ascii="Courier New"/>
          <w:sz w:val="18"/>
        </w:rPr>
        <w:t>/predict?symbol=XYZ&amp;date=YYYY-MM-</w:t>
      </w:r>
      <w:r>
        <w:rPr>
          <w:rFonts w:ascii="Courier New"/>
          <w:sz w:val="18"/>
        </w:rPr>
        <w:t>DD GET /sentiment?symbol=XYZ&amp;window=7</w:t>
      </w:r>
    </w:p>
    <w:p>
      <w:pPr>
        <w:spacing w:line="200" w:lineRule="exact" w:before="0"/>
        <w:ind w:left="163" w:right="0" w:firstLine="0"/>
        <w:jc w:val="left"/>
        <w:rPr>
          <w:rFonts w:ascii="Courier New"/>
          <w:sz w:val="18"/>
        </w:rPr>
      </w:pPr>
      <w:r>
        <w:rPr>
          <w:rFonts w:ascii="Courier New"/>
          <w:sz w:val="18"/>
        </w:rPr>
        <w:t>GET</w:t>
      </w:r>
      <w:r>
        <w:rPr>
          <w:rFonts w:ascii="Courier New"/>
          <w:spacing w:val="-5"/>
          <w:sz w:val="18"/>
        </w:rPr>
        <w:t> </w:t>
      </w:r>
      <w:r>
        <w:rPr>
          <w:rFonts w:ascii="Courier New"/>
          <w:spacing w:val="-2"/>
          <w:sz w:val="18"/>
        </w:rPr>
        <w:t>/articles?symbol=XYZ&amp;from=...&amp;to=...</w:t>
      </w:r>
    </w:p>
    <w:p>
      <w:pPr>
        <w:pStyle w:val="BodyText"/>
        <w:rPr>
          <w:rFonts w:ascii="Courier New"/>
          <w:sz w:val="18"/>
        </w:rPr>
      </w:pPr>
    </w:p>
    <w:p>
      <w:pPr>
        <w:pStyle w:val="BodyText"/>
        <w:spacing w:before="24"/>
        <w:rPr>
          <w:rFonts w:ascii="Courier New"/>
          <w:sz w:val="18"/>
        </w:rPr>
      </w:pPr>
    </w:p>
    <w:p>
      <w:pPr>
        <w:pStyle w:val="ListParagraph"/>
        <w:numPr>
          <w:ilvl w:val="0"/>
          <w:numId w:val="8"/>
        </w:numPr>
        <w:tabs>
          <w:tab w:pos="455" w:val="left" w:leader="none"/>
        </w:tabs>
        <w:spacing w:line="240" w:lineRule="auto" w:before="0" w:after="0"/>
        <w:ind w:left="455" w:right="0" w:hanging="292"/>
        <w:jc w:val="both"/>
        <w:rPr>
          <w:i/>
          <w:sz w:val="20"/>
        </w:rPr>
      </w:pPr>
      <w:r>
        <w:rPr>
          <w:i/>
          <w:sz w:val="20"/>
        </w:rPr>
        <w:t>Scheduling</w:t>
      </w:r>
      <w:r>
        <w:rPr>
          <w:i/>
          <w:spacing w:val="11"/>
          <w:sz w:val="20"/>
        </w:rPr>
        <w:t> </w:t>
      </w:r>
      <w:r>
        <w:rPr>
          <w:i/>
          <w:sz w:val="20"/>
        </w:rPr>
        <w:t>and</w:t>
      </w:r>
      <w:r>
        <w:rPr>
          <w:i/>
          <w:spacing w:val="12"/>
          <w:sz w:val="20"/>
        </w:rPr>
        <w:t> </w:t>
      </w:r>
      <w:r>
        <w:rPr>
          <w:i/>
          <w:spacing w:val="-2"/>
          <w:sz w:val="20"/>
        </w:rPr>
        <w:t>Orchestration</w:t>
      </w:r>
    </w:p>
    <w:p>
      <w:pPr>
        <w:pStyle w:val="BodyText"/>
        <w:spacing w:before="67"/>
        <w:ind w:left="362"/>
      </w:pPr>
      <w:r>
        <w:rPr/>
        <w:t>The</w:t>
      </w:r>
      <w:r>
        <w:rPr>
          <w:spacing w:val="13"/>
        </w:rPr>
        <w:t> </w:t>
      </w:r>
      <w:r>
        <w:rPr/>
        <w:t>scheduler</w:t>
      </w:r>
      <w:r>
        <w:rPr>
          <w:spacing w:val="13"/>
        </w:rPr>
        <w:t> </w:t>
      </w:r>
      <w:r>
        <w:rPr/>
        <w:t>triggers</w:t>
      </w:r>
      <w:r>
        <w:rPr>
          <w:spacing w:val="14"/>
        </w:rPr>
        <w:t> </w:t>
      </w:r>
      <w:r>
        <w:rPr/>
        <w:t>crawls</w:t>
      </w:r>
      <w:r>
        <w:rPr>
          <w:spacing w:val="13"/>
        </w:rPr>
        <w:t> </w:t>
      </w:r>
      <w:r>
        <w:rPr/>
        <w:t>and</w:t>
      </w:r>
      <w:r>
        <w:rPr>
          <w:spacing w:val="14"/>
        </w:rPr>
        <w:t> </w:t>
      </w:r>
      <w:r>
        <w:rPr/>
        <w:t>nightly</w:t>
      </w:r>
      <w:r>
        <w:rPr>
          <w:spacing w:val="13"/>
        </w:rPr>
        <w:t> </w:t>
      </w:r>
      <w:r>
        <w:rPr/>
        <w:t>feature</w:t>
      </w:r>
      <w:r>
        <w:rPr>
          <w:spacing w:val="13"/>
        </w:rPr>
        <w:t> </w:t>
      </w:r>
      <w:r>
        <w:rPr>
          <w:spacing w:val="-2"/>
        </w:rPr>
        <w:t>builds:</w:t>
      </w:r>
    </w:p>
    <w:p>
      <w:pPr>
        <w:spacing w:line="189" w:lineRule="auto" w:before="128"/>
        <w:ind w:left="163" w:right="0" w:firstLine="0"/>
        <w:jc w:val="left"/>
        <w:rPr>
          <w:rFonts w:ascii="Courier New"/>
          <w:sz w:val="18"/>
        </w:rPr>
      </w:pPr>
      <w:r>
        <w:rPr>
          <w:rFonts w:ascii="Courier New"/>
          <w:sz w:val="18"/>
        </w:rPr>
        <w:t>00</w:t>
      </w:r>
      <w:r>
        <w:rPr>
          <w:rFonts w:ascii="Courier New"/>
          <w:spacing w:val="-5"/>
          <w:sz w:val="18"/>
        </w:rPr>
        <w:t> </w:t>
      </w:r>
      <w:r>
        <w:rPr>
          <w:rFonts w:ascii="Courier New"/>
          <w:position w:val="-2"/>
          <w:sz w:val="18"/>
        </w:rPr>
        <w:t>*</w:t>
      </w:r>
      <w:r>
        <w:rPr>
          <w:rFonts w:ascii="Courier New"/>
          <w:sz w:val="18"/>
        </w:rPr>
        <w:t>/1</w:t>
      </w:r>
      <w:r>
        <w:rPr>
          <w:rFonts w:ascii="Courier New"/>
          <w:spacing w:val="-5"/>
          <w:sz w:val="18"/>
        </w:rPr>
        <w:t> </w:t>
      </w:r>
      <w:r>
        <w:rPr>
          <w:rFonts w:ascii="Courier New"/>
          <w:position w:val="-2"/>
          <w:sz w:val="18"/>
        </w:rPr>
        <w:t>*</w:t>
      </w:r>
      <w:r>
        <w:rPr>
          <w:rFonts w:ascii="Courier New"/>
          <w:spacing w:val="-5"/>
          <w:position w:val="-2"/>
          <w:sz w:val="18"/>
        </w:rPr>
        <w:t> </w:t>
      </w:r>
      <w:r>
        <w:rPr>
          <w:rFonts w:ascii="Courier New"/>
          <w:sz w:val="18"/>
        </w:rPr>
        <w:t>crawler</w:t>
      </w:r>
      <w:r>
        <w:rPr>
          <w:rFonts w:ascii="Courier New"/>
          <w:spacing w:val="-5"/>
          <w:sz w:val="18"/>
        </w:rPr>
        <w:t> </w:t>
      </w:r>
      <w:r>
        <w:rPr>
          <w:rFonts w:ascii="Courier New"/>
          <w:sz w:val="18"/>
        </w:rPr>
        <w:t>run</w:t>
      </w:r>
      <w:r>
        <w:rPr>
          <w:rFonts w:ascii="Courier New"/>
          <w:spacing w:val="-5"/>
          <w:sz w:val="18"/>
        </w:rPr>
        <w:t> </w:t>
      </w:r>
      <w:r>
        <w:rPr>
          <w:rFonts w:ascii="Courier New"/>
          <w:sz w:val="18"/>
        </w:rPr>
        <w:t>--</w:t>
      </w:r>
      <w:r>
        <w:rPr>
          <w:rFonts w:ascii="Courier New"/>
          <w:spacing w:val="-2"/>
          <w:sz w:val="18"/>
        </w:rPr>
        <w:t>incremental</w:t>
      </w:r>
    </w:p>
    <w:p>
      <w:pPr>
        <w:spacing w:line="189" w:lineRule="auto" w:before="8"/>
        <w:ind w:left="163" w:right="0" w:firstLine="0"/>
        <w:jc w:val="left"/>
        <w:rPr>
          <w:rFonts w:ascii="Courier New"/>
          <w:sz w:val="18"/>
        </w:rPr>
      </w:pPr>
      <w:r>
        <w:rPr>
          <w:rFonts w:ascii="Courier New"/>
          <w:sz w:val="18"/>
        </w:rPr>
        <w:t>15</w:t>
      </w:r>
      <w:r>
        <w:rPr>
          <w:rFonts w:ascii="Courier New"/>
          <w:spacing w:val="-7"/>
          <w:sz w:val="18"/>
        </w:rPr>
        <w:t> </w:t>
      </w:r>
      <w:r>
        <w:rPr>
          <w:rFonts w:ascii="Courier New"/>
          <w:sz w:val="18"/>
        </w:rPr>
        <w:t>01</w:t>
      </w:r>
      <w:r>
        <w:rPr>
          <w:rFonts w:ascii="Courier New"/>
          <w:spacing w:val="42"/>
          <w:w w:val="150"/>
          <w:sz w:val="18"/>
        </w:rPr>
        <w:t> </w:t>
      </w:r>
      <w:r>
        <w:rPr>
          <w:rFonts w:ascii="Courier New"/>
          <w:position w:val="-2"/>
          <w:sz w:val="18"/>
        </w:rPr>
        <w:t>*</w:t>
      </w:r>
      <w:r>
        <w:rPr>
          <w:rFonts w:ascii="Courier New"/>
          <w:spacing w:val="-6"/>
          <w:position w:val="-2"/>
          <w:sz w:val="18"/>
        </w:rPr>
        <w:t> </w:t>
      </w:r>
      <w:r>
        <w:rPr>
          <w:rFonts w:ascii="Courier New"/>
          <w:sz w:val="18"/>
        </w:rPr>
        <w:t>processor</w:t>
      </w:r>
      <w:r>
        <w:rPr>
          <w:rFonts w:ascii="Courier New"/>
          <w:spacing w:val="-7"/>
          <w:sz w:val="18"/>
        </w:rPr>
        <w:t> </w:t>
      </w:r>
      <w:r>
        <w:rPr>
          <w:rFonts w:ascii="Courier New"/>
          <w:sz w:val="18"/>
        </w:rPr>
        <w:t>build-features</w:t>
      </w:r>
      <w:r>
        <w:rPr>
          <w:rFonts w:ascii="Courier New"/>
          <w:spacing w:val="-6"/>
          <w:sz w:val="18"/>
        </w:rPr>
        <w:t> </w:t>
      </w:r>
      <w:r>
        <w:rPr>
          <w:rFonts w:ascii="Courier New"/>
          <w:sz w:val="18"/>
        </w:rPr>
        <w:t>--</w:t>
      </w:r>
      <w:r>
        <w:rPr>
          <w:rFonts w:ascii="Courier New"/>
          <w:spacing w:val="-2"/>
          <w:sz w:val="18"/>
        </w:rPr>
        <w:t>yesterday</w:t>
      </w:r>
    </w:p>
    <w:p>
      <w:pPr>
        <w:spacing w:line="189" w:lineRule="auto" w:before="9"/>
        <w:ind w:left="163" w:right="0" w:firstLine="0"/>
        <w:jc w:val="left"/>
        <w:rPr>
          <w:rFonts w:ascii="Courier New"/>
          <w:sz w:val="18"/>
        </w:rPr>
      </w:pPr>
      <w:r>
        <w:rPr>
          <w:rFonts w:ascii="Courier New"/>
          <w:sz w:val="18"/>
        </w:rPr>
        <w:t>30</w:t>
      </w:r>
      <w:r>
        <w:rPr>
          <w:rFonts w:ascii="Courier New"/>
          <w:spacing w:val="-5"/>
          <w:sz w:val="18"/>
        </w:rPr>
        <w:t> </w:t>
      </w:r>
      <w:r>
        <w:rPr>
          <w:rFonts w:ascii="Courier New"/>
          <w:sz w:val="18"/>
        </w:rPr>
        <w:t>01</w:t>
      </w:r>
      <w:r>
        <w:rPr>
          <w:rFonts w:ascii="Courier New"/>
          <w:spacing w:val="47"/>
          <w:w w:val="150"/>
          <w:sz w:val="18"/>
        </w:rPr>
        <w:t> </w:t>
      </w:r>
      <w:r>
        <w:rPr>
          <w:rFonts w:ascii="Courier New"/>
          <w:position w:val="-2"/>
          <w:sz w:val="18"/>
        </w:rPr>
        <w:t>*</w:t>
      </w:r>
      <w:r>
        <w:rPr>
          <w:rFonts w:ascii="Courier New"/>
          <w:spacing w:val="-4"/>
          <w:position w:val="-2"/>
          <w:sz w:val="18"/>
        </w:rPr>
        <w:t> </w:t>
      </w:r>
      <w:r>
        <w:rPr>
          <w:rFonts w:ascii="Courier New"/>
          <w:sz w:val="18"/>
        </w:rPr>
        <w:t>model</w:t>
      </w:r>
      <w:r>
        <w:rPr>
          <w:rFonts w:ascii="Courier New"/>
          <w:spacing w:val="-4"/>
          <w:sz w:val="18"/>
        </w:rPr>
        <w:t> </w:t>
      </w:r>
      <w:r>
        <w:rPr>
          <w:rFonts w:ascii="Courier New"/>
          <w:sz w:val="18"/>
        </w:rPr>
        <w:t>train</w:t>
      </w:r>
      <w:r>
        <w:rPr>
          <w:rFonts w:ascii="Courier New"/>
          <w:spacing w:val="-4"/>
          <w:sz w:val="18"/>
        </w:rPr>
        <w:t> </w:t>
      </w:r>
      <w:r>
        <w:rPr>
          <w:rFonts w:ascii="Courier New"/>
          <w:sz w:val="18"/>
        </w:rPr>
        <w:t>--</w:t>
      </w:r>
      <w:r>
        <w:rPr>
          <w:rFonts w:ascii="Courier New"/>
          <w:spacing w:val="-2"/>
          <w:sz w:val="18"/>
        </w:rPr>
        <w:t>data=features/...</w:t>
      </w:r>
    </w:p>
    <w:p>
      <w:pPr>
        <w:spacing w:line="211" w:lineRule="auto" w:before="0"/>
        <w:ind w:left="163" w:right="0" w:firstLine="0"/>
        <w:jc w:val="left"/>
        <w:rPr>
          <w:rFonts w:ascii="Courier New"/>
          <w:sz w:val="18"/>
        </w:rPr>
      </w:pPr>
      <w:r>
        <w:rPr>
          <w:rFonts w:ascii="Courier New"/>
          <w:sz w:val="18"/>
        </w:rPr>
        <w:t>00</w:t>
      </w:r>
      <w:r>
        <w:rPr>
          <w:rFonts w:ascii="Courier New"/>
          <w:spacing w:val="-5"/>
          <w:sz w:val="18"/>
        </w:rPr>
        <w:t> </w:t>
      </w:r>
      <w:r>
        <w:rPr>
          <w:rFonts w:ascii="Courier New"/>
          <w:sz w:val="18"/>
        </w:rPr>
        <w:t>02</w:t>
      </w:r>
      <w:r>
        <w:rPr>
          <w:rFonts w:ascii="Courier New"/>
          <w:spacing w:val="47"/>
          <w:w w:val="150"/>
          <w:sz w:val="18"/>
        </w:rPr>
        <w:t> </w:t>
      </w:r>
      <w:r>
        <w:rPr>
          <w:rFonts w:ascii="Courier New"/>
          <w:position w:val="-2"/>
          <w:sz w:val="18"/>
        </w:rPr>
        <w:t>*</w:t>
      </w:r>
      <w:r>
        <w:rPr>
          <w:rFonts w:ascii="Courier New"/>
          <w:spacing w:val="-4"/>
          <w:position w:val="-2"/>
          <w:sz w:val="18"/>
        </w:rPr>
        <w:t> </w:t>
      </w:r>
      <w:r>
        <w:rPr>
          <w:rFonts w:ascii="Courier New"/>
          <w:sz w:val="18"/>
        </w:rPr>
        <w:t>api</w:t>
      </w:r>
      <w:r>
        <w:rPr>
          <w:rFonts w:ascii="Courier New"/>
          <w:spacing w:val="-5"/>
          <w:sz w:val="18"/>
        </w:rPr>
        <w:t> </w:t>
      </w:r>
      <w:r>
        <w:rPr>
          <w:rFonts w:ascii="Courier New"/>
          <w:sz w:val="18"/>
        </w:rPr>
        <w:t>reload-</w:t>
      </w:r>
      <w:r>
        <w:rPr>
          <w:rFonts w:ascii="Courier New"/>
          <w:spacing w:val="-2"/>
          <w:sz w:val="18"/>
        </w:rPr>
        <w:t>models</w:t>
      </w:r>
    </w:p>
    <w:p>
      <w:pPr>
        <w:pStyle w:val="BodyText"/>
        <w:rPr>
          <w:rFonts w:ascii="Courier New"/>
          <w:sz w:val="18"/>
        </w:rPr>
      </w:pPr>
    </w:p>
    <w:p>
      <w:pPr>
        <w:pStyle w:val="BodyText"/>
        <w:rPr>
          <w:rFonts w:ascii="Courier New"/>
          <w:sz w:val="18"/>
        </w:rPr>
      </w:pPr>
    </w:p>
    <w:p>
      <w:pPr>
        <w:pStyle w:val="ListParagraph"/>
        <w:numPr>
          <w:ilvl w:val="0"/>
          <w:numId w:val="8"/>
        </w:numPr>
        <w:tabs>
          <w:tab w:pos="433" w:val="left" w:leader="none"/>
        </w:tabs>
        <w:spacing w:line="240" w:lineRule="auto" w:before="0" w:after="0"/>
        <w:ind w:left="433" w:right="0" w:hanging="270"/>
        <w:jc w:val="both"/>
        <w:rPr>
          <w:i/>
          <w:sz w:val="20"/>
        </w:rPr>
      </w:pPr>
      <w:r>
        <w:rPr>
          <w:i/>
          <w:sz w:val="20"/>
        </w:rPr>
        <w:t>Failure</w:t>
      </w:r>
      <w:r>
        <w:rPr>
          <w:i/>
          <w:spacing w:val="5"/>
          <w:sz w:val="20"/>
        </w:rPr>
        <w:t> </w:t>
      </w:r>
      <w:r>
        <w:rPr>
          <w:i/>
          <w:sz w:val="20"/>
        </w:rPr>
        <w:t>Handling</w:t>
      </w:r>
      <w:r>
        <w:rPr>
          <w:i/>
          <w:spacing w:val="6"/>
          <w:sz w:val="20"/>
        </w:rPr>
        <w:t> </w:t>
      </w:r>
      <w:r>
        <w:rPr>
          <w:i/>
          <w:sz w:val="20"/>
        </w:rPr>
        <w:t>and</w:t>
      </w:r>
      <w:r>
        <w:rPr>
          <w:i/>
          <w:spacing w:val="6"/>
          <w:sz w:val="20"/>
        </w:rPr>
        <w:t> </w:t>
      </w:r>
      <w:r>
        <w:rPr>
          <w:i/>
          <w:spacing w:val="-2"/>
          <w:sz w:val="20"/>
        </w:rPr>
        <w:t>Retries</w:t>
      </w:r>
    </w:p>
    <w:p>
      <w:pPr>
        <w:pStyle w:val="BodyText"/>
        <w:spacing w:before="106"/>
        <w:rPr>
          <w:i/>
        </w:rPr>
      </w:pPr>
    </w:p>
    <w:p>
      <w:pPr>
        <w:pStyle w:val="ListParagraph"/>
        <w:numPr>
          <w:ilvl w:val="1"/>
          <w:numId w:val="8"/>
        </w:numPr>
        <w:tabs>
          <w:tab w:pos="561" w:val="left" w:leader="none"/>
          <w:tab w:pos="563" w:val="left" w:leader="none"/>
        </w:tabs>
        <w:spacing w:line="230" w:lineRule="auto" w:before="0" w:after="0"/>
        <w:ind w:left="563" w:right="617" w:hanging="202"/>
        <w:jc w:val="left"/>
        <w:rPr>
          <w:sz w:val="20"/>
        </w:rPr>
      </w:pPr>
      <w:r>
        <w:rPr>
          <w:b/>
          <w:sz w:val="20"/>
        </w:rPr>
        <w:t>Crawler</w:t>
      </w:r>
      <w:r>
        <w:rPr>
          <w:sz w:val="20"/>
        </w:rPr>
        <w:t>:</w:t>
      </w:r>
      <w:r>
        <w:rPr>
          <w:spacing w:val="40"/>
          <w:sz w:val="20"/>
        </w:rPr>
        <w:t> </w:t>
      </w:r>
      <w:r>
        <w:rPr>
          <w:sz w:val="20"/>
        </w:rPr>
        <w:t>exponential</w:t>
      </w:r>
      <w:r>
        <w:rPr>
          <w:spacing w:val="40"/>
          <w:sz w:val="20"/>
        </w:rPr>
        <w:t> </w:t>
      </w:r>
      <w:r>
        <w:rPr>
          <w:sz w:val="20"/>
        </w:rPr>
        <w:t>backoff</w:t>
      </w:r>
      <w:r>
        <w:rPr>
          <w:spacing w:val="40"/>
          <w:sz w:val="20"/>
        </w:rPr>
        <w:t> </w:t>
      </w:r>
      <w:r>
        <w:rPr>
          <w:sz w:val="20"/>
        </w:rPr>
        <w:t>on</w:t>
      </w:r>
      <w:r>
        <w:rPr>
          <w:spacing w:val="40"/>
          <w:sz w:val="20"/>
        </w:rPr>
        <w:t> </w:t>
      </w:r>
      <w:r>
        <w:rPr>
          <w:sz w:val="20"/>
        </w:rPr>
        <w:t>HTTP</w:t>
      </w:r>
      <w:r>
        <w:rPr>
          <w:spacing w:val="40"/>
          <w:sz w:val="20"/>
        </w:rPr>
        <w:t> </w:t>
      </w:r>
      <w:r>
        <w:rPr>
          <w:sz w:val="20"/>
        </w:rPr>
        <w:t>5xx</w:t>
      </w:r>
      <w:r>
        <w:rPr>
          <w:spacing w:val="40"/>
          <w:sz w:val="20"/>
        </w:rPr>
        <w:t> </w:t>
      </w:r>
      <w:r>
        <w:rPr>
          <w:sz w:val="20"/>
        </w:rPr>
        <w:t>and</w:t>
      </w:r>
      <w:r>
        <w:rPr>
          <w:spacing w:val="40"/>
          <w:sz w:val="20"/>
        </w:rPr>
        <w:t> </w:t>
      </w:r>
      <w:r>
        <w:rPr>
          <w:sz w:val="20"/>
        </w:rPr>
        <w:t>rate limits, persistent queue for unprocessed URLs.</w:t>
      </w:r>
    </w:p>
    <w:p>
      <w:pPr>
        <w:pStyle w:val="ListParagraph"/>
        <w:numPr>
          <w:ilvl w:val="1"/>
          <w:numId w:val="8"/>
        </w:numPr>
        <w:tabs>
          <w:tab w:pos="562" w:val="left" w:leader="none"/>
          <w:tab w:pos="1772" w:val="left" w:leader="none"/>
          <w:tab w:pos="2996" w:val="left" w:leader="none"/>
          <w:tab w:pos="3810" w:val="left" w:leader="none"/>
          <w:tab w:pos="4292" w:val="left" w:leader="none"/>
          <w:tab w:pos="4829" w:val="left" w:leader="none"/>
        </w:tabs>
        <w:spacing w:line="244" w:lineRule="exact" w:before="12" w:after="0"/>
        <w:ind w:left="562" w:right="0" w:hanging="200"/>
        <w:jc w:val="left"/>
        <w:rPr>
          <w:sz w:val="20"/>
        </w:rPr>
      </w:pPr>
      <w:r>
        <w:rPr>
          <w:b/>
          <w:spacing w:val="-2"/>
          <w:sz w:val="20"/>
        </w:rPr>
        <w:t>Processor</w:t>
      </w:r>
      <w:r>
        <w:rPr>
          <w:spacing w:val="-2"/>
          <w:sz w:val="20"/>
        </w:rPr>
        <w:t>:</w:t>
      </w:r>
      <w:r>
        <w:rPr>
          <w:sz w:val="20"/>
        </w:rPr>
        <w:tab/>
      </w:r>
      <w:r>
        <w:rPr>
          <w:spacing w:val="-2"/>
          <w:sz w:val="20"/>
        </w:rPr>
        <w:t>idempotent</w:t>
      </w:r>
      <w:r>
        <w:rPr>
          <w:sz w:val="20"/>
        </w:rPr>
        <w:tab/>
      </w:r>
      <w:r>
        <w:rPr>
          <w:spacing w:val="-2"/>
          <w:sz w:val="20"/>
        </w:rPr>
        <w:t>writes</w:t>
      </w:r>
      <w:r>
        <w:rPr>
          <w:sz w:val="20"/>
        </w:rPr>
        <w:tab/>
      </w:r>
      <w:r>
        <w:rPr>
          <w:spacing w:val="-5"/>
          <w:sz w:val="20"/>
        </w:rPr>
        <w:t>to</w:t>
      </w:r>
      <w:r>
        <w:rPr>
          <w:sz w:val="20"/>
        </w:rPr>
        <w:tab/>
      </w:r>
      <w:r>
        <w:rPr>
          <w:spacing w:val="-5"/>
          <w:sz w:val="20"/>
        </w:rPr>
        <w:t>S3</w:t>
      </w:r>
      <w:r>
        <w:rPr>
          <w:sz w:val="20"/>
        </w:rPr>
        <w:tab/>
      </w:r>
      <w:r>
        <w:rPr>
          <w:spacing w:val="-4"/>
          <w:sz w:val="20"/>
        </w:rPr>
        <w:t>with</w:t>
      </w:r>
    </w:p>
    <w:p>
      <w:pPr>
        <w:pStyle w:val="BodyText"/>
        <w:spacing w:line="238" w:lineRule="exact"/>
        <w:ind w:left="563"/>
      </w:pPr>
      <w:r>
        <w:rPr>
          <w:rFonts w:ascii="Courier New"/>
        </w:rPr>
        <w:t>PutObjectIfAbsent</w:t>
      </w:r>
      <w:r>
        <w:rPr/>
        <w:t>,</w:t>
      </w:r>
      <w:r>
        <w:rPr>
          <w:spacing w:val="4"/>
        </w:rPr>
        <w:t> </w:t>
      </w:r>
      <w:r>
        <w:rPr/>
        <w:t>checksum</w:t>
      </w:r>
      <w:r>
        <w:rPr>
          <w:spacing w:val="5"/>
        </w:rPr>
        <w:t> </w:t>
      </w:r>
      <w:r>
        <w:rPr>
          <w:spacing w:val="-2"/>
        </w:rPr>
        <w:t>validation.</w:t>
      </w:r>
    </w:p>
    <w:p>
      <w:pPr>
        <w:pStyle w:val="ListParagraph"/>
        <w:numPr>
          <w:ilvl w:val="1"/>
          <w:numId w:val="8"/>
        </w:numPr>
        <w:tabs>
          <w:tab w:pos="561" w:val="left" w:leader="none"/>
          <w:tab w:pos="563" w:val="left" w:leader="none"/>
        </w:tabs>
        <w:spacing w:line="230" w:lineRule="auto" w:before="3" w:after="0"/>
        <w:ind w:left="563" w:right="617" w:hanging="202"/>
        <w:jc w:val="left"/>
        <w:rPr>
          <w:sz w:val="20"/>
        </w:rPr>
      </w:pPr>
      <w:r>
        <w:rPr>
          <w:b/>
          <w:sz w:val="20"/>
        </w:rPr>
        <w:t>API</w:t>
      </w:r>
      <w:r>
        <w:rPr>
          <w:sz w:val="20"/>
        </w:rPr>
        <w:t>: circuit breaker to degrade gracefully to last known predictions if models are reloading.</w:t>
      </w:r>
    </w:p>
    <w:p>
      <w:pPr>
        <w:pStyle w:val="BodyText"/>
        <w:spacing w:before="147"/>
      </w:pPr>
    </w:p>
    <w:p>
      <w:pPr>
        <w:pStyle w:val="ListParagraph"/>
        <w:numPr>
          <w:ilvl w:val="0"/>
          <w:numId w:val="8"/>
        </w:numPr>
        <w:tabs>
          <w:tab w:pos="406" w:val="left" w:leader="none"/>
        </w:tabs>
        <w:spacing w:line="240" w:lineRule="auto" w:before="0" w:after="0"/>
        <w:ind w:left="406" w:right="0" w:hanging="243"/>
        <w:jc w:val="both"/>
        <w:rPr>
          <w:i/>
          <w:sz w:val="20"/>
        </w:rPr>
      </w:pPr>
      <w:r>
        <w:rPr>
          <w:i/>
          <w:sz w:val="20"/>
        </w:rPr>
        <w:t>Configuration</w:t>
      </w:r>
      <w:r>
        <w:rPr>
          <w:i/>
          <w:spacing w:val="6"/>
          <w:sz w:val="20"/>
        </w:rPr>
        <w:t> </w:t>
      </w:r>
      <w:r>
        <w:rPr>
          <w:i/>
          <w:sz w:val="20"/>
        </w:rPr>
        <w:t>and</w:t>
      </w:r>
      <w:r>
        <w:rPr>
          <w:i/>
          <w:spacing w:val="7"/>
          <w:sz w:val="20"/>
        </w:rPr>
        <w:t> </w:t>
      </w:r>
      <w:r>
        <w:rPr>
          <w:i/>
          <w:spacing w:val="-2"/>
          <w:sz w:val="20"/>
        </w:rPr>
        <w:t>Secrets</w:t>
      </w:r>
    </w:p>
    <w:p>
      <w:pPr>
        <w:pStyle w:val="BodyText"/>
        <w:spacing w:line="249" w:lineRule="auto" w:before="67"/>
        <w:ind w:left="163" w:right="617" w:firstLine="199"/>
        <w:jc w:val="both"/>
      </w:pPr>
      <w:r>
        <w:rPr/>
        <w:t>Use environment variables for credentials and </w:t>
      </w:r>
      <w:r>
        <w:rPr/>
        <w:t>endpoints; mount read only IAM roles inside compute instances where possible. Secrets are not logged and are rotated per policy.</w:t>
      </w:r>
    </w:p>
    <w:p>
      <w:pPr>
        <w:pStyle w:val="BodyText"/>
        <w:spacing w:before="108"/>
      </w:pPr>
    </w:p>
    <w:p>
      <w:pPr>
        <w:pStyle w:val="ListParagraph"/>
        <w:numPr>
          <w:ilvl w:val="0"/>
          <w:numId w:val="1"/>
        </w:numPr>
        <w:tabs>
          <w:tab w:pos="1393" w:val="left" w:leader="none"/>
        </w:tabs>
        <w:spacing w:line="240" w:lineRule="auto" w:before="0" w:after="0"/>
        <w:ind w:left="1393" w:right="0" w:hanging="517"/>
        <w:jc w:val="left"/>
        <w:rPr>
          <w:sz w:val="20"/>
        </w:rPr>
      </w:pPr>
      <w:r>
        <w:rPr>
          <w:smallCaps/>
          <w:sz w:val="20"/>
        </w:rPr>
        <w:t>Financial</w:t>
      </w:r>
      <w:r>
        <w:rPr>
          <w:smallCaps/>
          <w:spacing w:val="67"/>
          <w:sz w:val="20"/>
        </w:rPr>
        <w:t> </w:t>
      </w:r>
      <w:r>
        <w:rPr>
          <w:smallCaps/>
          <w:sz w:val="20"/>
        </w:rPr>
        <w:t>Market</w:t>
      </w:r>
      <w:r>
        <w:rPr>
          <w:smallCaps/>
          <w:spacing w:val="67"/>
          <w:sz w:val="20"/>
        </w:rPr>
        <w:t> </w:t>
      </w:r>
      <w:r>
        <w:rPr>
          <w:smallCaps/>
          <w:spacing w:val="-2"/>
          <w:sz w:val="20"/>
        </w:rPr>
        <w:t>Background</w:t>
      </w:r>
    </w:p>
    <w:p>
      <w:pPr>
        <w:pStyle w:val="BodyText"/>
        <w:rPr>
          <w:sz w:val="16"/>
        </w:rPr>
      </w:pPr>
    </w:p>
    <w:p>
      <w:pPr>
        <w:pStyle w:val="BodyText"/>
        <w:spacing w:before="41"/>
        <w:rPr>
          <w:sz w:val="16"/>
        </w:rPr>
      </w:pPr>
    </w:p>
    <w:p>
      <w:pPr>
        <w:pStyle w:val="ListParagraph"/>
        <w:numPr>
          <w:ilvl w:val="0"/>
          <w:numId w:val="9"/>
        </w:numPr>
        <w:tabs>
          <w:tab w:pos="433" w:val="left" w:leader="none"/>
        </w:tabs>
        <w:spacing w:line="240" w:lineRule="auto" w:before="0" w:after="0"/>
        <w:ind w:left="433" w:right="0" w:hanging="270"/>
        <w:jc w:val="both"/>
        <w:rPr>
          <w:i/>
          <w:sz w:val="20"/>
        </w:rPr>
      </w:pPr>
      <w:r>
        <w:rPr>
          <w:i/>
          <w:spacing w:val="-2"/>
          <w:sz w:val="20"/>
        </w:rPr>
        <w:t>Forecast</w:t>
      </w:r>
      <w:r>
        <w:rPr>
          <w:i/>
          <w:spacing w:val="5"/>
          <w:sz w:val="20"/>
        </w:rPr>
        <w:t> </w:t>
      </w:r>
      <w:r>
        <w:rPr>
          <w:i/>
          <w:spacing w:val="-2"/>
          <w:sz w:val="20"/>
        </w:rPr>
        <w:t>Target</w:t>
      </w:r>
      <w:r>
        <w:rPr>
          <w:i/>
          <w:spacing w:val="6"/>
          <w:sz w:val="20"/>
        </w:rPr>
        <w:t> </w:t>
      </w:r>
      <w:r>
        <w:rPr>
          <w:i/>
          <w:spacing w:val="-2"/>
          <w:sz w:val="20"/>
        </w:rPr>
        <w:t>and</w:t>
      </w:r>
      <w:r>
        <w:rPr>
          <w:i/>
          <w:spacing w:val="6"/>
          <w:sz w:val="20"/>
        </w:rPr>
        <w:t> </w:t>
      </w:r>
      <w:r>
        <w:rPr>
          <w:i/>
          <w:spacing w:val="-2"/>
          <w:sz w:val="20"/>
        </w:rPr>
        <w:t>Horizon</w:t>
      </w:r>
    </w:p>
    <w:p>
      <w:pPr>
        <w:pStyle w:val="BodyText"/>
        <w:spacing w:line="206" w:lineRule="auto" w:before="65"/>
        <w:ind w:left="163" w:right="617" w:firstLine="199"/>
        <w:jc w:val="both"/>
      </w:pPr>
      <w:r>
        <w:rPr>
          <w:w w:val="105"/>
        </w:rPr>
        <w:t>Define</w:t>
      </w:r>
      <w:r>
        <w:rPr>
          <w:w w:val="105"/>
        </w:rPr>
        <w:t> the</w:t>
      </w:r>
      <w:r>
        <w:rPr>
          <w:w w:val="105"/>
        </w:rPr>
        <w:t> classification</w:t>
      </w:r>
      <w:r>
        <w:rPr>
          <w:w w:val="105"/>
        </w:rPr>
        <w:t> target</w:t>
      </w:r>
      <w:r>
        <w:rPr>
          <w:w w:val="105"/>
        </w:rPr>
        <w:t> </w:t>
      </w:r>
      <w:r>
        <w:rPr>
          <w:rFonts w:ascii="Calibri" w:hAnsi="Calibri"/>
          <w:i/>
          <w:w w:val="105"/>
        </w:rPr>
        <w:t>y</w:t>
      </w:r>
      <w:r>
        <w:rPr>
          <w:rFonts w:ascii="Calibri" w:hAnsi="Calibri"/>
          <w:i/>
          <w:w w:val="105"/>
          <w:vertAlign w:val="subscript"/>
        </w:rPr>
        <w:t>t</w:t>
      </w:r>
      <w:r>
        <w:rPr>
          <w:rFonts w:ascii="Verdana" w:hAnsi="Verdana"/>
          <w:w w:val="105"/>
          <w:vertAlign w:val="subscript"/>
        </w:rPr>
        <w:t>+1</w:t>
      </w:r>
      <w:r>
        <w:rPr>
          <w:rFonts w:ascii="Verdana" w:hAnsi="Verdana"/>
          <w:spacing w:val="-1"/>
          <w:w w:val="105"/>
          <w:vertAlign w:val="baseline"/>
        </w:rPr>
        <w:t> </w:t>
      </w:r>
      <w:r>
        <w:rPr>
          <w:rFonts w:ascii="Lucida Sans Unicode" w:hAnsi="Lucida Sans Unicode"/>
          <w:w w:val="105"/>
          <w:vertAlign w:val="baseline"/>
        </w:rPr>
        <w:t>∈</w:t>
      </w:r>
      <w:r>
        <w:rPr>
          <w:rFonts w:ascii="Lucida Sans Unicode" w:hAnsi="Lucida Sans Unicode"/>
          <w:spacing w:val="-2"/>
          <w:w w:val="105"/>
          <w:vertAlign w:val="baseline"/>
        </w:rPr>
        <w:t> </w:t>
      </w:r>
      <w:r>
        <w:rPr>
          <w:rFonts w:ascii="Lucida Sans Unicode" w:hAnsi="Lucida Sans Unicode"/>
          <w:w w:val="105"/>
          <w:vertAlign w:val="baseline"/>
        </w:rPr>
        <w:t>{</w:t>
      </w:r>
      <w:r>
        <w:rPr>
          <w:rFonts w:ascii="Calibri" w:hAnsi="Calibri"/>
          <w:w w:val="105"/>
          <w:vertAlign w:val="baseline"/>
        </w:rPr>
        <w:t>0</w:t>
      </w:r>
      <w:r>
        <w:rPr>
          <w:rFonts w:ascii="Calibri" w:hAnsi="Calibri"/>
          <w:i/>
          <w:w w:val="105"/>
          <w:vertAlign w:val="baseline"/>
        </w:rPr>
        <w:t>,</w:t>
      </w:r>
      <w:r>
        <w:rPr>
          <w:rFonts w:ascii="Calibri" w:hAnsi="Calibri"/>
          <w:i/>
          <w:spacing w:val="-12"/>
          <w:w w:val="105"/>
          <w:vertAlign w:val="baseline"/>
        </w:rPr>
        <w:t> </w:t>
      </w:r>
      <w:r>
        <w:rPr>
          <w:rFonts w:ascii="Calibri" w:hAnsi="Calibri"/>
          <w:w w:val="105"/>
          <w:vertAlign w:val="baseline"/>
        </w:rPr>
        <w:t>1</w:t>
      </w:r>
      <w:r>
        <w:rPr>
          <w:rFonts w:ascii="Lucida Sans Unicode" w:hAnsi="Lucida Sans Unicode"/>
          <w:w w:val="105"/>
          <w:vertAlign w:val="baseline"/>
        </w:rPr>
        <w:t>}</w:t>
      </w:r>
      <w:r>
        <w:rPr>
          <w:rFonts w:ascii="Lucida Sans Unicode" w:hAnsi="Lucida Sans Unicode"/>
          <w:spacing w:val="-2"/>
          <w:w w:val="105"/>
          <w:vertAlign w:val="baseline"/>
        </w:rPr>
        <w:t> </w:t>
      </w:r>
      <w:r>
        <w:rPr>
          <w:w w:val="105"/>
          <w:vertAlign w:val="baseline"/>
        </w:rPr>
        <w:t>as</w:t>
      </w:r>
      <w:r>
        <w:rPr>
          <w:w w:val="105"/>
          <w:vertAlign w:val="baseline"/>
        </w:rPr>
        <w:t> next</w:t>
      </w:r>
      <w:r>
        <w:rPr>
          <w:w w:val="105"/>
          <w:vertAlign w:val="baseline"/>
        </w:rPr>
        <w:t> </w:t>
      </w:r>
      <w:r>
        <w:rPr>
          <w:w w:val="105"/>
          <w:vertAlign w:val="baseline"/>
        </w:rPr>
        <w:t>day direction for symbol </w:t>
      </w:r>
      <w:r>
        <w:rPr>
          <w:rFonts w:ascii="Calibri" w:hAnsi="Calibri"/>
          <w:i/>
          <w:w w:val="105"/>
          <w:vertAlign w:val="baseline"/>
        </w:rPr>
        <w:t>s</w:t>
      </w:r>
      <w:r>
        <w:rPr>
          <w:w w:val="105"/>
          <w:vertAlign w:val="baseline"/>
        </w:rPr>
        <w:t>:</w:t>
      </w:r>
    </w:p>
    <w:p>
      <w:pPr>
        <w:pStyle w:val="BodyText"/>
        <w:spacing w:after="0" w:line="206" w:lineRule="auto"/>
        <w:jc w:val="both"/>
        <w:sectPr>
          <w:pgSz w:w="12240" w:h="15840"/>
          <w:pgMar w:top="920" w:bottom="280" w:left="720" w:right="360"/>
          <w:cols w:num="2" w:equalWidth="0">
            <w:col w:w="5317" w:space="40"/>
            <w:col w:w="5803"/>
          </w:cols>
        </w:sectPr>
      </w:pPr>
    </w:p>
    <w:p>
      <w:pPr>
        <w:spacing w:line="202" w:lineRule="exact" w:before="70"/>
        <w:ind w:left="259" w:right="0" w:firstLine="0"/>
        <w:jc w:val="left"/>
        <w:rPr>
          <w:rFonts w:ascii="Courier New"/>
          <w:sz w:val="18"/>
        </w:rPr>
      </w:pPr>
      <w:r>
        <w:rPr>
          <w:rFonts w:ascii="Courier New"/>
          <w:spacing w:val="-10"/>
          <w:sz w:val="18"/>
        </w:rPr>
        <w:t>{</w:t>
      </w:r>
    </w:p>
    <w:p>
      <w:pPr>
        <w:spacing w:line="235" w:lineRule="auto" w:before="0"/>
        <w:ind w:left="366" w:right="0" w:firstLine="0"/>
        <w:jc w:val="left"/>
        <w:rPr>
          <w:rFonts w:ascii="Courier New"/>
          <w:sz w:val="18"/>
        </w:rPr>
      </w:pPr>
      <w:r>
        <w:rPr>
          <w:rFonts w:ascii="Courier New"/>
          <w:sz w:val="18"/>
        </w:rPr>
        <w:t>"id":</w:t>
      </w:r>
      <w:r>
        <w:rPr>
          <w:rFonts w:ascii="Courier New"/>
          <w:spacing w:val="-29"/>
          <w:sz w:val="18"/>
        </w:rPr>
        <w:t> </w:t>
      </w:r>
      <w:r>
        <w:rPr>
          <w:rFonts w:ascii="Courier New"/>
          <w:sz w:val="18"/>
        </w:rPr>
        <w:t>"sha256(content+url)", "title": "...",</w:t>
      </w:r>
    </w:p>
    <w:p>
      <w:pPr>
        <w:spacing w:line="200" w:lineRule="exact" w:before="0"/>
        <w:ind w:left="366" w:right="0" w:firstLine="0"/>
        <w:jc w:val="left"/>
        <w:rPr>
          <w:rFonts w:ascii="Courier New"/>
          <w:sz w:val="18"/>
        </w:rPr>
      </w:pPr>
      <w:r>
        <w:rPr>
          <w:rFonts w:ascii="Courier New"/>
          <w:sz w:val="18"/>
        </w:rPr>
        <w:t>"content":</w:t>
      </w:r>
      <w:r>
        <w:rPr>
          <w:rFonts w:ascii="Courier New"/>
          <w:spacing w:val="-12"/>
          <w:sz w:val="18"/>
        </w:rPr>
        <w:t> </w:t>
      </w:r>
      <w:r>
        <w:rPr>
          <w:rFonts w:ascii="Courier New"/>
          <w:spacing w:val="-2"/>
          <w:sz w:val="18"/>
        </w:rPr>
        <w:t>"...",</w:t>
      </w:r>
    </w:p>
    <w:p>
      <w:pPr>
        <w:spacing w:line="240" w:lineRule="auto" w:before="30"/>
        <w:rPr>
          <w:rFonts w:ascii="Courier New"/>
          <w:sz w:val="14"/>
        </w:rPr>
      </w:pPr>
      <w:r>
        <w:rPr/>
        <w:br w:type="column"/>
      </w:r>
      <w:r>
        <w:rPr>
          <w:rFonts w:ascii="Courier New"/>
          <w:sz w:val="14"/>
        </w:rPr>
      </w:r>
    </w:p>
    <w:p>
      <w:pPr>
        <w:spacing w:before="0"/>
        <w:ind w:left="259" w:right="0" w:firstLine="0"/>
        <w:jc w:val="left"/>
        <w:rPr>
          <w:rFonts w:ascii="Verdana"/>
          <w:sz w:val="14"/>
        </w:rPr>
      </w:pPr>
      <w:r>
        <w:rPr>
          <w:rFonts w:ascii="Calibri"/>
          <w:i/>
          <w:spacing w:val="-4"/>
          <w:position w:val="3"/>
          <w:sz w:val="20"/>
        </w:rPr>
        <w:t>y</w:t>
      </w:r>
      <w:r>
        <w:rPr>
          <w:rFonts w:ascii="Calibri"/>
          <w:i/>
          <w:spacing w:val="-4"/>
          <w:sz w:val="14"/>
        </w:rPr>
        <w:t>t</w:t>
      </w:r>
      <w:r>
        <w:rPr>
          <w:rFonts w:ascii="Verdana"/>
          <w:spacing w:val="-4"/>
          <w:sz w:val="14"/>
        </w:rPr>
        <w:t>+1</w:t>
      </w:r>
    </w:p>
    <w:p>
      <w:pPr>
        <w:spacing w:before="160"/>
        <w:ind w:left="25" w:right="0" w:firstLine="0"/>
        <w:jc w:val="left"/>
        <w:rPr>
          <w:rFonts w:ascii="Calibri" w:hAnsi="Calibri"/>
          <w:i/>
          <w:sz w:val="20"/>
        </w:rPr>
      </w:pPr>
      <w:r>
        <w:rPr/>
        <w:br w:type="column"/>
      </w:r>
      <w:r>
        <w:rPr>
          <w:rFonts w:ascii="Calibri" w:hAnsi="Calibri"/>
          <w:w w:val="140"/>
          <w:sz w:val="20"/>
        </w:rPr>
        <w:t>=</w:t>
      </w:r>
      <w:r>
        <w:rPr>
          <w:rFonts w:ascii="Calibri" w:hAnsi="Calibri"/>
          <w:spacing w:val="6"/>
          <w:w w:val="140"/>
          <w:sz w:val="20"/>
        </w:rPr>
        <w:t> </w:t>
      </w:r>
      <w:r>
        <w:rPr>
          <w:rFonts w:ascii="Lucida Sans Unicode" w:hAnsi="Lucida Sans Unicode"/>
          <w:spacing w:val="-10"/>
          <w:w w:val="120"/>
          <w:sz w:val="20"/>
        </w:rPr>
        <w:t>⊮{</w:t>
      </w:r>
      <w:r>
        <w:rPr>
          <w:rFonts w:ascii="Calibri" w:hAnsi="Calibri"/>
          <w:i/>
          <w:spacing w:val="-10"/>
          <w:w w:val="120"/>
          <w:sz w:val="20"/>
        </w:rPr>
        <w:t>r</w:t>
      </w:r>
    </w:p>
    <w:p>
      <w:pPr>
        <w:spacing w:line="240" w:lineRule="auto" w:before="98"/>
        <w:rPr>
          <w:rFonts w:ascii="Calibri"/>
          <w:i/>
          <w:sz w:val="14"/>
        </w:rPr>
      </w:pPr>
      <w:r>
        <w:rPr/>
        <w:br w:type="column"/>
      </w:r>
      <w:r>
        <w:rPr>
          <w:rFonts w:ascii="Calibri"/>
          <w:i/>
          <w:sz w:val="14"/>
        </w:rPr>
      </w:r>
    </w:p>
    <w:p>
      <w:pPr>
        <w:spacing w:before="0"/>
        <w:ind w:left="0" w:right="0" w:firstLine="0"/>
        <w:jc w:val="left"/>
        <w:rPr>
          <w:rFonts w:ascii="Verdana"/>
          <w:sz w:val="14"/>
        </w:rPr>
      </w:pPr>
      <w:r>
        <w:rPr>
          <w:rFonts w:ascii="Calibri"/>
          <w:i/>
          <w:spacing w:val="-5"/>
          <w:sz w:val="14"/>
        </w:rPr>
        <w:t>t</w:t>
      </w:r>
      <w:r>
        <w:rPr>
          <w:rFonts w:ascii="Verdana"/>
          <w:spacing w:val="-5"/>
          <w:sz w:val="14"/>
        </w:rPr>
        <w:t>+1</w:t>
      </w:r>
    </w:p>
    <w:p>
      <w:pPr>
        <w:tabs>
          <w:tab w:pos="722" w:val="left" w:leader="none"/>
        </w:tabs>
        <w:spacing w:before="160"/>
        <w:ind w:left="25" w:right="0" w:firstLine="0"/>
        <w:jc w:val="left"/>
        <w:rPr>
          <w:rFonts w:ascii="Verdana"/>
          <w:sz w:val="20"/>
        </w:rPr>
      </w:pPr>
      <w:r>
        <w:rPr/>
        <w:br w:type="column"/>
      </w:r>
      <w:r>
        <w:rPr>
          <w:rFonts w:ascii="Calibri"/>
          <w:i/>
          <w:w w:val="130"/>
          <w:sz w:val="20"/>
        </w:rPr>
        <w:t>&gt;</w:t>
      </w:r>
      <w:r>
        <w:rPr>
          <w:rFonts w:ascii="Calibri"/>
          <w:i/>
          <w:spacing w:val="21"/>
          <w:w w:val="130"/>
          <w:sz w:val="20"/>
        </w:rPr>
        <w:t> </w:t>
      </w:r>
      <w:r>
        <w:rPr>
          <w:rFonts w:ascii="Calibri"/>
          <w:spacing w:val="-5"/>
          <w:w w:val="130"/>
          <w:sz w:val="20"/>
        </w:rPr>
        <w:t>0</w:t>
      </w:r>
      <w:r>
        <w:rPr>
          <w:rFonts w:ascii="Lucida Sans Unicode"/>
          <w:spacing w:val="-5"/>
          <w:w w:val="130"/>
          <w:sz w:val="20"/>
        </w:rPr>
        <w:t>}</w:t>
      </w:r>
      <w:r>
        <w:rPr>
          <w:rFonts w:ascii="Calibri"/>
          <w:i/>
          <w:spacing w:val="-5"/>
          <w:w w:val="130"/>
          <w:sz w:val="20"/>
        </w:rPr>
        <w:t>,</w:t>
      </w:r>
      <w:r>
        <w:rPr>
          <w:rFonts w:ascii="Calibri"/>
          <w:i/>
          <w:sz w:val="20"/>
        </w:rPr>
        <w:tab/>
      </w:r>
      <w:r>
        <w:rPr>
          <w:rFonts w:ascii="Calibri"/>
          <w:i/>
          <w:spacing w:val="-6"/>
          <w:w w:val="120"/>
          <w:sz w:val="20"/>
        </w:rPr>
        <w:t>r</w:t>
      </w:r>
      <w:r>
        <w:rPr>
          <w:rFonts w:ascii="Calibri"/>
          <w:i/>
          <w:spacing w:val="-6"/>
          <w:w w:val="120"/>
          <w:sz w:val="20"/>
          <w:vertAlign w:val="subscript"/>
        </w:rPr>
        <w:t>t</w:t>
      </w:r>
      <w:r>
        <w:rPr>
          <w:rFonts w:ascii="Verdana"/>
          <w:spacing w:val="-6"/>
          <w:w w:val="120"/>
          <w:sz w:val="20"/>
          <w:vertAlign w:val="subscript"/>
        </w:rPr>
        <w:t>+1</w:t>
      </w:r>
    </w:p>
    <w:p>
      <w:pPr>
        <w:tabs>
          <w:tab w:pos="1675" w:val="left" w:leader="none"/>
        </w:tabs>
        <w:spacing w:line="349" w:lineRule="exact" w:before="30"/>
        <w:ind w:left="25" w:right="0" w:firstLine="0"/>
        <w:jc w:val="left"/>
        <w:rPr>
          <w:sz w:val="20"/>
        </w:rPr>
      </w:pPr>
      <w:r>
        <w:rPr/>
        <w:br w:type="column"/>
      </w:r>
      <w:r>
        <w:rPr>
          <w:rFonts w:ascii="Calibri" w:hAnsi="Calibri"/>
          <w:w w:val="125"/>
          <w:sz w:val="20"/>
        </w:rPr>
        <w:t>=</w:t>
      </w:r>
      <w:r>
        <w:rPr>
          <w:rFonts w:ascii="Calibri" w:hAnsi="Calibri"/>
          <w:spacing w:val="20"/>
          <w:w w:val="125"/>
          <w:sz w:val="20"/>
        </w:rPr>
        <w:t> </w:t>
      </w:r>
      <w:r>
        <w:rPr>
          <w:rFonts w:ascii="Calibri" w:hAnsi="Calibri"/>
          <w:i/>
          <w:w w:val="115"/>
          <w:position w:val="13"/>
          <w:sz w:val="20"/>
          <w:u w:val="single"/>
        </w:rPr>
        <w:t>P</w:t>
      </w:r>
      <w:r>
        <w:rPr>
          <w:rFonts w:ascii="Calibri" w:hAnsi="Calibri"/>
          <w:i/>
          <w:w w:val="115"/>
          <w:position w:val="10"/>
          <w:sz w:val="14"/>
          <w:u w:val="single"/>
        </w:rPr>
        <w:t>t</w:t>
      </w:r>
      <w:r>
        <w:rPr>
          <w:rFonts w:ascii="Verdana" w:hAnsi="Verdana"/>
          <w:w w:val="115"/>
          <w:position w:val="10"/>
          <w:sz w:val="14"/>
          <w:u w:val="single"/>
        </w:rPr>
        <w:t>+1</w:t>
      </w:r>
      <w:r>
        <w:rPr>
          <w:rFonts w:ascii="Verdana" w:hAnsi="Verdana"/>
          <w:spacing w:val="-3"/>
          <w:w w:val="115"/>
          <w:position w:val="10"/>
          <w:sz w:val="14"/>
          <w:u w:val="single"/>
        </w:rPr>
        <w:t> </w:t>
      </w:r>
      <w:r>
        <w:rPr>
          <w:rFonts w:ascii="Lucida Sans Unicode" w:hAnsi="Lucida Sans Unicode"/>
          <w:w w:val="115"/>
          <w:position w:val="13"/>
          <w:sz w:val="20"/>
          <w:u w:val="single"/>
        </w:rPr>
        <w:t>−</w:t>
      </w:r>
      <w:r>
        <w:rPr>
          <w:rFonts w:ascii="Lucida Sans Unicode" w:hAnsi="Lucida Sans Unicode"/>
          <w:spacing w:val="-29"/>
          <w:w w:val="115"/>
          <w:position w:val="13"/>
          <w:sz w:val="20"/>
          <w:u w:val="single"/>
        </w:rPr>
        <w:t> </w:t>
      </w:r>
      <w:r>
        <w:rPr>
          <w:rFonts w:ascii="Calibri" w:hAnsi="Calibri"/>
          <w:i/>
          <w:w w:val="115"/>
          <w:position w:val="13"/>
          <w:sz w:val="20"/>
          <w:u w:val="single"/>
        </w:rPr>
        <w:t>P</w:t>
      </w:r>
      <w:r>
        <w:rPr>
          <w:rFonts w:ascii="Calibri" w:hAnsi="Calibri"/>
          <w:i/>
          <w:w w:val="115"/>
          <w:position w:val="10"/>
          <w:sz w:val="14"/>
          <w:u w:val="single"/>
        </w:rPr>
        <w:t>t</w:t>
      </w:r>
      <w:r>
        <w:rPr>
          <w:rFonts w:ascii="Calibri" w:hAnsi="Calibri"/>
          <w:i/>
          <w:spacing w:val="-3"/>
          <w:w w:val="115"/>
          <w:position w:val="10"/>
          <w:sz w:val="14"/>
        </w:rPr>
        <w:t> </w:t>
      </w:r>
      <w:r>
        <w:rPr>
          <w:rFonts w:ascii="Calibri" w:hAnsi="Calibri"/>
          <w:i/>
          <w:spacing w:val="-10"/>
          <w:w w:val="115"/>
          <w:sz w:val="20"/>
        </w:rPr>
        <w:t>.</w:t>
      </w:r>
      <w:r>
        <w:rPr>
          <w:rFonts w:ascii="Calibri" w:hAnsi="Calibri"/>
          <w:i/>
          <w:sz w:val="20"/>
        </w:rPr>
        <w:tab/>
      </w:r>
      <w:r>
        <w:rPr>
          <w:spacing w:val="-5"/>
          <w:w w:val="115"/>
          <w:sz w:val="20"/>
        </w:rPr>
        <w:t>(1)</w:t>
      </w:r>
    </w:p>
    <w:p>
      <w:pPr>
        <w:spacing w:line="190" w:lineRule="exact" w:before="0"/>
        <w:ind w:left="581" w:right="0" w:firstLine="0"/>
        <w:jc w:val="left"/>
        <w:rPr>
          <w:rFonts w:ascii="Calibri"/>
          <w:i/>
          <w:sz w:val="20"/>
        </w:rPr>
      </w:pPr>
      <w:r>
        <w:rPr>
          <w:rFonts w:ascii="Calibri"/>
          <w:i/>
          <w:spacing w:val="-5"/>
          <w:w w:val="130"/>
          <w:sz w:val="20"/>
        </w:rPr>
        <w:t>P</w:t>
      </w:r>
      <w:r>
        <w:rPr>
          <w:rFonts w:ascii="Calibri"/>
          <w:i/>
          <w:spacing w:val="-5"/>
          <w:w w:val="130"/>
          <w:sz w:val="20"/>
          <w:vertAlign w:val="subscript"/>
        </w:rPr>
        <w:t>t</w:t>
      </w:r>
    </w:p>
    <w:p>
      <w:pPr>
        <w:spacing w:after="0" w:line="190" w:lineRule="exact"/>
        <w:jc w:val="left"/>
        <w:rPr>
          <w:rFonts w:ascii="Calibri"/>
          <w:i/>
          <w:sz w:val="20"/>
        </w:rPr>
        <w:sectPr>
          <w:type w:val="continuous"/>
          <w:pgSz w:w="12240" w:h="15840"/>
          <w:pgMar w:top="900" w:bottom="280" w:left="720" w:right="360"/>
          <w:cols w:num="6" w:equalWidth="0">
            <w:col w:w="3420" w:space="2568"/>
            <w:col w:w="619" w:space="40"/>
            <w:col w:w="569" w:space="0"/>
            <w:col w:w="263" w:space="40"/>
            <w:col w:w="1075" w:space="39"/>
            <w:col w:w="2527"/>
          </w:cols>
        </w:sectPr>
      </w:pPr>
    </w:p>
    <w:p>
      <w:pPr>
        <w:spacing w:line="198" w:lineRule="exact" w:before="0"/>
        <w:ind w:left="366" w:right="0" w:firstLine="0"/>
        <w:jc w:val="left"/>
        <w:rPr>
          <w:rFonts w:ascii="Courier New"/>
          <w:sz w:val="18"/>
        </w:rPr>
      </w:pPr>
      <w:r>
        <w:rPr>
          <w:rFonts w:ascii="Courier New"/>
          <w:sz w:val="18"/>
        </w:rPr>
        <w:t>"source":</w:t>
      </w:r>
      <w:r>
        <w:rPr>
          <w:rFonts w:ascii="Courier New"/>
          <w:spacing w:val="-11"/>
          <w:sz w:val="18"/>
        </w:rPr>
        <w:t> </w:t>
      </w:r>
      <w:r>
        <w:rPr>
          <w:rFonts w:ascii="Courier New"/>
          <w:spacing w:val="-2"/>
          <w:sz w:val="18"/>
        </w:rPr>
        <w:t>"domain.com",</w:t>
      </w:r>
    </w:p>
    <w:p>
      <w:pPr>
        <w:spacing w:line="235" w:lineRule="auto" w:before="0"/>
        <w:ind w:left="366" w:right="34" w:firstLine="0"/>
        <w:jc w:val="left"/>
        <w:rPr>
          <w:rFonts w:ascii="Courier New"/>
          <w:sz w:val="18"/>
        </w:rPr>
      </w:pPr>
      <w:r>
        <w:rPr>
          <w:rFonts w:ascii="Courier New"/>
          <w:sz w:val="18"/>
        </w:rPr>
        <w:t>"published_at":</w:t>
      </w:r>
      <w:r>
        <w:rPr>
          <w:rFonts w:ascii="Courier New"/>
          <w:spacing w:val="-29"/>
          <w:sz w:val="18"/>
        </w:rPr>
        <w:t> </w:t>
      </w:r>
      <w:r>
        <w:rPr>
          <w:rFonts w:ascii="Courier New"/>
          <w:sz w:val="18"/>
        </w:rPr>
        <w:t>"YYYY-MM-</w:t>
      </w:r>
      <w:r>
        <w:rPr>
          <w:rFonts w:ascii="Courier New"/>
          <w:sz w:val="18"/>
        </w:rPr>
        <w:t>DDTHH:MM:SSZ", "tickers": ["AAPL","MSFT"],</w:t>
      </w:r>
    </w:p>
    <w:p>
      <w:pPr>
        <w:spacing w:line="200" w:lineRule="exact" w:before="0"/>
        <w:ind w:left="366" w:right="0" w:firstLine="0"/>
        <w:jc w:val="left"/>
        <w:rPr>
          <w:rFonts w:ascii="Courier New"/>
          <w:sz w:val="18"/>
        </w:rPr>
      </w:pPr>
      <w:r>
        <w:rPr>
          <w:rFonts w:ascii="Courier New"/>
          <w:sz w:val="18"/>
        </w:rPr>
        <w:t>"kind":</w:t>
      </w:r>
      <w:r>
        <w:rPr>
          <w:rFonts w:ascii="Courier New"/>
          <w:spacing w:val="-9"/>
          <w:sz w:val="18"/>
        </w:rPr>
        <w:t> </w:t>
      </w:r>
      <w:r>
        <w:rPr>
          <w:rFonts w:ascii="Courier New"/>
          <w:spacing w:val="-2"/>
          <w:sz w:val="18"/>
        </w:rPr>
        <w:t>"financial|general",</w:t>
      </w:r>
    </w:p>
    <w:p>
      <w:pPr>
        <w:pStyle w:val="ListParagraph"/>
        <w:numPr>
          <w:ilvl w:val="0"/>
          <w:numId w:val="9"/>
        </w:numPr>
        <w:tabs>
          <w:tab w:pos="636" w:val="left" w:leader="none"/>
        </w:tabs>
        <w:spacing w:line="240" w:lineRule="auto" w:before="11" w:after="0"/>
        <w:ind w:left="636" w:right="0" w:hanging="270"/>
        <w:jc w:val="left"/>
        <w:rPr>
          <w:i/>
          <w:sz w:val="20"/>
        </w:rPr>
      </w:pPr>
      <w:r>
        <w:rPr/>
        <w:br w:type="column"/>
      </w:r>
      <w:r>
        <w:rPr>
          <w:i/>
          <w:sz w:val="20"/>
        </w:rPr>
        <w:t>Event</w:t>
      </w:r>
      <w:r>
        <w:rPr>
          <w:i/>
          <w:spacing w:val="14"/>
          <w:sz w:val="20"/>
        </w:rPr>
        <w:t> </w:t>
      </w:r>
      <w:r>
        <w:rPr>
          <w:i/>
          <w:sz w:val="20"/>
        </w:rPr>
        <w:t>Study</w:t>
      </w:r>
      <w:r>
        <w:rPr>
          <w:i/>
          <w:spacing w:val="15"/>
          <w:sz w:val="20"/>
        </w:rPr>
        <w:t> </w:t>
      </w:r>
      <w:r>
        <w:rPr>
          <w:i/>
          <w:spacing w:val="-2"/>
          <w:sz w:val="20"/>
        </w:rPr>
        <w:t>Framing</w:t>
      </w:r>
    </w:p>
    <w:p>
      <w:pPr>
        <w:pStyle w:val="BodyText"/>
        <w:spacing w:line="235" w:lineRule="auto" w:before="67"/>
        <w:ind w:left="366" w:right="617" w:firstLine="199"/>
      </w:pPr>
      <w:r>
        <w:rPr/>
        <mc:AlternateContent>
          <mc:Choice Requires="wps">
            <w:drawing>
              <wp:anchor distT="0" distB="0" distL="0" distR="0" allowOverlap="1" layoutInCell="1" locked="0" behindDoc="1" simplePos="0" relativeHeight="487241216">
                <wp:simplePos x="0" y="0"/>
                <wp:positionH relativeFrom="page">
                  <wp:posOffset>5326443</wp:posOffset>
                </wp:positionH>
                <wp:positionV relativeFrom="paragraph">
                  <wp:posOffset>320521</wp:posOffset>
                </wp:positionV>
                <wp:extent cx="182880" cy="39370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82880" cy="393700"/>
                        </a:xfrm>
                        <a:prstGeom prst="rect">
                          <a:avLst/>
                        </a:prstGeom>
                      </wps:spPr>
                      <wps:txbx>
                        <w:txbxContent>
                          <w:p>
                            <w:pPr>
                              <w:pStyle w:val="BodyText"/>
                              <w:spacing w:line="237" w:lineRule="exact"/>
                              <w:rPr>
                                <w:rFonts w:ascii="Lucida Sans Unicode" w:hAnsi="Lucida Sans Unicode"/>
                              </w:rPr>
                            </w:pPr>
                            <w:r>
                              <w:rPr>
                                <w:rFonts w:ascii="Lucida Sans Unicode" w:hAnsi="Lucida Sans Unicode"/>
                                <w:spacing w:val="-10"/>
                                <w:w w:val="240"/>
                              </w:rPr>
                              <w:t>Σ</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19.404999pt;margin-top:25.237909pt;width:14.4pt;height:31pt;mso-position-horizontal-relative:page;mso-position-vertical-relative:paragraph;z-index:-16075264" type="#_x0000_t202" id="docshape1" filled="false" stroked="false">
                <v:textbox inset="0,0,0,0">
                  <w:txbxContent>
                    <w:p>
                      <w:pPr>
                        <w:pStyle w:val="BodyText"/>
                        <w:spacing w:line="237" w:lineRule="exact"/>
                        <w:rPr>
                          <w:rFonts w:ascii="Lucida Sans Unicode" w:hAnsi="Lucida Sans Unicode"/>
                        </w:rPr>
                      </w:pPr>
                      <w:r>
                        <w:rPr>
                          <w:rFonts w:ascii="Lucida Sans Unicode" w:hAnsi="Lucida Sans Unicode"/>
                          <w:spacing w:val="-10"/>
                          <w:w w:val="240"/>
                        </w:rPr>
                        <w:t>Σ</w:t>
                      </w:r>
                    </w:p>
                  </w:txbxContent>
                </v:textbox>
                <w10:wrap type="none"/>
              </v:shape>
            </w:pict>
          </mc:Fallback>
        </mc:AlternateContent>
      </w:r>
      <w:r>
        <w:rPr/>
        <w:t>Let </w:t>
      </w:r>
      <w:r>
        <w:rPr>
          <w:rFonts w:ascii="Calibri" w:hAnsi="Calibri"/>
          <w:w w:val="110"/>
        </w:rPr>
        <w:t>∆</w:t>
      </w:r>
      <w:r>
        <w:rPr>
          <w:rFonts w:ascii="Calibri" w:hAnsi="Calibri"/>
          <w:i/>
          <w:w w:val="110"/>
        </w:rPr>
        <w:t>S</w:t>
      </w:r>
      <w:r>
        <w:rPr>
          <w:rFonts w:ascii="Calibri" w:hAnsi="Calibri"/>
          <w:i/>
          <w:w w:val="110"/>
          <w:vertAlign w:val="subscript"/>
        </w:rPr>
        <w:t>t</w:t>
      </w:r>
      <w:r>
        <w:rPr>
          <w:rFonts w:ascii="Calibri" w:hAnsi="Calibri"/>
          <w:i/>
          <w:spacing w:val="27"/>
          <w:w w:val="110"/>
          <w:vertAlign w:val="baseline"/>
        </w:rPr>
        <w:t> </w:t>
      </w:r>
      <w:r>
        <w:rPr>
          <w:vertAlign w:val="baseline"/>
        </w:rPr>
        <w:t>denote an article sentiment shock aggregated </w:t>
      </w:r>
      <w:r>
        <w:rPr>
          <w:vertAlign w:val="baseline"/>
        </w:rPr>
        <w:t>over</w:t>
      </w:r>
      <w:r>
        <w:rPr>
          <w:spacing w:val="80"/>
          <w:vertAlign w:val="baseline"/>
        </w:rPr>
        <w:t> </w:t>
      </w:r>
      <w:r>
        <w:rPr>
          <w:vertAlign w:val="baseline"/>
        </w:rPr>
        <w:t>a window </w:t>
      </w:r>
      <w:r>
        <w:rPr>
          <w:rFonts w:ascii="Calibri" w:hAnsi="Calibri"/>
          <w:i/>
          <w:vertAlign w:val="baseline"/>
        </w:rPr>
        <w:t>W </w:t>
      </w:r>
      <w:r>
        <w:rPr>
          <w:vertAlign w:val="baseline"/>
        </w:rPr>
        <w:t>:</w:t>
      </w:r>
    </w:p>
    <w:p>
      <w:pPr>
        <w:pStyle w:val="BodyText"/>
        <w:spacing w:after="0" w:line="235" w:lineRule="auto"/>
        <w:sectPr>
          <w:type w:val="continuous"/>
          <w:pgSz w:w="12240" w:h="15840"/>
          <w:pgMar w:top="900" w:bottom="280" w:left="720" w:right="360"/>
          <w:cols w:num="2" w:equalWidth="0">
            <w:col w:w="4604" w:space="549"/>
            <w:col w:w="6007"/>
          </w:cols>
        </w:sectPr>
      </w:pPr>
    </w:p>
    <w:p>
      <w:pPr>
        <w:spacing w:line="235" w:lineRule="auto" w:before="0"/>
        <w:ind w:left="366" w:right="1665" w:firstLine="0"/>
        <w:jc w:val="left"/>
        <w:rPr>
          <w:rFonts w:ascii="Courier New"/>
          <w:sz w:val="18"/>
        </w:rPr>
      </w:pPr>
      <w:r>
        <w:rPr>
          <w:rFonts w:ascii="Courier New"/>
          <w:sz w:val="18"/>
        </w:rPr>
        <w:t>"language": "en", "url":</w:t>
      </w:r>
      <w:r>
        <w:rPr>
          <w:rFonts w:ascii="Courier New"/>
          <w:spacing w:val="-29"/>
          <w:sz w:val="18"/>
        </w:rPr>
        <w:t> </w:t>
      </w:r>
      <w:r>
        <w:rPr>
          <w:rFonts w:ascii="Courier New"/>
          <w:sz w:val="18"/>
        </w:rPr>
        <w:t>"https://...",</w:t>
      </w:r>
    </w:p>
    <w:p>
      <w:pPr>
        <w:spacing w:line="200" w:lineRule="exact" w:before="0"/>
        <w:ind w:left="366" w:right="0" w:firstLine="0"/>
        <w:jc w:val="left"/>
        <w:rPr>
          <w:rFonts w:ascii="Courier New"/>
          <w:sz w:val="18"/>
        </w:rPr>
      </w:pPr>
      <w:r>
        <w:rPr>
          <w:rFonts w:ascii="Courier New"/>
          <w:sz w:val="18"/>
        </w:rPr>
        <w:t>"ingested_at":</w:t>
      </w:r>
      <w:r>
        <w:rPr>
          <w:rFonts w:ascii="Courier New"/>
          <w:spacing w:val="-26"/>
          <w:sz w:val="18"/>
        </w:rPr>
        <w:t> </w:t>
      </w:r>
      <w:r>
        <w:rPr>
          <w:rFonts w:ascii="Courier New"/>
          <w:sz w:val="18"/>
        </w:rPr>
        <w:t>"YYYY-MM-</w:t>
      </w:r>
      <w:r>
        <w:rPr>
          <w:rFonts w:ascii="Courier New"/>
          <w:spacing w:val="-2"/>
          <w:sz w:val="18"/>
        </w:rPr>
        <w:t>DDTHH:MM:SSZ",</w:t>
      </w:r>
    </w:p>
    <w:p>
      <w:pPr>
        <w:spacing w:before="97"/>
        <w:ind w:left="366" w:right="0" w:firstLine="0"/>
        <w:jc w:val="left"/>
        <w:rPr>
          <w:rFonts w:ascii="Calibri" w:hAnsi="Calibri"/>
          <w:i/>
          <w:sz w:val="20"/>
        </w:rPr>
      </w:pPr>
      <w:r>
        <w:rPr/>
        <w:br w:type="column"/>
      </w:r>
      <w:r>
        <w:rPr>
          <w:rFonts w:ascii="Calibri" w:hAnsi="Calibri"/>
          <w:spacing w:val="-5"/>
          <w:w w:val="140"/>
          <w:sz w:val="20"/>
        </w:rPr>
        <w:t>∆</w:t>
      </w:r>
      <w:r>
        <w:rPr>
          <w:rFonts w:ascii="Calibri" w:hAnsi="Calibri"/>
          <w:i/>
          <w:spacing w:val="-5"/>
          <w:w w:val="140"/>
          <w:sz w:val="20"/>
        </w:rPr>
        <w:t>S</w:t>
      </w:r>
      <w:r>
        <w:rPr>
          <w:rFonts w:ascii="Calibri" w:hAnsi="Calibri"/>
          <w:i/>
          <w:spacing w:val="-5"/>
          <w:w w:val="140"/>
          <w:sz w:val="20"/>
          <w:vertAlign w:val="subscript"/>
        </w:rPr>
        <w:t>t</w:t>
      </w:r>
    </w:p>
    <w:p>
      <w:pPr>
        <w:tabs>
          <w:tab w:pos="821" w:val="left" w:leader="none"/>
        </w:tabs>
        <w:spacing w:before="97"/>
        <w:ind w:left="25" w:right="0" w:firstLine="0"/>
        <w:jc w:val="center"/>
        <w:rPr>
          <w:rFonts w:ascii="Calibri" w:hAnsi="Calibri"/>
          <w:i/>
          <w:sz w:val="20"/>
        </w:rPr>
      </w:pPr>
      <w:r>
        <w:rPr/>
        <w:br w:type="column"/>
      </w:r>
      <w:r>
        <w:rPr>
          <w:rFonts w:ascii="Calibri" w:hAnsi="Calibri"/>
          <w:spacing w:val="-10"/>
          <w:w w:val="140"/>
          <w:sz w:val="20"/>
        </w:rPr>
        <w:t>=</w:t>
      </w:r>
      <w:r>
        <w:rPr>
          <w:rFonts w:ascii="Calibri" w:hAnsi="Calibri"/>
          <w:sz w:val="20"/>
        </w:rPr>
        <w:tab/>
      </w:r>
      <w:r>
        <w:rPr>
          <w:rFonts w:ascii="Calibri" w:hAnsi="Calibri"/>
          <w:i/>
          <w:spacing w:val="-14"/>
          <w:w w:val="120"/>
          <w:sz w:val="20"/>
        </w:rPr>
        <w:t>w</w:t>
      </w:r>
      <w:r>
        <w:rPr>
          <w:rFonts w:ascii="Calibri" w:hAnsi="Calibri"/>
          <w:i/>
          <w:spacing w:val="-14"/>
          <w:w w:val="120"/>
          <w:sz w:val="20"/>
          <w:vertAlign w:val="subscript"/>
        </w:rPr>
        <w:t>τ</w:t>
      </w:r>
    </w:p>
    <w:p>
      <w:pPr>
        <w:spacing w:before="40"/>
        <w:ind w:left="25" w:right="36" w:firstLine="0"/>
        <w:jc w:val="center"/>
        <w:rPr>
          <w:rFonts w:ascii="Verdana" w:hAnsi="Verdana"/>
          <w:sz w:val="14"/>
        </w:rPr>
      </w:pPr>
      <w:r>
        <w:rPr>
          <w:rFonts w:ascii="Calibri" w:hAnsi="Calibri"/>
          <w:i/>
          <w:w w:val="110"/>
          <w:sz w:val="14"/>
        </w:rPr>
        <w:t>τ</w:t>
      </w:r>
      <w:r>
        <w:rPr>
          <w:rFonts w:ascii="Calibri" w:hAnsi="Calibri"/>
          <w:i/>
          <w:spacing w:val="-15"/>
          <w:w w:val="110"/>
          <w:sz w:val="14"/>
        </w:rPr>
        <w:t> </w:t>
      </w:r>
      <w:r>
        <w:rPr>
          <w:rFonts w:ascii="Lucida Sans Unicode" w:hAnsi="Lucida Sans Unicode"/>
          <w:w w:val="110"/>
          <w:sz w:val="14"/>
        </w:rPr>
        <w:t>∈</w:t>
      </w:r>
      <w:r>
        <w:rPr>
          <w:rFonts w:ascii="Calibri" w:hAnsi="Calibri"/>
          <w:i/>
          <w:w w:val="110"/>
          <w:sz w:val="14"/>
        </w:rPr>
        <w:t>W</w:t>
      </w:r>
      <w:r>
        <w:rPr>
          <w:rFonts w:ascii="Calibri" w:hAnsi="Calibri"/>
          <w:i/>
          <w:spacing w:val="-8"/>
          <w:w w:val="110"/>
          <w:sz w:val="14"/>
        </w:rPr>
        <w:t> </w:t>
      </w:r>
      <w:r>
        <w:rPr>
          <w:rFonts w:ascii="Verdana" w:hAnsi="Verdana"/>
          <w:spacing w:val="-5"/>
          <w:w w:val="110"/>
          <w:sz w:val="14"/>
        </w:rPr>
        <w:t>(</w:t>
      </w:r>
      <w:r>
        <w:rPr>
          <w:rFonts w:ascii="Calibri" w:hAnsi="Calibri"/>
          <w:i/>
          <w:spacing w:val="-5"/>
          <w:w w:val="110"/>
          <w:sz w:val="14"/>
        </w:rPr>
        <w:t>t</w:t>
      </w:r>
      <w:r>
        <w:rPr>
          <w:rFonts w:ascii="Verdana" w:hAnsi="Verdana"/>
          <w:spacing w:val="-5"/>
          <w:w w:val="110"/>
          <w:sz w:val="14"/>
        </w:rPr>
        <w:t>)</w:t>
      </w:r>
    </w:p>
    <w:p>
      <w:pPr>
        <w:tabs>
          <w:tab w:pos="1930" w:val="left" w:leader="none"/>
        </w:tabs>
        <w:spacing w:before="68"/>
        <w:ind w:left="30" w:right="0" w:firstLine="0"/>
        <w:jc w:val="left"/>
        <w:rPr>
          <w:sz w:val="20"/>
        </w:rPr>
      </w:pPr>
      <w:r>
        <w:rPr/>
        <w:br w:type="column"/>
      </w:r>
      <w:r>
        <w:rPr>
          <w:rFonts w:ascii="Lucida Sans Unicode" w:hAnsi="Lucida Sans Unicode"/>
          <w:w w:val="80"/>
          <w:sz w:val="20"/>
        </w:rPr>
        <w:t>·</w:t>
      </w:r>
      <w:r>
        <w:rPr>
          <w:rFonts w:ascii="Lucida Sans Unicode" w:hAnsi="Lucida Sans Unicode"/>
          <w:spacing w:val="-6"/>
          <w:sz w:val="20"/>
        </w:rPr>
        <w:t> </w:t>
      </w:r>
      <w:r>
        <w:rPr>
          <w:w w:val="90"/>
          <w:sz w:val="20"/>
        </w:rPr>
        <w:t>sent</w:t>
      </w:r>
      <w:r>
        <w:rPr>
          <w:rFonts w:ascii="Calibri" w:hAnsi="Calibri"/>
          <w:w w:val="90"/>
          <w:sz w:val="20"/>
        </w:rPr>
        <w:t>(</w:t>
      </w:r>
      <w:r>
        <w:rPr>
          <w:rFonts w:ascii="Calibri" w:hAnsi="Calibri"/>
          <w:i/>
          <w:w w:val="90"/>
          <w:sz w:val="20"/>
        </w:rPr>
        <w:t>τ</w:t>
      </w:r>
      <w:r>
        <w:rPr>
          <w:rFonts w:ascii="Calibri" w:hAnsi="Calibri"/>
          <w:i/>
          <w:spacing w:val="-11"/>
          <w:w w:val="90"/>
          <w:sz w:val="20"/>
        </w:rPr>
        <w:t> </w:t>
      </w:r>
      <w:r>
        <w:rPr>
          <w:rFonts w:ascii="Calibri" w:hAnsi="Calibri"/>
          <w:spacing w:val="-5"/>
          <w:w w:val="90"/>
          <w:sz w:val="20"/>
        </w:rPr>
        <w:t>)</w:t>
      </w:r>
      <w:r>
        <w:rPr>
          <w:rFonts w:ascii="Calibri" w:hAnsi="Calibri"/>
          <w:i/>
          <w:spacing w:val="-5"/>
          <w:w w:val="90"/>
          <w:sz w:val="20"/>
        </w:rPr>
        <w:t>.</w:t>
      </w:r>
      <w:r>
        <w:rPr>
          <w:rFonts w:ascii="Calibri" w:hAnsi="Calibri"/>
          <w:i/>
          <w:sz w:val="20"/>
        </w:rPr>
        <w:tab/>
      </w:r>
      <w:r>
        <w:rPr>
          <w:spacing w:val="-5"/>
          <w:sz w:val="20"/>
        </w:rPr>
        <w:t>(2)</w:t>
      </w:r>
    </w:p>
    <w:p>
      <w:pPr>
        <w:spacing w:after="0"/>
        <w:jc w:val="left"/>
        <w:rPr>
          <w:sz w:val="20"/>
        </w:rPr>
        <w:sectPr>
          <w:type w:val="continuous"/>
          <w:pgSz w:w="12240" w:h="15840"/>
          <w:pgMar w:top="900" w:bottom="280" w:left="720" w:right="360"/>
          <w:cols w:num="4" w:equalWidth="0">
            <w:col w:w="4496" w:space="2049"/>
            <w:col w:w="716" w:space="39"/>
            <w:col w:w="1038" w:space="39"/>
            <w:col w:w="2783"/>
          </w:cols>
        </w:sectPr>
      </w:pPr>
    </w:p>
    <w:p>
      <w:pPr>
        <w:spacing w:line="196" w:lineRule="exact" w:before="0"/>
        <w:ind w:left="366" w:right="0" w:firstLine="0"/>
        <w:jc w:val="left"/>
        <w:rPr>
          <w:rFonts w:ascii="Courier New"/>
          <w:sz w:val="18"/>
        </w:rPr>
      </w:pPr>
      <w:r>
        <w:rPr>
          <w:rFonts w:ascii="Courier New"/>
          <w:sz w:val="18"/>
        </w:rPr>
        <w:t>"version":</w:t>
      </w:r>
      <w:r>
        <w:rPr>
          <w:rFonts w:ascii="Courier New"/>
          <w:spacing w:val="-12"/>
          <w:sz w:val="18"/>
        </w:rPr>
        <w:t> </w:t>
      </w:r>
      <w:r>
        <w:rPr>
          <w:rFonts w:ascii="Courier New"/>
          <w:spacing w:val="-4"/>
          <w:sz w:val="18"/>
        </w:rPr>
        <w:t>"v1"</w:t>
      </w:r>
    </w:p>
    <w:p>
      <w:pPr>
        <w:spacing w:line="202" w:lineRule="exact" w:before="0"/>
        <w:ind w:left="259" w:right="0" w:firstLine="0"/>
        <w:jc w:val="left"/>
        <w:rPr>
          <w:rFonts w:ascii="Courier New"/>
          <w:sz w:val="18"/>
        </w:rPr>
      </w:pPr>
      <w:r>
        <w:rPr>
          <w:rFonts w:ascii="Courier New"/>
          <w:spacing w:val="-10"/>
          <w:sz w:val="18"/>
        </w:rPr>
        <w:t>}</w:t>
      </w:r>
    </w:p>
    <w:p>
      <w:pPr>
        <w:pStyle w:val="BodyText"/>
        <w:spacing w:before="37"/>
        <w:ind w:left="259" w:right="617"/>
      </w:pPr>
      <w:r>
        <w:rPr/>
        <w:br w:type="column"/>
      </w:r>
      <w:r>
        <w:rPr>
          <w:w w:val="105"/>
        </w:rPr>
        <w:t>We</w:t>
      </w:r>
      <w:r>
        <w:rPr>
          <w:spacing w:val="15"/>
          <w:w w:val="105"/>
        </w:rPr>
        <w:t> </w:t>
      </w:r>
      <w:r>
        <w:rPr>
          <w:w w:val="105"/>
        </w:rPr>
        <w:t>evaluate</w:t>
      </w:r>
      <w:r>
        <w:rPr>
          <w:spacing w:val="15"/>
          <w:w w:val="105"/>
        </w:rPr>
        <w:t> </w:t>
      </w:r>
      <w:r>
        <w:rPr>
          <w:w w:val="105"/>
        </w:rPr>
        <w:t>lead</w:t>
      </w:r>
      <w:r>
        <w:rPr>
          <w:spacing w:val="15"/>
          <w:w w:val="105"/>
        </w:rPr>
        <w:t> </w:t>
      </w:r>
      <w:r>
        <w:rPr>
          <w:w w:val="105"/>
        </w:rPr>
        <w:t>lag</w:t>
      </w:r>
      <w:r>
        <w:rPr>
          <w:spacing w:val="15"/>
          <w:w w:val="105"/>
        </w:rPr>
        <w:t> </w:t>
      </w:r>
      <w:r>
        <w:rPr>
          <w:w w:val="105"/>
        </w:rPr>
        <w:t>between</w:t>
      </w:r>
      <w:r>
        <w:rPr>
          <w:w w:val="110"/>
        </w:rPr>
        <w:t> </w:t>
      </w:r>
      <w:r>
        <w:rPr>
          <w:rFonts w:ascii="Calibri" w:hAnsi="Calibri"/>
          <w:w w:val="110"/>
        </w:rPr>
        <w:t>∆</w:t>
      </w:r>
      <w:r>
        <w:rPr>
          <w:rFonts w:ascii="Calibri" w:hAnsi="Calibri"/>
          <w:i/>
          <w:w w:val="110"/>
        </w:rPr>
        <w:t>S</w:t>
      </w:r>
      <w:r>
        <w:rPr>
          <w:rFonts w:ascii="Calibri" w:hAnsi="Calibri"/>
          <w:i/>
          <w:w w:val="110"/>
          <w:vertAlign w:val="subscript"/>
        </w:rPr>
        <w:t>t</w:t>
      </w:r>
      <w:r>
        <w:rPr>
          <w:rFonts w:ascii="Calibri" w:hAnsi="Calibri"/>
          <w:i/>
          <w:spacing w:val="26"/>
          <w:w w:val="110"/>
          <w:vertAlign w:val="baseline"/>
        </w:rPr>
        <w:t> </w:t>
      </w:r>
      <w:r>
        <w:rPr>
          <w:w w:val="105"/>
          <w:vertAlign w:val="baseline"/>
        </w:rPr>
        <w:t>and</w:t>
      </w:r>
      <w:r>
        <w:rPr>
          <w:spacing w:val="15"/>
          <w:w w:val="105"/>
          <w:vertAlign w:val="baseline"/>
        </w:rPr>
        <w:t> </w:t>
      </w:r>
      <w:r>
        <w:rPr>
          <w:rFonts w:ascii="Calibri" w:hAnsi="Calibri"/>
          <w:i/>
          <w:w w:val="105"/>
          <w:vertAlign w:val="baseline"/>
        </w:rPr>
        <w:t>r</w:t>
      </w:r>
      <w:r>
        <w:rPr>
          <w:rFonts w:ascii="Calibri" w:hAnsi="Calibri"/>
          <w:i/>
          <w:w w:val="105"/>
          <w:vertAlign w:val="subscript"/>
        </w:rPr>
        <w:t>t</w:t>
      </w:r>
      <w:r>
        <w:rPr>
          <w:rFonts w:ascii="Verdana" w:hAnsi="Verdana"/>
          <w:w w:val="105"/>
          <w:vertAlign w:val="subscript"/>
        </w:rPr>
        <w:t>+1</w:t>
      </w:r>
      <w:r>
        <w:rPr>
          <w:rFonts w:ascii="Verdana" w:hAnsi="Verdana"/>
          <w:w w:val="105"/>
          <w:vertAlign w:val="baseline"/>
        </w:rPr>
        <w:t> </w:t>
      </w:r>
      <w:r>
        <w:rPr>
          <w:w w:val="105"/>
          <w:vertAlign w:val="baseline"/>
        </w:rPr>
        <w:t>controlling</w:t>
      </w:r>
      <w:r>
        <w:rPr>
          <w:spacing w:val="15"/>
          <w:w w:val="105"/>
          <w:vertAlign w:val="baseline"/>
        </w:rPr>
        <w:t> </w:t>
      </w:r>
      <w:r>
        <w:rPr>
          <w:w w:val="105"/>
          <w:vertAlign w:val="baseline"/>
        </w:rPr>
        <w:t>for market beta where needed.</w:t>
      </w:r>
    </w:p>
    <w:p>
      <w:pPr>
        <w:pStyle w:val="BodyText"/>
        <w:spacing w:after="0"/>
        <w:sectPr>
          <w:type w:val="continuous"/>
          <w:pgSz w:w="12240" w:h="15840"/>
          <w:pgMar w:top="900" w:bottom="280" w:left="720" w:right="360"/>
          <w:cols w:num="2" w:equalWidth="0">
            <w:col w:w="2021" w:space="3239"/>
            <w:col w:w="5900"/>
          </w:cols>
        </w:sectPr>
      </w:pPr>
    </w:p>
    <w:p>
      <w:pPr>
        <w:pStyle w:val="ListParagraph"/>
        <w:numPr>
          <w:ilvl w:val="0"/>
          <w:numId w:val="9"/>
        </w:numPr>
        <w:tabs>
          <w:tab w:pos="540" w:val="left" w:leader="none"/>
        </w:tabs>
        <w:spacing w:line="240" w:lineRule="auto" w:before="71" w:after="0"/>
        <w:ind w:left="540" w:right="0" w:hanging="281"/>
        <w:jc w:val="both"/>
        <w:rPr>
          <w:i/>
          <w:sz w:val="20"/>
        </w:rPr>
      </w:pPr>
      <w:r>
        <w:rPr>
          <w:i/>
          <w:sz w:val="20"/>
        </w:rPr>
        <w:t>Risk</w:t>
      </w:r>
      <w:r>
        <w:rPr>
          <w:i/>
          <w:spacing w:val="7"/>
          <w:sz w:val="20"/>
        </w:rPr>
        <w:t> </w:t>
      </w:r>
      <w:r>
        <w:rPr>
          <w:i/>
          <w:sz w:val="20"/>
        </w:rPr>
        <w:t>and</w:t>
      </w:r>
      <w:r>
        <w:rPr>
          <w:i/>
          <w:spacing w:val="7"/>
          <w:sz w:val="20"/>
        </w:rPr>
        <w:t> </w:t>
      </w:r>
      <w:r>
        <w:rPr>
          <w:i/>
          <w:sz w:val="20"/>
        </w:rPr>
        <w:t>Microstructure</w:t>
      </w:r>
      <w:r>
        <w:rPr>
          <w:i/>
          <w:spacing w:val="7"/>
          <w:sz w:val="20"/>
        </w:rPr>
        <w:t> </w:t>
      </w:r>
      <w:r>
        <w:rPr>
          <w:i/>
          <w:spacing w:val="-2"/>
          <w:sz w:val="20"/>
        </w:rPr>
        <w:t>Considerations</w:t>
      </w:r>
    </w:p>
    <w:p>
      <w:pPr>
        <w:pStyle w:val="BodyText"/>
        <w:spacing w:line="249" w:lineRule="auto" w:before="88"/>
        <w:ind w:left="259" w:firstLine="199"/>
        <w:jc w:val="both"/>
      </w:pPr>
      <w:r>
        <w:rPr/>
        <w:t>Discussion covers transaction costs, slippage, and </w:t>
      </w:r>
      <w:r>
        <w:rPr/>
        <w:t>liquidity constraints</w:t>
      </w:r>
      <w:r>
        <w:rPr>
          <w:spacing w:val="-2"/>
        </w:rPr>
        <w:t> </w:t>
      </w:r>
      <w:r>
        <w:rPr/>
        <w:t>that</w:t>
      </w:r>
      <w:r>
        <w:rPr>
          <w:spacing w:val="-2"/>
        </w:rPr>
        <w:t> </w:t>
      </w:r>
      <w:r>
        <w:rPr/>
        <w:t>affect</w:t>
      </w:r>
      <w:r>
        <w:rPr>
          <w:spacing w:val="-2"/>
        </w:rPr>
        <w:t> </w:t>
      </w:r>
      <w:r>
        <w:rPr/>
        <w:t>the</w:t>
      </w:r>
      <w:r>
        <w:rPr>
          <w:spacing w:val="-2"/>
        </w:rPr>
        <w:t> </w:t>
      </w:r>
      <w:r>
        <w:rPr/>
        <w:t>deployment</w:t>
      </w:r>
      <w:r>
        <w:rPr>
          <w:spacing w:val="-2"/>
        </w:rPr>
        <w:t> </w:t>
      </w:r>
      <w:r>
        <w:rPr/>
        <w:t>of</w:t>
      </w:r>
      <w:r>
        <w:rPr>
          <w:spacing w:val="-2"/>
        </w:rPr>
        <w:t> </w:t>
      </w:r>
      <w:r>
        <w:rPr/>
        <w:t>any</w:t>
      </w:r>
      <w:r>
        <w:rPr>
          <w:spacing w:val="-2"/>
        </w:rPr>
        <w:t> </w:t>
      </w:r>
      <w:r>
        <w:rPr/>
        <w:t>predictive</w:t>
      </w:r>
      <w:r>
        <w:rPr>
          <w:spacing w:val="-2"/>
        </w:rPr>
        <w:t> </w:t>
      </w:r>
      <w:r>
        <w:rPr/>
        <w:t>signal. No realized PnL is reported in this paper; only ex ante predictive metrics are considered.</w:t>
      </w:r>
    </w:p>
    <w:p>
      <w:pPr>
        <w:pStyle w:val="BodyText"/>
        <w:spacing w:before="185"/>
      </w:pPr>
    </w:p>
    <w:p>
      <w:pPr>
        <w:pStyle w:val="ListParagraph"/>
        <w:numPr>
          <w:ilvl w:val="0"/>
          <w:numId w:val="1"/>
        </w:numPr>
        <w:tabs>
          <w:tab w:pos="975" w:val="left" w:leader="none"/>
        </w:tabs>
        <w:spacing w:line="240" w:lineRule="auto" w:before="1" w:after="0"/>
        <w:ind w:left="975" w:right="0" w:hanging="367"/>
        <w:jc w:val="left"/>
        <w:rPr>
          <w:sz w:val="20"/>
        </w:rPr>
      </w:pPr>
      <w:r>
        <w:rPr>
          <w:smallCaps/>
          <w:sz w:val="20"/>
        </w:rPr>
        <w:t>Mathematical</w:t>
      </w:r>
      <w:r>
        <w:rPr>
          <w:smallCaps/>
          <w:spacing w:val="64"/>
          <w:sz w:val="20"/>
        </w:rPr>
        <w:t> </w:t>
      </w:r>
      <w:r>
        <w:rPr>
          <w:smallCaps/>
          <w:sz w:val="20"/>
        </w:rPr>
        <w:t>Definitions</w:t>
      </w:r>
      <w:r>
        <w:rPr>
          <w:smallCaps/>
          <w:spacing w:val="65"/>
          <w:sz w:val="20"/>
        </w:rPr>
        <w:t> </w:t>
      </w:r>
      <w:r>
        <w:rPr>
          <w:smallCaps/>
          <w:sz w:val="20"/>
        </w:rPr>
        <w:t>and</w:t>
      </w:r>
      <w:r>
        <w:rPr>
          <w:smallCaps/>
          <w:spacing w:val="64"/>
          <w:sz w:val="20"/>
        </w:rPr>
        <w:t> </w:t>
      </w:r>
      <w:r>
        <w:rPr>
          <w:smallCaps/>
          <w:spacing w:val="-2"/>
          <w:sz w:val="20"/>
        </w:rPr>
        <w:t>Features</w:t>
      </w:r>
    </w:p>
    <w:p>
      <w:pPr>
        <w:pStyle w:val="BodyText"/>
        <w:rPr>
          <w:sz w:val="16"/>
        </w:rPr>
      </w:pPr>
    </w:p>
    <w:p>
      <w:pPr>
        <w:pStyle w:val="BodyText"/>
        <w:spacing w:before="142"/>
        <w:rPr>
          <w:sz w:val="16"/>
        </w:rPr>
      </w:pPr>
    </w:p>
    <w:p>
      <w:pPr>
        <w:pStyle w:val="ListParagraph"/>
        <w:numPr>
          <w:ilvl w:val="0"/>
          <w:numId w:val="10"/>
        </w:numPr>
        <w:tabs>
          <w:tab w:pos="529" w:val="left" w:leader="none"/>
        </w:tabs>
        <w:spacing w:line="240" w:lineRule="auto" w:before="0" w:after="0"/>
        <w:ind w:left="529" w:right="0" w:hanging="270"/>
        <w:jc w:val="both"/>
        <w:rPr>
          <w:i/>
          <w:sz w:val="20"/>
        </w:rPr>
      </w:pPr>
      <w:r>
        <w:rPr>
          <w:i/>
          <w:spacing w:val="-2"/>
          <w:sz w:val="20"/>
        </w:rPr>
        <w:t>Technical</w:t>
      </w:r>
      <w:r>
        <w:rPr>
          <w:i/>
          <w:spacing w:val="7"/>
          <w:sz w:val="20"/>
        </w:rPr>
        <w:t> </w:t>
      </w:r>
      <w:r>
        <w:rPr>
          <w:i/>
          <w:spacing w:val="-2"/>
          <w:sz w:val="20"/>
        </w:rPr>
        <w:t>Indicators</w:t>
      </w:r>
    </w:p>
    <w:p>
      <w:pPr>
        <w:pStyle w:val="BodyText"/>
        <w:spacing w:line="239" w:lineRule="exact" w:before="84"/>
        <w:ind w:left="458"/>
      </w:pPr>
      <w:r>
        <w:rPr>
          <w:spacing w:val="-2"/>
          <w:w w:val="110"/>
        </w:rPr>
        <w:t>RSI</w:t>
      </w:r>
      <w:r>
        <w:rPr>
          <w:rFonts w:ascii="Calibri"/>
          <w:spacing w:val="-2"/>
          <w:w w:val="110"/>
        </w:rPr>
        <w:t>(</w:t>
      </w:r>
      <w:r>
        <w:rPr>
          <w:rFonts w:ascii="Calibri"/>
          <w:i/>
          <w:spacing w:val="-2"/>
          <w:w w:val="110"/>
        </w:rPr>
        <w:t>n</w:t>
      </w:r>
      <w:r>
        <w:rPr>
          <w:rFonts w:ascii="Calibri"/>
          <w:spacing w:val="-2"/>
          <w:w w:val="110"/>
        </w:rPr>
        <w:t>)</w:t>
      </w:r>
      <w:r>
        <w:rPr>
          <w:spacing w:val="-2"/>
          <w:w w:val="110"/>
        </w:rPr>
        <w:t>:</w:t>
      </w:r>
    </w:p>
    <w:p>
      <w:pPr>
        <w:pStyle w:val="ListParagraph"/>
        <w:numPr>
          <w:ilvl w:val="0"/>
          <w:numId w:val="9"/>
        </w:numPr>
        <w:tabs>
          <w:tab w:pos="491" w:val="left" w:leader="none"/>
        </w:tabs>
        <w:spacing w:line="240" w:lineRule="auto" w:before="71" w:after="0"/>
        <w:ind w:left="491" w:right="0" w:hanging="292"/>
        <w:jc w:val="left"/>
        <w:rPr>
          <w:i/>
          <w:sz w:val="20"/>
        </w:rPr>
      </w:pPr>
      <w:r>
        <w:rPr/>
        <w:br w:type="column"/>
      </w:r>
      <w:r>
        <w:rPr>
          <w:i/>
          <w:spacing w:val="-2"/>
          <w:sz w:val="20"/>
        </w:rPr>
        <w:t>Hyperparameters</w:t>
      </w:r>
    </w:p>
    <w:p>
      <w:pPr>
        <w:pStyle w:val="BodyText"/>
        <w:spacing w:before="116"/>
        <w:ind w:left="398"/>
      </w:pPr>
      <w:r>
        <w:rPr/>
        <w:t>Grid</w:t>
      </w:r>
      <w:r>
        <w:rPr>
          <w:spacing w:val="13"/>
        </w:rPr>
        <w:t> </w:t>
      </w:r>
      <w:r>
        <w:rPr/>
        <w:t>or</w:t>
      </w:r>
      <w:r>
        <w:rPr>
          <w:spacing w:val="13"/>
        </w:rPr>
        <w:t> </w:t>
      </w:r>
      <w:r>
        <w:rPr/>
        <w:t>Bayesian</w:t>
      </w:r>
      <w:r>
        <w:rPr>
          <w:spacing w:val="13"/>
        </w:rPr>
        <w:t> </w:t>
      </w:r>
      <w:r>
        <w:rPr/>
        <w:t>optimization</w:t>
      </w:r>
      <w:r>
        <w:rPr>
          <w:spacing w:val="13"/>
        </w:rPr>
        <w:t> </w:t>
      </w:r>
      <w:r>
        <w:rPr/>
        <w:t>searches</w:t>
      </w:r>
      <w:r>
        <w:rPr>
          <w:spacing w:val="13"/>
        </w:rPr>
        <w:t> </w:t>
      </w:r>
      <w:r>
        <w:rPr>
          <w:spacing w:val="-4"/>
        </w:rPr>
        <w:t>over</w:t>
      </w:r>
    </w:p>
    <w:p>
      <w:pPr>
        <w:pStyle w:val="ListParagraph"/>
        <w:numPr>
          <w:ilvl w:val="1"/>
          <w:numId w:val="9"/>
        </w:numPr>
        <w:tabs>
          <w:tab w:pos="598" w:val="left" w:leader="none"/>
        </w:tabs>
        <w:spacing w:line="244" w:lineRule="exact" w:before="76" w:after="0"/>
        <w:ind w:left="598" w:right="0" w:hanging="200"/>
        <w:jc w:val="left"/>
        <w:rPr>
          <w:sz w:val="20"/>
        </w:rPr>
      </w:pPr>
      <w:r>
        <w:rPr>
          <w:sz w:val="20"/>
        </w:rPr>
        <w:t>RF:</w:t>
      </w:r>
      <w:r>
        <w:rPr>
          <w:spacing w:val="14"/>
          <w:sz w:val="20"/>
        </w:rPr>
        <w:t> </w:t>
      </w:r>
      <w:r>
        <w:rPr>
          <w:sz w:val="20"/>
        </w:rPr>
        <w:t>trees,</w:t>
      </w:r>
      <w:r>
        <w:rPr>
          <w:spacing w:val="15"/>
          <w:sz w:val="20"/>
        </w:rPr>
        <w:t> </w:t>
      </w:r>
      <w:r>
        <w:rPr>
          <w:sz w:val="20"/>
        </w:rPr>
        <w:t>depth,</w:t>
      </w:r>
      <w:r>
        <w:rPr>
          <w:spacing w:val="15"/>
          <w:sz w:val="20"/>
        </w:rPr>
        <w:t> </w:t>
      </w:r>
      <w:r>
        <w:rPr>
          <w:sz w:val="20"/>
        </w:rPr>
        <w:t>min</w:t>
      </w:r>
      <w:r>
        <w:rPr>
          <w:spacing w:val="15"/>
          <w:sz w:val="20"/>
        </w:rPr>
        <w:t> </w:t>
      </w:r>
      <w:r>
        <w:rPr>
          <w:sz w:val="20"/>
        </w:rPr>
        <w:t>samples</w:t>
      </w:r>
      <w:r>
        <w:rPr>
          <w:spacing w:val="15"/>
          <w:sz w:val="20"/>
        </w:rPr>
        <w:t> </w:t>
      </w:r>
      <w:r>
        <w:rPr>
          <w:sz w:val="20"/>
        </w:rPr>
        <w:t>per</w:t>
      </w:r>
      <w:r>
        <w:rPr>
          <w:spacing w:val="15"/>
          <w:sz w:val="20"/>
        </w:rPr>
        <w:t> </w:t>
      </w:r>
      <w:r>
        <w:rPr>
          <w:spacing w:val="-2"/>
          <w:sz w:val="20"/>
        </w:rPr>
        <w:t>leaf.</w:t>
      </w:r>
    </w:p>
    <w:p>
      <w:pPr>
        <w:pStyle w:val="ListParagraph"/>
        <w:numPr>
          <w:ilvl w:val="1"/>
          <w:numId w:val="9"/>
        </w:numPr>
        <w:tabs>
          <w:tab w:pos="597" w:val="left" w:leader="none"/>
          <w:tab w:pos="599" w:val="left" w:leader="none"/>
        </w:tabs>
        <w:spacing w:line="230" w:lineRule="auto" w:before="2" w:after="0"/>
        <w:ind w:left="599" w:right="617" w:hanging="202"/>
        <w:jc w:val="left"/>
        <w:rPr>
          <w:sz w:val="20"/>
        </w:rPr>
      </w:pPr>
      <w:r>
        <w:rPr>
          <w:sz w:val="20"/>
        </w:rPr>
        <w:t>XGBoost: learning rate, estimators, max depth, </w:t>
      </w:r>
      <w:r>
        <w:rPr>
          <w:sz w:val="20"/>
        </w:rPr>
        <w:t>subsam- </w:t>
      </w:r>
      <w:r>
        <w:rPr>
          <w:spacing w:val="-4"/>
          <w:sz w:val="20"/>
        </w:rPr>
        <w:t>ple.</w:t>
      </w:r>
    </w:p>
    <w:p>
      <w:pPr>
        <w:pStyle w:val="ListParagraph"/>
        <w:numPr>
          <w:ilvl w:val="1"/>
          <w:numId w:val="9"/>
        </w:numPr>
        <w:tabs>
          <w:tab w:pos="598" w:val="left" w:leader="none"/>
        </w:tabs>
        <w:spacing w:line="240" w:lineRule="auto" w:before="12" w:after="0"/>
        <w:ind w:left="598" w:right="0" w:hanging="200"/>
        <w:jc w:val="left"/>
        <w:rPr>
          <w:sz w:val="20"/>
        </w:rPr>
      </w:pPr>
      <w:r>
        <w:rPr>
          <w:sz w:val="20"/>
        </w:rPr>
        <w:t>LSTM:</w:t>
      </w:r>
      <w:r>
        <w:rPr>
          <w:spacing w:val="13"/>
          <w:sz w:val="20"/>
        </w:rPr>
        <w:t> </w:t>
      </w:r>
      <w:r>
        <w:rPr>
          <w:sz w:val="20"/>
        </w:rPr>
        <w:t>hidden</w:t>
      </w:r>
      <w:r>
        <w:rPr>
          <w:spacing w:val="13"/>
          <w:sz w:val="20"/>
        </w:rPr>
        <w:t> </w:t>
      </w:r>
      <w:r>
        <w:rPr>
          <w:sz w:val="20"/>
        </w:rPr>
        <w:t>units,</w:t>
      </w:r>
      <w:r>
        <w:rPr>
          <w:spacing w:val="13"/>
          <w:sz w:val="20"/>
        </w:rPr>
        <w:t> </w:t>
      </w:r>
      <w:r>
        <w:rPr>
          <w:sz w:val="20"/>
        </w:rPr>
        <w:t>sequence</w:t>
      </w:r>
      <w:r>
        <w:rPr>
          <w:spacing w:val="14"/>
          <w:sz w:val="20"/>
        </w:rPr>
        <w:t> </w:t>
      </w:r>
      <w:r>
        <w:rPr>
          <w:sz w:val="20"/>
        </w:rPr>
        <w:t>length,</w:t>
      </w:r>
      <w:r>
        <w:rPr>
          <w:spacing w:val="13"/>
          <w:sz w:val="20"/>
        </w:rPr>
        <w:t> </w:t>
      </w:r>
      <w:r>
        <w:rPr>
          <w:spacing w:val="-2"/>
          <w:sz w:val="20"/>
        </w:rPr>
        <w:t>dropout.</w:t>
      </w:r>
    </w:p>
    <w:p>
      <w:pPr>
        <w:pStyle w:val="BodyText"/>
      </w:pPr>
    </w:p>
    <w:p>
      <w:pPr>
        <w:pStyle w:val="BodyText"/>
        <w:spacing w:before="78"/>
      </w:pPr>
    </w:p>
    <w:p>
      <w:pPr>
        <w:pStyle w:val="ListParagraph"/>
        <w:numPr>
          <w:ilvl w:val="0"/>
          <w:numId w:val="9"/>
        </w:numPr>
        <w:tabs>
          <w:tab w:pos="469" w:val="left" w:leader="none"/>
        </w:tabs>
        <w:spacing w:line="240" w:lineRule="auto" w:before="0" w:after="0"/>
        <w:ind w:left="469" w:right="0" w:hanging="270"/>
        <w:jc w:val="left"/>
        <w:rPr>
          <w:i/>
          <w:sz w:val="20"/>
        </w:rPr>
      </w:pPr>
      <w:r>
        <w:rPr>
          <w:i/>
          <w:sz w:val="20"/>
        </w:rPr>
        <w:t>Training</w:t>
      </w:r>
      <w:r>
        <w:rPr>
          <w:i/>
          <w:spacing w:val="8"/>
          <w:sz w:val="20"/>
        </w:rPr>
        <w:t> </w:t>
      </w:r>
      <w:r>
        <w:rPr>
          <w:i/>
          <w:sz w:val="20"/>
        </w:rPr>
        <w:t>Loop</w:t>
      </w:r>
      <w:r>
        <w:rPr>
          <w:i/>
          <w:spacing w:val="8"/>
          <w:sz w:val="20"/>
        </w:rPr>
        <w:t> </w:t>
      </w:r>
      <w:r>
        <w:rPr>
          <w:i/>
          <w:sz w:val="20"/>
        </w:rPr>
        <w:t>(Pseudo</w:t>
      </w:r>
      <w:r>
        <w:rPr>
          <w:i/>
          <w:spacing w:val="9"/>
          <w:sz w:val="20"/>
        </w:rPr>
        <w:t> </w:t>
      </w:r>
      <w:r>
        <w:rPr>
          <w:i/>
          <w:spacing w:val="-4"/>
          <w:sz w:val="20"/>
        </w:rPr>
        <w:t>Code)</w:t>
      </w:r>
    </w:p>
    <w:p>
      <w:pPr>
        <w:pStyle w:val="BodyText"/>
        <w:spacing w:before="18"/>
        <w:rPr>
          <w:i/>
        </w:rPr>
      </w:pPr>
    </w:p>
    <w:p>
      <w:pPr>
        <w:spacing w:line="202" w:lineRule="exact" w:before="0"/>
        <w:ind w:left="199" w:right="0" w:firstLine="0"/>
        <w:jc w:val="left"/>
        <w:rPr>
          <w:rFonts w:ascii="Courier New"/>
          <w:sz w:val="18"/>
        </w:rPr>
      </w:pPr>
      <w:r>
        <w:rPr>
          <w:rFonts w:ascii="Courier New"/>
          <w:sz w:val="18"/>
        </w:rPr>
        <w:t>for</w:t>
      </w:r>
      <w:r>
        <w:rPr>
          <w:rFonts w:ascii="Courier New"/>
          <w:spacing w:val="-5"/>
          <w:sz w:val="18"/>
        </w:rPr>
        <w:t> </w:t>
      </w:r>
      <w:r>
        <w:rPr>
          <w:rFonts w:ascii="Courier New"/>
          <w:sz w:val="18"/>
        </w:rPr>
        <w:t>fold</w:t>
      </w:r>
      <w:r>
        <w:rPr>
          <w:rFonts w:ascii="Courier New"/>
          <w:spacing w:val="-4"/>
          <w:sz w:val="18"/>
        </w:rPr>
        <w:t> </w:t>
      </w:r>
      <w:r>
        <w:rPr>
          <w:rFonts w:ascii="Courier New"/>
          <w:sz w:val="18"/>
        </w:rPr>
        <w:t>in</w:t>
      </w:r>
      <w:r>
        <w:rPr>
          <w:rFonts w:ascii="Courier New"/>
          <w:spacing w:val="-4"/>
          <w:sz w:val="18"/>
        </w:rPr>
        <w:t> </w:t>
      </w:r>
      <w:r>
        <w:rPr>
          <w:rFonts w:ascii="Courier New"/>
          <w:spacing w:val="-2"/>
          <w:sz w:val="18"/>
        </w:rPr>
        <w:t>folds:</w:t>
      </w:r>
    </w:p>
    <w:p>
      <w:pPr>
        <w:spacing w:line="148" w:lineRule="exact" w:before="0"/>
        <w:ind w:left="414" w:right="0" w:firstLine="0"/>
        <w:jc w:val="left"/>
        <w:rPr>
          <w:rFonts w:ascii="Courier New"/>
          <w:sz w:val="18"/>
        </w:rPr>
      </w:pPr>
      <w:r>
        <w:rPr>
          <w:rFonts w:ascii="Courier New"/>
          <w:sz w:val="18"/>
        </w:rPr>
        <w:t>X_train,</w:t>
      </w:r>
      <w:r>
        <w:rPr>
          <w:rFonts w:ascii="Courier New"/>
          <w:spacing w:val="-8"/>
          <w:sz w:val="18"/>
        </w:rPr>
        <w:t> </w:t>
      </w:r>
      <w:r>
        <w:rPr>
          <w:rFonts w:ascii="Courier New"/>
          <w:sz w:val="18"/>
        </w:rPr>
        <w:t>y_train,</w:t>
      </w:r>
      <w:r>
        <w:rPr>
          <w:rFonts w:ascii="Courier New"/>
          <w:spacing w:val="-7"/>
          <w:sz w:val="18"/>
        </w:rPr>
        <w:t> </w:t>
      </w:r>
      <w:r>
        <w:rPr>
          <w:rFonts w:ascii="Courier New"/>
          <w:sz w:val="18"/>
        </w:rPr>
        <w:t>X_val,</w:t>
      </w:r>
      <w:r>
        <w:rPr>
          <w:rFonts w:ascii="Courier New"/>
          <w:spacing w:val="-7"/>
          <w:sz w:val="18"/>
        </w:rPr>
        <w:t> </w:t>
      </w:r>
      <w:r>
        <w:rPr>
          <w:rFonts w:ascii="Courier New"/>
          <w:sz w:val="18"/>
        </w:rPr>
        <w:t>y_val</w:t>
      </w:r>
      <w:r>
        <w:rPr>
          <w:rFonts w:ascii="Courier New"/>
          <w:spacing w:val="-7"/>
          <w:sz w:val="18"/>
        </w:rPr>
        <w:t> </w:t>
      </w:r>
      <w:r>
        <w:rPr>
          <w:rFonts w:ascii="Courier New"/>
          <w:sz w:val="18"/>
        </w:rPr>
        <w:t>=</w:t>
      </w:r>
      <w:r>
        <w:rPr>
          <w:rFonts w:ascii="Courier New"/>
          <w:spacing w:val="-7"/>
          <w:sz w:val="18"/>
        </w:rPr>
        <w:t> </w:t>
      </w:r>
      <w:r>
        <w:rPr>
          <w:rFonts w:ascii="Courier New"/>
          <w:spacing w:val="-2"/>
          <w:sz w:val="18"/>
        </w:rPr>
        <w:t>split(fold)</w:t>
      </w:r>
    </w:p>
    <w:p>
      <w:pPr>
        <w:spacing w:after="0" w:line="148" w:lineRule="exact"/>
        <w:jc w:val="left"/>
        <w:rPr>
          <w:rFonts w:ascii="Courier New"/>
          <w:sz w:val="18"/>
        </w:rPr>
        <w:sectPr>
          <w:pgSz w:w="12240" w:h="15840"/>
          <w:pgMar w:top="920" w:bottom="280" w:left="720" w:right="360"/>
          <w:cols w:num="2" w:equalWidth="0">
            <w:col w:w="5281" w:space="40"/>
            <w:col w:w="5839"/>
          </w:cols>
        </w:sectPr>
      </w:pPr>
    </w:p>
    <w:p>
      <w:pPr>
        <w:spacing w:before="94"/>
        <w:ind w:left="0" w:right="0" w:firstLine="0"/>
        <w:jc w:val="right"/>
        <w:rPr>
          <w:rFonts w:ascii="Calibri"/>
          <w:i/>
          <w:sz w:val="20"/>
        </w:rPr>
      </w:pPr>
      <w:r>
        <w:rPr>
          <w:spacing w:val="-4"/>
          <w:w w:val="110"/>
          <w:sz w:val="20"/>
        </w:rPr>
        <w:t>RSI</w:t>
      </w:r>
      <w:r>
        <w:rPr>
          <w:rFonts w:ascii="Calibri"/>
          <w:i/>
          <w:spacing w:val="-4"/>
          <w:w w:val="110"/>
          <w:sz w:val="20"/>
          <w:vertAlign w:val="subscript"/>
        </w:rPr>
        <w:t>n</w:t>
      </w:r>
    </w:p>
    <w:p>
      <w:pPr>
        <w:spacing w:line="134" w:lineRule="exact" w:before="0"/>
        <w:ind w:left="964" w:right="0" w:firstLine="0"/>
        <w:jc w:val="left"/>
        <w:rPr>
          <w:rFonts w:ascii="Calibri"/>
          <w:sz w:val="20"/>
        </w:rPr>
      </w:pPr>
      <w:r>
        <w:rPr/>
        <w:br w:type="column"/>
      </w:r>
      <w:r>
        <w:rPr>
          <w:rFonts w:ascii="Calibri"/>
          <w:spacing w:val="-5"/>
          <w:sz w:val="20"/>
        </w:rPr>
        <w:t>100</w:t>
      </w:r>
    </w:p>
    <w:p>
      <w:pPr>
        <w:pStyle w:val="BodyText"/>
        <w:spacing w:line="193" w:lineRule="exact"/>
        <w:ind w:left="25"/>
        <w:rPr>
          <w:rFonts w:ascii="Lucida Sans Unicode" w:hAnsi="Lucida Sans Unicode"/>
        </w:rPr>
      </w:pPr>
      <w:r>
        <w:rPr>
          <w:rFonts w:ascii="Lucida Sans Unicode" w:hAnsi="Lucida Sans Unicode"/>
        </w:rPr>
        <mc:AlternateContent>
          <mc:Choice Requires="wps">
            <w:drawing>
              <wp:anchor distT="0" distB="0" distL="0" distR="0" allowOverlap="1" layoutInCell="1" locked="0" behindDoc="0" simplePos="0" relativeHeight="15729664">
                <wp:simplePos x="0" y="0"/>
                <wp:positionH relativeFrom="page">
                  <wp:posOffset>2390038</wp:posOffset>
                </wp:positionH>
                <wp:positionV relativeFrom="paragraph">
                  <wp:posOffset>61234</wp:posOffset>
                </wp:positionV>
                <wp:extent cx="396240" cy="29209"/>
                <wp:effectExtent l="0" t="0" r="0" b="0"/>
                <wp:wrapNone/>
                <wp:docPr id="3" name="Group 3"/>
                <wp:cNvGraphicFramePr>
                  <a:graphicFrameLocks/>
                </wp:cNvGraphicFramePr>
                <a:graphic>
                  <a:graphicData uri="http://schemas.microsoft.com/office/word/2010/wordprocessingGroup">
                    <wpg:wgp>
                      <wpg:cNvPr id="3" name="Group 3"/>
                      <wpg:cNvGrpSpPr/>
                      <wpg:grpSpPr>
                        <a:xfrm>
                          <a:off x="0" y="0"/>
                          <a:ext cx="396240" cy="29209"/>
                          <a:chExt cx="396240" cy="29209"/>
                        </a:xfrm>
                      </wpg:grpSpPr>
                      <wps:wsp>
                        <wps:cNvPr id="4" name="Graphic 4"/>
                        <wps:cNvSpPr/>
                        <wps:spPr>
                          <a:xfrm>
                            <a:off x="0" y="2527"/>
                            <a:ext cx="396240" cy="1270"/>
                          </a:xfrm>
                          <a:custGeom>
                            <a:avLst/>
                            <a:gdLst/>
                            <a:ahLst/>
                            <a:cxnLst/>
                            <a:rect l="l" t="t" r="r" b="b"/>
                            <a:pathLst>
                              <a:path w="396240" h="0">
                                <a:moveTo>
                                  <a:pt x="0" y="0"/>
                                </a:moveTo>
                                <a:lnTo>
                                  <a:pt x="395770" y="0"/>
                                </a:lnTo>
                              </a:path>
                            </a:pathLst>
                          </a:custGeom>
                          <a:ln w="5054">
                            <a:solidFill>
                              <a:srgbClr val="000000"/>
                            </a:solidFill>
                            <a:prstDash val="solid"/>
                          </a:ln>
                        </wps:spPr>
                        <wps:bodyPr wrap="square" lIns="0" tIns="0" rIns="0" bIns="0" rtlCol="0">
                          <a:prstTxWarp prst="textNoShape">
                            <a:avLst/>
                          </a:prstTxWarp>
                          <a:noAutofit/>
                        </wps:bodyPr>
                      </wps:wsp>
                      <wps:wsp>
                        <wps:cNvPr id="5" name="Graphic 5"/>
                        <wps:cNvSpPr/>
                        <wps:spPr>
                          <a:xfrm>
                            <a:off x="236600" y="26682"/>
                            <a:ext cx="78740" cy="1270"/>
                          </a:xfrm>
                          <a:custGeom>
                            <a:avLst/>
                            <a:gdLst/>
                            <a:ahLst/>
                            <a:cxnLst/>
                            <a:rect l="l" t="t" r="r" b="b"/>
                            <a:pathLst>
                              <a:path w="78740" h="0">
                                <a:moveTo>
                                  <a:pt x="0" y="0"/>
                                </a:moveTo>
                                <a:lnTo>
                                  <a:pt x="78422" y="0"/>
                                </a:lnTo>
                              </a:path>
                            </a:pathLst>
                          </a:custGeom>
                          <a:ln w="430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88.192001pt;margin-top:4.821603pt;width:31.2pt;height:2.3pt;mso-position-horizontal-relative:page;mso-position-vertical-relative:paragraph;z-index:15729664" id="docshapegroup2" coordorigin="3764,96" coordsize="624,46">
                <v:line style="position:absolute" from="3764,100" to="4387,100" stroked="true" strokeweight=".398pt" strokecolor="#000000">
                  <v:stroke dashstyle="solid"/>
                </v:line>
                <v:line style="position:absolute" from="4136,138" to="4260,138" stroked="true" strokeweight=".339pt" strokecolor="#000000">
                  <v:stroke dashstyle="solid"/>
                </v:line>
                <w10:wrap type="none"/>
              </v:group>
            </w:pict>
          </mc:Fallback>
        </mc:AlternateContent>
      </w:r>
      <w:r>
        <w:rPr>
          <w:rFonts w:ascii="Calibri" w:hAnsi="Calibri"/>
          <w:w w:val="130"/>
        </w:rPr>
        <w:t>=</w:t>
      </w:r>
      <w:r>
        <w:rPr>
          <w:rFonts w:ascii="Calibri" w:hAnsi="Calibri"/>
          <w:spacing w:val="-10"/>
          <w:w w:val="130"/>
        </w:rPr>
        <w:t> </w:t>
      </w:r>
      <w:r>
        <w:rPr>
          <w:rFonts w:ascii="Calibri" w:hAnsi="Calibri"/>
          <w:w w:val="110"/>
        </w:rPr>
        <w:t>100</w:t>
      </w:r>
      <w:r>
        <w:rPr>
          <w:rFonts w:ascii="Calibri" w:hAnsi="Calibri"/>
          <w:spacing w:val="-11"/>
          <w:w w:val="110"/>
        </w:rPr>
        <w:t> </w:t>
      </w:r>
      <w:r>
        <w:rPr>
          <w:rFonts w:ascii="Lucida Sans Unicode" w:hAnsi="Lucida Sans Unicode"/>
          <w:spacing w:val="-10"/>
          <w:w w:val="110"/>
        </w:rPr>
        <w:t>−</w:t>
      </w:r>
    </w:p>
    <w:p>
      <w:pPr>
        <w:spacing w:line="152" w:lineRule="exact" w:before="0"/>
        <w:ind w:left="801" w:right="0" w:firstLine="0"/>
        <w:jc w:val="left"/>
        <w:rPr>
          <w:rFonts w:ascii="Verdana"/>
          <w:i/>
          <w:position w:val="6"/>
          <w:sz w:val="10"/>
        </w:rPr>
      </w:pPr>
      <w:r>
        <w:rPr>
          <w:rFonts w:ascii="Calibri"/>
          <w:w w:val="120"/>
          <w:sz w:val="20"/>
        </w:rPr>
        <w:t>1</w:t>
      </w:r>
      <w:r>
        <w:rPr>
          <w:rFonts w:ascii="Calibri"/>
          <w:spacing w:val="-11"/>
          <w:w w:val="120"/>
          <w:sz w:val="20"/>
        </w:rPr>
        <w:t> </w:t>
      </w:r>
      <w:r>
        <w:rPr>
          <w:rFonts w:ascii="Calibri"/>
          <w:w w:val="135"/>
          <w:sz w:val="20"/>
        </w:rPr>
        <w:t>+</w:t>
      </w:r>
      <w:r>
        <w:rPr>
          <w:rFonts w:ascii="Calibri"/>
          <w:spacing w:val="10"/>
          <w:w w:val="135"/>
          <w:sz w:val="20"/>
        </w:rPr>
        <w:t> </w:t>
      </w:r>
      <w:r>
        <w:rPr>
          <w:rFonts w:ascii="Calibri"/>
          <w:i/>
          <w:spacing w:val="-5"/>
          <w:w w:val="135"/>
          <w:sz w:val="20"/>
          <w:u w:val="single"/>
          <w:vertAlign w:val="superscript"/>
        </w:rPr>
        <w:t>U</w:t>
      </w:r>
      <w:r>
        <w:rPr>
          <w:rFonts w:ascii="Verdana"/>
          <w:i/>
          <w:spacing w:val="-5"/>
          <w:w w:val="135"/>
          <w:position w:val="6"/>
          <w:sz w:val="10"/>
          <w:u w:val="single"/>
          <w:vertAlign w:val="baseline"/>
        </w:rPr>
        <w:t>n</w:t>
      </w:r>
    </w:p>
    <w:p>
      <w:pPr>
        <w:spacing w:line="126" w:lineRule="exact" w:before="0"/>
        <w:ind w:left="0" w:right="0" w:firstLine="0"/>
        <w:jc w:val="right"/>
        <w:rPr>
          <w:rFonts w:ascii="Verdana"/>
          <w:i/>
          <w:sz w:val="10"/>
        </w:rPr>
      </w:pPr>
      <w:r>
        <w:rPr>
          <w:rFonts w:ascii="Calibri"/>
          <w:i/>
          <w:spacing w:val="-5"/>
          <w:w w:val="145"/>
          <w:position w:val="2"/>
          <w:sz w:val="14"/>
        </w:rPr>
        <w:t>D</w:t>
      </w:r>
      <w:r>
        <w:rPr>
          <w:rFonts w:ascii="Verdana"/>
          <w:i/>
          <w:spacing w:val="-5"/>
          <w:w w:val="145"/>
          <w:sz w:val="10"/>
        </w:rPr>
        <w:t>n</w:t>
      </w:r>
    </w:p>
    <w:p>
      <w:pPr>
        <w:tabs>
          <w:tab w:pos="1374" w:val="left" w:leader="none"/>
        </w:tabs>
        <w:spacing w:before="94"/>
        <w:ind w:left="17" w:right="0" w:firstLine="0"/>
        <w:jc w:val="left"/>
        <w:rPr>
          <w:sz w:val="20"/>
        </w:rPr>
      </w:pPr>
      <w:r>
        <w:rPr/>
        <w:br w:type="column"/>
      </w:r>
      <w:r>
        <w:rPr>
          <w:rFonts w:ascii="Calibri"/>
          <w:i/>
          <w:spacing w:val="-10"/>
          <w:sz w:val="20"/>
        </w:rPr>
        <w:t>,</w:t>
      </w:r>
      <w:r>
        <w:rPr>
          <w:rFonts w:ascii="Calibri"/>
          <w:i/>
          <w:sz w:val="20"/>
        </w:rPr>
        <w:tab/>
      </w:r>
      <w:r>
        <w:rPr>
          <w:spacing w:val="-5"/>
          <w:sz w:val="20"/>
        </w:rPr>
        <w:t>(3)</w:t>
      </w:r>
    </w:p>
    <w:p>
      <w:pPr>
        <w:spacing w:line="235" w:lineRule="auto" w:before="52"/>
        <w:ind w:left="414" w:right="0" w:firstLine="0"/>
        <w:jc w:val="left"/>
        <w:rPr>
          <w:rFonts w:ascii="Courier New"/>
          <w:sz w:val="18"/>
        </w:rPr>
      </w:pPr>
      <w:r>
        <w:rPr/>
        <w:br w:type="column"/>
      </w:r>
      <w:r>
        <w:rPr>
          <w:rFonts w:ascii="Courier New"/>
          <w:sz w:val="18"/>
        </w:rPr>
        <w:t>model = build_model(params[fold]) model.fit(X_train, y_train) </w:t>
      </w:r>
      <w:r>
        <w:rPr>
          <w:rFonts w:ascii="Courier New"/>
          <w:spacing w:val="-2"/>
          <w:sz w:val="18"/>
        </w:rPr>
        <w:t>calibrator.fit(model.predict_proba(X_val), </w:t>
      </w:r>
      <w:r>
        <w:rPr>
          <w:rFonts w:ascii="Courier New"/>
          <w:spacing w:val="-2"/>
          <w:sz w:val="18"/>
        </w:rPr>
        <w:t>y_val)</w:t>
      </w:r>
    </w:p>
    <w:p>
      <w:pPr>
        <w:spacing w:after="0" w:line="235" w:lineRule="auto"/>
        <w:jc w:val="left"/>
        <w:rPr>
          <w:rFonts w:ascii="Courier New"/>
          <w:sz w:val="18"/>
        </w:rPr>
        <w:sectPr>
          <w:type w:val="continuous"/>
          <w:pgSz w:w="12240" w:h="15840"/>
          <w:pgMar w:top="900" w:bottom="280" w:left="720" w:right="360"/>
          <w:cols w:num="4" w:equalWidth="0">
            <w:col w:w="2202" w:space="40"/>
            <w:col w:w="1392" w:space="39"/>
            <w:col w:w="1608" w:space="40"/>
            <w:col w:w="5839"/>
          </w:cols>
        </w:sectPr>
      </w:pPr>
    </w:p>
    <w:p>
      <w:pPr>
        <w:spacing w:before="73"/>
        <w:ind w:left="259" w:right="0" w:firstLine="0"/>
        <w:jc w:val="left"/>
        <w:rPr>
          <w:rFonts w:ascii="Calibri"/>
          <w:i/>
          <w:sz w:val="20"/>
        </w:rPr>
      </w:pPr>
      <w:r>
        <w:rPr>
          <w:rFonts w:ascii="Calibri"/>
          <w:i/>
          <w:sz w:val="20"/>
        </w:rPr>
        <mc:AlternateContent>
          <mc:Choice Requires="wps">
            <w:drawing>
              <wp:anchor distT="0" distB="0" distL="0" distR="0" allowOverlap="1" layoutInCell="1" locked="0" behindDoc="0" simplePos="0" relativeHeight="15730176">
                <wp:simplePos x="0" y="0"/>
                <wp:positionH relativeFrom="page">
                  <wp:posOffset>900620</wp:posOffset>
                </wp:positionH>
                <wp:positionV relativeFrom="paragraph">
                  <wp:posOffset>63166</wp:posOffset>
                </wp:positionV>
                <wp:extent cx="100330" cy="1270"/>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100330" cy="1270"/>
                        </a:xfrm>
                        <a:custGeom>
                          <a:avLst/>
                          <a:gdLst/>
                          <a:ahLst/>
                          <a:cxnLst/>
                          <a:rect l="l" t="t" r="r" b="b"/>
                          <a:pathLst>
                            <a:path w="100330" h="0">
                              <a:moveTo>
                                <a:pt x="0" y="0"/>
                              </a:moveTo>
                              <a:lnTo>
                                <a:pt x="10017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0176" from="70.915001pt,4.973776pt" to="78.803001pt,4.973776pt" stroked="true" strokeweight=".398pt" strokecolor="#000000">
                <v:stroke dashstyle="solid"/>
                <w10:wrap type="none"/>
              </v:line>
            </w:pict>
          </mc:Fallback>
        </mc:AlternateContent>
      </w:r>
      <w:r>
        <w:rPr>
          <w:w w:val="105"/>
          <w:sz w:val="20"/>
        </w:rPr>
        <w:t>with</w:t>
      </w:r>
      <w:r>
        <w:rPr>
          <w:spacing w:val="7"/>
          <w:w w:val="110"/>
          <w:sz w:val="20"/>
        </w:rPr>
        <w:t> </w:t>
      </w:r>
      <w:r>
        <w:rPr>
          <w:rFonts w:ascii="Calibri"/>
          <w:i/>
          <w:spacing w:val="-5"/>
          <w:w w:val="110"/>
          <w:sz w:val="20"/>
        </w:rPr>
        <w:t>U</w:t>
      </w:r>
      <w:r>
        <w:rPr>
          <w:rFonts w:ascii="Calibri"/>
          <w:i/>
          <w:spacing w:val="-5"/>
          <w:w w:val="110"/>
          <w:sz w:val="20"/>
          <w:vertAlign w:val="subscript"/>
        </w:rPr>
        <w:t>n</w:t>
      </w:r>
    </w:p>
    <w:p>
      <w:pPr>
        <w:spacing w:before="73"/>
        <w:ind w:left="54" w:right="0" w:firstLine="0"/>
        <w:jc w:val="left"/>
        <w:rPr>
          <w:rFonts w:ascii="Calibri"/>
          <w:i/>
          <w:sz w:val="20"/>
        </w:rPr>
      </w:pPr>
      <w:r>
        <w:rPr/>
        <w:br w:type="column"/>
      </w:r>
      <w:r>
        <w:rPr>
          <w:w w:val="105"/>
          <w:sz w:val="20"/>
        </w:rPr>
        <w:t>and</w:t>
      </w:r>
      <w:r>
        <w:rPr>
          <w:spacing w:val="9"/>
          <w:w w:val="115"/>
          <w:sz w:val="20"/>
        </w:rPr>
        <w:t> </w:t>
      </w:r>
      <w:r>
        <w:rPr>
          <w:rFonts w:ascii="Calibri"/>
          <w:i/>
          <w:spacing w:val="-5"/>
          <w:w w:val="115"/>
          <w:sz w:val="20"/>
        </w:rPr>
        <w:t>D</w:t>
      </w:r>
      <w:r>
        <w:rPr>
          <w:rFonts w:ascii="Calibri"/>
          <w:i/>
          <w:spacing w:val="-5"/>
          <w:w w:val="115"/>
          <w:sz w:val="20"/>
          <w:vertAlign w:val="subscript"/>
        </w:rPr>
        <w:t>n</w:t>
      </w:r>
    </w:p>
    <w:p>
      <w:pPr>
        <w:pStyle w:val="BodyText"/>
        <w:spacing w:before="76"/>
        <w:ind w:left="54"/>
      </w:pPr>
      <w:r>
        <w:rPr/>
        <w:br w:type="column"/>
      </w:r>
      <w:r>
        <w:rPr/>
        <w:t>smoothed</w:t>
      </w:r>
      <w:r>
        <w:rPr>
          <w:spacing w:val="26"/>
        </w:rPr>
        <w:t> </w:t>
      </w:r>
      <w:r>
        <w:rPr/>
        <w:t>up</w:t>
      </w:r>
      <w:r>
        <w:rPr>
          <w:spacing w:val="26"/>
        </w:rPr>
        <w:t> </w:t>
      </w:r>
      <w:r>
        <w:rPr/>
        <w:t>and</w:t>
      </w:r>
      <w:r>
        <w:rPr>
          <w:spacing w:val="26"/>
        </w:rPr>
        <w:t> </w:t>
      </w:r>
      <w:r>
        <w:rPr/>
        <w:t>down</w:t>
      </w:r>
      <w:r>
        <w:rPr>
          <w:spacing w:val="26"/>
        </w:rPr>
        <w:t> </w:t>
      </w:r>
      <w:r>
        <w:rPr/>
        <w:t>moves.</w:t>
      </w:r>
      <w:r>
        <w:rPr>
          <w:spacing w:val="26"/>
        </w:rPr>
        <w:t> </w:t>
      </w:r>
      <w:r>
        <w:rPr/>
        <w:t>MACD</w:t>
      </w:r>
      <w:r>
        <w:rPr>
          <w:spacing w:val="26"/>
        </w:rPr>
        <w:t> </w:t>
      </w:r>
      <w:r>
        <w:rPr>
          <w:spacing w:val="-5"/>
        </w:rPr>
        <w:t>is</w:t>
      </w:r>
    </w:p>
    <w:p>
      <w:pPr>
        <w:spacing w:line="199" w:lineRule="exact" w:before="0"/>
        <w:ind w:left="259" w:right="0" w:firstLine="0"/>
        <w:jc w:val="left"/>
        <w:rPr>
          <w:rFonts w:ascii="Courier New"/>
          <w:sz w:val="18"/>
        </w:rPr>
      </w:pPr>
      <w:r>
        <w:rPr/>
        <w:br w:type="column"/>
      </w:r>
      <w:r>
        <w:rPr>
          <w:rFonts w:ascii="Courier New"/>
          <w:sz w:val="18"/>
        </w:rPr>
        <w:t>save(model,</w:t>
      </w:r>
      <w:r>
        <w:rPr>
          <w:rFonts w:ascii="Courier New"/>
          <w:spacing w:val="-13"/>
          <w:sz w:val="18"/>
        </w:rPr>
        <w:t> </w:t>
      </w:r>
      <w:r>
        <w:rPr>
          <w:rFonts w:ascii="Courier New"/>
          <w:sz w:val="18"/>
        </w:rPr>
        <w:t>calibrator,</w:t>
      </w:r>
      <w:r>
        <w:rPr>
          <w:rFonts w:ascii="Courier New"/>
          <w:spacing w:val="-13"/>
          <w:sz w:val="18"/>
        </w:rPr>
        <w:t> </w:t>
      </w:r>
      <w:r>
        <w:rPr>
          <w:rFonts w:ascii="Courier New"/>
          <w:spacing w:val="-2"/>
          <w:sz w:val="18"/>
        </w:rPr>
        <w:t>metadata)</w:t>
      </w:r>
    </w:p>
    <w:p>
      <w:pPr>
        <w:spacing w:after="0" w:line="199" w:lineRule="exact"/>
        <w:jc w:val="left"/>
        <w:rPr>
          <w:rFonts w:ascii="Courier New"/>
          <w:sz w:val="18"/>
        </w:rPr>
        <w:sectPr>
          <w:type w:val="continuous"/>
          <w:pgSz w:w="12240" w:h="15840"/>
          <w:pgMar w:top="900" w:bottom="280" w:left="720" w:right="360"/>
          <w:cols w:num="4" w:equalWidth="0">
            <w:col w:w="955" w:space="40"/>
            <w:col w:w="697" w:space="39"/>
            <w:col w:w="3590" w:space="154"/>
            <w:col w:w="5685"/>
          </w:cols>
        </w:sectPr>
      </w:pPr>
    </w:p>
    <w:p>
      <w:pPr>
        <w:pStyle w:val="BodyText"/>
        <w:spacing w:line="273" w:lineRule="exact"/>
        <w:ind w:left="259"/>
      </w:pPr>
      <w:r>
        <w:rPr/>
        <mc:AlternateContent>
          <mc:Choice Requires="wps">
            <w:drawing>
              <wp:anchor distT="0" distB="0" distL="0" distR="0" allowOverlap="1" layoutInCell="1" locked="0" behindDoc="0" simplePos="0" relativeHeight="15730688">
                <wp:simplePos x="0" y="0"/>
                <wp:positionH relativeFrom="page">
                  <wp:posOffset>1360030</wp:posOffset>
                </wp:positionH>
                <wp:positionV relativeFrom="paragraph">
                  <wp:posOffset>-138217</wp:posOffset>
                </wp:positionV>
                <wp:extent cx="108585" cy="127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108585" cy="1270"/>
                        </a:xfrm>
                        <a:custGeom>
                          <a:avLst/>
                          <a:gdLst/>
                          <a:ahLst/>
                          <a:cxnLst/>
                          <a:rect l="l" t="t" r="r" b="b"/>
                          <a:pathLst>
                            <a:path w="108585" h="0">
                              <a:moveTo>
                                <a:pt x="0" y="0"/>
                              </a:moveTo>
                              <a:lnTo>
                                <a:pt x="10826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0688" from="107.088997pt,-10.883256pt" to="115.613997pt,-10.883256pt" stroked="true" strokeweight=".398pt" strokecolor="#000000">
                <v:stroke dashstyle="solid"/>
                <w10:wrap type="none"/>
              </v:line>
            </w:pict>
          </mc:Fallback>
        </mc:AlternateContent>
      </w:r>
      <w:r>
        <w:rPr/>
        <w:t>EMA</w:t>
      </w:r>
      <w:r>
        <w:rPr>
          <w:rFonts w:ascii="Verdana" w:hAnsi="Verdana"/>
          <w:vertAlign w:val="subscript"/>
        </w:rPr>
        <w:t>12</w:t>
      </w:r>
      <w:r>
        <w:rPr>
          <w:rFonts w:ascii="Verdana" w:hAnsi="Verdana"/>
          <w:spacing w:val="-18"/>
          <w:vertAlign w:val="baseline"/>
        </w:rPr>
        <w:t> </w:t>
      </w:r>
      <w:r>
        <w:rPr>
          <w:rFonts w:ascii="Lucida Sans Unicode" w:hAnsi="Lucida Sans Unicode"/>
          <w:vertAlign w:val="baseline"/>
        </w:rPr>
        <w:t>−</w:t>
      </w:r>
      <w:r>
        <w:rPr>
          <w:rFonts w:ascii="Lucida Sans Unicode" w:hAnsi="Lucida Sans Unicode"/>
          <w:spacing w:val="-19"/>
          <w:vertAlign w:val="baseline"/>
        </w:rPr>
        <w:t> </w:t>
      </w:r>
      <w:r>
        <w:rPr>
          <w:vertAlign w:val="baseline"/>
        </w:rPr>
        <w:t>EMA</w:t>
      </w:r>
      <w:r>
        <w:rPr>
          <w:rFonts w:ascii="Verdana" w:hAnsi="Verdana"/>
          <w:vertAlign w:val="subscript"/>
        </w:rPr>
        <w:t>26</w:t>
      </w:r>
      <w:r>
        <w:rPr>
          <w:vertAlign w:val="baseline"/>
        </w:rPr>
        <w:t>,</w:t>
      </w:r>
      <w:r>
        <w:rPr>
          <w:spacing w:val="7"/>
          <w:vertAlign w:val="baseline"/>
        </w:rPr>
        <w:t> </w:t>
      </w:r>
      <w:r>
        <w:rPr>
          <w:vertAlign w:val="baseline"/>
        </w:rPr>
        <w:t>with</w:t>
      </w:r>
      <w:r>
        <w:rPr>
          <w:spacing w:val="14"/>
          <w:vertAlign w:val="baseline"/>
        </w:rPr>
        <w:t> </w:t>
      </w:r>
      <w:r>
        <w:rPr>
          <w:vertAlign w:val="baseline"/>
        </w:rPr>
        <w:t>signal</w:t>
      </w:r>
      <w:r>
        <w:rPr>
          <w:spacing w:val="14"/>
          <w:vertAlign w:val="baseline"/>
        </w:rPr>
        <w:t> </w:t>
      </w:r>
      <w:r>
        <w:rPr>
          <w:vertAlign w:val="baseline"/>
        </w:rPr>
        <w:t>line</w:t>
      </w:r>
      <w:r>
        <w:rPr>
          <w:spacing w:val="14"/>
          <w:vertAlign w:val="baseline"/>
        </w:rPr>
        <w:t> </w:t>
      </w:r>
      <w:r>
        <w:rPr>
          <w:vertAlign w:val="baseline"/>
        </w:rPr>
        <w:t>as</w:t>
      </w:r>
      <w:r>
        <w:rPr>
          <w:spacing w:val="14"/>
          <w:vertAlign w:val="baseline"/>
        </w:rPr>
        <w:t> </w:t>
      </w:r>
      <w:r>
        <w:rPr>
          <w:vertAlign w:val="baseline"/>
        </w:rPr>
        <w:t>EMA</w:t>
      </w:r>
      <w:r>
        <w:rPr>
          <w:rFonts w:ascii="Verdana" w:hAnsi="Verdana"/>
          <w:vertAlign w:val="subscript"/>
        </w:rPr>
        <w:t>9</w:t>
      </w:r>
      <w:r>
        <w:rPr>
          <w:rFonts w:ascii="Verdana" w:hAnsi="Verdana"/>
          <w:spacing w:val="3"/>
          <w:vertAlign w:val="baseline"/>
        </w:rPr>
        <w:t> </w:t>
      </w:r>
      <w:r>
        <w:rPr>
          <w:vertAlign w:val="baseline"/>
        </w:rPr>
        <w:t>of</w:t>
      </w:r>
      <w:r>
        <w:rPr>
          <w:spacing w:val="14"/>
          <w:vertAlign w:val="baseline"/>
        </w:rPr>
        <w:t> </w:t>
      </w:r>
      <w:r>
        <w:rPr>
          <w:spacing w:val="-2"/>
          <w:vertAlign w:val="baseline"/>
        </w:rPr>
        <w:t>MACD.</w:t>
      </w:r>
    </w:p>
    <w:p>
      <w:pPr>
        <w:pStyle w:val="BodyText"/>
        <w:spacing w:before="150"/>
      </w:pPr>
    </w:p>
    <w:p>
      <w:pPr>
        <w:pStyle w:val="ListParagraph"/>
        <w:numPr>
          <w:ilvl w:val="0"/>
          <w:numId w:val="10"/>
        </w:numPr>
        <w:tabs>
          <w:tab w:pos="529" w:val="left" w:leader="none"/>
        </w:tabs>
        <w:spacing w:line="240" w:lineRule="auto" w:before="0" w:after="0"/>
        <w:ind w:left="529" w:right="0" w:hanging="270"/>
        <w:jc w:val="left"/>
        <w:rPr>
          <w:i/>
          <w:sz w:val="20"/>
        </w:rPr>
      </w:pPr>
      <w:r>
        <w:rPr>
          <w:i/>
          <w:sz w:val="20"/>
        </w:rPr>
        <w:t>Sentiment</w:t>
      </w:r>
      <w:r>
        <w:rPr>
          <w:i/>
          <w:spacing w:val="11"/>
          <w:sz w:val="20"/>
        </w:rPr>
        <w:t> </w:t>
      </w:r>
      <w:r>
        <w:rPr>
          <w:i/>
          <w:spacing w:val="-2"/>
          <w:sz w:val="20"/>
        </w:rPr>
        <w:t>Aggregation</w:t>
      </w:r>
    </w:p>
    <w:p>
      <w:pPr>
        <w:pStyle w:val="BodyText"/>
        <w:spacing w:before="88"/>
        <w:ind w:left="458"/>
      </w:pPr>
      <w:r>
        <w:rPr/>
        <w:t>Headline</w:t>
      </w:r>
      <w:r>
        <w:rPr>
          <w:spacing w:val="13"/>
        </w:rPr>
        <w:t> </w:t>
      </w:r>
      <w:r>
        <w:rPr/>
        <w:t>and</w:t>
      </w:r>
      <w:r>
        <w:rPr>
          <w:spacing w:val="14"/>
        </w:rPr>
        <w:t> </w:t>
      </w:r>
      <w:r>
        <w:rPr/>
        <w:t>body</w:t>
      </w:r>
      <w:r>
        <w:rPr>
          <w:spacing w:val="13"/>
        </w:rPr>
        <w:t> </w:t>
      </w:r>
      <w:r>
        <w:rPr/>
        <w:t>sentiment</w:t>
      </w:r>
      <w:r>
        <w:rPr>
          <w:spacing w:val="14"/>
        </w:rPr>
        <w:t> </w:t>
      </w:r>
      <w:r>
        <w:rPr/>
        <w:t>are</w:t>
      </w:r>
      <w:r>
        <w:rPr>
          <w:spacing w:val="14"/>
        </w:rPr>
        <w:t> </w:t>
      </w:r>
      <w:r>
        <w:rPr/>
        <w:t>combined</w:t>
      </w:r>
      <w:r>
        <w:rPr>
          <w:spacing w:val="13"/>
        </w:rPr>
        <w:t> </w:t>
      </w:r>
      <w:r>
        <w:rPr>
          <w:spacing w:val="-5"/>
        </w:rPr>
        <w:t>as</w:t>
      </w:r>
    </w:p>
    <w:p>
      <w:pPr>
        <w:tabs>
          <w:tab w:pos="5048" w:val="left" w:leader="none"/>
        </w:tabs>
        <w:spacing w:line="72" w:lineRule="exact" w:before="131"/>
        <w:ind w:left="1601" w:right="0" w:firstLine="0"/>
        <w:jc w:val="left"/>
        <w:rPr>
          <w:sz w:val="20"/>
        </w:rPr>
      </w:pPr>
      <w:r>
        <w:rPr>
          <w:rFonts w:ascii="Calibri" w:hAnsi="Calibri"/>
          <w:i/>
          <w:w w:val="115"/>
          <w:sz w:val="20"/>
        </w:rPr>
        <w:t>S</w:t>
      </w:r>
      <w:r>
        <w:rPr>
          <w:rFonts w:ascii="Calibri" w:hAnsi="Calibri"/>
          <w:i/>
          <w:spacing w:val="30"/>
          <w:w w:val="120"/>
          <w:sz w:val="20"/>
        </w:rPr>
        <w:t> </w:t>
      </w:r>
      <w:r>
        <w:rPr>
          <w:rFonts w:ascii="Calibri" w:hAnsi="Calibri"/>
          <w:w w:val="120"/>
          <w:sz w:val="20"/>
        </w:rPr>
        <w:t>=</w:t>
      </w:r>
      <w:r>
        <w:rPr>
          <w:rFonts w:ascii="Calibri" w:hAnsi="Calibri"/>
          <w:spacing w:val="-8"/>
          <w:w w:val="120"/>
          <w:sz w:val="20"/>
        </w:rPr>
        <w:t> </w:t>
      </w:r>
      <w:r>
        <w:rPr>
          <w:rFonts w:ascii="Calibri" w:hAnsi="Calibri"/>
          <w:w w:val="115"/>
          <w:sz w:val="20"/>
        </w:rPr>
        <w:t>0</w:t>
      </w:r>
      <w:r>
        <w:rPr>
          <w:rFonts w:ascii="Calibri" w:hAnsi="Calibri"/>
          <w:i/>
          <w:w w:val="115"/>
          <w:sz w:val="20"/>
        </w:rPr>
        <w:t>.</w:t>
      </w:r>
      <w:r>
        <w:rPr>
          <w:rFonts w:ascii="Calibri" w:hAnsi="Calibri"/>
          <w:w w:val="115"/>
          <w:sz w:val="20"/>
        </w:rPr>
        <w:t>4</w:t>
      </w:r>
      <w:r>
        <w:rPr>
          <w:rFonts w:ascii="Calibri" w:hAnsi="Calibri"/>
          <w:spacing w:val="-13"/>
          <w:w w:val="115"/>
          <w:sz w:val="20"/>
        </w:rPr>
        <w:t> </w:t>
      </w:r>
      <w:r>
        <w:rPr>
          <w:rFonts w:ascii="Lucida Sans Unicode" w:hAnsi="Lucida Sans Unicode"/>
          <w:w w:val="80"/>
          <w:sz w:val="20"/>
        </w:rPr>
        <w:t>·</w:t>
      </w:r>
      <w:r>
        <w:rPr>
          <w:rFonts w:ascii="Lucida Sans Unicode" w:hAnsi="Lucida Sans Unicode"/>
          <w:spacing w:val="-6"/>
          <w:w w:val="80"/>
          <w:sz w:val="20"/>
        </w:rPr>
        <w:t> </w:t>
      </w:r>
      <w:r>
        <w:rPr>
          <w:rFonts w:ascii="Calibri" w:hAnsi="Calibri"/>
          <w:i/>
          <w:w w:val="115"/>
          <w:sz w:val="20"/>
        </w:rPr>
        <w:t>S</w:t>
      </w:r>
      <w:r>
        <w:rPr>
          <w:w w:val="115"/>
          <w:sz w:val="20"/>
          <w:vertAlign w:val="superscript"/>
        </w:rPr>
        <w:t>title</w:t>
      </w:r>
      <w:r>
        <w:rPr>
          <w:spacing w:val="-12"/>
          <w:w w:val="115"/>
          <w:sz w:val="20"/>
          <w:vertAlign w:val="baseline"/>
        </w:rPr>
        <w:t> </w:t>
      </w:r>
      <w:r>
        <w:rPr>
          <w:rFonts w:ascii="Calibri" w:hAnsi="Calibri"/>
          <w:w w:val="120"/>
          <w:sz w:val="20"/>
          <w:vertAlign w:val="baseline"/>
        </w:rPr>
        <w:t>+</w:t>
      </w:r>
      <w:r>
        <w:rPr>
          <w:rFonts w:ascii="Calibri" w:hAnsi="Calibri"/>
          <w:spacing w:val="-14"/>
          <w:w w:val="120"/>
          <w:sz w:val="20"/>
          <w:vertAlign w:val="baseline"/>
        </w:rPr>
        <w:t> </w:t>
      </w:r>
      <w:r>
        <w:rPr>
          <w:rFonts w:ascii="Calibri" w:hAnsi="Calibri"/>
          <w:w w:val="115"/>
          <w:sz w:val="20"/>
          <w:vertAlign w:val="baseline"/>
        </w:rPr>
        <w:t>0</w:t>
      </w:r>
      <w:r>
        <w:rPr>
          <w:rFonts w:ascii="Calibri" w:hAnsi="Calibri"/>
          <w:i/>
          <w:w w:val="115"/>
          <w:sz w:val="20"/>
          <w:vertAlign w:val="baseline"/>
        </w:rPr>
        <w:t>.</w:t>
      </w:r>
      <w:r>
        <w:rPr>
          <w:rFonts w:ascii="Calibri" w:hAnsi="Calibri"/>
          <w:w w:val="115"/>
          <w:sz w:val="20"/>
          <w:vertAlign w:val="baseline"/>
        </w:rPr>
        <w:t>6</w:t>
      </w:r>
      <w:r>
        <w:rPr>
          <w:rFonts w:ascii="Calibri" w:hAnsi="Calibri"/>
          <w:spacing w:val="-13"/>
          <w:w w:val="115"/>
          <w:sz w:val="20"/>
          <w:vertAlign w:val="baseline"/>
        </w:rPr>
        <w:t> </w:t>
      </w:r>
      <w:r>
        <w:rPr>
          <w:rFonts w:ascii="Lucida Sans Unicode" w:hAnsi="Lucida Sans Unicode"/>
          <w:w w:val="80"/>
          <w:sz w:val="20"/>
          <w:vertAlign w:val="baseline"/>
        </w:rPr>
        <w:t>·</w:t>
      </w:r>
      <w:r>
        <w:rPr>
          <w:rFonts w:ascii="Lucida Sans Unicode" w:hAnsi="Lucida Sans Unicode"/>
          <w:spacing w:val="-6"/>
          <w:w w:val="80"/>
          <w:sz w:val="20"/>
          <w:vertAlign w:val="baseline"/>
        </w:rPr>
        <w:t> </w:t>
      </w:r>
      <w:r>
        <w:rPr>
          <w:rFonts w:ascii="Calibri" w:hAnsi="Calibri"/>
          <w:i/>
          <w:spacing w:val="-2"/>
          <w:w w:val="110"/>
          <w:sz w:val="20"/>
          <w:vertAlign w:val="baseline"/>
        </w:rPr>
        <w:t>S</w:t>
      </w:r>
      <w:r>
        <w:rPr>
          <w:spacing w:val="-2"/>
          <w:w w:val="110"/>
          <w:sz w:val="20"/>
          <w:vertAlign w:val="superscript"/>
        </w:rPr>
        <w:t>body</w:t>
      </w:r>
      <w:r>
        <w:rPr>
          <w:rFonts w:ascii="Calibri" w:hAnsi="Calibri"/>
          <w:i/>
          <w:spacing w:val="-2"/>
          <w:w w:val="110"/>
          <w:sz w:val="20"/>
          <w:vertAlign w:val="baseline"/>
        </w:rPr>
        <w:t>.</w:t>
      </w:r>
      <w:r>
        <w:rPr>
          <w:rFonts w:ascii="Calibri" w:hAnsi="Calibri"/>
          <w:i/>
          <w:sz w:val="20"/>
          <w:vertAlign w:val="baseline"/>
        </w:rPr>
        <w:tab/>
      </w:r>
      <w:r>
        <w:rPr>
          <w:spacing w:val="-9"/>
          <w:w w:val="105"/>
          <w:sz w:val="20"/>
          <w:vertAlign w:val="baseline"/>
        </w:rPr>
        <w:t>(4)</w:t>
      </w:r>
    </w:p>
    <w:p>
      <w:pPr>
        <w:spacing w:line="240" w:lineRule="auto" w:before="0"/>
        <w:rPr>
          <w:sz w:val="20"/>
        </w:rPr>
      </w:pPr>
      <w:r>
        <w:rPr/>
        <w:br w:type="column"/>
      </w:r>
      <w:r>
        <w:rPr>
          <w:sz w:val="20"/>
        </w:rPr>
      </w:r>
    </w:p>
    <w:p>
      <w:pPr>
        <w:pStyle w:val="BodyText"/>
        <w:spacing w:before="61"/>
      </w:pPr>
    </w:p>
    <w:p>
      <w:pPr>
        <w:pStyle w:val="ListParagraph"/>
        <w:numPr>
          <w:ilvl w:val="0"/>
          <w:numId w:val="9"/>
        </w:numPr>
        <w:tabs>
          <w:tab w:pos="442" w:val="left" w:leader="none"/>
        </w:tabs>
        <w:spacing w:line="240" w:lineRule="auto" w:before="1" w:after="0"/>
        <w:ind w:left="442" w:right="0" w:hanging="243"/>
        <w:jc w:val="left"/>
        <w:rPr>
          <w:i/>
          <w:sz w:val="20"/>
        </w:rPr>
      </w:pPr>
      <w:r>
        <w:rPr>
          <w:i/>
          <w:sz w:val="20"/>
        </w:rPr>
        <w:t>Evaluation</w:t>
      </w:r>
      <w:r>
        <w:rPr>
          <w:i/>
          <w:spacing w:val="10"/>
          <w:sz w:val="20"/>
        </w:rPr>
        <w:t> </w:t>
      </w:r>
      <w:r>
        <w:rPr>
          <w:i/>
          <w:spacing w:val="-2"/>
          <w:sz w:val="20"/>
        </w:rPr>
        <w:t>Metrics</w:t>
      </w:r>
    </w:p>
    <w:p>
      <w:pPr>
        <w:pStyle w:val="BodyText"/>
        <w:tabs>
          <w:tab w:pos="2199" w:val="left" w:leader="none"/>
          <w:tab w:pos="5298" w:val="left" w:leader="none"/>
        </w:tabs>
        <w:spacing w:line="370" w:lineRule="exact"/>
        <w:ind w:left="199" w:right="484" w:firstLine="199"/>
        <w:rPr>
          <w:rFonts w:ascii="Calibri" w:hAnsi="Calibri"/>
          <w:i/>
          <w:position w:val="-12"/>
        </w:rPr>
      </w:pPr>
      <w:r>
        <w:rPr>
          <w:rFonts w:ascii="Calibri" w:hAnsi="Calibri"/>
          <w:i/>
          <w:position w:val="-12"/>
        </w:rPr>
        <mc:AlternateContent>
          <mc:Choice Requires="wps">
            <w:drawing>
              <wp:anchor distT="0" distB="0" distL="0" distR="0" allowOverlap="1" layoutInCell="1" locked="0" behindDoc="0" simplePos="0" relativeHeight="15731200">
                <wp:simplePos x="0" y="0"/>
                <wp:positionH relativeFrom="page">
                  <wp:posOffset>4427258</wp:posOffset>
                </wp:positionH>
                <wp:positionV relativeFrom="paragraph">
                  <wp:posOffset>478646</wp:posOffset>
                </wp:positionV>
                <wp:extent cx="2757805" cy="30480"/>
                <wp:effectExtent l="0" t="0" r="0" b="0"/>
                <wp:wrapNone/>
                <wp:docPr id="8" name="Group 8"/>
                <wp:cNvGraphicFramePr>
                  <a:graphicFrameLocks/>
                </wp:cNvGraphicFramePr>
                <a:graphic>
                  <a:graphicData uri="http://schemas.microsoft.com/office/word/2010/wordprocessingGroup">
                    <wpg:wgp>
                      <wpg:cNvPr id="8" name="Group 8"/>
                      <wpg:cNvGrpSpPr/>
                      <wpg:grpSpPr>
                        <a:xfrm>
                          <a:off x="0" y="0"/>
                          <a:ext cx="2757805" cy="30480"/>
                          <a:chExt cx="2757805" cy="30480"/>
                        </a:xfrm>
                      </wpg:grpSpPr>
                      <wps:wsp>
                        <wps:cNvPr id="9" name="Graphic 9"/>
                        <wps:cNvSpPr/>
                        <wps:spPr>
                          <a:xfrm>
                            <a:off x="0" y="2527"/>
                            <a:ext cx="2757805" cy="1270"/>
                          </a:xfrm>
                          <a:custGeom>
                            <a:avLst/>
                            <a:gdLst/>
                            <a:ahLst/>
                            <a:cxnLst/>
                            <a:rect l="l" t="t" r="r" b="b"/>
                            <a:pathLst>
                              <a:path w="2757805" h="0">
                                <a:moveTo>
                                  <a:pt x="0" y="0"/>
                                </a:moveTo>
                                <a:lnTo>
                                  <a:pt x="2757551" y="0"/>
                                </a:lnTo>
                              </a:path>
                            </a:pathLst>
                          </a:custGeom>
                          <a:ln w="5054">
                            <a:solidFill>
                              <a:srgbClr val="000000"/>
                            </a:solidFill>
                            <a:prstDash val="solid"/>
                          </a:ln>
                        </wps:spPr>
                        <wps:bodyPr wrap="square" lIns="0" tIns="0" rIns="0" bIns="0" rtlCol="0">
                          <a:prstTxWarp prst="textNoShape">
                            <a:avLst/>
                          </a:prstTxWarp>
                          <a:noAutofit/>
                        </wps:bodyPr>
                      </wps:wsp>
                      <wps:wsp>
                        <wps:cNvPr id="10" name="Graphic 10"/>
                        <wps:cNvSpPr/>
                        <wps:spPr>
                          <a:xfrm>
                            <a:off x="126530" y="27838"/>
                            <a:ext cx="2631440" cy="1270"/>
                          </a:xfrm>
                          <a:custGeom>
                            <a:avLst/>
                            <a:gdLst/>
                            <a:ahLst/>
                            <a:cxnLst/>
                            <a:rect l="l" t="t" r="r" b="b"/>
                            <a:pathLst>
                              <a:path w="2631440" h="0">
                                <a:moveTo>
                                  <a:pt x="0" y="0"/>
                                </a:moveTo>
                                <a:lnTo>
                                  <a:pt x="2631020"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48.602997pt;margin-top:37.688675pt;width:217.15pt;height:2.4pt;mso-position-horizontal-relative:page;mso-position-vertical-relative:paragraph;z-index:15731200" id="docshapegroup3" coordorigin="6972,754" coordsize="4343,48">
                <v:line style="position:absolute" from="6972,758" to="11315,758" stroked="true" strokeweight=".398pt" strokecolor="#000000">
                  <v:stroke dashstyle="solid"/>
                </v:line>
                <v:line style="position:absolute" from="7171,798" to="11315,798" stroked="true" strokeweight=".398pt" strokecolor="#000000">
                  <v:stroke dashstyle="solid"/>
                </v:line>
                <w10:wrap type="none"/>
              </v:group>
            </w:pict>
          </mc:Fallback>
        </mc:AlternateContent>
      </w:r>
      <w:r>
        <w:rPr/>
        <w:t>We report Accuracy and F1. For completeness define MCC: </w:t>
      </w:r>
      <w:r>
        <w:rPr>
          <w:w w:val="110"/>
          <w:position w:val="-12"/>
        </w:rPr>
        <w:t>MCC </w:t>
      </w:r>
      <w:r>
        <w:rPr>
          <w:rFonts w:ascii="Calibri" w:hAnsi="Calibri"/>
          <w:w w:val="125"/>
          <w:position w:val="-12"/>
        </w:rPr>
        <w:t>=</w:t>
      </w:r>
      <w:r>
        <w:rPr>
          <w:rFonts w:ascii="Calibri" w:hAnsi="Calibri"/>
          <w:position w:val="-12"/>
        </w:rPr>
        <w:tab/>
      </w:r>
      <w:r>
        <w:rPr>
          <w:rFonts w:ascii="Calibri" w:hAnsi="Calibri"/>
          <w:i/>
          <w:spacing w:val="13"/>
          <w:w w:val="110"/>
        </w:rPr>
        <w:t>TP</w:t>
      </w:r>
      <w:r>
        <w:rPr>
          <w:rFonts w:ascii="Calibri" w:hAnsi="Calibri"/>
          <w:i/>
          <w:spacing w:val="13"/>
          <w:w w:val="110"/>
        </w:rPr>
        <w:t> </w:t>
      </w:r>
      <w:r>
        <w:rPr>
          <w:rFonts w:ascii="Lucida Sans Unicode" w:hAnsi="Lucida Sans Unicode"/>
          <w:w w:val="85"/>
        </w:rPr>
        <w:t>· </w:t>
      </w:r>
      <w:r>
        <w:rPr>
          <w:rFonts w:ascii="Calibri" w:hAnsi="Calibri"/>
          <w:i/>
          <w:spacing w:val="13"/>
          <w:w w:val="110"/>
        </w:rPr>
        <w:t>TN </w:t>
      </w:r>
      <w:r>
        <w:rPr>
          <w:rFonts w:ascii="Lucida Sans Unicode" w:hAnsi="Lucida Sans Unicode"/>
          <w:w w:val="110"/>
        </w:rPr>
        <w:t>− </w:t>
      </w:r>
      <w:r>
        <w:rPr>
          <w:rFonts w:ascii="Calibri" w:hAnsi="Calibri"/>
          <w:i/>
          <w:spacing w:val="13"/>
          <w:w w:val="110"/>
        </w:rPr>
        <w:t>FP</w:t>
      </w:r>
      <w:r>
        <w:rPr>
          <w:rFonts w:ascii="Calibri" w:hAnsi="Calibri"/>
          <w:i/>
          <w:spacing w:val="13"/>
          <w:w w:val="110"/>
        </w:rPr>
        <w:t> </w:t>
      </w:r>
      <w:r>
        <w:rPr>
          <w:rFonts w:ascii="Lucida Sans Unicode" w:hAnsi="Lucida Sans Unicode"/>
          <w:w w:val="85"/>
        </w:rPr>
        <w:t>· </w:t>
      </w:r>
      <w:r>
        <w:rPr>
          <w:rFonts w:ascii="Calibri" w:hAnsi="Calibri"/>
          <w:i/>
          <w:spacing w:val="13"/>
          <w:w w:val="110"/>
        </w:rPr>
        <w:t>FN</w:t>
      </w:r>
      <w:r>
        <w:rPr>
          <w:rFonts w:ascii="Calibri" w:hAnsi="Calibri"/>
          <w:i/>
        </w:rPr>
        <w:tab/>
      </w:r>
      <w:r>
        <w:rPr>
          <w:rFonts w:ascii="Calibri" w:hAnsi="Calibri"/>
          <w:i/>
          <w:spacing w:val="-10"/>
          <w:w w:val="110"/>
          <w:position w:val="-12"/>
        </w:rPr>
        <w:t>.</w:t>
      </w:r>
    </w:p>
    <w:p>
      <w:pPr>
        <w:pStyle w:val="BodyText"/>
        <w:spacing w:after="0" w:line="370" w:lineRule="exact"/>
        <w:rPr>
          <w:rFonts w:ascii="Calibri" w:hAnsi="Calibri"/>
          <w:i/>
          <w:position w:val="-12"/>
        </w:rPr>
        <w:sectPr>
          <w:type w:val="continuous"/>
          <w:pgSz w:w="12240" w:h="15840"/>
          <w:pgMar w:top="900" w:bottom="280" w:left="720" w:right="360"/>
          <w:cols w:num="2" w:equalWidth="0">
            <w:col w:w="5281" w:space="40"/>
            <w:col w:w="5839"/>
          </w:cols>
        </w:sectPr>
      </w:pPr>
    </w:p>
    <w:p>
      <w:pPr>
        <w:tabs>
          <w:tab w:pos="2579" w:val="left" w:leader="none"/>
          <w:tab w:pos="3582" w:val="left" w:leader="none"/>
        </w:tabs>
        <w:spacing w:line="147" w:lineRule="exact" w:before="0"/>
        <w:ind w:left="1723" w:right="0" w:firstLine="0"/>
        <w:jc w:val="left"/>
        <w:rPr>
          <w:rFonts w:ascii="Calibri"/>
          <w:i/>
          <w:sz w:val="14"/>
        </w:rPr>
      </w:pPr>
      <w:r>
        <w:rPr>
          <w:rFonts w:ascii="Calibri"/>
          <w:i/>
          <w:spacing w:val="-10"/>
          <w:w w:val="130"/>
          <w:position w:val="2"/>
          <w:sz w:val="14"/>
        </w:rPr>
        <w:t>t</w:t>
      </w:r>
      <w:r>
        <w:rPr>
          <w:rFonts w:ascii="Calibri"/>
          <w:i/>
          <w:position w:val="2"/>
          <w:sz w:val="14"/>
        </w:rPr>
        <w:tab/>
      </w:r>
      <w:r>
        <w:rPr>
          <w:rFonts w:ascii="Calibri"/>
          <w:i/>
          <w:spacing w:val="-12"/>
          <w:w w:val="130"/>
          <w:sz w:val="14"/>
        </w:rPr>
        <w:t>t</w:t>
      </w:r>
      <w:r>
        <w:rPr>
          <w:rFonts w:ascii="Calibri"/>
          <w:i/>
          <w:sz w:val="14"/>
        </w:rPr>
        <w:tab/>
      </w:r>
      <w:r>
        <w:rPr>
          <w:rFonts w:ascii="Calibri"/>
          <w:i/>
          <w:spacing w:val="-10"/>
          <w:w w:val="130"/>
          <w:sz w:val="14"/>
        </w:rPr>
        <w:t>t</w:t>
      </w:r>
    </w:p>
    <w:p>
      <w:pPr>
        <w:spacing w:line="55" w:lineRule="auto" w:before="38"/>
        <w:ind w:left="1157" w:right="0" w:firstLine="0"/>
        <w:jc w:val="center"/>
        <w:rPr>
          <w:rFonts w:ascii="Calibri" w:hAnsi="Calibri"/>
          <w:sz w:val="20"/>
        </w:rPr>
      </w:pPr>
      <w:r>
        <w:rPr/>
        <w:br w:type="column"/>
      </w:r>
      <w:r>
        <w:rPr>
          <w:rFonts w:ascii="Lucida Sans Unicode" w:hAnsi="Lucida Sans Unicode"/>
          <w:w w:val="130"/>
          <w:position w:val="17"/>
          <w:sz w:val="20"/>
        </w:rPr>
        <w:t>√</w:t>
      </w:r>
      <w:r>
        <w:rPr>
          <w:rFonts w:ascii="Calibri" w:hAnsi="Calibri"/>
          <w:w w:val="130"/>
          <w:sz w:val="20"/>
        </w:rPr>
        <w:t>(</w:t>
      </w:r>
      <w:r>
        <w:rPr>
          <w:rFonts w:ascii="Calibri" w:hAnsi="Calibri"/>
          <w:i/>
          <w:w w:val="130"/>
          <w:sz w:val="20"/>
        </w:rPr>
        <w:t>TP</w:t>
      </w:r>
      <w:r>
        <w:rPr>
          <w:rFonts w:ascii="Calibri" w:hAnsi="Calibri"/>
          <w:i/>
          <w:spacing w:val="27"/>
          <w:w w:val="130"/>
          <w:sz w:val="20"/>
        </w:rPr>
        <w:t> </w:t>
      </w:r>
      <w:r>
        <w:rPr>
          <w:rFonts w:ascii="Calibri" w:hAnsi="Calibri"/>
          <w:w w:val="130"/>
          <w:sz w:val="20"/>
        </w:rPr>
        <w:t>+</w:t>
      </w:r>
      <w:r>
        <w:rPr>
          <w:rFonts w:ascii="Calibri" w:hAnsi="Calibri"/>
          <w:spacing w:val="-5"/>
          <w:w w:val="130"/>
          <w:sz w:val="20"/>
        </w:rPr>
        <w:t> </w:t>
      </w:r>
      <w:r>
        <w:rPr>
          <w:rFonts w:ascii="Calibri" w:hAnsi="Calibri"/>
          <w:i/>
          <w:spacing w:val="13"/>
          <w:w w:val="130"/>
          <w:sz w:val="20"/>
        </w:rPr>
        <w:t>FP</w:t>
      </w:r>
      <w:r>
        <w:rPr>
          <w:rFonts w:ascii="Calibri" w:hAnsi="Calibri"/>
          <w:i/>
          <w:spacing w:val="-25"/>
          <w:w w:val="130"/>
          <w:sz w:val="20"/>
        </w:rPr>
        <w:t> </w:t>
      </w:r>
      <w:r>
        <w:rPr>
          <w:rFonts w:ascii="Calibri" w:hAnsi="Calibri"/>
          <w:w w:val="130"/>
          <w:sz w:val="20"/>
        </w:rPr>
        <w:t>)(</w:t>
      </w:r>
      <w:r>
        <w:rPr>
          <w:rFonts w:ascii="Calibri" w:hAnsi="Calibri"/>
          <w:i/>
          <w:w w:val="130"/>
          <w:sz w:val="20"/>
        </w:rPr>
        <w:t>TP</w:t>
      </w:r>
      <w:r>
        <w:rPr>
          <w:rFonts w:ascii="Calibri" w:hAnsi="Calibri"/>
          <w:i/>
          <w:spacing w:val="27"/>
          <w:w w:val="130"/>
          <w:sz w:val="20"/>
        </w:rPr>
        <w:t> </w:t>
      </w:r>
      <w:r>
        <w:rPr>
          <w:rFonts w:ascii="Calibri" w:hAnsi="Calibri"/>
          <w:w w:val="130"/>
          <w:sz w:val="20"/>
        </w:rPr>
        <w:t>+</w:t>
      </w:r>
      <w:r>
        <w:rPr>
          <w:rFonts w:ascii="Calibri" w:hAnsi="Calibri"/>
          <w:spacing w:val="-5"/>
          <w:w w:val="130"/>
          <w:sz w:val="20"/>
        </w:rPr>
        <w:t> </w:t>
      </w:r>
      <w:r>
        <w:rPr>
          <w:rFonts w:ascii="Calibri" w:hAnsi="Calibri"/>
          <w:i/>
          <w:spacing w:val="13"/>
          <w:w w:val="130"/>
          <w:sz w:val="20"/>
        </w:rPr>
        <w:t>FN</w:t>
      </w:r>
      <w:r>
        <w:rPr>
          <w:rFonts w:ascii="Calibri" w:hAnsi="Calibri"/>
          <w:i/>
          <w:spacing w:val="-33"/>
          <w:w w:val="130"/>
          <w:sz w:val="20"/>
        </w:rPr>
        <w:t> </w:t>
      </w:r>
      <w:r>
        <w:rPr>
          <w:rFonts w:ascii="Calibri" w:hAnsi="Calibri"/>
          <w:w w:val="130"/>
          <w:sz w:val="20"/>
        </w:rPr>
        <w:t>)(</w:t>
      </w:r>
      <w:r>
        <w:rPr>
          <w:rFonts w:ascii="Calibri" w:hAnsi="Calibri"/>
          <w:i/>
          <w:w w:val="130"/>
          <w:sz w:val="20"/>
        </w:rPr>
        <w:t>TN</w:t>
      </w:r>
      <w:r>
        <w:rPr>
          <w:rFonts w:ascii="Calibri" w:hAnsi="Calibri"/>
          <w:i/>
          <w:spacing w:val="21"/>
          <w:w w:val="130"/>
          <w:sz w:val="20"/>
        </w:rPr>
        <w:t> </w:t>
      </w:r>
      <w:r>
        <w:rPr>
          <w:rFonts w:ascii="Calibri" w:hAnsi="Calibri"/>
          <w:w w:val="130"/>
          <w:sz w:val="20"/>
        </w:rPr>
        <w:t>+</w:t>
      </w:r>
      <w:r>
        <w:rPr>
          <w:rFonts w:ascii="Calibri" w:hAnsi="Calibri"/>
          <w:spacing w:val="-5"/>
          <w:w w:val="130"/>
          <w:sz w:val="20"/>
        </w:rPr>
        <w:t> </w:t>
      </w:r>
      <w:r>
        <w:rPr>
          <w:rFonts w:ascii="Calibri" w:hAnsi="Calibri"/>
          <w:i/>
          <w:spacing w:val="13"/>
          <w:w w:val="130"/>
          <w:sz w:val="20"/>
        </w:rPr>
        <w:t>FP</w:t>
      </w:r>
      <w:r>
        <w:rPr>
          <w:rFonts w:ascii="Calibri" w:hAnsi="Calibri"/>
          <w:i/>
          <w:spacing w:val="-26"/>
          <w:w w:val="130"/>
          <w:sz w:val="20"/>
        </w:rPr>
        <w:t> </w:t>
      </w:r>
      <w:r>
        <w:rPr>
          <w:rFonts w:ascii="Calibri" w:hAnsi="Calibri"/>
          <w:w w:val="130"/>
          <w:sz w:val="20"/>
        </w:rPr>
        <w:t>)(</w:t>
      </w:r>
      <w:r>
        <w:rPr>
          <w:rFonts w:ascii="Calibri" w:hAnsi="Calibri"/>
          <w:i/>
          <w:w w:val="130"/>
          <w:sz w:val="20"/>
        </w:rPr>
        <w:t>TN</w:t>
      </w:r>
      <w:r>
        <w:rPr>
          <w:rFonts w:ascii="Calibri" w:hAnsi="Calibri"/>
          <w:i/>
          <w:spacing w:val="21"/>
          <w:w w:val="130"/>
          <w:sz w:val="20"/>
        </w:rPr>
        <w:t> </w:t>
      </w:r>
      <w:r>
        <w:rPr>
          <w:rFonts w:ascii="Calibri" w:hAnsi="Calibri"/>
          <w:w w:val="130"/>
          <w:sz w:val="20"/>
        </w:rPr>
        <w:t>+</w:t>
      </w:r>
      <w:r>
        <w:rPr>
          <w:rFonts w:ascii="Calibri" w:hAnsi="Calibri"/>
          <w:spacing w:val="-5"/>
          <w:w w:val="130"/>
          <w:sz w:val="20"/>
        </w:rPr>
        <w:t> </w:t>
      </w:r>
      <w:r>
        <w:rPr>
          <w:rFonts w:ascii="Calibri" w:hAnsi="Calibri"/>
          <w:i/>
          <w:spacing w:val="13"/>
          <w:w w:val="130"/>
          <w:sz w:val="20"/>
        </w:rPr>
        <w:t>FN</w:t>
      </w:r>
      <w:r>
        <w:rPr>
          <w:rFonts w:ascii="Calibri" w:hAnsi="Calibri"/>
          <w:i/>
          <w:spacing w:val="-33"/>
          <w:w w:val="130"/>
          <w:sz w:val="20"/>
        </w:rPr>
        <w:t> </w:t>
      </w:r>
      <w:r>
        <w:rPr>
          <w:rFonts w:ascii="Calibri" w:hAnsi="Calibri"/>
          <w:spacing w:val="-10"/>
          <w:w w:val="130"/>
          <w:sz w:val="20"/>
        </w:rPr>
        <w:t>)</w:t>
      </w:r>
    </w:p>
    <w:p>
      <w:pPr>
        <w:spacing w:after="0" w:line="55" w:lineRule="auto"/>
        <w:jc w:val="center"/>
        <w:rPr>
          <w:rFonts w:ascii="Calibri" w:hAnsi="Calibri"/>
          <w:sz w:val="20"/>
        </w:rPr>
        <w:sectPr>
          <w:type w:val="continuous"/>
          <w:pgSz w:w="12240" w:h="15840"/>
          <w:pgMar w:top="900" w:bottom="280" w:left="720" w:right="360"/>
          <w:cols w:num="2" w:equalWidth="0">
            <w:col w:w="3683" w:space="845"/>
            <w:col w:w="6632"/>
          </w:cols>
        </w:sectPr>
      </w:pPr>
    </w:p>
    <w:p>
      <w:pPr>
        <w:pStyle w:val="BodyText"/>
        <w:spacing w:line="249" w:lineRule="auto" w:before="22"/>
        <w:ind w:left="259"/>
      </w:pPr>
      <w:r>
        <w:rPr/>
        <w:t>Daily features include mean sentiment, share of positive </w:t>
      </w:r>
      <w:r>
        <w:rPr/>
        <w:t>arti- cles, and volume adjusted news counts.</w:t>
      </w:r>
    </w:p>
    <w:p>
      <w:pPr>
        <w:pStyle w:val="BodyText"/>
        <w:spacing w:before="186"/>
      </w:pPr>
    </w:p>
    <w:p>
      <w:pPr>
        <w:pStyle w:val="ListParagraph"/>
        <w:numPr>
          <w:ilvl w:val="0"/>
          <w:numId w:val="10"/>
        </w:numPr>
        <w:tabs>
          <w:tab w:pos="540" w:val="left" w:leader="none"/>
        </w:tabs>
        <w:spacing w:line="240" w:lineRule="auto" w:before="0" w:after="0"/>
        <w:ind w:left="540" w:right="0" w:hanging="281"/>
        <w:jc w:val="both"/>
        <w:rPr>
          <w:i/>
          <w:sz w:val="20"/>
        </w:rPr>
      </w:pPr>
      <w:r>
        <w:rPr>
          <w:i/>
          <w:sz w:val="20"/>
        </w:rPr>
        <w:t>Leakage</w:t>
      </w:r>
      <w:r>
        <w:rPr>
          <w:i/>
          <w:spacing w:val="8"/>
          <w:sz w:val="20"/>
        </w:rPr>
        <w:t> </w:t>
      </w:r>
      <w:r>
        <w:rPr>
          <w:i/>
          <w:spacing w:val="-2"/>
          <w:sz w:val="20"/>
        </w:rPr>
        <w:t>Prevention</w:t>
      </w:r>
    </w:p>
    <w:p>
      <w:pPr>
        <w:pStyle w:val="BodyText"/>
        <w:spacing w:line="249" w:lineRule="auto" w:before="87"/>
        <w:ind w:left="259" w:firstLine="199"/>
        <w:jc w:val="both"/>
      </w:pPr>
      <w:r>
        <w:rPr/>
        <w:t>Features use lags and end of day closes. Articles </w:t>
      </w:r>
      <w:r>
        <w:rPr/>
        <w:t>published after market close are aligned to the next trading day to avoid lookahead bias.</w:t>
      </w:r>
    </w:p>
    <w:p>
      <w:pPr>
        <w:pStyle w:val="BodyText"/>
        <w:spacing w:before="186"/>
      </w:pPr>
    </w:p>
    <w:p>
      <w:pPr>
        <w:pStyle w:val="ListParagraph"/>
        <w:numPr>
          <w:ilvl w:val="0"/>
          <w:numId w:val="1"/>
        </w:numPr>
        <w:tabs>
          <w:tab w:pos="1288" w:val="left" w:leader="none"/>
        </w:tabs>
        <w:spacing w:line="240" w:lineRule="auto" w:before="0" w:after="0"/>
        <w:ind w:left="1288" w:right="0" w:hanging="291"/>
        <w:jc w:val="left"/>
        <w:rPr>
          <w:sz w:val="20"/>
        </w:rPr>
      </w:pPr>
      <w:r>
        <w:rPr>
          <w:smallCaps/>
          <w:sz w:val="20"/>
        </w:rPr>
        <w:t>Machine</w:t>
      </w:r>
      <w:r>
        <w:rPr>
          <w:smallCaps/>
          <w:spacing w:val="66"/>
          <w:sz w:val="20"/>
        </w:rPr>
        <w:t> </w:t>
      </w:r>
      <w:r>
        <w:rPr>
          <w:smallCaps/>
          <w:sz w:val="20"/>
        </w:rPr>
        <w:t>Learning</w:t>
      </w:r>
      <w:r>
        <w:rPr>
          <w:smallCaps/>
          <w:spacing w:val="66"/>
          <w:sz w:val="20"/>
        </w:rPr>
        <w:t> </w:t>
      </w:r>
      <w:r>
        <w:rPr>
          <w:smallCaps/>
          <w:spacing w:val="-2"/>
          <w:sz w:val="20"/>
        </w:rPr>
        <w:t>Methodology</w:t>
      </w:r>
    </w:p>
    <w:p>
      <w:pPr>
        <w:spacing w:line="240" w:lineRule="auto" w:before="0"/>
        <w:rPr>
          <w:sz w:val="16"/>
        </w:rPr>
      </w:pPr>
      <w:r>
        <w:rPr/>
        <w:br w:type="column"/>
      </w:r>
      <w:r>
        <w:rPr>
          <w:sz w:val="16"/>
        </w:rPr>
      </w:r>
    </w:p>
    <w:p>
      <w:pPr>
        <w:pStyle w:val="BodyText"/>
        <w:rPr>
          <w:sz w:val="16"/>
        </w:rPr>
      </w:pPr>
    </w:p>
    <w:p>
      <w:pPr>
        <w:pStyle w:val="BodyText"/>
        <w:spacing w:before="178"/>
        <w:rPr>
          <w:sz w:val="16"/>
        </w:rPr>
      </w:pPr>
    </w:p>
    <w:p>
      <w:pPr>
        <w:pStyle w:val="ListParagraph"/>
        <w:numPr>
          <w:ilvl w:val="0"/>
          <w:numId w:val="1"/>
        </w:numPr>
        <w:tabs>
          <w:tab w:pos="964" w:val="left" w:leader="none"/>
        </w:tabs>
        <w:spacing w:line="240" w:lineRule="auto" w:before="0" w:after="0"/>
        <w:ind w:left="964" w:right="0" w:hanging="367"/>
        <w:jc w:val="left"/>
        <w:rPr>
          <w:sz w:val="20"/>
        </w:rPr>
      </w:pPr>
      <w:r>
        <w:rPr>
          <w:smallCaps/>
          <w:sz w:val="20"/>
        </w:rPr>
        <w:t>Backtesting</w:t>
      </w:r>
      <w:r>
        <w:rPr>
          <w:smallCaps/>
          <w:spacing w:val="54"/>
          <w:sz w:val="20"/>
        </w:rPr>
        <w:t> </w:t>
      </w:r>
      <w:r>
        <w:rPr>
          <w:smallCaps/>
          <w:sz w:val="20"/>
        </w:rPr>
        <w:t>Design</w:t>
      </w:r>
      <w:r>
        <w:rPr>
          <w:smallCaps/>
          <w:spacing w:val="55"/>
          <w:sz w:val="20"/>
        </w:rPr>
        <w:t> </w:t>
      </w:r>
      <w:r>
        <w:rPr>
          <w:smallCaps/>
          <w:sz w:val="20"/>
        </w:rPr>
        <w:t>and</w:t>
      </w:r>
      <w:r>
        <w:rPr>
          <w:smallCaps/>
          <w:spacing w:val="55"/>
          <w:sz w:val="20"/>
        </w:rPr>
        <w:t> </w:t>
      </w:r>
      <w:r>
        <w:rPr>
          <w:smallCaps/>
          <w:sz w:val="20"/>
        </w:rPr>
        <w:t>Risk</w:t>
      </w:r>
      <w:r>
        <w:rPr>
          <w:smallCaps/>
          <w:spacing w:val="55"/>
          <w:sz w:val="20"/>
        </w:rPr>
        <w:t> </w:t>
      </w:r>
      <w:r>
        <w:rPr>
          <w:smallCaps/>
          <w:spacing w:val="-2"/>
          <w:sz w:val="20"/>
        </w:rPr>
        <w:t>Controls</w:t>
      </w:r>
    </w:p>
    <w:p>
      <w:pPr>
        <w:pStyle w:val="BodyText"/>
        <w:rPr>
          <w:sz w:val="16"/>
        </w:rPr>
      </w:pPr>
    </w:p>
    <w:p>
      <w:pPr>
        <w:pStyle w:val="BodyText"/>
        <w:rPr>
          <w:sz w:val="16"/>
        </w:rPr>
      </w:pPr>
    </w:p>
    <w:p>
      <w:pPr>
        <w:pStyle w:val="BodyText"/>
        <w:spacing w:before="77"/>
        <w:rPr>
          <w:sz w:val="16"/>
        </w:rPr>
      </w:pPr>
    </w:p>
    <w:p>
      <w:pPr>
        <w:spacing w:before="0"/>
        <w:ind w:left="199" w:right="0" w:firstLine="0"/>
        <w:jc w:val="left"/>
        <w:rPr>
          <w:i/>
          <w:sz w:val="20"/>
        </w:rPr>
      </w:pPr>
      <w:r>
        <w:rPr>
          <w:i/>
          <w:sz w:val="20"/>
        </w:rPr>
        <w:t>A.</w:t>
      </w:r>
      <w:r>
        <w:rPr>
          <w:i/>
          <w:spacing w:val="38"/>
          <w:sz w:val="20"/>
        </w:rPr>
        <w:t> </w:t>
      </w:r>
      <w:r>
        <w:rPr>
          <w:i/>
          <w:sz w:val="20"/>
        </w:rPr>
        <w:t>Signal</w:t>
      </w:r>
      <w:r>
        <w:rPr>
          <w:i/>
          <w:spacing w:val="12"/>
          <w:sz w:val="20"/>
        </w:rPr>
        <w:t> </w:t>
      </w:r>
      <w:r>
        <w:rPr>
          <w:i/>
          <w:sz w:val="20"/>
        </w:rPr>
        <w:t>to</w:t>
      </w:r>
      <w:r>
        <w:rPr>
          <w:i/>
          <w:spacing w:val="12"/>
          <w:sz w:val="20"/>
        </w:rPr>
        <w:t> </w:t>
      </w:r>
      <w:r>
        <w:rPr>
          <w:i/>
          <w:sz w:val="20"/>
        </w:rPr>
        <w:t>Position</w:t>
      </w:r>
      <w:r>
        <w:rPr>
          <w:i/>
          <w:spacing w:val="12"/>
          <w:sz w:val="20"/>
        </w:rPr>
        <w:t> </w:t>
      </w:r>
      <w:r>
        <w:rPr>
          <w:i/>
          <w:spacing w:val="-2"/>
          <w:sz w:val="20"/>
        </w:rPr>
        <w:t>Mapping</w:t>
      </w:r>
    </w:p>
    <w:p>
      <w:pPr>
        <w:pStyle w:val="BodyText"/>
        <w:spacing w:line="221" w:lineRule="exact" w:before="116"/>
        <w:ind w:left="398"/>
      </w:pPr>
      <w:r>
        <w:rPr/>
        <w:t>A</w:t>
      </w:r>
      <w:r>
        <w:rPr>
          <w:spacing w:val="13"/>
        </w:rPr>
        <w:t> </w:t>
      </w:r>
      <w:r>
        <w:rPr/>
        <w:t>simple</w:t>
      </w:r>
      <w:r>
        <w:rPr>
          <w:spacing w:val="14"/>
        </w:rPr>
        <w:t> </w:t>
      </w:r>
      <w:r>
        <w:rPr/>
        <w:t>mapping</w:t>
      </w:r>
      <w:r>
        <w:rPr>
          <w:spacing w:val="14"/>
        </w:rPr>
        <w:t> </w:t>
      </w:r>
      <w:r>
        <w:rPr/>
        <w:t>uses</w:t>
      </w:r>
      <w:r>
        <w:rPr>
          <w:spacing w:val="13"/>
        </w:rPr>
        <w:t> </w:t>
      </w:r>
      <w:r>
        <w:rPr/>
        <w:t>thresholded</w:t>
      </w:r>
      <w:r>
        <w:rPr>
          <w:spacing w:val="14"/>
        </w:rPr>
        <w:t> </w:t>
      </w:r>
      <w:r>
        <w:rPr>
          <w:spacing w:val="-2"/>
        </w:rPr>
        <w:t>probabilities:</w:t>
      </w:r>
    </w:p>
    <w:p>
      <w:pPr>
        <w:spacing w:line="165" w:lineRule="auto" w:before="44"/>
        <w:ind w:left="777" w:right="0" w:firstLine="0"/>
        <w:jc w:val="center"/>
        <w:rPr>
          <w:rFonts w:ascii="Calibri" w:hAnsi="Calibri"/>
          <w:i/>
          <w:sz w:val="20"/>
        </w:rPr>
      </w:pPr>
      <w:r>
        <w:rPr>
          <w:rFonts w:ascii="Calibri" w:hAnsi="Calibri"/>
          <w:i/>
          <w:sz w:val="20"/>
        </w:rPr>
        <mc:AlternateContent>
          <mc:Choice Requires="wps">
            <w:drawing>
              <wp:anchor distT="0" distB="0" distL="0" distR="0" allowOverlap="1" layoutInCell="1" locked="0" behindDoc="0" simplePos="0" relativeHeight="15732224">
                <wp:simplePos x="0" y="0"/>
                <wp:positionH relativeFrom="page">
                  <wp:posOffset>6003188</wp:posOffset>
                </wp:positionH>
                <wp:positionV relativeFrom="paragraph">
                  <wp:posOffset>142100</wp:posOffset>
                </wp:positionV>
                <wp:extent cx="78105" cy="88900"/>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78105" cy="88900"/>
                        </a:xfrm>
                        <a:prstGeom prst="rect">
                          <a:avLst/>
                        </a:prstGeom>
                      </wps:spPr>
                      <wps:txbx>
                        <w:txbxContent>
                          <w:p>
                            <w:pPr>
                              <w:spacing w:line="134" w:lineRule="exact" w:before="0"/>
                              <w:ind w:left="0" w:right="0" w:firstLine="0"/>
                              <w:jc w:val="left"/>
                              <w:rPr>
                                <w:rFonts w:ascii="Verdana"/>
                                <w:sz w:val="14"/>
                              </w:rPr>
                            </w:pPr>
                            <w:r>
                              <w:rPr>
                                <w:rFonts w:ascii="Verdana"/>
                                <w:spacing w:val="-10"/>
                                <w:w w:val="105"/>
                                <w:sz w:val="14"/>
                              </w:rPr>
                              <w:t>+</w:t>
                            </w:r>
                          </w:p>
                        </w:txbxContent>
                      </wps:txbx>
                      <wps:bodyPr wrap="square" lIns="0" tIns="0" rIns="0" bIns="0" rtlCol="0">
                        <a:noAutofit/>
                      </wps:bodyPr>
                    </wps:wsp>
                  </a:graphicData>
                </a:graphic>
              </wp:anchor>
            </w:drawing>
          </mc:Choice>
          <mc:Fallback>
            <w:pict>
              <v:shape style="position:absolute;margin-left:472.691986pt;margin-top:11.18902pt;width:6.15pt;height:7pt;mso-position-horizontal-relative:page;mso-position-vertical-relative:paragraph;z-index:15732224" type="#_x0000_t202" id="docshape4" filled="false" stroked="false">
                <v:textbox inset="0,0,0,0">
                  <w:txbxContent>
                    <w:p>
                      <w:pPr>
                        <w:spacing w:line="134" w:lineRule="exact" w:before="0"/>
                        <w:ind w:left="0" w:right="0" w:firstLine="0"/>
                        <w:jc w:val="left"/>
                        <w:rPr>
                          <w:rFonts w:ascii="Verdana"/>
                          <w:sz w:val="14"/>
                        </w:rPr>
                      </w:pPr>
                      <w:r>
                        <w:rPr>
                          <w:rFonts w:ascii="Verdana"/>
                          <w:spacing w:val="-10"/>
                          <w:w w:val="105"/>
                          <w:sz w:val="14"/>
                        </w:rPr>
                        <w:t>+</w:t>
                      </w:r>
                    </w:p>
                  </w:txbxContent>
                </v:textbox>
                <w10:wrap type="none"/>
              </v:shape>
            </w:pict>
          </mc:Fallback>
        </mc:AlternateContent>
      </w:r>
      <w:r>
        <w:rPr>
          <w:rFonts w:ascii="Lucida Sans Unicode" w:hAnsi="Lucida Sans Unicode"/>
          <w:spacing w:val="-59"/>
          <w:position w:val="19"/>
          <w:sz w:val="20"/>
        </w:rPr>
        <w:t></w:t>
      </w:r>
      <w:r>
        <w:rPr>
          <w:rFonts w:ascii="Lucida Sans Unicode" w:hAnsi="Lucida Sans Unicode"/>
          <w:spacing w:val="-59"/>
          <w:position w:val="-4"/>
          <w:sz w:val="20"/>
        </w:rPr>
        <w:t></w:t>
      </w:r>
      <w:r>
        <w:rPr>
          <w:rFonts w:ascii="Lucida Sans Unicode" w:hAnsi="Lucida Sans Unicode"/>
          <w:spacing w:val="-59"/>
          <w:position w:val="1"/>
          <w:sz w:val="20"/>
        </w:rPr>
        <w:t></w:t>
      </w:r>
      <w:r>
        <w:rPr>
          <w:rFonts w:ascii="Calibri" w:hAnsi="Calibri"/>
          <w:spacing w:val="-59"/>
          <w:sz w:val="20"/>
        </w:rPr>
        <w:t>+1</w:t>
      </w:r>
      <w:r>
        <w:rPr>
          <w:rFonts w:ascii="Calibri" w:hAnsi="Calibri"/>
          <w:i/>
          <w:spacing w:val="-59"/>
          <w:sz w:val="20"/>
        </w:rPr>
        <w:t>,</w:t>
      </w:r>
      <w:r>
        <w:rPr>
          <w:rFonts w:ascii="Calibri" w:hAnsi="Calibri"/>
          <w:i/>
          <w:spacing w:val="49"/>
          <w:sz w:val="20"/>
        </w:rPr>
        <w:t>  </w:t>
      </w:r>
      <w:r>
        <w:rPr>
          <w:rFonts w:ascii="Calibri" w:hAnsi="Calibri"/>
          <w:i/>
          <w:sz w:val="20"/>
        </w:rPr>
        <w:t>p</w:t>
      </w:r>
      <w:r>
        <w:rPr>
          <w:rFonts w:ascii="Calibri" w:hAnsi="Calibri"/>
          <w:i/>
          <w:sz w:val="20"/>
          <w:vertAlign w:val="subscript"/>
        </w:rPr>
        <w:t>t</w:t>
      </w:r>
      <w:r>
        <w:rPr>
          <w:rFonts w:ascii="Calibri" w:hAnsi="Calibri"/>
          <w:i/>
          <w:spacing w:val="18"/>
          <w:sz w:val="20"/>
          <w:vertAlign w:val="baseline"/>
        </w:rPr>
        <w:t> </w:t>
      </w:r>
      <w:r>
        <w:rPr>
          <w:rFonts w:ascii="Lucida Sans Unicode" w:hAnsi="Lucida Sans Unicode"/>
          <w:sz w:val="20"/>
          <w:vertAlign w:val="baseline"/>
        </w:rPr>
        <w:t>≥</w:t>
      </w:r>
      <w:r>
        <w:rPr>
          <w:rFonts w:ascii="Lucida Sans Unicode" w:hAnsi="Lucida Sans Unicode"/>
          <w:spacing w:val="-10"/>
          <w:sz w:val="20"/>
          <w:vertAlign w:val="baseline"/>
        </w:rPr>
        <w:t> </w:t>
      </w:r>
      <w:r>
        <w:rPr>
          <w:rFonts w:ascii="Calibri" w:hAnsi="Calibri"/>
          <w:i/>
          <w:spacing w:val="-10"/>
          <w:sz w:val="20"/>
          <w:vertAlign w:val="baseline"/>
        </w:rPr>
        <w:t>θ</w:t>
      </w:r>
    </w:p>
    <w:p>
      <w:pPr>
        <w:spacing w:line="227" w:lineRule="exact" w:before="0"/>
        <w:ind w:left="125" w:right="0" w:firstLine="0"/>
        <w:jc w:val="left"/>
        <w:rPr>
          <w:sz w:val="20"/>
        </w:rPr>
      </w:pPr>
      <w:r>
        <w:rPr/>
        <w:br w:type="column"/>
      </w:r>
      <w:r>
        <w:rPr>
          <w:spacing w:val="-5"/>
          <w:sz w:val="20"/>
        </w:rPr>
        <w:t>(6)</w:t>
      </w:r>
    </w:p>
    <w:p>
      <w:pPr>
        <w:spacing w:after="0" w:line="227" w:lineRule="exact"/>
        <w:jc w:val="left"/>
        <w:rPr>
          <w:sz w:val="20"/>
        </w:rPr>
        <w:sectPr>
          <w:type w:val="continuous"/>
          <w:pgSz w:w="12240" w:h="15840"/>
          <w:pgMar w:top="900" w:bottom="280" w:left="720" w:right="360"/>
          <w:cols w:num="3" w:equalWidth="0">
            <w:col w:w="5281" w:space="40"/>
            <w:col w:w="4823" w:space="39"/>
            <w:col w:w="977"/>
          </w:cols>
        </w:sectPr>
      </w:pPr>
    </w:p>
    <w:p>
      <w:pPr>
        <w:pStyle w:val="BodyText"/>
        <w:spacing w:before="225"/>
      </w:pPr>
    </w:p>
    <w:p>
      <w:pPr>
        <w:spacing w:before="1"/>
        <w:ind w:left="259" w:right="0" w:firstLine="0"/>
        <w:jc w:val="left"/>
        <w:rPr>
          <w:i/>
          <w:sz w:val="20"/>
        </w:rPr>
      </w:pPr>
      <w:r>
        <w:rPr>
          <w:i/>
          <w:sz w:val="20"/>
        </w:rPr>
        <mc:AlternateContent>
          <mc:Choice Requires="wps">
            <w:drawing>
              <wp:anchor distT="0" distB="0" distL="0" distR="0" allowOverlap="1" layoutInCell="1" locked="0" behindDoc="0" simplePos="0" relativeHeight="15732736">
                <wp:simplePos x="0" y="0"/>
                <wp:positionH relativeFrom="page">
                  <wp:posOffset>6048730</wp:posOffset>
                </wp:positionH>
                <wp:positionV relativeFrom="paragraph">
                  <wp:posOffset>335606</wp:posOffset>
                </wp:positionV>
                <wp:extent cx="93345" cy="39370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93345" cy="393700"/>
                        </a:xfrm>
                        <a:prstGeom prst="rect">
                          <a:avLst/>
                        </a:prstGeom>
                      </wps:spPr>
                      <wps:txbx>
                        <w:txbxContent>
                          <w:p>
                            <w:pPr>
                              <w:spacing w:line="237" w:lineRule="exact" w:before="0"/>
                              <w:ind w:left="0" w:right="0" w:firstLine="0"/>
                              <w:jc w:val="left"/>
                              <w:rPr>
                                <w:rFonts w:ascii="Lucida Sans Unicode"/>
                                <w:sz w:val="20"/>
                              </w:rPr>
                            </w:pPr>
                            <w:r>
                              <w:rPr>
                                <w:rFonts w:ascii="Lucida Sans Unicode"/>
                                <w:w w:val="231"/>
                                <w:sz w:val="20"/>
                              </w:rPr>
                              <w:t> </w:t>
                            </w:r>
                          </w:p>
                        </w:txbxContent>
                      </wps:txbx>
                      <wps:bodyPr wrap="square" lIns="0" tIns="0" rIns="0" bIns="0" rtlCol="0">
                        <a:noAutofit/>
                      </wps:bodyPr>
                    </wps:wsp>
                  </a:graphicData>
                </a:graphic>
              </wp:anchor>
            </w:drawing>
          </mc:Choice>
          <mc:Fallback>
            <w:pict>
              <v:shape style="position:absolute;margin-left:476.278015pt;margin-top:26.425711pt;width:7.35pt;height:31pt;mso-position-horizontal-relative:page;mso-position-vertical-relative:paragraph;z-index:15732736" type="#_x0000_t202" id="docshape5" filled="false" stroked="false">
                <v:textbox inset="0,0,0,0">
                  <w:txbxContent>
                    <w:p>
                      <w:pPr>
                        <w:spacing w:line="237" w:lineRule="exact" w:before="0"/>
                        <w:ind w:left="0" w:right="0" w:firstLine="0"/>
                        <w:jc w:val="left"/>
                        <w:rPr>
                          <w:rFonts w:ascii="Lucida Sans Unicode"/>
                          <w:sz w:val="20"/>
                        </w:rPr>
                      </w:pPr>
                      <w:r>
                        <w:rPr>
                          <w:rFonts w:ascii="Lucida Sans Unicode"/>
                          <w:w w:val="231"/>
                          <w:sz w:val="20"/>
                        </w:rPr>
                        <w:t> </w:t>
                      </w:r>
                    </w:p>
                  </w:txbxContent>
                </v:textbox>
                <w10:wrap type="none"/>
              </v:shape>
            </w:pict>
          </mc:Fallback>
        </mc:AlternateContent>
      </w:r>
      <w:r>
        <w:rPr>
          <w:i/>
          <w:sz w:val="20"/>
        </w:rPr>
        <w:t>A.</w:t>
      </w:r>
      <w:r>
        <w:rPr>
          <w:i/>
          <w:spacing w:val="38"/>
          <w:sz w:val="20"/>
        </w:rPr>
        <w:t> </w:t>
      </w:r>
      <w:r>
        <w:rPr>
          <w:i/>
          <w:sz w:val="20"/>
        </w:rPr>
        <w:t>Problem</w:t>
      </w:r>
      <w:r>
        <w:rPr>
          <w:i/>
          <w:spacing w:val="12"/>
          <w:sz w:val="20"/>
        </w:rPr>
        <w:t> </w:t>
      </w:r>
      <w:r>
        <w:rPr>
          <w:i/>
          <w:spacing w:val="-2"/>
          <w:sz w:val="20"/>
        </w:rPr>
        <w:t>Setup</w:t>
      </w:r>
    </w:p>
    <w:p>
      <w:pPr>
        <w:spacing w:line="238" w:lineRule="exact" w:before="0"/>
        <w:ind w:left="259" w:right="0" w:firstLine="0"/>
        <w:jc w:val="left"/>
        <w:rPr>
          <w:rFonts w:ascii="Calibri" w:hAnsi="Calibri"/>
          <w:sz w:val="20"/>
        </w:rPr>
      </w:pPr>
      <w:r>
        <w:rPr/>
        <w:br w:type="column"/>
      </w:r>
      <w:r>
        <w:rPr>
          <w:rFonts w:ascii="Calibri" w:hAnsi="Calibri"/>
          <w:i/>
          <w:w w:val="125"/>
          <w:sz w:val="20"/>
        </w:rPr>
        <w:t>π</w:t>
      </w:r>
      <w:r>
        <w:rPr>
          <w:rFonts w:ascii="Calibri" w:hAnsi="Calibri"/>
          <w:i/>
          <w:w w:val="125"/>
          <w:sz w:val="20"/>
          <w:vertAlign w:val="subscript"/>
        </w:rPr>
        <w:t>t</w:t>
      </w:r>
      <w:r>
        <w:rPr>
          <w:rFonts w:ascii="Calibri" w:hAnsi="Calibri"/>
          <w:i/>
          <w:spacing w:val="-12"/>
          <w:w w:val="125"/>
          <w:sz w:val="20"/>
          <w:vertAlign w:val="baseline"/>
        </w:rPr>
        <w:t> </w:t>
      </w:r>
      <w:r>
        <w:rPr>
          <w:rFonts w:ascii="Calibri" w:hAnsi="Calibri"/>
          <w:spacing w:val="-10"/>
          <w:w w:val="140"/>
          <w:sz w:val="20"/>
          <w:vertAlign w:val="baseline"/>
        </w:rPr>
        <w:t>=</w:t>
      </w:r>
    </w:p>
    <w:p>
      <w:pPr>
        <w:spacing w:line="189" w:lineRule="exact" w:before="0"/>
        <w:ind w:left="59" w:right="22" w:firstLine="0"/>
        <w:jc w:val="center"/>
        <w:rPr>
          <w:rFonts w:ascii="Lucida Sans Unicode" w:hAnsi="Lucida Sans Unicode"/>
          <w:sz w:val="20"/>
        </w:rPr>
      </w:pPr>
      <w:r>
        <w:rPr/>
        <w:br w:type="column"/>
      </w:r>
      <w:r>
        <w:rPr>
          <w:rFonts w:ascii="Lucida Sans Unicode" w:hAnsi="Lucida Sans Unicode"/>
          <w:w w:val="105"/>
          <w:sz w:val="20"/>
        </w:rPr>
        <w:t>−</w:t>
      </w:r>
      <w:r>
        <w:rPr>
          <w:rFonts w:ascii="Calibri" w:hAnsi="Calibri"/>
          <w:w w:val="105"/>
          <w:sz w:val="20"/>
        </w:rPr>
        <w:t>1</w:t>
      </w:r>
      <w:r>
        <w:rPr>
          <w:rFonts w:ascii="Calibri" w:hAnsi="Calibri"/>
          <w:i/>
          <w:w w:val="105"/>
          <w:sz w:val="20"/>
        </w:rPr>
        <w:t>,</w:t>
      </w:r>
      <w:r>
        <w:rPr>
          <w:rFonts w:ascii="Calibri" w:hAnsi="Calibri"/>
          <w:i/>
          <w:spacing w:val="44"/>
          <w:w w:val="105"/>
          <w:sz w:val="20"/>
        </w:rPr>
        <w:t>  </w:t>
      </w:r>
      <w:r>
        <w:rPr>
          <w:rFonts w:ascii="Calibri" w:hAnsi="Calibri"/>
          <w:i/>
          <w:w w:val="105"/>
          <w:sz w:val="20"/>
        </w:rPr>
        <w:t>p</w:t>
      </w:r>
      <w:r>
        <w:rPr>
          <w:rFonts w:ascii="Calibri" w:hAnsi="Calibri"/>
          <w:i/>
          <w:w w:val="105"/>
          <w:sz w:val="20"/>
          <w:vertAlign w:val="subscript"/>
        </w:rPr>
        <w:t>t</w:t>
      </w:r>
      <w:r>
        <w:rPr>
          <w:rFonts w:ascii="Calibri" w:hAnsi="Calibri"/>
          <w:i/>
          <w:spacing w:val="12"/>
          <w:w w:val="105"/>
          <w:sz w:val="20"/>
          <w:vertAlign w:val="baseline"/>
        </w:rPr>
        <w:t> </w:t>
      </w:r>
      <w:r>
        <w:rPr>
          <w:rFonts w:ascii="Lucida Sans Unicode" w:hAnsi="Lucida Sans Unicode"/>
          <w:w w:val="105"/>
          <w:sz w:val="20"/>
          <w:vertAlign w:val="baseline"/>
        </w:rPr>
        <w:t>≤</w:t>
      </w:r>
      <w:r>
        <w:rPr>
          <w:rFonts w:ascii="Lucida Sans Unicode" w:hAnsi="Lucida Sans Unicode"/>
          <w:spacing w:val="-15"/>
          <w:w w:val="105"/>
          <w:sz w:val="20"/>
          <w:vertAlign w:val="baseline"/>
        </w:rPr>
        <w:t> </w:t>
      </w:r>
      <w:r>
        <w:rPr>
          <w:rFonts w:ascii="Calibri" w:hAnsi="Calibri"/>
          <w:i/>
          <w:spacing w:val="-5"/>
          <w:w w:val="105"/>
          <w:sz w:val="20"/>
          <w:vertAlign w:val="baseline"/>
        </w:rPr>
        <w:t>θ</w:t>
      </w:r>
      <w:r>
        <w:rPr>
          <w:rFonts w:ascii="Lucida Sans Unicode" w:hAnsi="Lucida Sans Unicode"/>
          <w:spacing w:val="-5"/>
          <w:w w:val="105"/>
          <w:sz w:val="20"/>
          <w:vertAlign w:val="superscript"/>
        </w:rPr>
        <w:t>−</w:t>
      </w:r>
    </w:p>
    <w:p>
      <w:pPr>
        <w:pStyle w:val="BodyText"/>
        <w:tabs>
          <w:tab w:pos="686" w:val="left" w:leader="none"/>
        </w:tabs>
        <w:spacing w:line="343" w:lineRule="exact"/>
        <w:ind w:right="22"/>
        <w:jc w:val="center"/>
      </w:pPr>
      <w:r>
        <w:rPr>
          <w:rFonts w:ascii="Lucida Sans Unicode" w:hAnsi="Lucida Sans Unicode"/>
          <w:spacing w:val="-4"/>
          <w:position w:val="16"/>
        </w:rPr>
        <w:t></w:t>
      </w:r>
      <w:r>
        <w:rPr>
          <w:rFonts w:ascii="Lucida Sans Unicode" w:hAnsi="Lucida Sans Unicode"/>
          <w:spacing w:val="-4"/>
          <w:position w:val="11"/>
        </w:rPr>
        <w:t></w:t>
      </w:r>
      <w:r>
        <w:rPr>
          <w:rFonts w:ascii="Calibri" w:hAnsi="Calibri"/>
          <w:spacing w:val="-4"/>
        </w:rPr>
        <w:t>0</w:t>
      </w:r>
      <w:r>
        <w:rPr>
          <w:rFonts w:ascii="Calibri" w:hAnsi="Calibri"/>
          <w:i/>
          <w:spacing w:val="-4"/>
        </w:rPr>
        <w:t>,</w:t>
      </w:r>
      <w:r>
        <w:rPr>
          <w:rFonts w:ascii="Calibri" w:hAnsi="Calibri"/>
          <w:i/>
        </w:rPr>
        <w:tab/>
      </w:r>
      <w:r>
        <w:rPr>
          <w:spacing w:val="-2"/>
        </w:rPr>
        <w:t>otherwise</w:t>
      </w:r>
    </w:p>
    <w:p>
      <w:pPr>
        <w:spacing w:line="227" w:lineRule="exact" w:before="0"/>
        <w:ind w:left="259" w:right="0" w:firstLine="0"/>
        <w:jc w:val="left"/>
        <w:rPr>
          <w:sz w:val="20"/>
        </w:rPr>
      </w:pPr>
      <w:r>
        <w:rPr/>
        <w:br w:type="column"/>
      </w:r>
      <w:r>
        <w:rPr>
          <w:spacing w:val="-5"/>
          <w:sz w:val="20"/>
        </w:rPr>
        <w:t>(7)</w:t>
      </w:r>
    </w:p>
    <w:p>
      <w:pPr>
        <w:spacing w:after="0" w:line="227" w:lineRule="exact"/>
        <w:jc w:val="left"/>
        <w:rPr>
          <w:sz w:val="20"/>
        </w:rPr>
        <w:sectPr>
          <w:type w:val="continuous"/>
          <w:pgSz w:w="12240" w:h="15840"/>
          <w:pgMar w:top="900" w:bottom="280" w:left="720" w:right="360"/>
          <w:cols w:num="4" w:equalWidth="0">
            <w:col w:w="1761" w:space="5043"/>
            <w:col w:w="654" w:space="39"/>
            <w:col w:w="1517" w:space="1035"/>
            <w:col w:w="1111"/>
          </w:cols>
        </w:sectPr>
      </w:pPr>
    </w:p>
    <w:p>
      <w:pPr>
        <w:pStyle w:val="BodyText"/>
        <w:spacing w:line="274" w:lineRule="exact" w:before="55"/>
        <w:ind w:left="458"/>
      </w:pPr>
      <w:r>
        <w:rPr>
          <w:w w:val="105"/>
        </w:rPr>
        <w:t>We</w:t>
      </w:r>
      <w:r>
        <w:rPr>
          <w:spacing w:val="-7"/>
          <w:w w:val="105"/>
        </w:rPr>
        <w:t> </w:t>
      </w:r>
      <w:r>
        <w:rPr>
          <w:w w:val="105"/>
        </w:rPr>
        <w:t>model</w:t>
      </w:r>
      <w:r>
        <w:rPr>
          <w:spacing w:val="5"/>
          <w:w w:val="105"/>
        </w:rPr>
        <w:t> </w:t>
      </w:r>
      <w:r>
        <w:rPr>
          <w:rFonts w:ascii="Calibri"/>
          <w:i/>
          <w:w w:val="105"/>
        </w:rPr>
        <w:t>p</w:t>
      </w:r>
      <w:r>
        <w:rPr>
          <w:rFonts w:ascii="Calibri"/>
          <w:w w:val="105"/>
        </w:rPr>
        <w:t>(</w:t>
      </w:r>
      <w:r>
        <w:rPr>
          <w:rFonts w:ascii="Calibri"/>
          <w:i/>
          <w:w w:val="105"/>
        </w:rPr>
        <w:t>y</w:t>
      </w:r>
      <w:r>
        <w:rPr>
          <w:rFonts w:ascii="Calibri"/>
          <w:i/>
          <w:w w:val="105"/>
          <w:vertAlign w:val="subscript"/>
        </w:rPr>
        <w:t>t</w:t>
      </w:r>
      <w:r>
        <w:rPr>
          <w:rFonts w:ascii="Verdana"/>
          <w:w w:val="105"/>
          <w:vertAlign w:val="subscript"/>
        </w:rPr>
        <w:t>+1</w:t>
      </w:r>
      <w:r>
        <w:rPr>
          <w:rFonts w:ascii="Verdana"/>
          <w:spacing w:val="-19"/>
          <w:w w:val="105"/>
          <w:vertAlign w:val="baseline"/>
        </w:rPr>
        <w:t> </w:t>
      </w:r>
      <w:r>
        <w:rPr>
          <w:rFonts w:ascii="Calibri"/>
          <w:w w:val="125"/>
          <w:vertAlign w:val="baseline"/>
        </w:rPr>
        <w:t>=</w:t>
      </w:r>
      <w:r>
        <w:rPr>
          <w:rFonts w:ascii="Calibri"/>
          <w:spacing w:val="-10"/>
          <w:w w:val="125"/>
          <w:vertAlign w:val="baseline"/>
        </w:rPr>
        <w:t> </w:t>
      </w:r>
      <w:r>
        <w:rPr>
          <w:rFonts w:ascii="Calibri"/>
          <w:w w:val="105"/>
          <w:vertAlign w:val="baseline"/>
        </w:rPr>
        <w:t>1</w:t>
      </w:r>
      <w:r>
        <w:rPr>
          <w:rFonts w:ascii="Calibri"/>
          <w:spacing w:val="-14"/>
          <w:w w:val="105"/>
          <w:vertAlign w:val="baseline"/>
        </w:rPr>
        <w:t> </w:t>
      </w:r>
      <w:r>
        <w:rPr>
          <w:rFonts w:ascii="Lucida Sans Unicode"/>
          <w:vertAlign w:val="baseline"/>
        </w:rPr>
        <w:t>|</w:t>
      </w:r>
      <w:r>
        <w:rPr>
          <w:rFonts w:ascii="Lucida Sans Unicode"/>
          <w:spacing w:val="-30"/>
          <w:vertAlign w:val="baseline"/>
        </w:rPr>
        <w:t> </w:t>
      </w:r>
      <w:r>
        <w:rPr>
          <w:rFonts w:ascii="Tahoma"/>
          <w:b/>
          <w:w w:val="105"/>
          <w:vertAlign w:val="baseline"/>
        </w:rPr>
        <w:t>x</w:t>
      </w:r>
      <w:r>
        <w:rPr>
          <w:rFonts w:ascii="Calibri"/>
          <w:i/>
          <w:w w:val="105"/>
          <w:vertAlign w:val="subscript"/>
        </w:rPr>
        <w:t>t</w:t>
      </w:r>
      <w:r>
        <w:rPr>
          <w:rFonts w:ascii="Calibri"/>
          <w:w w:val="105"/>
          <w:vertAlign w:val="baseline"/>
        </w:rPr>
        <w:t>)</w:t>
      </w:r>
      <w:r>
        <w:rPr>
          <w:rFonts w:ascii="Calibri"/>
          <w:spacing w:val="10"/>
          <w:w w:val="105"/>
          <w:vertAlign w:val="baseline"/>
        </w:rPr>
        <w:t> </w:t>
      </w:r>
      <w:r>
        <w:rPr>
          <w:w w:val="105"/>
          <w:vertAlign w:val="baseline"/>
        </w:rPr>
        <w:t>with</w:t>
      </w:r>
      <w:r>
        <w:rPr>
          <w:spacing w:val="5"/>
          <w:w w:val="105"/>
          <w:vertAlign w:val="baseline"/>
        </w:rPr>
        <w:t> </w:t>
      </w:r>
      <w:r>
        <w:rPr>
          <w:w w:val="105"/>
          <w:vertAlign w:val="baseline"/>
        </w:rPr>
        <w:t>models</w:t>
      </w:r>
      <w:r>
        <w:rPr>
          <w:spacing w:val="6"/>
          <w:w w:val="105"/>
          <w:vertAlign w:val="baseline"/>
        </w:rPr>
        <w:t> </w:t>
      </w:r>
      <w:r>
        <w:rPr>
          <w:w w:val="105"/>
          <w:vertAlign w:val="baseline"/>
        </w:rPr>
        <w:t>including</w:t>
      </w:r>
      <w:r>
        <w:rPr>
          <w:spacing w:val="5"/>
          <w:w w:val="105"/>
          <w:vertAlign w:val="baseline"/>
        </w:rPr>
        <w:t> </w:t>
      </w:r>
      <w:r>
        <w:rPr>
          <w:spacing w:val="-4"/>
          <w:w w:val="105"/>
          <w:vertAlign w:val="baseline"/>
        </w:rPr>
        <w:t>Logistic</w:t>
      </w:r>
    </w:p>
    <w:p>
      <w:pPr>
        <w:pStyle w:val="BodyText"/>
        <w:spacing w:before="18"/>
        <w:ind w:left="199"/>
      </w:pPr>
      <w:r>
        <w:rPr/>
        <w:br w:type="column"/>
      </w:r>
      <w:r>
        <w:rPr/>
        <w:t>with</w:t>
      </w:r>
      <w:r>
        <w:rPr>
          <w:spacing w:val="13"/>
        </w:rPr>
        <w:t> </w:t>
      </w:r>
      <w:r>
        <w:rPr/>
        <w:t>notional</w:t>
      </w:r>
      <w:r>
        <w:rPr>
          <w:spacing w:val="13"/>
        </w:rPr>
        <w:t> </w:t>
      </w:r>
      <w:r>
        <w:rPr/>
        <w:t>scaling</w:t>
      </w:r>
      <w:r>
        <w:rPr>
          <w:spacing w:val="13"/>
        </w:rPr>
        <w:t> </w:t>
      </w:r>
      <w:r>
        <w:rPr/>
        <w:t>limited</w:t>
      </w:r>
      <w:r>
        <w:rPr>
          <w:spacing w:val="13"/>
        </w:rPr>
        <w:t> </w:t>
      </w:r>
      <w:r>
        <w:rPr/>
        <w:t>by</w:t>
      </w:r>
      <w:r>
        <w:rPr>
          <w:spacing w:val="14"/>
        </w:rPr>
        <w:t> </w:t>
      </w:r>
      <w:r>
        <w:rPr/>
        <w:t>volatility</w:t>
      </w:r>
      <w:r>
        <w:rPr>
          <w:spacing w:val="13"/>
        </w:rPr>
        <w:t> </w:t>
      </w:r>
      <w:r>
        <w:rPr>
          <w:spacing w:val="-2"/>
        </w:rPr>
        <w:t>targeting:</w:t>
      </w:r>
    </w:p>
    <w:p>
      <w:pPr>
        <w:pStyle w:val="BodyText"/>
        <w:spacing w:after="0"/>
        <w:sectPr>
          <w:type w:val="continuous"/>
          <w:pgSz w:w="12240" w:h="15840"/>
          <w:pgMar w:top="900" w:bottom="280" w:left="720" w:right="360"/>
          <w:cols w:num="2" w:equalWidth="0">
            <w:col w:w="5281" w:space="40"/>
            <w:col w:w="5839"/>
          </w:cols>
        </w:sectPr>
      </w:pPr>
    </w:p>
    <w:p>
      <w:pPr>
        <w:pStyle w:val="BodyText"/>
        <w:spacing w:line="249" w:lineRule="auto"/>
        <w:ind w:left="259" w:right="38"/>
      </w:pPr>
      <w:r>
        <w:rPr/>
        <mc:AlternateContent>
          <mc:Choice Requires="wps">
            <w:drawing>
              <wp:anchor distT="0" distB="0" distL="0" distR="0" allowOverlap="1" layoutInCell="1" locked="0" behindDoc="1" simplePos="0" relativeHeight="487243776">
                <wp:simplePos x="0" y="0"/>
                <wp:positionH relativeFrom="page">
                  <wp:posOffset>5898540</wp:posOffset>
                </wp:positionH>
                <wp:positionV relativeFrom="paragraph">
                  <wp:posOffset>221466</wp:posOffset>
                </wp:positionV>
                <wp:extent cx="135255" cy="1270"/>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135255" cy="1270"/>
                        </a:xfrm>
                        <a:custGeom>
                          <a:avLst/>
                          <a:gdLst/>
                          <a:ahLst/>
                          <a:cxnLst/>
                          <a:rect l="l" t="t" r="r" b="b"/>
                          <a:pathLst>
                            <a:path w="135255" h="0">
                              <a:moveTo>
                                <a:pt x="0" y="0"/>
                              </a:moveTo>
                              <a:lnTo>
                                <a:pt x="13500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72704" from="464.451996pt,17.438272pt" to="475.081996pt,17.438272pt" stroked="true" strokeweight=".398pt" strokecolor="#000000">
                <v:stroke dashstyle="solid"/>
                <w10:wrap type="none"/>
              </v:line>
            </w:pict>
          </mc:Fallback>
        </mc:AlternateContent>
      </w:r>
      <w:r>
        <w:rPr/>
        <mc:AlternateContent>
          <mc:Choice Requires="wps">
            <w:drawing>
              <wp:anchor distT="0" distB="0" distL="0" distR="0" allowOverlap="1" layoutInCell="1" locked="0" behindDoc="0" simplePos="0" relativeHeight="15733248">
                <wp:simplePos x="0" y="0"/>
                <wp:positionH relativeFrom="page">
                  <wp:posOffset>5979921</wp:posOffset>
                </wp:positionH>
                <wp:positionV relativeFrom="paragraph">
                  <wp:posOffset>292441</wp:posOffset>
                </wp:positionV>
                <wp:extent cx="38735" cy="8890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3873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t</w:t>
                            </w:r>
                          </w:p>
                        </w:txbxContent>
                      </wps:txbx>
                      <wps:bodyPr wrap="square" lIns="0" tIns="0" rIns="0" bIns="0" rtlCol="0">
                        <a:noAutofit/>
                      </wps:bodyPr>
                    </wps:wsp>
                  </a:graphicData>
                </a:graphic>
              </wp:anchor>
            </w:drawing>
          </mc:Choice>
          <mc:Fallback>
            <w:pict>
              <v:shape style="position:absolute;margin-left:470.859985pt;margin-top:23.026922pt;width:3.05pt;height:7pt;mso-position-horizontal-relative:page;mso-position-vertical-relative:paragraph;z-index:15733248" type="#_x0000_t202" id="docshape6"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t</w:t>
                      </w:r>
                    </w:p>
                  </w:txbxContent>
                </v:textbox>
                <w10:wrap type="none"/>
              </v:shape>
            </w:pict>
          </mc:Fallback>
        </mc:AlternateContent>
      </w:r>
      <w:r>
        <w:rPr/>
        <w:t>Regression,</w:t>
      </w:r>
      <w:r>
        <w:rPr>
          <w:spacing w:val="29"/>
        </w:rPr>
        <w:t> </w:t>
      </w:r>
      <w:r>
        <w:rPr/>
        <w:t>Random</w:t>
      </w:r>
      <w:r>
        <w:rPr>
          <w:spacing w:val="28"/>
        </w:rPr>
        <w:t> </w:t>
      </w:r>
      <w:r>
        <w:rPr/>
        <w:t>Forest,</w:t>
      </w:r>
      <w:r>
        <w:rPr>
          <w:spacing w:val="29"/>
        </w:rPr>
        <w:t> </w:t>
      </w:r>
      <w:r>
        <w:rPr/>
        <w:t>and</w:t>
      </w:r>
      <w:r>
        <w:rPr>
          <w:spacing w:val="29"/>
        </w:rPr>
        <w:t> </w:t>
      </w:r>
      <w:r>
        <w:rPr/>
        <w:t>LSTM.</w:t>
      </w:r>
      <w:r>
        <w:rPr>
          <w:spacing w:val="29"/>
        </w:rPr>
        <w:t> </w:t>
      </w:r>
      <w:r>
        <w:rPr/>
        <w:t>Training</w:t>
      </w:r>
      <w:r>
        <w:rPr>
          <w:spacing w:val="28"/>
        </w:rPr>
        <w:t> </w:t>
      </w:r>
      <w:r>
        <w:rPr/>
        <w:t>uses</w:t>
      </w:r>
      <w:r>
        <w:rPr>
          <w:spacing w:val="29"/>
        </w:rPr>
        <w:t> </w:t>
      </w:r>
      <w:r>
        <w:rPr/>
        <w:t>time ordered splits.</w:t>
      </w:r>
    </w:p>
    <w:p>
      <w:pPr>
        <w:spacing w:before="208"/>
        <w:ind w:left="259" w:right="0" w:firstLine="0"/>
        <w:jc w:val="left"/>
        <w:rPr>
          <w:rFonts w:ascii="Calibri"/>
          <w:sz w:val="20"/>
        </w:rPr>
      </w:pPr>
      <w:r>
        <w:rPr/>
        <w:br w:type="column"/>
      </w:r>
      <w:r>
        <w:rPr>
          <w:rFonts w:ascii="Calibri"/>
          <w:i/>
          <w:w w:val="120"/>
          <w:sz w:val="20"/>
        </w:rPr>
        <w:t>w</w:t>
      </w:r>
      <w:r>
        <w:rPr>
          <w:rFonts w:ascii="Calibri"/>
          <w:i/>
          <w:w w:val="120"/>
          <w:sz w:val="20"/>
          <w:vertAlign w:val="subscript"/>
        </w:rPr>
        <w:t>t</w:t>
      </w:r>
      <w:r>
        <w:rPr>
          <w:rFonts w:ascii="Calibri"/>
          <w:i/>
          <w:spacing w:val="2"/>
          <w:w w:val="135"/>
          <w:sz w:val="20"/>
          <w:vertAlign w:val="baseline"/>
        </w:rPr>
        <w:t> </w:t>
      </w:r>
      <w:r>
        <w:rPr>
          <w:rFonts w:ascii="Calibri"/>
          <w:w w:val="135"/>
          <w:sz w:val="20"/>
          <w:vertAlign w:val="baseline"/>
        </w:rPr>
        <w:t>=</w:t>
      </w:r>
      <w:r>
        <w:rPr>
          <w:rFonts w:ascii="Calibri"/>
          <w:spacing w:val="-7"/>
          <w:w w:val="135"/>
          <w:sz w:val="20"/>
          <w:vertAlign w:val="baseline"/>
        </w:rPr>
        <w:t> </w:t>
      </w:r>
      <w:r>
        <w:rPr>
          <w:rFonts w:ascii="Calibri"/>
          <w:spacing w:val="-7"/>
          <w:w w:val="110"/>
          <w:sz w:val="20"/>
          <w:vertAlign w:val="baseline"/>
        </w:rPr>
        <w:t>min</w:t>
      </w:r>
    </w:p>
    <w:p>
      <w:pPr>
        <w:spacing w:line="165" w:lineRule="auto" w:before="75"/>
        <w:ind w:left="139" w:right="0" w:firstLine="559"/>
        <w:jc w:val="left"/>
        <w:rPr>
          <w:rFonts w:ascii="Calibri" w:hAnsi="Calibri"/>
          <w:position w:val="-10"/>
          <w:sz w:val="20"/>
        </w:rPr>
      </w:pPr>
      <w:r>
        <w:rPr/>
        <w:br w:type="column"/>
      </w:r>
      <w:r>
        <w:rPr>
          <w:rFonts w:ascii="Calibri" w:hAnsi="Calibri"/>
          <w:i/>
          <w:spacing w:val="-6"/>
          <w:w w:val="90"/>
          <w:position w:val="-6"/>
          <w:sz w:val="20"/>
        </w:rPr>
        <w:t>σ</w:t>
      </w:r>
      <w:r>
        <w:rPr>
          <w:rFonts w:ascii="Lucida Sans Unicode" w:hAnsi="Lucida Sans Unicode"/>
          <w:spacing w:val="-6"/>
          <w:w w:val="90"/>
          <w:sz w:val="14"/>
        </w:rPr>
        <w:t>∗</w:t>
      </w:r>
      <w:r>
        <w:rPr>
          <w:rFonts w:ascii="Lucida Sans Unicode" w:hAnsi="Lucida Sans Unicode"/>
          <w:sz w:val="14"/>
        </w:rPr>
        <w:t> </w:t>
      </w:r>
      <w:r>
        <w:rPr>
          <w:rFonts w:ascii="Calibri" w:hAnsi="Calibri"/>
          <w:i/>
          <w:position w:val="3"/>
          <w:sz w:val="20"/>
        </w:rPr>
        <w:t>w</w:t>
      </w:r>
      <w:r>
        <w:rPr>
          <w:rFonts w:ascii="Verdana" w:hAnsi="Verdana"/>
          <w:sz w:val="14"/>
        </w:rPr>
        <w:t>max</w:t>
      </w:r>
      <w:r>
        <w:rPr>
          <w:rFonts w:ascii="Calibri" w:hAnsi="Calibri"/>
          <w:i/>
          <w:position w:val="3"/>
          <w:sz w:val="20"/>
        </w:rPr>
        <w:t>,</w:t>
      </w:r>
      <w:r>
        <w:rPr>
          <w:rFonts w:ascii="Calibri" w:hAnsi="Calibri"/>
          <w:i/>
          <w:spacing w:val="40"/>
          <w:position w:val="3"/>
          <w:sz w:val="20"/>
        </w:rPr>
        <w:t> </w:t>
      </w:r>
      <w:r>
        <w:rPr>
          <w:rFonts w:ascii="Calibri" w:hAnsi="Calibri"/>
          <w:i/>
          <w:spacing w:val="-104"/>
          <w:w w:val="90"/>
          <w:position w:val="-10"/>
          <w:sz w:val="20"/>
        </w:rPr>
        <w:t>σ</w:t>
      </w:r>
      <w:r>
        <w:rPr>
          <w:rFonts w:ascii="Calibri" w:hAnsi="Calibri"/>
          <w:w w:val="110"/>
          <w:position w:val="-10"/>
          <w:sz w:val="20"/>
        </w:rPr>
        <w:t>ˆ</w:t>
      </w:r>
    </w:p>
    <w:p>
      <w:pPr>
        <w:tabs>
          <w:tab w:pos="1496" w:val="left" w:leader="none"/>
        </w:tabs>
        <w:spacing w:before="208"/>
        <w:ind w:left="173" w:right="0" w:firstLine="0"/>
        <w:jc w:val="left"/>
        <w:rPr>
          <w:sz w:val="20"/>
        </w:rPr>
      </w:pPr>
      <w:r>
        <w:rPr/>
        <w:br w:type="column"/>
      </w:r>
      <w:r>
        <w:rPr>
          <w:rFonts w:ascii="Calibri"/>
          <w:i/>
          <w:spacing w:val="-10"/>
          <w:sz w:val="20"/>
        </w:rPr>
        <w:t>.</w:t>
      </w:r>
      <w:r>
        <w:rPr>
          <w:rFonts w:ascii="Calibri"/>
          <w:i/>
          <w:sz w:val="20"/>
        </w:rPr>
        <w:tab/>
      </w:r>
      <w:r>
        <w:rPr>
          <w:spacing w:val="-5"/>
          <w:sz w:val="20"/>
        </w:rPr>
        <w:t>(8)</w:t>
      </w:r>
    </w:p>
    <w:p>
      <w:pPr>
        <w:spacing w:after="0"/>
        <w:jc w:val="left"/>
        <w:rPr>
          <w:sz w:val="20"/>
        </w:rPr>
        <w:sectPr>
          <w:type w:val="continuous"/>
          <w:pgSz w:w="12240" w:h="15840"/>
          <w:pgMar w:top="900" w:bottom="280" w:left="720" w:right="360"/>
          <w:cols w:num="4" w:equalWidth="0">
            <w:col w:w="5321" w:space="1439"/>
            <w:col w:w="1070" w:space="40"/>
            <w:col w:w="902" w:space="40"/>
            <w:col w:w="2348"/>
          </w:cols>
        </w:sectPr>
      </w:pPr>
    </w:p>
    <w:p>
      <w:pPr>
        <w:pStyle w:val="BodyText"/>
        <w:spacing w:before="2"/>
        <w:rPr>
          <w:sz w:val="18"/>
        </w:rPr>
      </w:pPr>
    </w:p>
    <w:p>
      <w:pPr>
        <w:pStyle w:val="BodyText"/>
        <w:spacing w:after="0"/>
        <w:rPr>
          <w:sz w:val="18"/>
        </w:rPr>
        <w:sectPr>
          <w:type w:val="continuous"/>
          <w:pgSz w:w="12240" w:h="15840"/>
          <w:pgMar w:top="900" w:bottom="280" w:left="720" w:right="360"/>
        </w:sectPr>
      </w:pPr>
    </w:p>
    <w:p>
      <w:pPr>
        <w:spacing w:before="97"/>
        <w:ind w:left="259" w:right="0" w:firstLine="0"/>
        <w:jc w:val="left"/>
        <w:rPr>
          <w:i/>
          <w:sz w:val="20"/>
        </w:rPr>
      </w:pPr>
      <w:r>
        <w:rPr>
          <w:i/>
          <w:sz w:val="20"/>
        </w:rPr>
        <w:t>B.</w:t>
      </w:r>
      <w:r>
        <w:rPr>
          <w:i/>
          <w:spacing w:val="23"/>
          <w:sz w:val="20"/>
        </w:rPr>
        <w:t> </w:t>
      </w:r>
      <w:r>
        <w:rPr>
          <w:i/>
          <w:sz w:val="20"/>
        </w:rPr>
        <w:t>Walk</w:t>
      </w:r>
      <w:r>
        <w:rPr>
          <w:i/>
          <w:spacing w:val="1"/>
          <w:sz w:val="20"/>
        </w:rPr>
        <w:t> </w:t>
      </w:r>
      <w:r>
        <w:rPr>
          <w:i/>
          <w:sz w:val="20"/>
        </w:rPr>
        <w:t>Forward</w:t>
      </w:r>
      <w:r>
        <w:rPr>
          <w:i/>
          <w:spacing w:val="2"/>
          <w:sz w:val="20"/>
        </w:rPr>
        <w:t> </w:t>
      </w:r>
      <w:r>
        <w:rPr>
          <w:i/>
          <w:spacing w:val="-2"/>
          <w:sz w:val="20"/>
        </w:rPr>
        <w:t>Validation</w:t>
      </w:r>
    </w:p>
    <w:p>
      <w:pPr>
        <w:pStyle w:val="BodyText"/>
        <w:spacing w:line="288" w:lineRule="exact" w:before="55"/>
        <w:ind w:left="458"/>
      </w:pPr>
      <w:r>
        <w:rPr>
          <w:w w:val="105"/>
        </w:rPr>
        <w:t>Let</w:t>
      </w:r>
      <w:r>
        <w:rPr>
          <w:spacing w:val="-4"/>
          <w:w w:val="105"/>
        </w:rPr>
        <w:t> </w:t>
      </w:r>
      <w:r>
        <w:rPr>
          <w:rFonts w:ascii="Calibri" w:hAnsi="Calibri"/>
          <w:i/>
          <w:w w:val="105"/>
        </w:rPr>
        <w:t>T</w:t>
      </w:r>
      <w:r>
        <w:rPr>
          <w:rFonts w:ascii="Verdana" w:hAnsi="Verdana"/>
          <w:w w:val="105"/>
          <w:vertAlign w:val="subscript"/>
        </w:rPr>
        <w:t>1</w:t>
      </w:r>
      <w:r>
        <w:rPr>
          <w:rFonts w:ascii="Verdana" w:hAnsi="Verdana"/>
          <w:spacing w:val="-14"/>
          <w:w w:val="105"/>
          <w:vertAlign w:val="baseline"/>
        </w:rPr>
        <w:t> </w:t>
      </w:r>
      <w:r>
        <w:rPr>
          <w:rFonts w:ascii="Calibri" w:hAnsi="Calibri"/>
          <w:i/>
          <w:w w:val="135"/>
          <w:vertAlign w:val="baseline"/>
        </w:rPr>
        <w:t>&lt;</w:t>
      </w:r>
      <w:r>
        <w:rPr>
          <w:rFonts w:ascii="Calibri" w:hAnsi="Calibri"/>
          <w:i/>
          <w:spacing w:val="-8"/>
          <w:w w:val="135"/>
          <w:vertAlign w:val="baseline"/>
        </w:rPr>
        <w:t> </w:t>
      </w:r>
      <w:r>
        <w:rPr>
          <w:rFonts w:ascii="Calibri" w:hAnsi="Calibri"/>
          <w:i/>
          <w:w w:val="105"/>
          <w:vertAlign w:val="baseline"/>
        </w:rPr>
        <w:t>T</w:t>
      </w:r>
      <w:r>
        <w:rPr>
          <w:rFonts w:ascii="Verdana" w:hAnsi="Verdana"/>
          <w:w w:val="105"/>
          <w:vertAlign w:val="subscript"/>
        </w:rPr>
        <w:t>2</w:t>
      </w:r>
      <w:r>
        <w:rPr>
          <w:rFonts w:ascii="Verdana" w:hAnsi="Verdana"/>
          <w:spacing w:val="-14"/>
          <w:w w:val="105"/>
          <w:vertAlign w:val="baseline"/>
        </w:rPr>
        <w:t> </w:t>
      </w:r>
      <w:r>
        <w:rPr>
          <w:rFonts w:ascii="Calibri" w:hAnsi="Calibri"/>
          <w:i/>
          <w:w w:val="135"/>
          <w:vertAlign w:val="baseline"/>
        </w:rPr>
        <w:t>&lt;</w:t>
      </w:r>
      <w:r>
        <w:rPr>
          <w:rFonts w:ascii="Calibri" w:hAnsi="Calibri"/>
          <w:i/>
          <w:spacing w:val="-8"/>
          <w:w w:val="135"/>
          <w:vertAlign w:val="baseline"/>
        </w:rPr>
        <w:t> </w:t>
      </w:r>
      <w:r>
        <w:rPr>
          <w:rFonts w:ascii="Lucida Sans Unicode" w:hAnsi="Lucida Sans Unicode"/>
          <w:w w:val="80"/>
          <w:vertAlign w:val="baseline"/>
        </w:rPr>
        <w:t>·</w:t>
      </w:r>
      <w:r>
        <w:rPr>
          <w:rFonts w:ascii="Lucida Sans Unicode" w:hAnsi="Lucida Sans Unicode"/>
          <w:spacing w:val="-17"/>
          <w:w w:val="80"/>
          <w:vertAlign w:val="baseline"/>
        </w:rPr>
        <w:t> </w:t>
      </w:r>
      <w:r>
        <w:rPr>
          <w:rFonts w:ascii="Lucida Sans Unicode" w:hAnsi="Lucida Sans Unicode"/>
          <w:w w:val="80"/>
          <w:vertAlign w:val="baseline"/>
        </w:rPr>
        <w:t>·</w:t>
      </w:r>
      <w:r>
        <w:rPr>
          <w:rFonts w:ascii="Lucida Sans Unicode" w:hAnsi="Lucida Sans Unicode"/>
          <w:spacing w:val="-19"/>
          <w:w w:val="80"/>
          <w:vertAlign w:val="baseline"/>
        </w:rPr>
        <w:t> </w:t>
      </w:r>
      <w:r>
        <w:rPr>
          <w:rFonts w:ascii="Lucida Sans Unicode" w:hAnsi="Lucida Sans Unicode"/>
          <w:w w:val="80"/>
          <w:vertAlign w:val="baseline"/>
        </w:rPr>
        <w:t>·</w:t>
      </w:r>
      <w:r>
        <w:rPr>
          <w:rFonts w:ascii="Lucida Sans Unicode" w:hAnsi="Lucida Sans Unicode"/>
          <w:spacing w:val="-32"/>
          <w:w w:val="135"/>
          <w:vertAlign w:val="baseline"/>
        </w:rPr>
        <w:t> </w:t>
      </w:r>
      <w:r>
        <w:rPr>
          <w:rFonts w:ascii="Calibri" w:hAnsi="Calibri"/>
          <w:i/>
          <w:w w:val="135"/>
          <w:vertAlign w:val="baseline"/>
        </w:rPr>
        <w:t>&lt;</w:t>
      </w:r>
      <w:r>
        <w:rPr>
          <w:rFonts w:ascii="Calibri" w:hAnsi="Calibri"/>
          <w:i/>
          <w:spacing w:val="-9"/>
          <w:w w:val="135"/>
          <w:vertAlign w:val="baseline"/>
        </w:rPr>
        <w:t> </w:t>
      </w:r>
      <w:r>
        <w:rPr>
          <w:rFonts w:ascii="Calibri" w:hAnsi="Calibri"/>
          <w:i/>
          <w:w w:val="135"/>
          <w:vertAlign w:val="baseline"/>
        </w:rPr>
        <w:t>T</w:t>
      </w:r>
      <w:r>
        <w:rPr>
          <w:rFonts w:ascii="Calibri" w:hAnsi="Calibri"/>
          <w:i/>
          <w:w w:val="135"/>
          <w:vertAlign w:val="subscript"/>
        </w:rPr>
        <w:t>K</w:t>
      </w:r>
      <w:r>
        <w:rPr>
          <w:rFonts w:ascii="Calibri" w:hAnsi="Calibri"/>
          <w:i/>
          <w:spacing w:val="16"/>
          <w:w w:val="135"/>
          <w:vertAlign w:val="baseline"/>
        </w:rPr>
        <w:t> </w:t>
      </w:r>
      <w:r>
        <w:rPr>
          <w:w w:val="105"/>
          <w:vertAlign w:val="baseline"/>
        </w:rPr>
        <w:t>denote</w:t>
      </w:r>
      <w:r>
        <w:rPr>
          <w:spacing w:val="8"/>
          <w:w w:val="105"/>
          <w:vertAlign w:val="baseline"/>
        </w:rPr>
        <w:t> </w:t>
      </w:r>
      <w:r>
        <w:rPr>
          <w:w w:val="105"/>
          <w:vertAlign w:val="baseline"/>
        </w:rPr>
        <w:t>cut</w:t>
      </w:r>
      <w:r>
        <w:rPr>
          <w:spacing w:val="8"/>
          <w:w w:val="105"/>
          <w:vertAlign w:val="baseline"/>
        </w:rPr>
        <w:t> </w:t>
      </w:r>
      <w:r>
        <w:rPr>
          <w:w w:val="105"/>
          <w:vertAlign w:val="baseline"/>
        </w:rPr>
        <w:t>points.</w:t>
      </w:r>
      <w:r>
        <w:rPr>
          <w:spacing w:val="9"/>
          <w:w w:val="105"/>
          <w:vertAlign w:val="baseline"/>
        </w:rPr>
        <w:t> </w:t>
      </w:r>
      <w:r>
        <w:rPr>
          <w:w w:val="105"/>
          <w:vertAlign w:val="baseline"/>
        </w:rPr>
        <w:t>For</w:t>
      </w:r>
      <w:r>
        <w:rPr>
          <w:spacing w:val="8"/>
          <w:w w:val="105"/>
          <w:vertAlign w:val="baseline"/>
        </w:rPr>
        <w:t> </w:t>
      </w:r>
      <w:r>
        <w:rPr>
          <w:w w:val="105"/>
          <w:vertAlign w:val="baseline"/>
        </w:rPr>
        <w:t>each</w:t>
      </w:r>
      <w:r>
        <w:rPr>
          <w:spacing w:val="8"/>
          <w:w w:val="105"/>
          <w:vertAlign w:val="baseline"/>
        </w:rPr>
        <w:t> </w:t>
      </w:r>
      <w:r>
        <w:rPr>
          <w:spacing w:val="-4"/>
          <w:w w:val="105"/>
          <w:vertAlign w:val="baseline"/>
        </w:rPr>
        <w:t>fold</w:t>
      </w:r>
    </w:p>
    <w:p>
      <w:pPr>
        <w:spacing w:line="217" w:lineRule="exact" w:before="0"/>
        <w:ind w:left="259" w:right="0" w:firstLine="0"/>
        <w:jc w:val="left"/>
        <w:rPr>
          <w:sz w:val="20"/>
        </w:rPr>
      </w:pPr>
      <w:r>
        <w:rPr>
          <w:rFonts w:ascii="Calibri"/>
          <w:i/>
          <w:spacing w:val="-5"/>
          <w:w w:val="105"/>
          <w:sz w:val="20"/>
        </w:rPr>
        <w:t>k</w:t>
      </w:r>
      <w:r>
        <w:rPr>
          <w:spacing w:val="-5"/>
          <w:w w:val="105"/>
          <w:sz w:val="20"/>
        </w:rPr>
        <w:t>:</w:t>
      </w:r>
    </w:p>
    <w:p>
      <w:pPr>
        <w:tabs>
          <w:tab w:pos="2747" w:val="left" w:leader="none"/>
          <w:tab w:pos="5048" w:val="left" w:leader="none"/>
        </w:tabs>
        <w:spacing w:line="300" w:lineRule="exact" w:before="0"/>
        <w:ind w:left="1255" w:right="0" w:firstLine="0"/>
        <w:jc w:val="left"/>
        <w:rPr>
          <w:sz w:val="20"/>
        </w:rPr>
      </w:pPr>
      <w:r>
        <w:rPr>
          <w:rFonts w:ascii="Lucida Sans Unicode"/>
          <w:w w:val="115"/>
          <w:sz w:val="20"/>
        </w:rPr>
        <w:t>D</w:t>
      </w:r>
      <w:r>
        <w:rPr>
          <w:w w:val="115"/>
          <w:sz w:val="20"/>
          <w:vertAlign w:val="superscript"/>
        </w:rPr>
        <w:t>train</w:t>
      </w:r>
      <w:r>
        <w:rPr>
          <w:spacing w:val="-13"/>
          <w:w w:val="115"/>
          <w:sz w:val="20"/>
          <w:vertAlign w:val="baseline"/>
        </w:rPr>
        <w:t> </w:t>
      </w:r>
      <w:r>
        <w:rPr>
          <w:rFonts w:ascii="Calibri"/>
          <w:w w:val="115"/>
          <w:sz w:val="20"/>
          <w:vertAlign w:val="baseline"/>
        </w:rPr>
        <w:t>=</w:t>
      </w:r>
      <w:r>
        <w:rPr>
          <w:rFonts w:ascii="Calibri"/>
          <w:spacing w:val="-8"/>
          <w:w w:val="115"/>
          <w:sz w:val="20"/>
          <w:vertAlign w:val="baseline"/>
        </w:rPr>
        <w:t> </w:t>
      </w:r>
      <w:r>
        <w:rPr>
          <w:rFonts w:ascii="Calibri"/>
          <w:w w:val="115"/>
          <w:sz w:val="20"/>
          <w:vertAlign w:val="baseline"/>
        </w:rPr>
        <w:t>[1</w:t>
      </w:r>
      <w:r>
        <w:rPr>
          <w:rFonts w:ascii="Calibri"/>
          <w:i/>
          <w:w w:val="115"/>
          <w:sz w:val="20"/>
          <w:vertAlign w:val="baseline"/>
        </w:rPr>
        <w:t>,</w:t>
      </w:r>
      <w:r>
        <w:rPr>
          <w:rFonts w:ascii="Calibri"/>
          <w:i/>
          <w:spacing w:val="-19"/>
          <w:w w:val="115"/>
          <w:sz w:val="20"/>
          <w:vertAlign w:val="baseline"/>
        </w:rPr>
        <w:t> </w:t>
      </w:r>
      <w:r>
        <w:rPr>
          <w:rFonts w:ascii="Calibri"/>
          <w:i/>
          <w:spacing w:val="-4"/>
          <w:w w:val="115"/>
          <w:sz w:val="20"/>
          <w:vertAlign w:val="baseline"/>
        </w:rPr>
        <w:t>T</w:t>
      </w:r>
      <w:r>
        <w:rPr>
          <w:rFonts w:ascii="Calibri"/>
          <w:i/>
          <w:spacing w:val="-4"/>
          <w:w w:val="115"/>
          <w:sz w:val="20"/>
          <w:vertAlign w:val="subscript"/>
        </w:rPr>
        <w:t>k</w:t>
      </w:r>
      <w:r>
        <w:rPr>
          <w:rFonts w:ascii="Calibri"/>
          <w:spacing w:val="-4"/>
          <w:w w:val="115"/>
          <w:sz w:val="20"/>
          <w:vertAlign w:val="baseline"/>
        </w:rPr>
        <w:t>]</w:t>
      </w:r>
      <w:r>
        <w:rPr>
          <w:rFonts w:ascii="Calibri"/>
          <w:i/>
          <w:spacing w:val="-4"/>
          <w:w w:val="115"/>
          <w:sz w:val="20"/>
          <w:vertAlign w:val="baseline"/>
        </w:rPr>
        <w:t>,</w:t>
      </w:r>
      <w:r>
        <w:rPr>
          <w:rFonts w:ascii="Calibri"/>
          <w:i/>
          <w:sz w:val="20"/>
          <w:vertAlign w:val="baseline"/>
        </w:rPr>
        <w:tab/>
      </w:r>
      <w:r>
        <w:rPr>
          <w:rFonts w:ascii="Lucida Sans Unicode"/>
          <w:w w:val="115"/>
          <w:sz w:val="20"/>
          <w:vertAlign w:val="baseline"/>
        </w:rPr>
        <w:t>D</w:t>
      </w:r>
      <w:r>
        <w:rPr>
          <w:w w:val="115"/>
          <w:sz w:val="20"/>
          <w:vertAlign w:val="superscript"/>
        </w:rPr>
        <w:t>test</w:t>
      </w:r>
      <w:r>
        <w:rPr>
          <w:spacing w:val="18"/>
          <w:w w:val="125"/>
          <w:sz w:val="20"/>
          <w:vertAlign w:val="baseline"/>
        </w:rPr>
        <w:t> </w:t>
      </w:r>
      <w:r>
        <w:rPr>
          <w:rFonts w:ascii="Calibri"/>
          <w:w w:val="125"/>
          <w:sz w:val="20"/>
          <w:vertAlign w:val="baseline"/>
        </w:rPr>
        <w:t>=</w:t>
      </w:r>
      <w:r>
        <w:rPr>
          <w:rFonts w:ascii="Calibri"/>
          <w:spacing w:val="12"/>
          <w:w w:val="125"/>
          <w:sz w:val="20"/>
          <w:vertAlign w:val="baseline"/>
        </w:rPr>
        <w:t> </w:t>
      </w:r>
      <w:r>
        <w:rPr>
          <w:rFonts w:ascii="Calibri"/>
          <w:w w:val="115"/>
          <w:sz w:val="20"/>
          <w:vertAlign w:val="baseline"/>
        </w:rPr>
        <w:t>(</w:t>
      </w:r>
      <w:r>
        <w:rPr>
          <w:rFonts w:ascii="Calibri"/>
          <w:i/>
          <w:w w:val="115"/>
          <w:sz w:val="20"/>
          <w:vertAlign w:val="baseline"/>
        </w:rPr>
        <w:t>T</w:t>
      </w:r>
      <w:r>
        <w:rPr>
          <w:rFonts w:ascii="Calibri"/>
          <w:i/>
          <w:w w:val="115"/>
          <w:sz w:val="20"/>
          <w:vertAlign w:val="subscript"/>
        </w:rPr>
        <w:t>k</w:t>
      </w:r>
      <w:r>
        <w:rPr>
          <w:rFonts w:ascii="Calibri"/>
          <w:i/>
          <w:w w:val="115"/>
          <w:sz w:val="20"/>
          <w:vertAlign w:val="baseline"/>
        </w:rPr>
        <w:t>,</w:t>
      </w:r>
      <w:r>
        <w:rPr>
          <w:rFonts w:ascii="Calibri"/>
          <w:i/>
          <w:spacing w:val="-11"/>
          <w:w w:val="115"/>
          <w:sz w:val="20"/>
          <w:vertAlign w:val="baseline"/>
        </w:rPr>
        <w:t> </w:t>
      </w:r>
      <w:r>
        <w:rPr>
          <w:rFonts w:ascii="Calibri"/>
          <w:i/>
          <w:spacing w:val="-2"/>
          <w:w w:val="110"/>
          <w:sz w:val="20"/>
          <w:vertAlign w:val="baseline"/>
        </w:rPr>
        <w:t>T</w:t>
      </w:r>
      <w:r>
        <w:rPr>
          <w:rFonts w:ascii="Calibri"/>
          <w:i/>
          <w:spacing w:val="-2"/>
          <w:w w:val="110"/>
          <w:sz w:val="20"/>
          <w:vertAlign w:val="subscript"/>
        </w:rPr>
        <w:t>k</w:t>
      </w:r>
      <w:r>
        <w:rPr>
          <w:rFonts w:ascii="Verdana"/>
          <w:spacing w:val="-2"/>
          <w:w w:val="110"/>
          <w:sz w:val="20"/>
          <w:vertAlign w:val="subscript"/>
        </w:rPr>
        <w:t>+1</w:t>
      </w:r>
      <w:r>
        <w:rPr>
          <w:rFonts w:ascii="Calibri"/>
          <w:spacing w:val="-2"/>
          <w:w w:val="110"/>
          <w:sz w:val="20"/>
          <w:vertAlign w:val="baseline"/>
        </w:rPr>
        <w:t>]</w:t>
      </w:r>
      <w:r>
        <w:rPr>
          <w:rFonts w:ascii="Calibri"/>
          <w:i/>
          <w:spacing w:val="-2"/>
          <w:w w:val="110"/>
          <w:sz w:val="20"/>
          <w:vertAlign w:val="baseline"/>
        </w:rPr>
        <w:t>,</w:t>
      </w:r>
      <w:r>
        <w:rPr>
          <w:rFonts w:ascii="Calibri"/>
          <w:i/>
          <w:sz w:val="20"/>
          <w:vertAlign w:val="baseline"/>
        </w:rPr>
        <w:tab/>
      </w:r>
      <w:r>
        <w:rPr>
          <w:spacing w:val="-9"/>
          <w:w w:val="105"/>
          <w:sz w:val="20"/>
          <w:vertAlign w:val="baseline"/>
        </w:rPr>
        <w:t>(5)</w:t>
      </w:r>
    </w:p>
    <w:p>
      <w:pPr>
        <w:spacing w:line="240" w:lineRule="auto" w:before="111"/>
        <w:rPr>
          <w:sz w:val="20"/>
        </w:rPr>
      </w:pPr>
      <w:r>
        <w:rPr/>
        <w:br w:type="column"/>
      </w:r>
      <w:r>
        <w:rPr>
          <w:sz w:val="20"/>
        </w:rPr>
      </w:r>
    </w:p>
    <w:p>
      <w:pPr>
        <w:spacing w:before="0"/>
        <w:ind w:left="199" w:right="0" w:firstLine="0"/>
        <w:jc w:val="left"/>
        <w:rPr>
          <w:i/>
          <w:sz w:val="20"/>
        </w:rPr>
      </w:pPr>
      <w:r>
        <w:rPr>
          <w:i/>
          <w:sz w:val="20"/>
        </w:rPr>
        <w:t>B.</w:t>
      </w:r>
      <w:r>
        <w:rPr>
          <w:i/>
          <w:spacing w:val="36"/>
          <w:sz w:val="20"/>
        </w:rPr>
        <w:t> </w:t>
      </w:r>
      <w:r>
        <w:rPr>
          <w:i/>
          <w:sz w:val="20"/>
        </w:rPr>
        <w:t>Transaction</w:t>
      </w:r>
      <w:r>
        <w:rPr>
          <w:i/>
          <w:spacing w:val="11"/>
          <w:sz w:val="20"/>
        </w:rPr>
        <w:t> </w:t>
      </w:r>
      <w:r>
        <w:rPr>
          <w:i/>
          <w:sz w:val="20"/>
        </w:rPr>
        <w:t>Cost</w:t>
      </w:r>
      <w:r>
        <w:rPr>
          <w:i/>
          <w:spacing w:val="10"/>
          <w:sz w:val="20"/>
        </w:rPr>
        <w:t> </w:t>
      </w:r>
      <w:r>
        <w:rPr>
          <w:i/>
          <w:spacing w:val="-2"/>
          <w:sz w:val="20"/>
        </w:rPr>
        <w:t>Model</w:t>
      </w:r>
    </w:p>
    <w:p>
      <w:pPr>
        <w:pStyle w:val="BodyText"/>
        <w:spacing w:before="112"/>
        <w:ind w:left="199" w:right="205" w:firstLine="199"/>
      </w:pPr>
      <w:r>
        <w:rPr/>
        <w:t>Per</w:t>
      </w:r>
      <w:r>
        <w:rPr>
          <w:spacing w:val="35"/>
        </w:rPr>
        <w:t> </w:t>
      </w:r>
      <w:r>
        <w:rPr/>
        <w:t>trade</w:t>
      </w:r>
      <w:r>
        <w:rPr>
          <w:spacing w:val="35"/>
        </w:rPr>
        <w:t> </w:t>
      </w:r>
      <w:r>
        <w:rPr/>
        <w:t>cost</w:t>
      </w:r>
      <w:r>
        <w:rPr>
          <w:spacing w:val="35"/>
        </w:rPr>
        <w:t> </w:t>
      </w:r>
      <w:r>
        <w:rPr>
          <w:rFonts w:ascii="Calibri"/>
          <w:i/>
        </w:rPr>
        <w:t>c</w:t>
      </w:r>
      <w:r>
        <w:rPr>
          <w:rFonts w:ascii="Calibri"/>
          <w:i/>
          <w:spacing w:val="39"/>
        </w:rPr>
        <w:t> </w:t>
      </w:r>
      <w:r>
        <w:rPr/>
        <w:t>includes</w:t>
      </w:r>
      <w:r>
        <w:rPr>
          <w:spacing w:val="35"/>
        </w:rPr>
        <w:t> </w:t>
      </w:r>
      <w:r>
        <w:rPr/>
        <w:t>fees</w:t>
      </w:r>
      <w:r>
        <w:rPr>
          <w:spacing w:val="35"/>
        </w:rPr>
        <w:t> </w:t>
      </w:r>
      <w:r>
        <w:rPr/>
        <w:t>and</w:t>
      </w:r>
      <w:r>
        <w:rPr>
          <w:spacing w:val="35"/>
        </w:rPr>
        <w:t> </w:t>
      </w:r>
      <w:r>
        <w:rPr/>
        <w:t>slippage.</w:t>
      </w:r>
      <w:r>
        <w:rPr>
          <w:spacing w:val="35"/>
        </w:rPr>
        <w:t> </w:t>
      </w:r>
      <w:r>
        <w:rPr/>
        <w:t>Gross</w:t>
      </w:r>
      <w:r>
        <w:rPr>
          <w:spacing w:val="35"/>
        </w:rPr>
        <w:t> </w:t>
      </w:r>
      <w:r>
        <w:rPr/>
        <w:t>to</w:t>
      </w:r>
      <w:r>
        <w:rPr>
          <w:spacing w:val="35"/>
        </w:rPr>
        <w:t> </w:t>
      </w:r>
      <w:r>
        <w:rPr/>
        <w:t>net </w:t>
      </w:r>
      <w:r>
        <w:rPr>
          <w:spacing w:val="-2"/>
        </w:rPr>
        <w:t>return:</w:t>
      </w:r>
    </w:p>
    <w:p>
      <w:pPr>
        <w:pStyle w:val="BodyText"/>
        <w:spacing w:after="0"/>
        <w:sectPr>
          <w:type w:val="continuous"/>
          <w:pgSz w:w="12240" w:h="15840"/>
          <w:pgMar w:top="900" w:bottom="280" w:left="720" w:right="360"/>
          <w:cols w:num="2" w:equalWidth="0">
            <w:col w:w="5281" w:space="40"/>
            <w:col w:w="5839"/>
          </w:cols>
        </w:sectPr>
      </w:pPr>
    </w:p>
    <w:p>
      <w:pPr>
        <w:pStyle w:val="BodyText"/>
        <w:spacing w:before="119"/>
        <w:ind w:left="259"/>
      </w:pPr>
      <w:r>
        <w:rPr/>
        <w:t>and</w:t>
      </w:r>
      <w:r>
        <w:rPr>
          <w:spacing w:val="12"/>
        </w:rPr>
        <w:t> </w:t>
      </w:r>
      <w:r>
        <w:rPr/>
        <w:t>metrics</w:t>
      </w:r>
      <w:r>
        <w:rPr>
          <w:spacing w:val="13"/>
        </w:rPr>
        <w:t> </w:t>
      </w:r>
      <w:r>
        <w:rPr/>
        <w:t>are</w:t>
      </w:r>
      <w:r>
        <w:rPr>
          <w:spacing w:val="13"/>
        </w:rPr>
        <w:t> </w:t>
      </w:r>
      <w:r>
        <w:rPr/>
        <w:t>averaged</w:t>
      </w:r>
      <w:r>
        <w:rPr>
          <w:spacing w:val="13"/>
        </w:rPr>
        <w:t> </w:t>
      </w:r>
      <w:r>
        <w:rPr/>
        <w:t>across</w:t>
      </w:r>
      <w:r>
        <w:rPr>
          <w:spacing w:val="13"/>
        </w:rPr>
        <w:t> </w:t>
      </w:r>
      <w:r>
        <w:rPr>
          <w:spacing w:val="-2"/>
        </w:rPr>
        <w:t>folds.</w:t>
      </w:r>
    </w:p>
    <w:p>
      <w:pPr>
        <w:spacing w:line="141" w:lineRule="exact" w:before="8"/>
        <w:ind w:left="264" w:right="0" w:firstLine="0"/>
        <w:jc w:val="left"/>
        <w:rPr>
          <w:sz w:val="14"/>
        </w:rPr>
      </w:pPr>
      <w:r>
        <w:rPr/>
        <w:br w:type="column"/>
      </w:r>
      <w:r>
        <w:rPr>
          <w:spacing w:val="-5"/>
          <w:sz w:val="14"/>
        </w:rPr>
        <w:t>net</w:t>
      </w:r>
    </w:p>
    <w:p>
      <w:pPr>
        <w:spacing w:line="159" w:lineRule="exact" w:before="0"/>
        <w:ind w:left="259" w:right="0" w:firstLine="0"/>
        <w:jc w:val="left"/>
        <w:rPr>
          <w:rFonts w:ascii="Verdana"/>
          <w:sz w:val="14"/>
        </w:rPr>
      </w:pPr>
      <w:r>
        <w:rPr>
          <w:rFonts w:ascii="Verdana"/>
          <w:sz w:val="14"/>
        </w:rPr>
        <mc:AlternateContent>
          <mc:Choice Requires="wps">
            <w:drawing>
              <wp:anchor distT="0" distB="0" distL="0" distR="0" allowOverlap="1" layoutInCell="1" locked="0" behindDoc="0" simplePos="0" relativeHeight="15733760">
                <wp:simplePos x="0" y="0"/>
                <wp:positionH relativeFrom="page">
                  <wp:posOffset>4802187</wp:posOffset>
                </wp:positionH>
                <wp:positionV relativeFrom="paragraph">
                  <wp:posOffset>-49211</wp:posOffset>
                </wp:positionV>
                <wp:extent cx="57150" cy="127000"/>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57150" cy="127000"/>
                        </a:xfrm>
                        <a:prstGeom prst="rect">
                          <a:avLst/>
                        </a:prstGeom>
                      </wps:spPr>
                      <wps:txbx>
                        <w:txbxContent>
                          <w:p>
                            <w:pPr>
                              <w:spacing w:line="199" w:lineRule="exact" w:before="0"/>
                              <w:ind w:left="0" w:right="0" w:firstLine="0"/>
                              <w:jc w:val="left"/>
                              <w:rPr>
                                <w:rFonts w:ascii="Calibri"/>
                                <w:i/>
                                <w:sz w:val="20"/>
                              </w:rPr>
                            </w:pPr>
                            <w:r>
                              <w:rPr>
                                <w:rFonts w:ascii="Calibri"/>
                                <w:i/>
                                <w:spacing w:val="-10"/>
                                <w:w w:val="130"/>
                                <w:sz w:val="20"/>
                              </w:rPr>
                              <w:t>r</w:t>
                            </w:r>
                          </w:p>
                        </w:txbxContent>
                      </wps:txbx>
                      <wps:bodyPr wrap="square" lIns="0" tIns="0" rIns="0" bIns="0" rtlCol="0">
                        <a:noAutofit/>
                      </wps:bodyPr>
                    </wps:wsp>
                  </a:graphicData>
                </a:graphic>
              </wp:anchor>
            </w:drawing>
          </mc:Choice>
          <mc:Fallback>
            <w:pict>
              <v:shape style="position:absolute;margin-left:378.125pt;margin-top:-3.874959pt;width:4.5pt;height:10pt;mso-position-horizontal-relative:page;mso-position-vertical-relative:paragraph;z-index:15733760" type="#_x0000_t202" id="docshape7" filled="false" stroked="false">
                <v:textbox inset="0,0,0,0">
                  <w:txbxContent>
                    <w:p>
                      <w:pPr>
                        <w:spacing w:line="199" w:lineRule="exact" w:before="0"/>
                        <w:ind w:left="0" w:right="0" w:firstLine="0"/>
                        <w:jc w:val="left"/>
                        <w:rPr>
                          <w:rFonts w:ascii="Calibri"/>
                          <w:i/>
                          <w:sz w:val="20"/>
                        </w:rPr>
                      </w:pPr>
                      <w:r>
                        <w:rPr>
                          <w:rFonts w:ascii="Calibri"/>
                          <w:i/>
                          <w:spacing w:val="-10"/>
                          <w:w w:val="130"/>
                          <w:sz w:val="20"/>
                        </w:rPr>
                        <w:t>r</w:t>
                      </w:r>
                    </w:p>
                  </w:txbxContent>
                </v:textbox>
                <w10:wrap type="none"/>
              </v:shape>
            </w:pict>
          </mc:Fallback>
        </mc:AlternateContent>
      </w:r>
      <w:r>
        <w:rPr>
          <w:rFonts w:ascii="Calibri"/>
          <w:i/>
          <w:spacing w:val="-5"/>
          <w:sz w:val="14"/>
        </w:rPr>
        <w:t>t</w:t>
      </w:r>
      <w:r>
        <w:rPr>
          <w:rFonts w:ascii="Verdana"/>
          <w:spacing w:val="-5"/>
          <w:sz w:val="14"/>
        </w:rPr>
        <w:t>+1</w:t>
      </w:r>
    </w:p>
    <w:p>
      <w:pPr>
        <w:tabs>
          <w:tab w:pos="3073" w:val="left" w:leader="none"/>
        </w:tabs>
        <w:spacing w:before="2"/>
        <w:ind w:left="25" w:right="0" w:firstLine="0"/>
        <w:jc w:val="left"/>
        <w:rPr>
          <w:sz w:val="20"/>
        </w:rPr>
      </w:pPr>
      <w:r>
        <w:rPr/>
        <w:br w:type="column"/>
      </w:r>
      <w:r>
        <w:rPr>
          <w:rFonts w:ascii="Calibri" w:hAnsi="Calibri"/>
          <w:w w:val="120"/>
          <w:sz w:val="20"/>
        </w:rPr>
        <w:t>= </w:t>
      </w:r>
      <w:r>
        <w:rPr>
          <w:rFonts w:ascii="Calibri" w:hAnsi="Calibri"/>
          <w:i/>
          <w:w w:val="110"/>
          <w:sz w:val="20"/>
        </w:rPr>
        <w:t>w</w:t>
      </w:r>
      <w:r>
        <w:rPr>
          <w:rFonts w:ascii="Calibri" w:hAnsi="Calibri"/>
          <w:i/>
          <w:w w:val="110"/>
          <w:sz w:val="20"/>
          <w:vertAlign w:val="subscript"/>
        </w:rPr>
        <w:t>t</w:t>
      </w:r>
      <w:r>
        <w:rPr>
          <w:rFonts w:ascii="Calibri" w:hAnsi="Calibri"/>
          <w:i/>
          <w:w w:val="110"/>
          <w:sz w:val="20"/>
          <w:vertAlign w:val="baseline"/>
        </w:rPr>
        <w:t>π</w:t>
      </w:r>
      <w:r>
        <w:rPr>
          <w:rFonts w:ascii="Calibri" w:hAnsi="Calibri"/>
          <w:i/>
          <w:w w:val="110"/>
          <w:sz w:val="20"/>
          <w:vertAlign w:val="subscript"/>
        </w:rPr>
        <w:t>t</w:t>
      </w:r>
      <w:r>
        <w:rPr>
          <w:rFonts w:ascii="Calibri" w:hAnsi="Calibri"/>
          <w:i/>
          <w:w w:val="110"/>
          <w:sz w:val="20"/>
          <w:vertAlign w:val="baseline"/>
        </w:rPr>
        <w:t>r</w:t>
      </w:r>
      <w:r>
        <w:rPr>
          <w:rFonts w:ascii="Calibri" w:hAnsi="Calibri"/>
          <w:i/>
          <w:w w:val="110"/>
          <w:sz w:val="20"/>
          <w:vertAlign w:val="subscript"/>
        </w:rPr>
        <w:t>t</w:t>
      </w:r>
      <w:r>
        <w:rPr>
          <w:rFonts w:ascii="Verdana" w:hAnsi="Verdana"/>
          <w:w w:val="110"/>
          <w:sz w:val="20"/>
          <w:vertAlign w:val="subscript"/>
        </w:rPr>
        <w:t>+1</w:t>
      </w:r>
      <w:r>
        <w:rPr>
          <w:rFonts w:ascii="Verdana" w:hAnsi="Verdana"/>
          <w:spacing w:val="-24"/>
          <w:w w:val="110"/>
          <w:sz w:val="20"/>
          <w:vertAlign w:val="baseline"/>
        </w:rPr>
        <w:t> </w:t>
      </w:r>
      <w:r>
        <w:rPr>
          <w:rFonts w:ascii="Lucida Sans Unicode" w:hAnsi="Lucida Sans Unicode"/>
          <w:w w:val="110"/>
          <w:sz w:val="20"/>
          <w:vertAlign w:val="baseline"/>
        </w:rPr>
        <w:t>−</w:t>
      </w:r>
      <w:r>
        <w:rPr>
          <w:rFonts w:ascii="Lucida Sans Unicode" w:hAnsi="Lucida Sans Unicode"/>
          <w:spacing w:val="-26"/>
          <w:w w:val="110"/>
          <w:sz w:val="20"/>
          <w:vertAlign w:val="baseline"/>
        </w:rPr>
        <w:t> </w:t>
      </w:r>
      <w:r>
        <w:rPr>
          <w:rFonts w:ascii="Calibri" w:hAnsi="Calibri"/>
          <w:i/>
          <w:w w:val="110"/>
          <w:sz w:val="20"/>
          <w:vertAlign w:val="baseline"/>
        </w:rPr>
        <w:t>c</w:t>
      </w:r>
      <w:r>
        <w:rPr>
          <w:rFonts w:ascii="Calibri" w:hAnsi="Calibri"/>
          <w:i/>
          <w:spacing w:val="-5"/>
          <w:w w:val="110"/>
          <w:sz w:val="20"/>
          <w:vertAlign w:val="baseline"/>
        </w:rPr>
        <w:t> </w:t>
      </w:r>
      <w:r>
        <w:rPr>
          <w:rFonts w:ascii="Lucida Sans Unicode" w:hAnsi="Lucida Sans Unicode"/>
          <w:w w:val="80"/>
          <w:sz w:val="20"/>
          <w:vertAlign w:val="baseline"/>
        </w:rPr>
        <w:t>·</w:t>
      </w:r>
      <w:r>
        <w:rPr>
          <w:rFonts w:ascii="Lucida Sans Unicode" w:hAnsi="Lucida Sans Unicode"/>
          <w:spacing w:val="-7"/>
          <w:w w:val="80"/>
          <w:sz w:val="20"/>
          <w:vertAlign w:val="baseline"/>
        </w:rPr>
        <w:t> </w:t>
      </w:r>
      <w:r>
        <w:rPr>
          <w:rFonts w:ascii="Lucida Sans Unicode" w:hAnsi="Lucida Sans Unicode"/>
          <w:spacing w:val="-2"/>
          <w:w w:val="110"/>
          <w:sz w:val="20"/>
          <w:vertAlign w:val="baseline"/>
        </w:rPr>
        <w:t>|</w:t>
      </w:r>
      <w:r>
        <w:rPr>
          <w:rFonts w:ascii="Calibri" w:hAnsi="Calibri"/>
          <w:spacing w:val="-2"/>
          <w:w w:val="110"/>
          <w:sz w:val="20"/>
          <w:vertAlign w:val="baseline"/>
        </w:rPr>
        <w:t>∆</w:t>
      </w:r>
      <w:r>
        <w:rPr>
          <w:rFonts w:ascii="Calibri" w:hAnsi="Calibri"/>
          <w:i/>
          <w:spacing w:val="-2"/>
          <w:w w:val="110"/>
          <w:sz w:val="20"/>
          <w:vertAlign w:val="baseline"/>
        </w:rPr>
        <w:t>π</w:t>
      </w:r>
      <w:r>
        <w:rPr>
          <w:rFonts w:ascii="Calibri" w:hAnsi="Calibri"/>
          <w:i/>
          <w:spacing w:val="-2"/>
          <w:w w:val="110"/>
          <w:sz w:val="20"/>
          <w:vertAlign w:val="subscript"/>
        </w:rPr>
        <w:t>t</w:t>
      </w:r>
      <w:r>
        <w:rPr>
          <w:rFonts w:ascii="Lucida Sans Unicode" w:hAnsi="Lucida Sans Unicode"/>
          <w:spacing w:val="-2"/>
          <w:w w:val="110"/>
          <w:sz w:val="20"/>
          <w:vertAlign w:val="baseline"/>
        </w:rPr>
        <w:t>|</w:t>
      </w:r>
      <w:r>
        <w:rPr>
          <w:rFonts w:ascii="Calibri" w:hAnsi="Calibri"/>
          <w:i/>
          <w:spacing w:val="-2"/>
          <w:w w:val="110"/>
          <w:sz w:val="20"/>
          <w:vertAlign w:val="baseline"/>
        </w:rPr>
        <w:t>.</w:t>
      </w:r>
      <w:r>
        <w:rPr>
          <w:rFonts w:ascii="Calibri" w:hAnsi="Calibri"/>
          <w:i/>
          <w:sz w:val="20"/>
          <w:vertAlign w:val="baseline"/>
        </w:rPr>
        <w:tab/>
      </w:r>
      <w:r>
        <w:rPr>
          <w:spacing w:val="-5"/>
          <w:w w:val="110"/>
          <w:sz w:val="20"/>
          <w:vertAlign w:val="baseline"/>
        </w:rPr>
        <w:t>(9)</w:t>
      </w:r>
    </w:p>
    <w:p>
      <w:pPr>
        <w:spacing w:after="0"/>
        <w:jc w:val="left"/>
        <w:rPr>
          <w:sz w:val="20"/>
        </w:rPr>
        <w:sectPr>
          <w:type w:val="continuous"/>
          <w:pgSz w:w="12240" w:h="15840"/>
          <w:pgMar w:top="900" w:bottom="280" w:left="720" w:right="360"/>
          <w:cols w:num="3" w:equalWidth="0">
            <w:col w:w="3424" w:space="3249"/>
            <w:col w:w="522" w:space="40"/>
            <w:col w:w="3925"/>
          </w:cols>
        </w:sectPr>
      </w:pPr>
    </w:p>
    <w:p>
      <w:pPr>
        <w:pStyle w:val="BodyText"/>
        <w:spacing w:before="195"/>
      </w:pPr>
    </w:p>
    <w:p>
      <w:pPr>
        <w:spacing w:before="0"/>
        <w:ind w:left="259" w:right="0" w:firstLine="0"/>
        <w:jc w:val="both"/>
        <w:rPr>
          <w:i/>
          <w:sz w:val="20"/>
        </w:rPr>
      </w:pPr>
      <w:r>
        <w:rPr>
          <w:i/>
          <w:sz w:val="20"/>
        </w:rPr>
        <w:t>C.</w:t>
      </w:r>
      <w:r>
        <w:rPr>
          <w:i/>
          <w:spacing w:val="43"/>
          <w:sz w:val="20"/>
        </w:rPr>
        <w:t> </w:t>
      </w:r>
      <w:r>
        <w:rPr>
          <w:i/>
          <w:sz w:val="20"/>
        </w:rPr>
        <w:t>Class</w:t>
      </w:r>
      <w:r>
        <w:rPr>
          <w:i/>
          <w:spacing w:val="15"/>
          <w:sz w:val="20"/>
        </w:rPr>
        <w:t> </w:t>
      </w:r>
      <w:r>
        <w:rPr>
          <w:i/>
          <w:sz w:val="20"/>
        </w:rPr>
        <w:t>Imbalance</w:t>
      </w:r>
      <w:r>
        <w:rPr>
          <w:i/>
          <w:spacing w:val="15"/>
          <w:sz w:val="20"/>
        </w:rPr>
        <w:t> </w:t>
      </w:r>
      <w:r>
        <w:rPr>
          <w:i/>
          <w:sz w:val="20"/>
        </w:rPr>
        <w:t>and</w:t>
      </w:r>
      <w:r>
        <w:rPr>
          <w:i/>
          <w:spacing w:val="15"/>
          <w:sz w:val="20"/>
        </w:rPr>
        <w:t> </w:t>
      </w:r>
      <w:r>
        <w:rPr>
          <w:i/>
          <w:spacing w:val="-2"/>
          <w:sz w:val="20"/>
        </w:rPr>
        <w:t>Calibration</w:t>
      </w:r>
    </w:p>
    <w:p>
      <w:pPr>
        <w:pStyle w:val="BodyText"/>
        <w:spacing w:line="249" w:lineRule="auto" w:before="88"/>
        <w:ind w:left="259" w:firstLine="199"/>
        <w:jc w:val="both"/>
      </w:pPr>
      <w:r>
        <w:rPr/>
        <w:t>If class skew exists, use class weights or focal loss. </w:t>
      </w:r>
      <w:r>
        <w:rPr/>
        <w:t>Post training calibration can use Platt scaling on a validation split</w:t>
      </w:r>
      <w:r>
        <w:rPr>
          <w:spacing w:val="40"/>
        </w:rPr>
        <w:t> </w:t>
      </w:r>
      <w:r>
        <w:rPr/>
        <w:t>to align probabilistic outputs with observed frequencies.</w:t>
      </w:r>
    </w:p>
    <w:p>
      <w:pPr>
        <w:pStyle w:val="BodyText"/>
        <w:spacing w:line="249" w:lineRule="auto" w:before="115"/>
        <w:ind w:left="199" w:right="205"/>
      </w:pPr>
      <w:r>
        <w:rPr/>
        <w:br w:type="column"/>
      </w:r>
      <w:r>
        <w:rPr/>
        <w:t>This work focuses on predictive quality not PnL, so we do </w:t>
      </w:r>
      <w:r>
        <w:rPr/>
        <w:t>not report realized returns.</w:t>
      </w:r>
    </w:p>
    <w:p>
      <w:pPr>
        <w:pStyle w:val="BodyText"/>
      </w:pPr>
    </w:p>
    <w:p>
      <w:pPr>
        <w:pStyle w:val="BodyText"/>
        <w:spacing w:before="33"/>
      </w:pPr>
    </w:p>
    <w:p>
      <w:pPr>
        <w:pStyle w:val="ListParagraph"/>
        <w:numPr>
          <w:ilvl w:val="0"/>
          <w:numId w:val="1"/>
        </w:numPr>
        <w:tabs>
          <w:tab w:pos="1366" w:val="left" w:leader="none"/>
        </w:tabs>
        <w:spacing w:line="240" w:lineRule="auto" w:before="1" w:after="0"/>
        <w:ind w:left="1366" w:right="0" w:hanging="442"/>
        <w:jc w:val="left"/>
        <w:rPr>
          <w:sz w:val="20"/>
        </w:rPr>
      </w:pPr>
      <w:r>
        <w:rPr>
          <w:smallCaps/>
          <w:sz w:val="20"/>
        </w:rPr>
        <w:t>Operational</w:t>
      </w:r>
      <w:r>
        <w:rPr>
          <w:smallCaps/>
          <w:spacing w:val="66"/>
          <w:sz w:val="20"/>
        </w:rPr>
        <w:t> </w:t>
      </w:r>
      <w:r>
        <w:rPr>
          <w:smallCaps/>
          <w:sz w:val="20"/>
        </w:rPr>
        <w:t>Workflow</w:t>
      </w:r>
      <w:r>
        <w:rPr>
          <w:smallCaps/>
          <w:spacing w:val="66"/>
          <w:sz w:val="20"/>
        </w:rPr>
        <w:t> </w:t>
      </w:r>
      <w:r>
        <w:rPr>
          <w:smallCaps/>
          <w:spacing w:val="-2"/>
          <w:sz w:val="20"/>
        </w:rPr>
        <w:t>Details</w:t>
      </w:r>
    </w:p>
    <w:p>
      <w:pPr>
        <w:pStyle w:val="ListParagraph"/>
        <w:spacing w:after="0" w:line="240" w:lineRule="auto"/>
        <w:jc w:val="left"/>
        <w:rPr>
          <w:sz w:val="20"/>
        </w:rPr>
        <w:sectPr>
          <w:type w:val="continuous"/>
          <w:pgSz w:w="12240" w:h="15840"/>
          <w:pgMar w:top="900" w:bottom="280" w:left="720" w:right="360"/>
          <w:cols w:num="2" w:equalWidth="0">
            <w:col w:w="5281" w:space="40"/>
            <w:col w:w="5839"/>
          </w:cols>
        </w:sectPr>
      </w:pPr>
    </w:p>
    <w:p>
      <w:pPr>
        <w:pStyle w:val="ListParagraph"/>
        <w:numPr>
          <w:ilvl w:val="0"/>
          <w:numId w:val="11"/>
        </w:numPr>
        <w:tabs>
          <w:tab w:pos="529" w:val="left" w:leader="none"/>
        </w:tabs>
        <w:spacing w:line="240" w:lineRule="auto" w:before="71" w:after="0"/>
        <w:ind w:left="529" w:right="0" w:hanging="270"/>
        <w:jc w:val="left"/>
        <w:rPr>
          <w:i/>
          <w:sz w:val="20"/>
        </w:rPr>
      </w:pPr>
      <w:r>
        <w:rPr>
          <w:i/>
          <w:sz w:val="20"/>
        </w:rPr>
        <w:t>End</w:t>
      </w:r>
      <w:r>
        <w:rPr>
          <w:i/>
          <w:spacing w:val="16"/>
          <w:sz w:val="20"/>
        </w:rPr>
        <w:t> </w:t>
      </w:r>
      <w:r>
        <w:rPr>
          <w:i/>
          <w:sz w:val="20"/>
        </w:rPr>
        <w:t>to</w:t>
      </w:r>
      <w:r>
        <w:rPr>
          <w:i/>
          <w:spacing w:val="16"/>
          <w:sz w:val="20"/>
        </w:rPr>
        <w:t> </w:t>
      </w:r>
      <w:r>
        <w:rPr>
          <w:i/>
          <w:sz w:val="20"/>
        </w:rPr>
        <w:t>End</w:t>
      </w:r>
      <w:r>
        <w:rPr>
          <w:i/>
          <w:spacing w:val="17"/>
          <w:sz w:val="20"/>
        </w:rPr>
        <w:t> </w:t>
      </w:r>
      <w:r>
        <w:rPr>
          <w:i/>
          <w:spacing w:val="-5"/>
          <w:sz w:val="20"/>
        </w:rPr>
        <w:t>DAG</w:t>
      </w:r>
    </w:p>
    <w:p>
      <w:pPr>
        <w:pStyle w:val="BodyText"/>
        <w:spacing w:before="167"/>
        <w:rPr>
          <w:i/>
        </w:rPr>
      </w:pPr>
    </w:p>
    <w:p>
      <w:pPr>
        <w:pStyle w:val="ListParagraph"/>
        <w:numPr>
          <w:ilvl w:val="1"/>
          <w:numId w:val="11"/>
        </w:numPr>
        <w:tabs>
          <w:tab w:pos="742" w:val="left" w:leader="none"/>
          <w:tab w:pos="744" w:val="left" w:leader="none"/>
        </w:tabs>
        <w:spacing w:line="249" w:lineRule="auto" w:before="0" w:after="0"/>
        <w:ind w:left="744" w:right="0" w:hanging="286"/>
        <w:jc w:val="left"/>
        <w:rPr>
          <w:sz w:val="20"/>
        </w:rPr>
      </w:pPr>
      <w:r>
        <w:rPr>
          <w:b/>
          <w:sz w:val="20"/>
        </w:rPr>
        <w:t>Ingest</w:t>
      </w:r>
      <w:r>
        <w:rPr>
          <w:sz w:val="20"/>
        </w:rPr>
        <w:t>:</w:t>
      </w:r>
      <w:r>
        <w:rPr>
          <w:spacing w:val="18"/>
          <w:sz w:val="20"/>
        </w:rPr>
        <w:t> </w:t>
      </w:r>
      <w:r>
        <w:rPr>
          <w:sz w:val="20"/>
        </w:rPr>
        <w:t>crawl</w:t>
      </w:r>
      <w:r>
        <w:rPr>
          <w:spacing w:val="18"/>
          <w:sz w:val="20"/>
        </w:rPr>
        <w:t> </w:t>
      </w:r>
      <w:r>
        <w:rPr>
          <w:sz w:val="20"/>
        </w:rPr>
        <w:t>company</w:t>
      </w:r>
      <w:r>
        <w:rPr>
          <w:spacing w:val="18"/>
          <w:sz w:val="20"/>
        </w:rPr>
        <w:t> </w:t>
      </w:r>
      <w:r>
        <w:rPr>
          <w:sz w:val="20"/>
        </w:rPr>
        <w:t>lists,</w:t>
      </w:r>
      <w:r>
        <w:rPr>
          <w:spacing w:val="18"/>
          <w:sz w:val="20"/>
        </w:rPr>
        <w:t> </w:t>
      </w:r>
      <w:r>
        <w:rPr>
          <w:sz w:val="20"/>
        </w:rPr>
        <w:t>collect</w:t>
      </w:r>
      <w:r>
        <w:rPr>
          <w:spacing w:val="18"/>
          <w:sz w:val="20"/>
        </w:rPr>
        <w:t> </w:t>
      </w:r>
      <w:r>
        <w:rPr>
          <w:sz w:val="20"/>
        </w:rPr>
        <w:t>articles,</w:t>
      </w:r>
      <w:r>
        <w:rPr>
          <w:spacing w:val="18"/>
          <w:sz w:val="20"/>
        </w:rPr>
        <w:t> </w:t>
      </w:r>
      <w:r>
        <w:rPr>
          <w:sz w:val="20"/>
        </w:rPr>
        <w:t>normalize </w:t>
      </w:r>
      <w:r>
        <w:rPr>
          <w:spacing w:val="-2"/>
          <w:sz w:val="20"/>
        </w:rPr>
        <w:t>JSON.</w:t>
      </w:r>
    </w:p>
    <w:p>
      <w:pPr>
        <w:pStyle w:val="ListParagraph"/>
        <w:numPr>
          <w:ilvl w:val="1"/>
          <w:numId w:val="11"/>
        </w:numPr>
        <w:tabs>
          <w:tab w:pos="742" w:val="left" w:leader="none"/>
        </w:tabs>
        <w:spacing w:line="240" w:lineRule="auto" w:before="0" w:after="0"/>
        <w:ind w:left="742" w:right="0" w:hanging="284"/>
        <w:jc w:val="left"/>
        <w:rPr>
          <w:sz w:val="20"/>
        </w:rPr>
      </w:pPr>
      <w:r>
        <w:rPr>
          <w:b/>
          <w:sz w:val="20"/>
        </w:rPr>
        <w:t>Persist</w:t>
      </w:r>
      <w:r>
        <w:rPr>
          <w:sz w:val="20"/>
        </w:rPr>
        <w:t>:</w:t>
      </w:r>
      <w:r>
        <w:rPr>
          <w:spacing w:val="14"/>
          <w:sz w:val="20"/>
        </w:rPr>
        <w:t> </w:t>
      </w:r>
      <w:r>
        <w:rPr>
          <w:sz w:val="20"/>
        </w:rPr>
        <w:t>upload</w:t>
      </w:r>
      <w:r>
        <w:rPr>
          <w:spacing w:val="14"/>
          <w:sz w:val="20"/>
        </w:rPr>
        <w:t> </w:t>
      </w:r>
      <w:r>
        <w:rPr>
          <w:sz w:val="20"/>
        </w:rPr>
        <w:t>to</w:t>
      </w:r>
      <w:r>
        <w:rPr>
          <w:spacing w:val="15"/>
          <w:sz w:val="20"/>
        </w:rPr>
        <w:t> </w:t>
      </w:r>
      <w:r>
        <w:rPr>
          <w:sz w:val="20"/>
        </w:rPr>
        <w:t>S3</w:t>
      </w:r>
      <w:r>
        <w:rPr>
          <w:spacing w:val="14"/>
          <w:sz w:val="20"/>
        </w:rPr>
        <w:t> </w:t>
      </w:r>
      <w:r>
        <w:rPr>
          <w:sz w:val="20"/>
        </w:rPr>
        <w:t>partitioned</w:t>
      </w:r>
      <w:r>
        <w:rPr>
          <w:spacing w:val="14"/>
          <w:sz w:val="20"/>
        </w:rPr>
        <w:t> </w:t>
      </w:r>
      <w:r>
        <w:rPr>
          <w:sz w:val="20"/>
        </w:rPr>
        <w:t>by</w:t>
      </w:r>
      <w:r>
        <w:rPr>
          <w:spacing w:val="15"/>
          <w:sz w:val="20"/>
        </w:rPr>
        <w:t> </w:t>
      </w:r>
      <w:r>
        <w:rPr>
          <w:sz w:val="20"/>
        </w:rPr>
        <w:t>date</w:t>
      </w:r>
      <w:r>
        <w:rPr>
          <w:spacing w:val="14"/>
          <w:sz w:val="20"/>
        </w:rPr>
        <w:t> </w:t>
      </w:r>
      <w:r>
        <w:rPr>
          <w:sz w:val="20"/>
        </w:rPr>
        <w:t>and</w:t>
      </w:r>
      <w:r>
        <w:rPr>
          <w:spacing w:val="14"/>
          <w:sz w:val="20"/>
        </w:rPr>
        <w:t> </w:t>
      </w:r>
      <w:r>
        <w:rPr>
          <w:spacing w:val="-2"/>
          <w:sz w:val="20"/>
        </w:rPr>
        <w:t>company.</w:t>
      </w:r>
    </w:p>
    <w:p>
      <w:pPr>
        <w:pStyle w:val="ListParagraph"/>
        <w:numPr>
          <w:ilvl w:val="1"/>
          <w:numId w:val="11"/>
        </w:numPr>
        <w:tabs>
          <w:tab w:pos="742" w:val="left" w:leader="none"/>
          <w:tab w:pos="744" w:val="left" w:leader="none"/>
        </w:tabs>
        <w:spacing w:line="249" w:lineRule="auto" w:before="9" w:after="0"/>
        <w:ind w:left="744" w:right="0" w:hanging="286"/>
        <w:jc w:val="left"/>
        <w:rPr>
          <w:sz w:val="20"/>
        </w:rPr>
      </w:pPr>
      <w:r>
        <w:rPr>
          <w:b/>
          <w:sz w:val="20"/>
        </w:rPr>
        <w:t>Process</w:t>
      </w:r>
      <w:r>
        <w:rPr>
          <w:sz w:val="20"/>
        </w:rPr>
        <w:t>:</w:t>
      </w:r>
      <w:r>
        <w:rPr>
          <w:spacing w:val="27"/>
          <w:sz w:val="20"/>
        </w:rPr>
        <w:t> </w:t>
      </w:r>
      <w:r>
        <w:rPr>
          <w:sz w:val="20"/>
        </w:rPr>
        <w:t>deduplicate,</w:t>
      </w:r>
      <w:r>
        <w:rPr>
          <w:spacing w:val="27"/>
          <w:sz w:val="20"/>
        </w:rPr>
        <w:t> </w:t>
      </w:r>
      <w:r>
        <w:rPr>
          <w:sz w:val="20"/>
        </w:rPr>
        <w:t>enrich,</w:t>
      </w:r>
      <w:r>
        <w:rPr>
          <w:spacing w:val="27"/>
          <w:sz w:val="20"/>
        </w:rPr>
        <w:t> </w:t>
      </w:r>
      <w:r>
        <w:rPr>
          <w:sz w:val="20"/>
        </w:rPr>
        <w:t>compute</w:t>
      </w:r>
      <w:r>
        <w:rPr>
          <w:spacing w:val="27"/>
          <w:sz w:val="20"/>
        </w:rPr>
        <w:t> </w:t>
      </w:r>
      <w:r>
        <w:rPr>
          <w:sz w:val="20"/>
        </w:rPr>
        <w:t>features</w:t>
      </w:r>
      <w:r>
        <w:rPr>
          <w:spacing w:val="27"/>
          <w:sz w:val="20"/>
        </w:rPr>
        <w:t> </w:t>
      </w:r>
      <w:r>
        <w:rPr>
          <w:sz w:val="20"/>
        </w:rPr>
        <w:t>to</w:t>
      </w:r>
      <w:r>
        <w:rPr>
          <w:spacing w:val="27"/>
          <w:sz w:val="20"/>
        </w:rPr>
        <w:t> </w:t>
      </w:r>
      <w:r>
        <w:rPr>
          <w:sz w:val="20"/>
        </w:rPr>
        <w:t>Par- </w:t>
      </w:r>
      <w:r>
        <w:rPr>
          <w:spacing w:val="-2"/>
          <w:sz w:val="20"/>
        </w:rPr>
        <w:t>quet.</w:t>
      </w:r>
    </w:p>
    <w:p>
      <w:pPr>
        <w:pStyle w:val="ListParagraph"/>
        <w:numPr>
          <w:ilvl w:val="1"/>
          <w:numId w:val="11"/>
        </w:numPr>
        <w:tabs>
          <w:tab w:pos="742" w:val="left" w:leader="none"/>
          <w:tab w:pos="744" w:val="left" w:leader="none"/>
        </w:tabs>
        <w:spacing w:line="249" w:lineRule="auto" w:before="0" w:after="0"/>
        <w:ind w:left="744" w:right="0" w:hanging="286"/>
        <w:jc w:val="left"/>
        <w:rPr>
          <w:sz w:val="20"/>
        </w:rPr>
      </w:pPr>
      <w:r>
        <w:rPr>
          <w:b/>
          <w:sz w:val="20"/>
        </w:rPr>
        <w:t>Train</w:t>
      </w:r>
      <w:r>
        <w:rPr>
          <w:sz w:val="20"/>
        </w:rPr>
        <w:t>:</w:t>
      </w:r>
      <w:r>
        <w:rPr>
          <w:spacing w:val="22"/>
          <w:sz w:val="20"/>
        </w:rPr>
        <w:t> </w:t>
      </w:r>
      <w:r>
        <w:rPr>
          <w:sz w:val="20"/>
        </w:rPr>
        <w:t>fit</w:t>
      </w:r>
      <w:r>
        <w:rPr>
          <w:spacing w:val="22"/>
          <w:sz w:val="20"/>
        </w:rPr>
        <w:t> </w:t>
      </w:r>
      <w:r>
        <w:rPr>
          <w:sz w:val="20"/>
        </w:rPr>
        <w:t>models</w:t>
      </w:r>
      <w:r>
        <w:rPr>
          <w:spacing w:val="22"/>
          <w:sz w:val="20"/>
        </w:rPr>
        <w:t> </w:t>
      </w:r>
      <w:r>
        <w:rPr>
          <w:sz w:val="20"/>
        </w:rPr>
        <w:t>on</w:t>
      </w:r>
      <w:r>
        <w:rPr>
          <w:spacing w:val="22"/>
          <w:sz w:val="20"/>
        </w:rPr>
        <w:t> </w:t>
      </w:r>
      <w:r>
        <w:rPr>
          <w:sz w:val="20"/>
        </w:rPr>
        <w:t>historical</w:t>
      </w:r>
      <w:r>
        <w:rPr>
          <w:spacing w:val="22"/>
          <w:sz w:val="20"/>
        </w:rPr>
        <w:t> </w:t>
      </w:r>
      <w:r>
        <w:rPr>
          <w:sz w:val="20"/>
        </w:rPr>
        <w:t>features</w:t>
      </w:r>
      <w:r>
        <w:rPr>
          <w:spacing w:val="22"/>
          <w:sz w:val="20"/>
        </w:rPr>
        <w:t> </w:t>
      </w:r>
      <w:r>
        <w:rPr>
          <w:sz w:val="20"/>
        </w:rPr>
        <w:t>with</w:t>
      </w:r>
      <w:r>
        <w:rPr>
          <w:spacing w:val="22"/>
          <w:sz w:val="20"/>
        </w:rPr>
        <w:t> </w:t>
      </w:r>
      <w:r>
        <w:rPr>
          <w:sz w:val="20"/>
        </w:rPr>
        <w:t>walk</w:t>
      </w:r>
      <w:r>
        <w:rPr>
          <w:spacing w:val="22"/>
          <w:sz w:val="20"/>
        </w:rPr>
        <w:t> </w:t>
      </w:r>
      <w:r>
        <w:rPr>
          <w:sz w:val="20"/>
        </w:rPr>
        <w:t>for- </w:t>
      </w:r>
      <w:r>
        <w:rPr>
          <w:spacing w:val="-2"/>
          <w:sz w:val="20"/>
        </w:rPr>
        <w:t>ward.</w:t>
      </w:r>
    </w:p>
    <w:p>
      <w:pPr>
        <w:pStyle w:val="ListParagraph"/>
        <w:numPr>
          <w:ilvl w:val="1"/>
          <w:numId w:val="11"/>
        </w:numPr>
        <w:tabs>
          <w:tab w:pos="742" w:val="left" w:leader="none"/>
        </w:tabs>
        <w:spacing w:line="240" w:lineRule="auto" w:before="0" w:after="0"/>
        <w:ind w:left="742" w:right="0" w:hanging="284"/>
        <w:jc w:val="left"/>
        <w:rPr>
          <w:sz w:val="20"/>
        </w:rPr>
      </w:pPr>
      <w:r>
        <w:rPr>
          <w:b/>
          <w:sz w:val="20"/>
        </w:rPr>
        <w:t>Serve</w:t>
      </w:r>
      <w:r>
        <w:rPr>
          <w:sz w:val="20"/>
        </w:rPr>
        <w:t>:</w:t>
      </w:r>
      <w:r>
        <w:rPr>
          <w:spacing w:val="13"/>
          <w:sz w:val="20"/>
        </w:rPr>
        <w:t> </w:t>
      </w:r>
      <w:r>
        <w:rPr>
          <w:sz w:val="20"/>
        </w:rPr>
        <w:t>load</w:t>
      </w:r>
      <w:r>
        <w:rPr>
          <w:spacing w:val="13"/>
          <w:sz w:val="20"/>
        </w:rPr>
        <w:t> </w:t>
      </w:r>
      <w:r>
        <w:rPr>
          <w:sz w:val="20"/>
        </w:rPr>
        <w:t>latest</w:t>
      </w:r>
      <w:r>
        <w:rPr>
          <w:spacing w:val="13"/>
          <w:sz w:val="20"/>
        </w:rPr>
        <w:t> </w:t>
      </w:r>
      <w:r>
        <w:rPr>
          <w:sz w:val="20"/>
        </w:rPr>
        <w:t>models</w:t>
      </w:r>
      <w:r>
        <w:rPr>
          <w:spacing w:val="14"/>
          <w:sz w:val="20"/>
        </w:rPr>
        <w:t> </w:t>
      </w:r>
      <w:r>
        <w:rPr>
          <w:sz w:val="20"/>
        </w:rPr>
        <w:t>and</w:t>
      </w:r>
      <w:r>
        <w:rPr>
          <w:spacing w:val="13"/>
          <w:sz w:val="20"/>
        </w:rPr>
        <w:t> </w:t>
      </w:r>
      <w:r>
        <w:rPr>
          <w:sz w:val="20"/>
        </w:rPr>
        <w:t>expose</w:t>
      </w:r>
      <w:r>
        <w:rPr>
          <w:spacing w:val="13"/>
          <w:sz w:val="20"/>
        </w:rPr>
        <w:t> </w:t>
      </w:r>
      <w:r>
        <w:rPr>
          <w:spacing w:val="-2"/>
          <w:sz w:val="20"/>
        </w:rPr>
        <w:t>REST/WS.</w:t>
      </w:r>
    </w:p>
    <w:p>
      <w:pPr>
        <w:pStyle w:val="ListParagraph"/>
        <w:numPr>
          <w:ilvl w:val="1"/>
          <w:numId w:val="11"/>
        </w:numPr>
        <w:tabs>
          <w:tab w:pos="742" w:val="left" w:leader="none"/>
        </w:tabs>
        <w:spacing w:line="240" w:lineRule="auto" w:before="9" w:after="0"/>
        <w:ind w:left="742" w:right="0" w:hanging="284"/>
        <w:jc w:val="left"/>
        <w:rPr>
          <w:sz w:val="20"/>
        </w:rPr>
      </w:pPr>
      <w:r>
        <w:rPr>
          <w:b/>
          <w:sz w:val="20"/>
        </w:rPr>
        <w:t>Monitor</w:t>
      </w:r>
      <w:r>
        <w:rPr>
          <w:sz w:val="20"/>
        </w:rPr>
        <w:t>:</w:t>
      </w:r>
      <w:r>
        <w:rPr>
          <w:spacing w:val="14"/>
          <w:sz w:val="20"/>
        </w:rPr>
        <w:t> </w:t>
      </w:r>
      <w:r>
        <w:rPr>
          <w:sz w:val="20"/>
        </w:rPr>
        <w:t>track</w:t>
      </w:r>
      <w:r>
        <w:rPr>
          <w:spacing w:val="15"/>
          <w:sz w:val="20"/>
        </w:rPr>
        <w:t> </w:t>
      </w:r>
      <w:r>
        <w:rPr>
          <w:sz w:val="20"/>
        </w:rPr>
        <w:t>SLIs</w:t>
      </w:r>
      <w:r>
        <w:rPr>
          <w:spacing w:val="15"/>
          <w:sz w:val="20"/>
        </w:rPr>
        <w:t> </w:t>
      </w:r>
      <w:r>
        <w:rPr>
          <w:sz w:val="20"/>
        </w:rPr>
        <w:t>and</w:t>
      </w:r>
      <w:r>
        <w:rPr>
          <w:spacing w:val="15"/>
          <w:sz w:val="20"/>
        </w:rPr>
        <w:t> </w:t>
      </w:r>
      <w:r>
        <w:rPr>
          <w:sz w:val="20"/>
        </w:rPr>
        <w:t>log</w:t>
      </w:r>
      <w:r>
        <w:rPr>
          <w:spacing w:val="15"/>
          <w:sz w:val="20"/>
        </w:rPr>
        <w:t> </w:t>
      </w:r>
      <w:r>
        <w:rPr>
          <w:spacing w:val="-2"/>
          <w:sz w:val="20"/>
        </w:rPr>
        <w:t>anomalies.</w:t>
      </w:r>
    </w:p>
    <w:p>
      <w:pPr>
        <w:pStyle w:val="BodyText"/>
      </w:pPr>
    </w:p>
    <w:p>
      <w:pPr>
        <w:pStyle w:val="BodyText"/>
        <w:spacing w:before="49"/>
      </w:pPr>
    </w:p>
    <w:p>
      <w:pPr>
        <w:pStyle w:val="ListParagraph"/>
        <w:numPr>
          <w:ilvl w:val="0"/>
          <w:numId w:val="11"/>
        </w:numPr>
        <w:tabs>
          <w:tab w:pos="529" w:val="left" w:leader="none"/>
        </w:tabs>
        <w:spacing w:line="240" w:lineRule="auto" w:before="0" w:after="0"/>
        <w:ind w:left="529" w:right="0" w:hanging="270"/>
        <w:jc w:val="left"/>
        <w:rPr>
          <w:i/>
          <w:sz w:val="20"/>
        </w:rPr>
      </w:pPr>
      <w:r>
        <w:rPr>
          <w:i/>
          <w:sz w:val="20"/>
        </w:rPr>
        <w:t>SLIs</w:t>
      </w:r>
      <w:r>
        <w:rPr>
          <w:i/>
          <w:spacing w:val="15"/>
          <w:sz w:val="20"/>
        </w:rPr>
        <w:t> </w:t>
      </w:r>
      <w:r>
        <w:rPr>
          <w:i/>
          <w:sz w:val="20"/>
        </w:rPr>
        <w:t>and</w:t>
      </w:r>
      <w:r>
        <w:rPr>
          <w:i/>
          <w:spacing w:val="16"/>
          <w:sz w:val="20"/>
        </w:rPr>
        <w:t> </w:t>
      </w:r>
      <w:r>
        <w:rPr>
          <w:i/>
          <w:spacing w:val="-4"/>
          <w:sz w:val="20"/>
        </w:rPr>
        <w:t>SLOs</w:t>
      </w:r>
    </w:p>
    <w:p>
      <w:pPr>
        <w:pStyle w:val="BodyText"/>
        <w:spacing w:before="128"/>
        <w:rPr>
          <w:i/>
        </w:rPr>
      </w:pPr>
    </w:p>
    <w:p>
      <w:pPr>
        <w:spacing w:line="182" w:lineRule="exact" w:before="0"/>
        <w:ind w:left="259" w:right="0" w:firstLine="0"/>
        <w:jc w:val="center"/>
        <w:rPr>
          <w:sz w:val="16"/>
        </w:rPr>
      </w:pPr>
      <w:r>
        <w:rPr>
          <w:spacing w:val="-2"/>
          <w:sz w:val="16"/>
        </w:rPr>
        <w:t>TABLE</w:t>
      </w:r>
      <w:r>
        <w:rPr>
          <w:spacing w:val="4"/>
          <w:sz w:val="16"/>
        </w:rPr>
        <w:t> </w:t>
      </w:r>
      <w:r>
        <w:rPr>
          <w:spacing w:val="-10"/>
          <w:sz w:val="16"/>
        </w:rPr>
        <w:t>I</w:t>
      </w:r>
    </w:p>
    <w:p>
      <w:pPr>
        <w:spacing w:line="182" w:lineRule="exact" w:before="0"/>
        <w:ind w:left="259" w:right="0" w:firstLine="0"/>
        <w:jc w:val="center"/>
        <w:rPr>
          <w:sz w:val="16"/>
        </w:rPr>
      </w:pPr>
      <w:r>
        <w:rPr>
          <w:smallCaps/>
          <w:sz w:val="16"/>
        </w:rPr>
        <w:t>Operational</w:t>
      </w:r>
      <w:r>
        <w:rPr>
          <w:smallCaps/>
          <w:spacing w:val="47"/>
          <w:sz w:val="16"/>
        </w:rPr>
        <w:t> </w:t>
      </w:r>
      <w:r>
        <w:rPr>
          <w:smallCaps/>
          <w:spacing w:val="-2"/>
          <w:sz w:val="16"/>
        </w:rPr>
        <w:t>Objectives</w:t>
      </w:r>
    </w:p>
    <w:p>
      <w:pPr>
        <w:pStyle w:val="BodyText"/>
        <w:spacing w:before="4" w:after="1"/>
        <w:rPr>
          <w:sz w:val="15"/>
        </w:rPr>
      </w:pPr>
    </w:p>
    <w:tbl>
      <w:tblPr>
        <w:tblW w:w="0" w:type="auto"/>
        <w:jc w:val="left"/>
        <w:tblInd w:w="7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43"/>
        <w:gridCol w:w="1062"/>
        <w:gridCol w:w="1511"/>
      </w:tblGrid>
      <w:tr>
        <w:trPr>
          <w:trHeight w:val="177" w:hRule="atLeast"/>
        </w:trPr>
        <w:tc>
          <w:tcPr>
            <w:tcW w:w="1543" w:type="dxa"/>
          </w:tcPr>
          <w:p>
            <w:pPr>
              <w:pStyle w:val="TableParagraph"/>
              <w:spacing w:line="157" w:lineRule="exact"/>
              <w:rPr>
                <w:b/>
                <w:sz w:val="16"/>
              </w:rPr>
            </w:pPr>
            <w:r>
              <w:rPr>
                <w:b/>
                <w:spacing w:val="-5"/>
                <w:sz w:val="16"/>
              </w:rPr>
              <w:t>SLI</w:t>
            </w:r>
          </w:p>
        </w:tc>
        <w:tc>
          <w:tcPr>
            <w:tcW w:w="1062" w:type="dxa"/>
          </w:tcPr>
          <w:p>
            <w:pPr>
              <w:pStyle w:val="TableParagraph"/>
              <w:spacing w:line="157" w:lineRule="exact"/>
              <w:rPr>
                <w:b/>
                <w:sz w:val="16"/>
              </w:rPr>
            </w:pPr>
            <w:r>
              <w:rPr>
                <w:b/>
                <w:spacing w:val="-2"/>
                <w:sz w:val="16"/>
              </w:rPr>
              <w:t>Target</w:t>
            </w:r>
            <w:r>
              <w:rPr>
                <w:b/>
                <w:spacing w:val="9"/>
                <w:sz w:val="16"/>
              </w:rPr>
              <w:t> </w:t>
            </w:r>
            <w:r>
              <w:rPr>
                <w:b/>
                <w:spacing w:val="-5"/>
                <w:sz w:val="16"/>
              </w:rPr>
              <w:t>SLO</w:t>
            </w:r>
          </w:p>
        </w:tc>
        <w:tc>
          <w:tcPr>
            <w:tcW w:w="1511" w:type="dxa"/>
          </w:tcPr>
          <w:p>
            <w:pPr>
              <w:pStyle w:val="TableParagraph"/>
              <w:spacing w:line="157" w:lineRule="exact"/>
              <w:rPr>
                <w:b/>
                <w:sz w:val="16"/>
              </w:rPr>
            </w:pPr>
            <w:r>
              <w:rPr>
                <w:b/>
                <w:spacing w:val="-2"/>
                <w:sz w:val="16"/>
              </w:rPr>
              <w:t>Notes</w:t>
            </w:r>
          </w:p>
        </w:tc>
      </w:tr>
      <w:tr>
        <w:trPr>
          <w:trHeight w:val="162" w:hRule="atLeast"/>
        </w:trPr>
        <w:tc>
          <w:tcPr>
            <w:tcW w:w="1543" w:type="dxa"/>
            <w:tcBorders>
              <w:bottom w:val="nil"/>
            </w:tcBorders>
          </w:tcPr>
          <w:p>
            <w:pPr>
              <w:pStyle w:val="TableParagraph"/>
              <w:spacing w:line="143" w:lineRule="exact"/>
              <w:rPr>
                <w:sz w:val="16"/>
              </w:rPr>
            </w:pPr>
            <w:r>
              <w:rPr>
                <w:sz w:val="16"/>
              </w:rPr>
              <w:t>API</w:t>
            </w:r>
            <w:r>
              <w:rPr>
                <w:spacing w:val="12"/>
                <w:sz w:val="16"/>
              </w:rPr>
              <w:t> </w:t>
            </w:r>
            <w:r>
              <w:rPr>
                <w:sz w:val="16"/>
              </w:rPr>
              <w:t>p95</w:t>
            </w:r>
            <w:r>
              <w:rPr>
                <w:spacing w:val="13"/>
                <w:sz w:val="16"/>
              </w:rPr>
              <w:t> </w:t>
            </w:r>
            <w:r>
              <w:rPr>
                <w:spacing w:val="-2"/>
                <w:sz w:val="16"/>
              </w:rPr>
              <w:t>latency</w:t>
            </w:r>
          </w:p>
        </w:tc>
        <w:tc>
          <w:tcPr>
            <w:tcW w:w="1062" w:type="dxa"/>
            <w:tcBorders>
              <w:bottom w:val="nil"/>
            </w:tcBorders>
          </w:tcPr>
          <w:p>
            <w:pPr>
              <w:pStyle w:val="TableParagraph"/>
              <w:spacing w:line="143" w:lineRule="exact"/>
              <w:rPr>
                <w:sz w:val="16"/>
              </w:rPr>
            </w:pPr>
            <w:r>
              <w:rPr>
                <w:rFonts w:ascii="Verdana"/>
                <w:i/>
                <w:sz w:val="16"/>
              </w:rPr>
              <w:t>&lt;</w:t>
            </w:r>
            <w:r>
              <w:rPr>
                <w:rFonts w:ascii="Verdana"/>
                <w:i/>
                <w:spacing w:val="-6"/>
                <w:sz w:val="16"/>
              </w:rPr>
              <w:t> </w:t>
            </w:r>
            <w:r>
              <w:rPr>
                <w:rFonts w:ascii="Calibri"/>
                <w:sz w:val="16"/>
              </w:rPr>
              <w:t>200</w:t>
            </w:r>
            <w:r>
              <w:rPr>
                <w:rFonts w:ascii="Calibri"/>
                <w:spacing w:val="24"/>
                <w:sz w:val="16"/>
              </w:rPr>
              <w:t> </w:t>
            </w:r>
            <w:r>
              <w:rPr>
                <w:spacing w:val="-5"/>
                <w:sz w:val="16"/>
              </w:rPr>
              <w:t>ms</w:t>
            </w:r>
          </w:p>
        </w:tc>
        <w:tc>
          <w:tcPr>
            <w:tcW w:w="1511" w:type="dxa"/>
            <w:tcBorders>
              <w:bottom w:val="nil"/>
            </w:tcBorders>
          </w:tcPr>
          <w:p>
            <w:pPr>
              <w:pStyle w:val="TableParagraph"/>
              <w:spacing w:line="143" w:lineRule="exact"/>
              <w:rPr>
                <w:sz w:val="16"/>
              </w:rPr>
            </w:pPr>
            <w:r>
              <w:rPr>
                <w:sz w:val="16"/>
              </w:rPr>
              <w:t>under</w:t>
            </w:r>
            <w:r>
              <w:rPr>
                <w:spacing w:val="10"/>
                <w:sz w:val="16"/>
              </w:rPr>
              <w:t> </w:t>
            </w:r>
            <w:r>
              <w:rPr>
                <w:sz w:val="16"/>
              </w:rPr>
              <w:t>nominal</w:t>
            </w:r>
            <w:r>
              <w:rPr>
                <w:spacing w:val="11"/>
                <w:sz w:val="16"/>
              </w:rPr>
              <w:t> </w:t>
            </w:r>
            <w:r>
              <w:rPr>
                <w:spacing w:val="-4"/>
                <w:sz w:val="16"/>
              </w:rPr>
              <w:t>load</w:t>
            </w:r>
          </w:p>
        </w:tc>
      </w:tr>
      <w:tr>
        <w:trPr>
          <w:trHeight w:val="179" w:hRule="atLeast"/>
        </w:trPr>
        <w:tc>
          <w:tcPr>
            <w:tcW w:w="1543" w:type="dxa"/>
            <w:tcBorders>
              <w:top w:val="nil"/>
              <w:bottom w:val="nil"/>
            </w:tcBorders>
          </w:tcPr>
          <w:p>
            <w:pPr>
              <w:pStyle w:val="TableParagraph"/>
              <w:rPr>
                <w:sz w:val="16"/>
              </w:rPr>
            </w:pPr>
            <w:r>
              <w:rPr>
                <w:sz w:val="16"/>
              </w:rPr>
              <w:t>Article</w:t>
            </w:r>
            <w:r>
              <w:rPr>
                <w:spacing w:val="10"/>
                <w:sz w:val="16"/>
              </w:rPr>
              <w:t> </w:t>
            </w:r>
            <w:r>
              <w:rPr>
                <w:spacing w:val="-5"/>
                <w:sz w:val="16"/>
              </w:rPr>
              <w:t>lag</w:t>
            </w:r>
          </w:p>
        </w:tc>
        <w:tc>
          <w:tcPr>
            <w:tcW w:w="1062" w:type="dxa"/>
            <w:tcBorders>
              <w:top w:val="nil"/>
              <w:bottom w:val="nil"/>
            </w:tcBorders>
          </w:tcPr>
          <w:p>
            <w:pPr>
              <w:pStyle w:val="TableParagraph"/>
              <w:rPr>
                <w:sz w:val="16"/>
              </w:rPr>
            </w:pPr>
            <w:r>
              <w:rPr>
                <w:rFonts w:ascii="Verdana"/>
                <w:i/>
                <w:sz w:val="16"/>
              </w:rPr>
              <w:t>&lt;</w:t>
            </w:r>
            <w:r>
              <w:rPr>
                <w:rFonts w:ascii="Verdana"/>
                <w:i/>
                <w:spacing w:val="-8"/>
                <w:sz w:val="16"/>
              </w:rPr>
              <w:t> </w:t>
            </w:r>
            <w:r>
              <w:rPr>
                <w:rFonts w:ascii="Calibri"/>
                <w:sz w:val="16"/>
              </w:rPr>
              <w:t>30</w:t>
            </w:r>
            <w:r>
              <w:rPr>
                <w:rFonts w:ascii="Calibri"/>
                <w:spacing w:val="23"/>
                <w:sz w:val="16"/>
              </w:rPr>
              <w:t> </w:t>
            </w:r>
            <w:r>
              <w:rPr>
                <w:spacing w:val="-5"/>
                <w:sz w:val="16"/>
              </w:rPr>
              <w:t>min</w:t>
            </w:r>
          </w:p>
        </w:tc>
        <w:tc>
          <w:tcPr>
            <w:tcW w:w="1511" w:type="dxa"/>
            <w:tcBorders>
              <w:top w:val="nil"/>
              <w:bottom w:val="nil"/>
            </w:tcBorders>
          </w:tcPr>
          <w:p>
            <w:pPr>
              <w:pStyle w:val="TableParagraph"/>
              <w:rPr>
                <w:sz w:val="16"/>
              </w:rPr>
            </w:pPr>
            <w:r>
              <w:rPr>
                <w:sz w:val="16"/>
              </w:rPr>
              <w:t>publication</w:t>
            </w:r>
            <w:r>
              <w:rPr>
                <w:spacing w:val="10"/>
                <w:sz w:val="16"/>
              </w:rPr>
              <w:t> </w:t>
            </w:r>
            <w:r>
              <w:rPr>
                <w:sz w:val="16"/>
              </w:rPr>
              <w:t>to</w:t>
            </w:r>
            <w:r>
              <w:rPr>
                <w:spacing w:val="11"/>
                <w:sz w:val="16"/>
              </w:rPr>
              <w:t> </w:t>
            </w:r>
            <w:r>
              <w:rPr>
                <w:spacing w:val="-5"/>
                <w:sz w:val="16"/>
              </w:rPr>
              <w:t>S3</w:t>
            </w:r>
          </w:p>
        </w:tc>
      </w:tr>
      <w:tr>
        <w:trPr>
          <w:trHeight w:val="179" w:hRule="atLeast"/>
        </w:trPr>
        <w:tc>
          <w:tcPr>
            <w:tcW w:w="1543" w:type="dxa"/>
            <w:tcBorders>
              <w:top w:val="nil"/>
              <w:bottom w:val="nil"/>
            </w:tcBorders>
          </w:tcPr>
          <w:p>
            <w:pPr>
              <w:pStyle w:val="TableParagraph"/>
              <w:rPr>
                <w:sz w:val="16"/>
              </w:rPr>
            </w:pPr>
            <w:r>
              <w:rPr>
                <w:sz w:val="16"/>
              </w:rPr>
              <w:t>Feature</w:t>
            </w:r>
            <w:r>
              <w:rPr>
                <w:spacing w:val="8"/>
                <w:sz w:val="16"/>
              </w:rPr>
              <w:t> </w:t>
            </w:r>
            <w:r>
              <w:rPr>
                <w:sz w:val="16"/>
              </w:rPr>
              <w:t>build</w:t>
            </w:r>
            <w:r>
              <w:rPr>
                <w:spacing w:val="9"/>
                <w:sz w:val="16"/>
              </w:rPr>
              <w:t> </w:t>
            </w:r>
            <w:r>
              <w:rPr>
                <w:spacing w:val="-4"/>
                <w:sz w:val="16"/>
              </w:rPr>
              <w:t>time</w:t>
            </w:r>
          </w:p>
        </w:tc>
        <w:tc>
          <w:tcPr>
            <w:tcW w:w="1062" w:type="dxa"/>
            <w:tcBorders>
              <w:top w:val="nil"/>
              <w:bottom w:val="nil"/>
            </w:tcBorders>
          </w:tcPr>
          <w:p>
            <w:pPr>
              <w:pStyle w:val="TableParagraph"/>
              <w:rPr>
                <w:sz w:val="16"/>
              </w:rPr>
            </w:pPr>
            <w:r>
              <w:rPr>
                <w:rFonts w:ascii="Verdana"/>
                <w:i/>
                <w:sz w:val="16"/>
              </w:rPr>
              <w:t>&lt;</w:t>
            </w:r>
            <w:r>
              <w:rPr>
                <w:rFonts w:ascii="Verdana"/>
                <w:i/>
                <w:spacing w:val="-8"/>
                <w:sz w:val="16"/>
              </w:rPr>
              <w:t> </w:t>
            </w:r>
            <w:r>
              <w:rPr>
                <w:rFonts w:ascii="Calibri"/>
                <w:sz w:val="16"/>
              </w:rPr>
              <w:t>20</w:t>
            </w:r>
            <w:r>
              <w:rPr>
                <w:rFonts w:ascii="Calibri"/>
                <w:spacing w:val="23"/>
                <w:sz w:val="16"/>
              </w:rPr>
              <w:t> </w:t>
            </w:r>
            <w:r>
              <w:rPr>
                <w:spacing w:val="-5"/>
                <w:sz w:val="16"/>
              </w:rPr>
              <w:t>min</w:t>
            </w:r>
          </w:p>
        </w:tc>
        <w:tc>
          <w:tcPr>
            <w:tcW w:w="1511" w:type="dxa"/>
            <w:tcBorders>
              <w:top w:val="nil"/>
              <w:bottom w:val="nil"/>
            </w:tcBorders>
          </w:tcPr>
          <w:p>
            <w:pPr>
              <w:pStyle w:val="TableParagraph"/>
              <w:rPr>
                <w:sz w:val="16"/>
              </w:rPr>
            </w:pPr>
            <w:r>
              <w:rPr>
                <w:sz w:val="16"/>
              </w:rPr>
              <w:t>daily</w:t>
            </w:r>
            <w:r>
              <w:rPr>
                <w:spacing w:val="11"/>
                <w:sz w:val="16"/>
              </w:rPr>
              <w:t> </w:t>
            </w:r>
            <w:r>
              <w:rPr>
                <w:spacing w:val="-2"/>
                <w:sz w:val="16"/>
              </w:rPr>
              <w:t>batch</w:t>
            </w:r>
          </w:p>
        </w:tc>
      </w:tr>
      <w:tr>
        <w:trPr>
          <w:trHeight w:val="179" w:hRule="atLeast"/>
        </w:trPr>
        <w:tc>
          <w:tcPr>
            <w:tcW w:w="1543" w:type="dxa"/>
            <w:tcBorders>
              <w:top w:val="nil"/>
              <w:bottom w:val="nil"/>
            </w:tcBorders>
          </w:tcPr>
          <w:p>
            <w:pPr>
              <w:pStyle w:val="TableParagraph"/>
              <w:rPr>
                <w:sz w:val="16"/>
              </w:rPr>
            </w:pPr>
            <w:r>
              <w:rPr>
                <w:sz w:val="16"/>
              </w:rPr>
              <w:t>Prediction</w:t>
            </w:r>
            <w:r>
              <w:rPr>
                <w:spacing w:val="8"/>
                <w:sz w:val="16"/>
              </w:rPr>
              <w:t> </w:t>
            </w:r>
            <w:r>
              <w:rPr>
                <w:spacing w:val="-2"/>
                <w:sz w:val="16"/>
              </w:rPr>
              <w:t>freshness</w:t>
            </w:r>
          </w:p>
        </w:tc>
        <w:tc>
          <w:tcPr>
            <w:tcW w:w="1062" w:type="dxa"/>
            <w:tcBorders>
              <w:top w:val="nil"/>
              <w:bottom w:val="nil"/>
            </w:tcBorders>
          </w:tcPr>
          <w:p>
            <w:pPr>
              <w:pStyle w:val="TableParagraph"/>
              <w:rPr>
                <w:sz w:val="16"/>
              </w:rPr>
            </w:pPr>
            <w:r>
              <w:rPr>
                <w:spacing w:val="-5"/>
                <w:sz w:val="16"/>
              </w:rPr>
              <w:t>EOD</w:t>
            </w:r>
          </w:p>
        </w:tc>
        <w:tc>
          <w:tcPr>
            <w:tcW w:w="1511" w:type="dxa"/>
            <w:tcBorders>
              <w:top w:val="nil"/>
              <w:bottom w:val="nil"/>
            </w:tcBorders>
          </w:tcPr>
          <w:p>
            <w:pPr>
              <w:pStyle w:val="TableParagraph"/>
              <w:rPr>
                <w:sz w:val="16"/>
              </w:rPr>
            </w:pPr>
            <w:r>
              <w:rPr>
                <w:sz w:val="16"/>
              </w:rPr>
              <w:t>next</w:t>
            </w:r>
            <w:r>
              <w:rPr>
                <w:spacing w:val="10"/>
                <w:sz w:val="16"/>
              </w:rPr>
              <w:t> </w:t>
            </w:r>
            <w:r>
              <w:rPr>
                <w:sz w:val="16"/>
              </w:rPr>
              <w:t>day</w:t>
            </w:r>
            <w:r>
              <w:rPr>
                <w:spacing w:val="11"/>
                <w:sz w:val="16"/>
              </w:rPr>
              <w:t> </w:t>
            </w:r>
            <w:r>
              <w:rPr>
                <w:spacing w:val="-4"/>
                <w:sz w:val="16"/>
              </w:rPr>
              <w:t>open</w:t>
            </w:r>
          </w:p>
        </w:tc>
      </w:tr>
      <w:tr>
        <w:trPr>
          <w:trHeight w:val="193" w:hRule="atLeast"/>
        </w:trPr>
        <w:tc>
          <w:tcPr>
            <w:tcW w:w="1543" w:type="dxa"/>
            <w:tcBorders>
              <w:top w:val="nil"/>
            </w:tcBorders>
          </w:tcPr>
          <w:p>
            <w:pPr>
              <w:pStyle w:val="TableParagraph"/>
              <w:spacing w:line="174" w:lineRule="exact"/>
              <w:rPr>
                <w:sz w:val="16"/>
              </w:rPr>
            </w:pPr>
            <w:r>
              <w:rPr>
                <w:spacing w:val="-2"/>
                <w:sz w:val="16"/>
              </w:rPr>
              <w:t>Uptime</w:t>
            </w:r>
          </w:p>
        </w:tc>
        <w:tc>
          <w:tcPr>
            <w:tcW w:w="1062" w:type="dxa"/>
            <w:tcBorders>
              <w:top w:val="nil"/>
            </w:tcBorders>
          </w:tcPr>
          <w:p>
            <w:pPr>
              <w:pStyle w:val="TableParagraph"/>
              <w:spacing w:line="174" w:lineRule="exact"/>
              <w:rPr>
                <w:rFonts w:ascii="Calibri"/>
                <w:sz w:val="16"/>
              </w:rPr>
            </w:pPr>
            <w:r>
              <w:rPr>
                <w:rFonts w:ascii="Verdana"/>
                <w:i/>
                <w:sz w:val="16"/>
              </w:rPr>
              <w:t>&gt;</w:t>
            </w:r>
            <w:r>
              <w:rPr>
                <w:rFonts w:ascii="Verdana"/>
                <w:i/>
                <w:spacing w:val="-10"/>
                <w:sz w:val="16"/>
              </w:rPr>
              <w:t> </w:t>
            </w:r>
            <w:r>
              <w:rPr>
                <w:rFonts w:ascii="Calibri"/>
                <w:spacing w:val="-2"/>
                <w:sz w:val="16"/>
              </w:rPr>
              <w:t>99</w:t>
            </w:r>
            <w:r>
              <w:rPr>
                <w:rFonts w:ascii="Verdana"/>
                <w:i/>
                <w:spacing w:val="-2"/>
                <w:sz w:val="16"/>
              </w:rPr>
              <w:t>.</w:t>
            </w:r>
            <w:r>
              <w:rPr>
                <w:rFonts w:ascii="Calibri"/>
                <w:spacing w:val="-2"/>
                <w:sz w:val="16"/>
              </w:rPr>
              <w:t>5%</w:t>
            </w:r>
          </w:p>
        </w:tc>
        <w:tc>
          <w:tcPr>
            <w:tcW w:w="1511" w:type="dxa"/>
            <w:tcBorders>
              <w:top w:val="nil"/>
            </w:tcBorders>
          </w:tcPr>
          <w:p>
            <w:pPr>
              <w:pStyle w:val="TableParagraph"/>
              <w:spacing w:line="174" w:lineRule="exact"/>
              <w:rPr>
                <w:sz w:val="16"/>
              </w:rPr>
            </w:pPr>
            <w:r>
              <w:rPr>
                <w:spacing w:val="-2"/>
                <w:sz w:val="16"/>
              </w:rPr>
              <w:t>monthly</w:t>
            </w:r>
          </w:p>
        </w:tc>
      </w:tr>
    </w:tbl>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spacing w:before="9"/>
        <w:rPr>
          <w:sz w:val="12"/>
        </w:rPr>
      </w:pPr>
    </w:p>
    <w:p>
      <w:pPr>
        <w:pStyle w:val="ListParagraph"/>
        <w:numPr>
          <w:ilvl w:val="0"/>
          <w:numId w:val="1"/>
        </w:numPr>
        <w:tabs>
          <w:tab w:pos="1294" w:val="left" w:leader="none"/>
        </w:tabs>
        <w:spacing w:line="240" w:lineRule="auto" w:before="0" w:after="0"/>
        <w:ind w:left="1294" w:right="0" w:hanging="517"/>
        <w:jc w:val="left"/>
        <w:rPr>
          <w:sz w:val="20"/>
        </w:rPr>
      </w:pPr>
      <w:r>
        <w:rPr>
          <w:smallCaps/>
          <w:sz w:val="20"/>
        </w:rPr>
        <w:t>Security,</w:t>
      </w:r>
      <w:r>
        <w:rPr>
          <w:smallCaps/>
          <w:spacing w:val="27"/>
          <w:sz w:val="20"/>
        </w:rPr>
        <w:t> </w:t>
      </w:r>
      <w:r>
        <w:rPr>
          <w:smallCaps/>
          <w:sz w:val="20"/>
        </w:rPr>
        <w:t>Privacy,</w:t>
      </w:r>
      <w:r>
        <w:rPr>
          <w:smallCaps/>
          <w:spacing w:val="28"/>
          <w:sz w:val="20"/>
        </w:rPr>
        <w:t> </w:t>
      </w:r>
      <w:r>
        <w:rPr>
          <w:smallCaps/>
          <w:sz w:val="20"/>
        </w:rPr>
        <w:t>and</w:t>
      </w:r>
      <w:r>
        <w:rPr>
          <w:smallCaps/>
          <w:spacing w:val="42"/>
          <w:sz w:val="20"/>
        </w:rPr>
        <w:t> </w:t>
      </w:r>
      <w:r>
        <w:rPr>
          <w:smallCaps/>
          <w:spacing w:val="-2"/>
          <w:sz w:val="20"/>
        </w:rPr>
        <w:t>Governance</w:t>
      </w:r>
    </w:p>
    <w:p>
      <w:pPr>
        <w:pStyle w:val="BodyText"/>
        <w:rPr>
          <w:sz w:val="16"/>
        </w:rPr>
      </w:pPr>
    </w:p>
    <w:p>
      <w:pPr>
        <w:pStyle w:val="BodyText"/>
        <w:rPr>
          <w:sz w:val="16"/>
        </w:rPr>
      </w:pPr>
    </w:p>
    <w:p>
      <w:pPr>
        <w:pStyle w:val="BodyText"/>
        <w:spacing w:before="12"/>
        <w:rPr>
          <w:sz w:val="16"/>
        </w:rPr>
      </w:pPr>
    </w:p>
    <w:p>
      <w:pPr>
        <w:pStyle w:val="ListParagraph"/>
        <w:numPr>
          <w:ilvl w:val="0"/>
          <w:numId w:val="12"/>
        </w:numPr>
        <w:tabs>
          <w:tab w:pos="529" w:val="left" w:leader="none"/>
        </w:tabs>
        <w:spacing w:line="240" w:lineRule="auto" w:before="0" w:after="0"/>
        <w:ind w:left="529" w:right="0" w:hanging="270"/>
        <w:jc w:val="both"/>
        <w:rPr>
          <w:i/>
          <w:sz w:val="20"/>
        </w:rPr>
      </w:pPr>
      <w:r>
        <w:rPr>
          <w:i/>
          <w:sz w:val="20"/>
        </w:rPr>
        <w:t>IAM</w:t>
      </w:r>
      <w:r>
        <w:rPr>
          <w:i/>
          <w:spacing w:val="15"/>
          <w:sz w:val="20"/>
        </w:rPr>
        <w:t> </w:t>
      </w:r>
      <w:r>
        <w:rPr>
          <w:i/>
          <w:sz w:val="20"/>
        </w:rPr>
        <w:t>and</w:t>
      </w:r>
      <w:r>
        <w:rPr>
          <w:i/>
          <w:spacing w:val="15"/>
          <w:sz w:val="20"/>
        </w:rPr>
        <w:t> </w:t>
      </w:r>
      <w:r>
        <w:rPr>
          <w:i/>
          <w:sz w:val="20"/>
        </w:rPr>
        <w:t>Least</w:t>
      </w:r>
      <w:r>
        <w:rPr>
          <w:i/>
          <w:spacing w:val="16"/>
          <w:sz w:val="20"/>
        </w:rPr>
        <w:t> </w:t>
      </w:r>
      <w:r>
        <w:rPr>
          <w:i/>
          <w:spacing w:val="-2"/>
          <w:sz w:val="20"/>
        </w:rPr>
        <w:t>Privilege</w:t>
      </w:r>
    </w:p>
    <w:p>
      <w:pPr>
        <w:pStyle w:val="BodyText"/>
        <w:spacing w:line="249" w:lineRule="auto" w:before="101"/>
        <w:ind w:left="259" w:firstLine="199"/>
        <w:jc w:val="both"/>
      </w:pPr>
      <w:r>
        <w:rPr/>
        <w:t>Separate roles for crawler, processor, and API with </w:t>
      </w:r>
      <w:r>
        <w:rPr/>
        <w:t>path scoped permissions. No public buckets; block public ACLs and policies.</w:t>
      </w:r>
    </w:p>
    <w:p>
      <w:pPr>
        <w:pStyle w:val="BodyText"/>
        <w:spacing w:before="221"/>
      </w:pPr>
    </w:p>
    <w:p>
      <w:pPr>
        <w:pStyle w:val="ListParagraph"/>
        <w:numPr>
          <w:ilvl w:val="0"/>
          <w:numId w:val="12"/>
        </w:numPr>
        <w:tabs>
          <w:tab w:pos="529" w:val="left" w:leader="none"/>
        </w:tabs>
        <w:spacing w:line="240" w:lineRule="auto" w:before="0" w:after="0"/>
        <w:ind w:left="529" w:right="0" w:hanging="270"/>
        <w:jc w:val="both"/>
        <w:rPr>
          <w:i/>
          <w:sz w:val="20"/>
        </w:rPr>
      </w:pPr>
      <w:r>
        <w:rPr>
          <w:i/>
          <w:sz w:val="20"/>
        </w:rPr>
        <w:t>Data</w:t>
      </w:r>
      <w:r>
        <w:rPr>
          <w:i/>
          <w:spacing w:val="15"/>
          <w:sz w:val="20"/>
        </w:rPr>
        <w:t> </w:t>
      </w:r>
      <w:r>
        <w:rPr>
          <w:i/>
          <w:spacing w:val="-2"/>
          <w:sz w:val="20"/>
        </w:rPr>
        <w:t>Governance</w:t>
      </w:r>
    </w:p>
    <w:p>
      <w:pPr>
        <w:pStyle w:val="BodyText"/>
        <w:spacing w:before="166"/>
        <w:rPr>
          <w:i/>
        </w:rPr>
      </w:pPr>
    </w:p>
    <w:p>
      <w:pPr>
        <w:pStyle w:val="ListParagraph"/>
        <w:numPr>
          <w:ilvl w:val="1"/>
          <w:numId w:val="12"/>
        </w:numPr>
        <w:tabs>
          <w:tab w:pos="658" w:val="left" w:leader="none"/>
        </w:tabs>
        <w:spacing w:line="244" w:lineRule="exact" w:before="1" w:after="0"/>
        <w:ind w:left="658" w:right="0" w:hanging="200"/>
        <w:jc w:val="left"/>
        <w:rPr>
          <w:sz w:val="20"/>
        </w:rPr>
      </w:pPr>
      <w:r>
        <w:rPr>
          <w:sz w:val="20"/>
        </w:rPr>
        <w:t>Versioned</w:t>
      </w:r>
      <w:r>
        <w:rPr>
          <w:spacing w:val="8"/>
          <w:sz w:val="20"/>
        </w:rPr>
        <w:t> </w:t>
      </w:r>
      <w:r>
        <w:rPr>
          <w:sz w:val="20"/>
        </w:rPr>
        <w:t>S3</w:t>
      </w:r>
      <w:r>
        <w:rPr>
          <w:spacing w:val="9"/>
          <w:sz w:val="20"/>
        </w:rPr>
        <w:t> </w:t>
      </w:r>
      <w:r>
        <w:rPr>
          <w:sz w:val="20"/>
        </w:rPr>
        <w:t>objects</w:t>
      </w:r>
      <w:r>
        <w:rPr>
          <w:spacing w:val="9"/>
          <w:sz w:val="20"/>
        </w:rPr>
        <w:t> </w:t>
      </w:r>
      <w:r>
        <w:rPr>
          <w:sz w:val="20"/>
        </w:rPr>
        <w:t>for</w:t>
      </w:r>
      <w:r>
        <w:rPr>
          <w:spacing w:val="8"/>
          <w:sz w:val="20"/>
        </w:rPr>
        <w:t> </w:t>
      </w:r>
      <w:r>
        <w:rPr>
          <w:spacing w:val="-2"/>
          <w:sz w:val="20"/>
        </w:rPr>
        <w:t>reproducibility.</w:t>
      </w:r>
    </w:p>
    <w:p>
      <w:pPr>
        <w:pStyle w:val="ListParagraph"/>
        <w:numPr>
          <w:ilvl w:val="1"/>
          <w:numId w:val="12"/>
        </w:numPr>
        <w:tabs>
          <w:tab w:pos="658" w:val="left" w:leader="none"/>
        </w:tabs>
        <w:spacing w:line="239" w:lineRule="exact" w:before="0" w:after="0"/>
        <w:ind w:left="658" w:right="0" w:hanging="200"/>
        <w:jc w:val="left"/>
        <w:rPr>
          <w:sz w:val="20"/>
        </w:rPr>
      </w:pPr>
      <w:r>
        <w:rPr>
          <w:sz w:val="20"/>
        </w:rPr>
        <w:t>Hashes</w:t>
      </w:r>
      <w:r>
        <w:rPr>
          <w:spacing w:val="13"/>
          <w:sz w:val="20"/>
        </w:rPr>
        <w:t> </w:t>
      </w:r>
      <w:r>
        <w:rPr>
          <w:sz w:val="20"/>
        </w:rPr>
        <w:t>for</w:t>
      </w:r>
      <w:r>
        <w:rPr>
          <w:spacing w:val="14"/>
          <w:sz w:val="20"/>
        </w:rPr>
        <w:t> </w:t>
      </w:r>
      <w:r>
        <w:rPr>
          <w:sz w:val="20"/>
        </w:rPr>
        <w:t>integrity</w:t>
      </w:r>
      <w:r>
        <w:rPr>
          <w:spacing w:val="14"/>
          <w:sz w:val="20"/>
        </w:rPr>
        <w:t> </w:t>
      </w:r>
      <w:r>
        <w:rPr>
          <w:sz w:val="20"/>
        </w:rPr>
        <w:t>and</w:t>
      </w:r>
      <w:r>
        <w:rPr>
          <w:spacing w:val="14"/>
          <w:sz w:val="20"/>
        </w:rPr>
        <w:t> </w:t>
      </w:r>
      <w:r>
        <w:rPr>
          <w:spacing w:val="-2"/>
          <w:sz w:val="20"/>
        </w:rPr>
        <w:t>deduplication.</w:t>
      </w:r>
    </w:p>
    <w:p>
      <w:pPr>
        <w:pStyle w:val="ListParagraph"/>
        <w:numPr>
          <w:ilvl w:val="1"/>
          <w:numId w:val="12"/>
        </w:numPr>
        <w:tabs>
          <w:tab w:pos="658" w:val="left" w:leader="none"/>
        </w:tabs>
        <w:spacing w:line="244" w:lineRule="exact" w:before="0" w:after="0"/>
        <w:ind w:left="658" w:right="0" w:hanging="200"/>
        <w:jc w:val="left"/>
        <w:rPr>
          <w:sz w:val="20"/>
        </w:rPr>
      </w:pPr>
      <w:r>
        <w:rPr>
          <w:sz w:val="20"/>
        </w:rPr>
        <w:t>Access</w:t>
      </w:r>
      <w:r>
        <w:rPr>
          <w:spacing w:val="13"/>
          <w:sz w:val="20"/>
        </w:rPr>
        <w:t> </w:t>
      </w:r>
      <w:r>
        <w:rPr>
          <w:sz w:val="20"/>
        </w:rPr>
        <w:t>logging</w:t>
      </w:r>
      <w:r>
        <w:rPr>
          <w:spacing w:val="14"/>
          <w:sz w:val="20"/>
        </w:rPr>
        <w:t> </w:t>
      </w:r>
      <w:r>
        <w:rPr>
          <w:sz w:val="20"/>
        </w:rPr>
        <w:t>and</w:t>
      </w:r>
      <w:r>
        <w:rPr>
          <w:spacing w:val="13"/>
          <w:sz w:val="20"/>
        </w:rPr>
        <w:t> </w:t>
      </w:r>
      <w:r>
        <w:rPr>
          <w:sz w:val="20"/>
        </w:rPr>
        <w:t>retention</w:t>
      </w:r>
      <w:r>
        <w:rPr>
          <w:spacing w:val="14"/>
          <w:sz w:val="20"/>
        </w:rPr>
        <w:t> </w:t>
      </w:r>
      <w:r>
        <w:rPr>
          <w:spacing w:val="-2"/>
          <w:sz w:val="20"/>
        </w:rPr>
        <w:t>policies.</w:t>
      </w:r>
    </w:p>
    <w:p>
      <w:pPr>
        <w:pStyle w:val="BodyText"/>
      </w:pPr>
    </w:p>
    <w:p>
      <w:pPr>
        <w:pStyle w:val="BodyText"/>
        <w:spacing w:before="30"/>
      </w:pPr>
    </w:p>
    <w:p>
      <w:pPr>
        <w:pStyle w:val="ListParagraph"/>
        <w:numPr>
          <w:ilvl w:val="0"/>
          <w:numId w:val="1"/>
        </w:numPr>
        <w:tabs>
          <w:tab w:pos="1262" w:val="left" w:leader="none"/>
        </w:tabs>
        <w:spacing w:line="240" w:lineRule="auto" w:before="1" w:after="0"/>
        <w:ind w:left="1262" w:right="0" w:hanging="494"/>
        <w:jc w:val="left"/>
        <w:rPr>
          <w:sz w:val="20"/>
        </w:rPr>
      </w:pPr>
      <w:r>
        <w:rPr>
          <w:smallCaps/>
          <w:sz w:val="20"/>
        </w:rPr>
        <w:t>Cost</w:t>
      </w:r>
      <w:r>
        <w:rPr>
          <w:smallCaps/>
          <w:spacing w:val="44"/>
          <w:sz w:val="20"/>
        </w:rPr>
        <w:t> </w:t>
      </w:r>
      <w:r>
        <w:rPr>
          <w:smallCaps/>
          <w:sz w:val="20"/>
        </w:rPr>
        <w:t>Model</w:t>
      </w:r>
      <w:r>
        <w:rPr>
          <w:smallCaps/>
          <w:spacing w:val="44"/>
          <w:sz w:val="20"/>
        </w:rPr>
        <w:t> </w:t>
      </w:r>
      <w:r>
        <w:rPr>
          <w:smallCaps/>
          <w:sz w:val="20"/>
        </w:rPr>
        <w:t>and</w:t>
      </w:r>
      <w:r>
        <w:rPr>
          <w:smallCaps/>
          <w:spacing w:val="45"/>
          <w:sz w:val="20"/>
        </w:rPr>
        <w:t> </w:t>
      </w:r>
      <w:r>
        <w:rPr>
          <w:smallCaps/>
          <w:sz w:val="20"/>
        </w:rPr>
        <w:t>Capacity</w:t>
      </w:r>
      <w:r>
        <w:rPr>
          <w:smallCaps/>
          <w:spacing w:val="44"/>
          <w:sz w:val="20"/>
        </w:rPr>
        <w:t> </w:t>
      </w:r>
      <w:r>
        <w:rPr>
          <w:smallCaps/>
          <w:spacing w:val="-2"/>
          <w:sz w:val="20"/>
        </w:rPr>
        <w:t>Planning</w:t>
      </w:r>
    </w:p>
    <w:p>
      <w:pPr>
        <w:pStyle w:val="BodyText"/>
        <w:rPr>
          <w:sz w:val="16"/>
        </w:rPr>
      </w:pPr>
    </w:p>
    <w:p>
      <w:pPr>
        <w:pStyle w:val="BodyText"/>
        <w:rPr>
          <w:sz w:val="16"/>
        </w:rPr>
      </w:pPr>
    </w:p>
    <w:p>
      <w:pPr>
        <w:pStyle w:val="BodyText"/>
        <w:spacing w:before="12"/>
        <w:rPr>
          <w:sz w:val="16"/>
        </w:rPr>
      </w:pPr>
    </w:p>
    <w:p>
      <w:pPr>
        <w:pStyle w:val="ListParagraph"/>
        <w:numPr>
          <w:ilvl w:val="0"/>
          <w:numId w:val="13"/>
        </w:numPr>
        <w:tabs>
          <w:tab w:pos="529" w:val="left" w:leader="none"/>
        </w:tabs>
        <w:spacing w:line="240" w:lineRule="auto" w:before="0" w:after="0"/>
        <w:ind w:left="529" w:right="0" w:hanging="270"/>
        <w:jc w:val="both"/>
        <w:rPr>
          <w:i/>
          <w:sz w:val="20"/>
        </w:rPr>
      </w:pPr>
      <w:r>
        <w:rPr>
          <w:i/>
          <w:sz w:val="20"/>
        </w:rPr>
        <w:t>S3</w:t>
      </w:r>
      <w:r>
        <w:rPr>
          <w:i/>
          <w:spacing w:val="12"/>
          <w:sz w:val="20"/>
        </w:rPr>
        <w:t> </w:t>
      </w:r>
      <w:r>
        <w:rPr>
          <w:i/>
          <w:sz w:val="20"/>
        </w:rPr>
        <w:t>Storage</w:t>
      </w:r>
      <w:r>
        <w:rPr>
          <w:i/>
          <w:spacing w:val="13"/>
          <w:sz w:val="20"/>
        </w:rPr>
        <w:t> </w:t>
      </w:r>
      <w:r>
        <w:rPr>
          <w:i/>
          <w:sz w:val="20"/>
        </w:rPr>
        <w:t>and</w:t>
      </w:r>
      <w:r>
        <w:rPr>
          <w:i/>
          <w:spacing w:val="13"/>
          <w:sz w:val="20"/>
        </w:rPr>
        <w:t> </w:t>
      </w:r>
      <w:r>
        <w:rPr>
          <w:i/>
          <w:spacing w:val="-2"/>
          <w:sz w:val="20"/>
        </w:rPr>
        <w:t>Requests</w:t>
      </w:r>
    </w:p>
    <w:p>
      <w:pPr>
        <w:pStyle w:val="BodyText"/>
        <w:spacing w:line="237" w:lineRule="auto" w:before="98"/>
        <w:ind w:left="259" w:firstLine="199"/>
        <w:jc w:val="both"/>
      </w:pPr>
      <w:r>
        <w:rPr/>
        <w:t>Let </w:t>
      </w:r>
      <w:r>
        <w:rPr>
          <w:rFonts w:ascii="Calibri"/>
          <w:i/>
        </w:rPr>
        <w:t>V</w:t>
      </w:r>
      <w:r>
        <w:rPr>
          <w:rFonts w:ascii="Calibri"/>
          <w:i/>
          <w:spacing w:val="40"/>
        </w:rPr>
        <w:t> </w:t>
      </w:r>
      <w:r>
        <w:rPr/>
        <w:t>be monthly data volume in GB, </w:t>
      </w:r>
      <w:r>
        <w:rPr>
          <w:rFonts w:ascii="Calibri"/>
          <w:i/>
        </w:rPr>
        <w:t>r</w:t>
      </w:r>
      <w:r>
        <w:rPr>
          <w:rFonts w:ascii="Calibri"/>
          <w:i/>
          <w:spacing w:val="36"/>
        </w:rPr>
        <w:t> </w:t>
      </w:r>
      <w:r>
        <w:rPr/>
        <w:t>the request </w:t>
      </w:r>
      <w:r>
        <w:rPr/>
        <w:t>rate,</w:t>
      </w:r>
      <w:r>
        <w:rPr>
          <w:spacing w:val="40"/>
        </w:rPr>
        <w:t> </w:t>
      </w:r>
      <w:r>
        <w:rPr/>
        <w:t>and </w:t>
      </w:r>
      <w:r>
        <w:rPr>
          <w:rFonts w:ascii="Calibri"/>
          <w:i/>
        </w:rPr>
        <w:t>p</w:t>
      </w:r>
      <w:r>
        <w:rPr>
          <w:rFonts w:ascii="Calibri"/>
          <w:i/>
          <w:vertAlign w:val="subscript"/>
        </w:rPr>
        <w:t>s</w:t>
      </w:r>
      <w:r>
        <w:rPr>
          <w:rFonts w:ascii="Calibri"/>
          <w:i/>
          <w:vertAlign w:val="baseline"/>
        </w:rPr>
        <w:t> </w:t>
      </w:r>
      <w:r>
        <w:rPr>
          <w:vertAlign w:val="baseline"/>
        </w:rPr>
        <w:t>and </w:t>
      </w:r>
      <w:r>
        <w:rPr>
          <w:rFonts w:ascii="Calibri"/>
          <w:i/>
          <w:vertAlign w:val="baseline"/>
        </w:rPr>
        <w:t>p</w:t>
      </w:r>
      <w:r>
        <w:rPr>
          <w:rFonts w:ascii="Calibri"/>
          <w:i/>
          <w:vertAlign w:val="subscript"/>
        </w:rPr>
        <w:t>r</w:t>
      </w:r>
      <w:r>
        <w:rPr>
          <w:rFonts w:ascii="Calibri"/>
          <w:i/>
          <w:vertAlign w:val="baseline"/>
        </w:rPr>
        <w:t> </w:t>
      </w:r>
      <w:r>
        <w:rPr>
          <w:vertAlign w:val="baseline"/>
        </w:rPr>
        <w:t>the per GB and per request prices. Estimated monthly storage cost:</w:t>
      </w:r>
    </w:p>
    <w:p>
      <w:pPr>
        <w:pStyle w:val="BodyText"/>
        <w:tabs>
          <w:tab w:pos="4948" w:val="left" w:leader="none"/>
        </w:tabs>
        <w:spacing w:line="343" w:lineRule="auto" w:before="147"/>
        <w:ind w:left="259" w:firstLine="1619"/>
        <w:jc w:val="both"/>
      </w:pPr>
      <w:r>
        <w:rPr>
          <w:rFonts w:ascii="Calibri" w:hAnsi="Calibri"/>
          <w:i/>
          <w:w w:val="105"/>
        </w:rPr>
        <w:t>C</w:t>
      </w:r>
      <w:r>
        <w:rPr>
          <w:w w:val="105"/>
          <w:vertAlign w:val="subscript"/>
        </w:rPr>
        <w:t>S3</w:t>
      </w:r>
      <w:r>
        <w:rPr>
          <w:w w:val="105"/>
          <w:vertAlign w:val="baseline"/>
        </w:rPr>
        <w:t> </w:t>
      </w:r>
      <w:r>
        <w:rPr>
          <w:rFonts w:ascii="Lucida Sans Unicode" w:hAnsi="Lucida Sans Unicode"/>
          <w:w w:val="105"/>
          <w:vertAlign w:val="baseline"/>
        </w:rPr>
        <w:t>≈ </w:t>
      </w:r>
      <w:r>
        <w:rPr>
          <w:rFonts w:ascii="Calibri" w:hAnsi="Calibri"/>
          <w:i/>
          <w:w w:val="105"/>
          <w:vertAlign w:val="baseline"/>
        </w:rPr>
        <w:t>V</w:t>
      </w:r>
      <w:r>
        <w:rPr>
          <w:rFonts w:ascii="Calibri" w:hAnsi="Calibri"/>
          <w:i/>
          <w:spacing w:val="40"/>
          <w:w w:val="105"/>
          <w:vertAlign w:val="baseline"/>
        </w:rPr>
        <w:t> </w:t>
      </w:r>
      <w:r>
        <w:rPr>
          <w:rFonts w:ascii="Lucida Sans Unicode" w:hAnsi="Lucida Sans Unicode"/>
          <w:w w:val="85"/>
          <w:vertAlign w:val="baseline"/>
        </w:rPr>
        <w:t>· </w:t>
      </w:r>
      <w:r>
        <w:rPr>
          <w:rFonts w:ascii="Calibri" w:hAnsi="Calibri"/>
          <w:i/>
          <w:w w:val="105"/>
          <w:vertAlign w:val="baseline"/>
        </w:rPr>
        <w:t>p</w:t>
      </w:r>
      <w:r>
        <w:rPr>
          <w:rFonts w:ascii="Calibri" w:hAnsi="Calibri"/>
          <w:i/>
          <w:w w:val="105"/>
          <w:vertAlign w:val="subscript"/>
        </w:rPr>
        <w:t>s</w:t>
      </w:r>
      <w:r>
        <w:rPr>
          <w:rFonts w:ascii="Calibri" w:hAnsi="Calibri"/>
          <w:i/>
          <w:w w:val="105"/>
          <w:vertAlign w:val="baseline"/>
        </w:rPr>
        <w:t> </w:t>
      </w:r>
      <w:r>
        <w:rPr>
          <w:rFonts w:ascii="Calibri" w:hAnsi="Calibri"/>
          <w:w w:val="125"/>
          <w:vertAlign w:val="baseline"/>
        </w:rPr>
        <w:t>+ </w:t>
      </w:r>
      <w:r>
        <w:rPr>
          <w:rFonts w:ascii="Calibri" w:hAnsi="Calibri"/>
          <w:i/>
          <w:w w:val="105"/>
          <w:vertAlign w:val="baseline"/>
        </w:rPr>
        <w:t>r </w:t>
      </w:r>
      <w:r>
        <w:rPr>
          <w:rFonts w:ascii="Lucida Sans Unicode" w:hAnsi="Lucida Sans Unicode"/>
          <w:w w:val="85"/>
          <w:vertAlign w:val="baseline"/>
        </w:rPr>
        <w:t>· </w:t>
      </w:r>
      <w:r>
        <w:rPr>
          <w:rFonts w:ascii="Calibri" w:hAnsi="Calibri"/>
          <w:i/>
          <w:w w:val="105"/>
          <w:vertAlign w:val="baseline"/>
        </w:rPr>
        <w:t>p</w:t>
      </w:r>
      <w:r>
        <w:rPr>
          <w:rFonts w:ascii="Calibri" w:hAnsi="Calibri"/>
          <w:i/>
          <w:w w:val="105"/>
          <w:vertAlign w:val="subscript"/>
        </w:rPr>
        <w:t>r</w:t>
      </w:r>
      <w:r>
        <w:rPr>
          <w:rFonts w:ascii="Calibri" w:hAnsi="Calibri"/>
          <w:i/>
          <w:w w:val="105"/>
          <w:vertAlign w:val="baseline"/>
        </w:rPr>
        <w:t>.</w:t>
      </w:r>
      <w:r>
        <w:rPr>
          <w:rFonts w:ascii="Calibri" w:hAnsi="Calibri"/>
          <w:i/>
          <w:vertAlign w:val="baseline"/>
        </w:rPr>
        <w:tab/>
      </w:r>
      <w:r>
        <w:rPr>
          <w:spacing w:val="-8"/>
          <w:w w:val="105"/>
          <w:vertAlign w:val="baseline"/>
        </w:rPr>
        <w:t>(10) </w:t>
      </w:r>
      <w:r>
        <w:rPr>
          <w:w w:val="105"/>
          <w:vertAlign w:val="baseline"/>
        </w:rPr>
        <w:t>Lifecycle policies reduce </w:t>
      </w:r>
      <w:r>
        <w:rPr>
          <w:rFonts w:ascii="Calibri" w:hAnsi="Calibri"/>
          <w:i/>
          <w:w w:val="105"/>
          <w:vertAlign w:val="baseline"/>
        </w:rPr>
        <w:t>V</w:t>
      </w:r>
      <w:r>
        <w:rPr>
          <w:rFonts w:ascii="Calibri" w:hAnsi="Calibri"/>
          <w:i/>
          <w:spacing w:val="40"/>
          <w:w w:val="105"/>
          <w:vertAlign w:val="baseline"/>
        </w:rPr>
        <w:t> </w:t>
      </w:r>
      <w:r>
        <w:rPr>
          <w:w w:val="105"/>
          <w:vertAlign w:val="baseline"/>
        </w:rPr>
        <w:t>via archival multipliers.</w:t>
      </w:r>
    </w:p>
    <w:p>
      <w:pPr>
        <w:pStyle w:val="ListParagraph"/>
        <w:numPr>
          <w:ilvl w:val="0"/>
          <w:numId w:val="13"/>
        </w:numPr>
        <w:tabs>
          <w:tab w:pos="469" w:val="left" w:leader="none"/>
        </w:tabs>
        <w:spacing w:line="240" w:lineRule="auto" w:before="71" w:after="0"/>
        <w:ind w:left="469" w:right="0" w:hanging="270"/>
        <w:jc w:val="left"/>
        <w:rPr>
          <w:i/>
          <w:sz w:val="20"/>
        </w:rPr>
      </w:pPr>
      <w:r>
        <w:rPr/>
        <w:br w:type="column"/>
      </w:r>
      <w:r>
        <w:rPr>
          <w:i/>
          <w:sz w:val="20"/>
        </w:rPr>
        <w:t>Compute</w:t>
      </w:r>
      <w:r>
        <w:rPr>
          <w:i/>
          <w:spacing w:val="11"/>
          <w:sz w:val="20"/>
        </w:rPr>
        <w:t> </w:t>
      </w:r>
      <w:r>
        <w:rPr>
          <w:i/>
          <w:spacing w:val="-2"/>
          <w:sz w:val="20"/>
        </w:rPr>
        <w:t>Footprint</w:t>
      </w:r>
    </w:p>
    <w:p>
      <w:pPr>
        <w:pStyle w:val="BodyText"/>
        <w:spacing w:before="71"/>
        <w:ind w:left="398"/>
      </w:pPr>
      <w:r>
        <w:rPr/>
        <w:t>If</w:t>
      </w:r>
      <w:r>
        <w:rPr>
          <w:spacing w:val="17"/>
        </w:rPr>
        <w:t> </w:t>
      </w:r>
      <w:r>
        <w:rPr/>
        <w:t>training</w:t>
      </w:r>
      <w:r>
        <w:rPr>
          <w:spacing w:val="17"/>
        </w:rPr>
        <w:t> </w:t>
      </w:r>
      <w:r>
        <w:rPr/>
        <w:t>uses</w:t>
      </w:r>
      <w:r>
        <w:rPr>
          <w:spacing w:val="17"/>
        </w:rPr>
        <w:t> </w:t>
      </w:r>
      <w:r>
        <w:rPr>
          <w:rFonts w:ascii="Calibri"/>
          <w:i/>
        </w:rPr>
        <w:t>h</w:t>
      </w:r>
      <w:r>
        <w:rPr>
          <w:rFonts w:ascii="Calibri"/>
          <w:i/>
          <w:spacing w:val="22"/>
        </w:rPr>
        <w:t> </w:t>
      </w:r>
      <w:r>
        <w:rPr/>
        <w:t>instance</w:t>
      </w:r>
      <w:r>
        <w:rPr>
          <w:spacing w:val="17"/>
        </w:rPr>
        <w:t> </w:t>
      </w:r>
      <w:r>
        <w:rPr/>
        <w:t>hours</w:t>
      </w:r>
      <w:r>
        <w:rPr>
          <w:spacing w:val="17"/>
        </w:rPr>
        <w:t> </w:t>
      </w:r>
      <w:r>
        <w:rPr/>
        <w:t>at</w:t>
      </w:r>
      <w:r>
        <w:rPr>
          <w:spacing w:val="17"/>
        </w:rPr>
        <w:t> </w:t>
      </w:r>
      <w:r>
        <w:rPr/>
        <w:t>rate</w:t>
      </w:r>
      <w:r>
        <w:rPr>
          <w:spacing w:val="17"/>
        </w:rPr>
        <w:t> </w:t>
      </w:r>
      <w:r>
        <w:rPr>
          <w:rFonts w:ascii="Calibri"/>
          <w:i/>
          <w:spacing w:val="-5"/>
        </w:rPr>
        <w:t>p</w:t>
      </w:r>
      <w:r>
        <w:rPr>
          <w:rFonts w:ascii="Calibri"/>
          <w:i/>
          <w:spacing w:val="-5"/>
          <w:vertAlign w:val="subscript"/>
        </w:rPr>
        <w:t>h</w:t>
      </w:r>
      <w:r>
        <w:rPr>
          <w:spacing w:val="-5"/>
          <w:vertAlign w:val="baseline"/>
        </w:rPr>
        <w:t>:</w:t>
      </w:r>
    </w:p>
    <w:p>
      <w:pPr>
        <w:tabs>
          <w:tab w:pos="2770" w:val="left" w:leader="none"/>
        </w:tabs>
        <w:spacing w:before="103"/>
        <w:ind w:left="0" w:right="617" w:firstLine="0"/>
        <w:jc w:val="right"/>
        <w:rPr>
          <w:sz w:val="20"/>
        </w:rPr>
      </w:pPr>
      <w:r>
        <w:rPr>
          <w:rFonts w:ascii="Calibri" w:hAnsi="Calibri"/>
          <w:i/>
          <w:sz w:val="20"/>
        </w:rPr>
        <w:t>C</w:t>
      </w:r>
      <w:r>
        <w:rPr>
          <w:sz w:val="20"/>
          <w:vertAlign w:val="subscript"/>
        </w:rPr>
        <w:t>EC2</w:t>
      </w:r>
      <w:r>
        <w:rPr>
          <w:spacing w:val="18"/>
          <w:sz w:val="20"/>
          <w:vertAlign w:val="baseline"/>
        </w:rPr>
        <w:t> </w:t>
      </w:r>
      <w:r>
        <w:rPr>
          <w:rFonts w:ascii="Lucida Sans Unicode" w:hAnsi="Lucida Sans Unicode"/>
          <w:sz w:val="20"/>
          <w:vertAlign w:val="baseline"/>
        </w:rPr>
        <w:t>≈</w:t>
      </w:r>
      <w:r>
        <w:rPr>
          <w:rFonts w:ascii="Lucida Sans Unicode" w:hAnsi="Lucida Sans Unicode"/>
          <w:spacing w:val="-5"/>
          <w:sz w:val="20"/>
          <w:vertAlign w:val="baseline"/>
        </w:rPr>
        <w:t> </w:t>
      </w:r>
      <w:r>
        <w:rPr>
          <w:rFonts w:ascii="Calibri" w:hAnsi="Calibri"/>
          <w:i/>
          <w:sz w:val="20"/>
          <w:vertAlign w:val="baseline"/>
        </w:rPr>
        <w:t>h</w:t>
      </w:r>
      <w:r>
        <w:rPr>
          <w:rFonts w:ascii="Calibri" w:hAnsi="Calibri"/>
          <w:i/>
          <w:spacing w:val="1"/>
          <w:sz w:val="20"/>
          <w:vertAlign w:val="baseline"/>
        </w:rPr>
        <w:t> </w:t>
      </w:r>
      <w:r>
        <w:rPr>
          <w:rFonts w:ascii="Lucida Sans Unicode" w:hAnsi="Lucida Sans Unicode"/>
          <w:w w:val="80"/>
          <w:sz w:val="20"/>
          <w:vertAlign w:val="baseline"/>
        </w:rPr>
        <w:t>·</w:t>
      </w:r>
      <w:r>
        <w:rPr>
          <w:rFonts w:ascii="Lucida Sans Unicode" w:hAnsi="Lucida Sans Unicode"/>
          <w:spacing w:val="-4"/>
          <w:w w:val="80"/>
          <w:sz w:val="20"/>
          <w:vertAlign w:val="baseline"/>
        </w:rPr>
        <w:t> </w:t>
      </w:r>
      <w:r>
        <w:rPr>
          <w:rFonts w:ascii="Calibri" w:hAnsi="Calibri"/>
          <w:i/>
          <w:spacing w:val="-5"/>
          <w:sz w:val="20"/>
          <w:vertAlign w:val="baseline"/>
        </w:rPr>
        <w:t>p</w:t>
      </w:r>
      <w:r>
        <w:rPr>
          <w:rFonts w:ascii="Calibri" w:hAnsi="Calibri"/>
          <w:i/>
          <w:spacing w:val="-5"/>
          <w:sz w:val="20"/>
          <w:vertAlign w:val="subscript"/>
        </w:rPr>
        <w:t>h</w:t>
      </w:r>
      <w:r>
        <w:rPr>
          <w:rFonts w:ascii="Calibri" w:hAnsi="Calibri"/>
          <w:i/>
          <w:spacing w:val="-5"/>
          <w:sz w:val="20"/>
          <w:vertAlign w:val="baseline"/>
        </w:rPr>
        <w:t>.</w:t>
      </w:r>
      <w:r>
        <w:rPr>
          <w:rFonts w:ascii="Calibri" w:hAnsi="Calibri"/>
          <w:i/>
          <w:sz w:val="20"/>
          <w:vertAlign w:val="baseline"/>
        </w:rPr>
        <w:tab/>
      </w:r>
      <w:r>
        <w:rPr>
          <w:spacing w:val="-4"/>
          <w:sz w:val="20"/>
          <w:vertAlign w:val="baseline"/>
        </w:rPr>
        <w:t>(11)</w:t>
      </w:r>
    </w:p>
    <w:p>
      <w:pPr>
        <w:pStyle w:val="BodyText"/>
        <w:spacing w:before="102"/>
        <w:ind w:right="617"/>
        <w:jc w:val="right"/>
      </w:pPr>
      <w:r>
        <w:rPr/>
        <w:t>Batch</w:t>
      </w:r>
      <w:r>
        <w:rPr>
          <w:spacing w:val="4"/>
        </w:rPr>
        <w:t> </w:t>
      </w:r>
      <w:r>
        <w:rPr/>
        <w:t>jobs</w:t>
      </w:r>
      <w:r>
        <w:rPr>
          <w:spacing w:val="4"/>
        </w:rPr>
        <w:t> </w:t>
      </w:r>
      <w:r>
        <w:rPr/>
        <w:t>can</w:t>
      </w:r>
      <w:r>
        <w:rPr>
          <w:spacing w:val="4"/>
        </w:rPr>
        <w:t> </w:t>
      </w:r>
      <w:r>
        <w:rPr/>
        <w:t>be</w:t>
      </w:r>
      <w:r>
        <w:rPr>
          <w:spacing w:val="4"/>
        </w:rPr>
        <w:t> </w:t>
      </w:r>
      <w:r>
        <w:rPr/>
        <w:t>scheduled</w:t>
      </w:r>
      <w:r>
        <w:rPr>
          <w:spacing w:val="4"/>
        </w:rPr>
        <w:t> </w:t>
      </w:r>
      <w:r>
        <w:rPr/>
        <w:t>on</w:t>
      </w:r>
      <w:r>
        <w:rPr>
          <w:spacing w:val="4"/>
        </w:rPr>
        <w:t> </w:t>
      </w:r>
      <w:r>
        <w:rPr/>
        <w:t>spot</w:t>
      </w:r>
      <w:r>
        <w:rPr>
          <w:spacing w:val="4"/>
        </w:rPr>
        <w:t> </w:t>
      </w:r>
      <w:r>
        <w:rPr/>
        <w:t>capacity</w:t>
      </w:r>
      <w:r>
        <w:rPr>
          <w:spacing w:val="4"/>
        </w:rPr>
        <w:t> </w:t>
      </w:r>
      <w:r>
        <w:rPr/>
        <w:t>with</w:t>
      </w:r>
      <w:r>
        <w:rPr>
          <w:spacing w:val="4"/>
        </w:rPr>
        <w:t> </w:t>
      </w:r>
      <w:r>
        <w:rPr/>
        <w:t>retry</w:t>
      </w:r>
      <w:r>
        <w:rPr>
          <w:spacing w:val="4"/>
        </w:rPr>
        <w:t> </w:t>
      </w:r>
      <w:r>
        <w:rPr>
          <w:spacing w:val="-2"/>
        </w:rPr>
        <w:t>logic.</w:t>
      </w:r>
    </w:p>
    <w:p>
      <w:pPr>
        <w:pStyle w:val="BodyText"/>
        <w:spacing w:before="158"/>
      </w:pPr>
    </w:p>
    <w:p>
      <w:pPr>
        <w:pStyle w:val="ListParagraph"/>
        <w:numPr>
          <w:ilvl w:val="0"/>
          <w:numId w:val="1"/>
        </w:numPr>
        <w:tabs>
          <w:tab w:pos="1366" w:val="left" w:leader="none"/>
        </w:tabs>
        <w:spacing w:line="240" w:lineRule="auto" w:before="0" w:after="0"/>
        <w:ind w:left="1366" w:right="0" w:hanging="419"/>
        <w:jc w:val="left"/>
        <w:rPr>
          <w:sz w:val="20"/>
        </w:rPr>
      </w:pPr>
      <w:r>
        <w:rPr>
          <w:smallCaps/>
          <w:sz w:val="20"/>
        </w:rPr>
        <w:t>Extended</w:t>
      </w:r>
      <w:r>
        <w:rPr>
          <w:smallCaps/>
          <w:spacing w:val="59"/>
          <w:sz w:val="20"/>
        </w:rPr>
        <w:t> </w:t>
      </w:r>
      <w:r>
        <w:rPr>
          <w:smallCaps/>
          <w:sz w:val="20"/>
        </w:rPr>
        <w:t>Evaluation</w:t>
      </w:r>
      <w:r>
        <w:rPr>
          <w:smallCaps/>
          <w:spacing w:val="59"/>
          <w:sz w:val="20"/>
        </w:rPr>
        <w:t> </w:t>
      </w:r>
      <w:r>
        <w:rPr>
          <w:smallCaps/>
          <w:spacing w:val="-2"/>
          <w:sz w:val="20"/>
        </w:rPr>
        <w:t>Protocol</w:t>
      </w:r>
    </w:p>
    <w:p>
      <w:pPr>
        <w:pStyle w:val="BodyText"/>
        <w:rPr>
          <w:sz w:val="16"/>
        </w:rPr>
      </w:pPr>
    </w:p>
    <w:p>
      <w:pPr>
        <w:pStyle w:val="BodyText"/>
        <w:spacing w:before="87"/>
        <w:rPr>
          <w:sz w:val="16"/>
        </w:rPr>
      </w:pPr>
    </w:p>
    <w:p>
      <w:pPr>
        <w:pStyle w:val="ListParagraph"/>
        <w:numPr>
          <w:ilvl w:val="0"/>
          <w:numId w:val="14"/>
        </w:numPr>
        <w:tabs>
          <w:tab w:pos="469" w:val="left" w:leader="none"/>
        </w:tabs>
        <w:spacing w:line="240" w:lineRule="auto" w:before="0" w:after="0"/>
        <w:ind w:left="469" w:right="0" w:hanging="270"/>
        <w:jc w:val="left"/>
        <w:rPr>
          <w:i/>
          <w:sz w:val="20"/>
        </w:rPr>
      </w:pPr>
      <w:r>
        <w:rPr>
          <w:i/>
          <w:spacing w:val="-2"/>
          <w:sz w:val="20"/>
        </w:rPr>
        <w:t>Diagnostics</w:t>
      </w:r>
    </w:p>
    <w:p>
      <w:pPr>
        <w:pStyle w:val="BodyText"/>
        <w:spacing w:line="249" w:lineRule="auto" w:before="74"/>
        <w:ind w:left="199" w:right="205" w:firstLine="199"/>
      </w:pPr>
      <w:r>
        <w:rPr/>
        <w:t>We</w:t>
      </w:r>
      <w:r>
        <w:rPr>
          <w:spacing w:val="31"/>
        </w:rPr>
        <w:t> </w:t>
      </w:r>
      <w:r>
        <w:rPr/>
        <w:t>recommend</w:t>
      </w:r>
      <w:r>
        <w:rPr>
          <w:spacing w:val="31"/>
        </w:rPr>
        <w:t> </w:t>
      </w:r>
      <w:r>
        <w:rPr/>
        <w:t>the</w:t>
      </w:r>
      <w:r>
        <w:rPr>
          <w:spacing w:val="31"/>
        </w:rPr>
        <w:t> </w:t>
      </w:r>
      <w:r>
        <w:rPr/>
        <w:t>following,</w:t>
      </w:r>
      <w:r>
        <w:rPr>
          <w:spacing w:val="31"/>
        </w:rPr>
        <w:t> </w:t>
      </w:r>
      <w:r>
        <w:rPr/>
        <w:t>without</w:t>
      </w:r>
      <w:r>
        <w:rPr>
          <w:spacing w:val="31"/>
        </w:rPr>
        <w:t> </w:t>
      </w:r>
      <w:r>
        <w:rPr/>
        <w:t>reporting</w:t>
      </w:r>
      <w:r>
        <w:rPr>
          <w:spacing w:val="31"/>
        </w:rPr>
        <w:t> </w:t>
      </w:r>
      <w:r>
        <w:rPr/>
        <w:t>numeric results here:</w:t>
      </w:r>
    </w:p>
    <w:p>
      <w:pPr>
        <w:pStyle w:val="ListParagraph"/>
        <w:numPr>
          <w:ilvl w:val="1"/>
          <w:numId w:val="14"/>
        </w:numPr>
        <w:tabs>
          <w:tab w:pos="597" w:val="left" w:leader="none"/>
          <w:tab w:pos="599" w:val="left" w:leader="none"/>
        </w:tabs>
        <w:spacing w:line="230" w:lineRule="auto" w:before="48" w:after="0"/>
        <w:ind w:left="599" w:right="617" w:hanging="202"/>
        <w:jc w:val="left"/>
        <w:rPr>
          <w:sz w:val="20"/>
        </w:rPr>
      </w:pPr>
      <w:r>
        <w:rPr>
          <w:b/>
          <w:sz w:val="20"/>
        </w:rPr>
        <w:t>Temporal</w:t>
      </w:r>
      <w:r>
        <w:rPr>
          <w:b/>
          <w:spacing w:val="40"/>
          <w:sz w:val="20"/>
        </w:rPr>
        <w:t> </w:t>
      </w:r>
      <w:r>
        <w:rPr>
          <w:b/>
          <w:sz w:val="20"/>
        </w:rPr>
        <w:t>drift</w:t>
      </w:r>
      <w:r>
        <w:rPr>
          <w:sz w:val="20"/>
        </w:rPr>
        <w:t>:</w:t>
      </w:r>
      <w:r>
        <w:rPr>
          <w:spacing w:val="40"/>
          <w:sz w:val="20"/>
        </w:rPr>
        <w:t> </w:t>
      </w:r>
      <w:r>
        <w:rPr>
          <w:sz w:val="20"/>
        </w:rPr>
        <w:t>compare</w:t>
      </w:r>
      <w:r>
        <w:rPr>
          <w:spacing w:val="40"/>
          <w:sz w:val="20"/>
        </w:rPr>
        <w:t> </w:t>
      </w:r>
      <w:r>
        <w:rPr>
          <w:sz w:val="20"/>
        </w:rPr>
        <w:t>feature</w:t>
      </w:r>
      <w:r>
        <w:rPr>
          <w:spacing w:val="40"/>
          <w:sz w:val="20"/>
        </w:rPr>
        <w:t> </w:t>
      </w:r>
      <w:r>
        <w:rPr>
          <w:sz w:val="20"/>
        </w:rPr>
        <w:t>distributions</w:t>
      </w:r>
      <w:r>
        <w:rPr>
          <w:spacing w:val="40"/>
          <w:sz w:val="20"/>
        </w:rPr>
        <w:t> </w:t>
      </w:r>
      <w:r>
        <w:rPr>
          <w:sz w:val="20"/>
        </w:rPr>
        <w:t>across </w:t>
      </w:r>
      <w:r>
        <w:rPr>
          <w:spacing w:val="-2"/>
          <w:sz w:val="20"/>
        </w:rPr>
        <w:t>years.</w:t>
      </w:r>
    </w:p>
    <w:p>
      <w:pPr>
        <w:pStyle w:val="ListParagraph"/>
        <w:numPr>
          <w:ilvl w:val="1"/>
          <w:numId w:val="14"/>
        </w:numPr>
        <w:tabs>
          <w:tab w:pos="598" w:val="left" w:leader="none"/>
        </w:tabs>
        <w:spacing w:line="268" w:lineRule="exact" w:before="0" w:after="0"/>
        <w:ind w:left="598" w:right="0" w:hanging="200"/>
        <w:jc w:val="left"/>
        <w:rPr>
          <w:sz w:val="20"/>
        </w:rPr>
      </w:pPr>
      <w:r>
        <w:rPr>
          <w:b/>
          <w:sz w:val="20"/>
        </w:rPr>
        <w:t>Sensitivity</w:t>
      </w:r>
      <w:r>
        <w:rPr>
          <w:sz w:val="20"/>
        </w:rPr>
        <w:t>:</w:t>
      </w:r>
      <w:r>
        <w:rPr>
          <w:spacing w:val="13"/>
          <w:sz w:val="20"/>
        </w:rPr>
        <w:t> </w:t>
      </w:r>
      <w:r>
        <w:rPr>
          <w:sz w:val="20"/>
        </w:rPr>
        <w:t>vary</w:t>
      </w:r>
      <w:r>
        <w:rPr>
          <w:spacing w:val="13"/>
          <w:sz w:val="20"/>
        </w:rPr>
        <w:t> </w:t>
      </w:r>
      <w:r>
        <w:rPr>
          <w:sz w:val="20"/>
        </w:rPr>
        <w:t>thresholds</w:t>
      </w:r>
      <w:r>
        <w:rPr>
          <w:spacing w:val="14"/>
          <w:sz w:val="20"/>
        </w:rPr>
        <w:t> </w:t>
      </w:r>
      <w:r>
        <w:rPr>
          <w:rFonts w:ascii="Calibri" w:hAnsi="Calibri"/>
          <w:i/>
          <w:sz w:val="20"/>
        </w:rPr>
        <w:t>θ</w:t>
      </w:r>
      <w:r>
        <w:rPr>
          <w:rFonts w:ascii="Lucida Sans Unicode" w:hAnsi="Lucida Sans Unicode"/>
          <w:sz w:val="20"/>
          <w:vertAlign w:val="superscript"/>
        </w:rPr>
        <w:t>±</w:t>
      </w:r>
      <w:r>
        <w:rPr>
          <w:rFonts w:ascii="Lucida Sans Unicode" w:hAnsi="Lucida Sans Unicode"/>
          <w:spacing w:val="9"/>
          <w:sz w:val="20"/>
          <w:vertAlign w:val="baseline"/>
        </w:rPr>
        <w:t> </w:t>
      </w:r>
      <w:r>
        <w:rPr>
          <w:sz w:val="20"/>
          <w:vertAlign w:val="baseline"/>
        </w:rPr>
        <w:t>and</w:t>
      </w:r>
      <w:r>
        <w:rPr>
          <w:spacing w:val="13"/>
          <w:sz w:val="20"/>
          <w:vertAlign w:val="baseline"/>
        </w:rPr>
        <w:t> </w:t>
      </w:r>
      <w:r>
        <w:rPr>
          <w:sz w:val="20"/>
          <w:vertAlign w:val="baseline"/>
        </w:rPr>
        <w:t>observe</w:t>
      </w:r>
      <w:r>
        <w:rPr>
          <w:spacing w:val="14"/>
          <w:sz w:val="20"/>
          <w:vertAlign w:val="baseline"/>
        </w:rPr>
        <w:t> </w:t>
      </w:r>
      <w:r>
        <w:rPr>
          <w:spacing w:val="-2"/>
          <w:sz w:val="20"/>
          <w:vertAlign w:val="baseline"/>
        </w:rPr>
        <w:t>stability.</w:t>
      </w:r>
    </w:p>
    <w:p>
      <w:pPr>
        <w:pStyle w:val="ListParagraph"/>
        <w:numPr>
          <w:ilvl w:val="1"/>
          <w:numId w:val="14"/>
        </w:numPr>
        <w:tabs>
          <w:tab w:pos="598" w:val="left" w:leader="none"/>
        </w:tabs>
        <w:spacing w:line="226" w:lineRule="exact" w:before="0" w:after="0"/>
        <w:ind w:left="598" w:right="0" w:hanging="200"/>
        <w:jc w:val="left"/>
        <w:rPr>
          <w:sz w:val="20"/>
        </w:rPr>
      </w:pPr>
      <w:r>
        <w:rPr>
          <w:b/>
          <w:sz w:val="20"/>
        </w:rPr>
        <w:t>Ablation</w:t>
      </w:r>
      <w:r>
        <w:rPr>
          <w:sz w:val="20"/>
        </w:rPr>
        <w:t>:</w:t>
      </w:r>
      <w:r>
        <w:rPr>
          <w:spacing w:val="29"/>
          <w:sz w:val="20"/>
        </w:rPr>
        <w:t> </w:t>
      </w:r>
      <w:r>
        <w:rPr>
          <w:sz w:val="20"/>
        </w:rPr>
        <w:t>remove</w:t>
      </w:r>
      <w:r>
        <w:rPr>
          <w:spacing w:val="29"/>
          <w:sz w:val="20"/>
        </w:rPr>
        <w:t> </w:t>
      </w:r>
      <w:r>
        <w:rPr>
          <w:sz w:val="20"/>
        </w:rPr>
        <w:t>sentiment,</w:t>
      </w:r>
      <w:r>
        <w:rPr>
          <w:spacing w:val="29"/>
          <w:sz w:val="20"/>
        </w:rPr>
        <w:t> </w:t>
      </w:r>
      <w:r>
        <w:rPr>
          <w:sz w:val="20"/>
        </w:rPr>
        <w:t>events,</w:t>
      </w:r>
      <w:r>
        <w:rPr>
          <w:spacing w:val="29"/>
          <w:sz w:val="20"/>
        </w:rPr>
        <w:t> </w:t>
      </w:r>
      <w:r>
        <w:rPr>
          <w:sz w:val="20"/>
        </w:rPr>
        <w:t>or</w:t>
      </w:r>
      <w:r>
        <w:rPr>
          <w:spacing w:val="29"/>
          <w:sz w:val="20"/>
        </w:rPr>
        <w:t> </w:t>
      </w:r>
      <w:r>
        <w:rPr>
          <w:sz w:val="20"/>
        </w:rPr>
        <w:t>indicators</w:t>
      </w:r>
      <w:r>
        <w:rPr>
          <w:spacing w:val="28"/>
          <w:sz w:val="20"/>
        </w:rPr>
        <w:t> </w:t>
      </w:r>
      <w:r>
        <w:rPr>
          <w:spacing w:val="-2"/>
          <w:sz w:val="20"/>
        </w:rPr>
        <w:t>indi-</w:t>
      </w:r>
    </w:p>
    <w:p>
      <w:pPr>
        <w:pStyle w:val="BodyText"/>
        <w:spacing w:line="225" w:lineRule="exact"/>
        <w:ind w:left="599"/>
      </w:pPr>
      <w:r>
        <w:rPr>
          <w:spacing w:val="-2"/>
        </w:rPr>
        <w:t>vidually.</w:t>
      </w:r>
    </w:p>
    <w:p>
      <w:pPr>
        <w:pStyle w:val="ListParagraph"/>
        <w:numPr>
          <w:ilvl w:val="1"/>
          <w:numId w:val="14"/>
        </w:numPr>
        <w:tabs>
          <w:tab w:pos="597" w:val="left" w:leader="none"/>
          <w:tab w:pos="599" w:val="left" w:leader="none"/>
        </w:tabs>
        <w:spacing w:line="230" w:lineRule="auto" w:before="16" w:after="0"/>
        <w:ind w:left="599" w:right="617" w:hanging="202"/>
        <w:jc w:val="left"/>
        <w:rPr>
          <w:sz w:val="20"/>
        </w:rPr>
      </w:pPr>
      <w:r>
        <w:rPr>
          <w:b/>
          <w:sz w:val="20"/>
        </w:rPr>
        <w:t>Robustness</w:t>
      </w:r>
      <w:r>
        <w:rPr>
          <w:sz w:val="20"/>
        </w:rPr>
        <w:t>:</w:t>
      </w:r>
      <w:r>
        <w:rPr>
          <w:spacing w:val="40"/>
          <w:sz w:val="20"/>
        </w:rPr>
        <w:t> </w:t>
      </w:r>
      <w:r>
        <w:rPr>
          <w:sz w:val="20"/>
        </w:rPr>
        <w:t>train</w:t>
      </w:r>
      <w:r>
        <w:rPr>
          <w:spacing w:val="40"/>
          <w:sz w:val="20"/>
        </w:rPr>
        <w:t> </w:t>
      </w:r>
      <w:r>
        <w:rPr>
          <w:sz w:val="20"/>
        </w:rPr>
        <w:t>on</w:t>
      </w:r>
      <w:r>
        <w:rPr>
          <w:spacing w:val="40"/>
          <w:sz w:val="20"/>
        </w:rPr>
        <w:t> </w:t>
      </w:r>
      <w:r>
        <w:rPr>
          <w:sz w:val="20"/>
        </w:rPr>
        <w:t>subperiods</w:t>
      </w:r>
      <w:r>
        <w:rPr>
          <w:spacing w:val="40"/>
          <w:sz w:val="20"/>
        </w:rPr>
        <w:t> </w:t>
      </w:r>
      <w:r>
        <w:rPr>
          <w:sz w:val="20"/>
        </w:rPr>
        <w:t>and</w:t>
      </w:r>
      <w:r>
        <w:rPr>
          <w:spacing w:val="40"/>
          <w:sz w:val="20"/>
        </w:rPr>
        <w:t> </w:t>
      </w:r>
      <w:r>
        <w:rPr>
          <w:sz w:val="20"/>
        </w:rPr>
        <w:t>test</w:t>
      </w:r>
      <w:r>
        <w:rPr>
          <w:spacing w:val="40"/>
          <w:sz w:val="20"/>
        </w:rPr>
        <w:t> </w:t>
      </w:r>
      <w:r>
        <w:rPr>
          <w:sz w:val="20"/>
        </w:rPr>
        <w:t>on</w:t>
      </w:r>
      <w:r>
        <w:rPr>
          <w:spacing w:val="40"/>
          <w:sz w:val="20"/>
        </w:rPr>
        <w:t> </w:t>
      </w:r>
      <w:r>
        <w:rPr>
          <w:sz w:val="20"/>
        </w:rPr>
        <w:t>held</w:t>
      </w:r>
      <w:r>
        <w:rPr>
          <w:spacing w:val="40"/>
          <w:sz w:val="20"/>
        </w:rPr>
        <w:t> </w:t>
      </w:r>
      <w:r>
        <w:rPr>
          <w:sz w:val="20"/>
        </w:rPr>
        <w:t>out </w:t>
      </w:r>
      <w:r>
        <w:rPr>
          <w:spacing w:val="-2"/>
          <w:sz w:val="20"/>
        </w:rPr>
        <w:t>regimes.</w:t>
      </w:r>
    </w:p>
    <w:p>
      <w:pPr>
        <w:pStyle w:val="BodyText"/>
        <w:spacing w:before="201"/>
      </w:pPr>
    </w:p>
    <w:p>
      <w:pPr>
        <w:pStyle w:val="ListParagraph"/>
        <w:numPr>
          <w:ilvl w:val="0"/>
          <w:numId w:val="14"/>
        </w:numPr>
        <w:tabs>
          <w:tab w:pos="469" w:val="left" w:leader="none"/>
        </w:tabs>
        <w:spacing w:line="240" w:lineRule="auto" w:before="1" w:after="0"/>
        <w:ind w:left="469" w:right="0" w:hanging="270"/>
        <w:jc w:val="both"/>
        <w:rPr>
          <w:i/>
          <w:sz w:val="20"/>
        </w:rPr>
      </w:pPr>
      <w:r>
        <w:rPr>
          <w:i/>
          <w:sz w:val="20"/>
        </w:rPr>
        <w:t>Error</w:t>
      </w:r>
      <w:r>
        <w:rPr>
          <w:i/>
          <w:spacing w:val="5"/>
          <w:sz w:val="20"/>
        </w:rPr>
        <w:t> </w:t>
      </w:r>
      <w:r>
        <w:rPr>
          <w:i/>
          <w:spacing w:val="-2"/>
          <w:sz w:val="20"/>
        </w:rPr>
        <w:t>Taxonomy</w:t>
      </w:r>
    </w:p>
    <w:p>
      <w:pPr>
        <w:pStyle w:val="BodyText"/>
        <w:spacing w:line="249" w:lineRule="auto" w:before="74"/>
        <w:ind w:left="199" w:right="617" w:firstLine="199"/>
        <w:jc w:val="both"/>
      </w:pPr>
      <w:r>
        <w:rPr/>
        <w:t>Common failure modes include contradictory </w:t>
      </w:r>
      <w:r>
        <w:rPr/>
        <w:t>headlines, stale articles resurfacing, and regime shifts. Mitigations in- volve hard lags and decay factors on old news.</w:t>
      </w:r>
    </w:p>
    <w:p>
      <w:pPr>
        <w:pStyle w:val="BodyText"/>
        <w:spacing w:before="149"/>
      </w:pPr>
    </w:p>
    <w:p>
      <w:pPr>
        <w:pStyle w:val="ListParagraph"/>
        <w:numPr>
          <w:ilvl w:val="0"/>
          <w:numId w:val="1"/>
        </w:numPr>
        <w:tabs>
          <w:tab w:pos="967" w:val="left" w:leader="none"/>
        </w:tabs>
        <w:spacing w:line="240" w:lineRule="auto" w:before="0" w:after="0"/>
        <w:ind w:left="967" w:right="0" w:hanging="519"/>
        <w:jc w:val="left"/>
        <w:rPr>
          <w:sz w:val="20"/>
        </w:rPr>
      </w:pPr>
      <w:r>
        <w:rPr>
          <w:smallCaps/>
          <w:sz w:val="20"/>
        </w:rPr>
        <w:t>Ethical</w:t>
      </w:r>
      <w:r>
        <w:rPr>
          <w:smallCaps/>
          <w:spacing w:val="62"/>
          <w:sz w:val="20"/>
        </w:rPr>
        <w:t> </w:t>
      </w:r>
      <w:r>
        <w:rPr>
          <w:smallCaps/>
          <w:sz w:val="20"/>
        </w:rPr>
        <w:t>and</w:t>
      </w:r>
      <w:r>
        <w:rPr>
          <w:smallCaps/>
          <w:spacing w:val="63"/>
          <w:sz w:val="20"/>
        </w:rPr>
        <w:t> </w:t>
      </w:r>
      <w:r>
        <w:rPr>
          <w:smallCaps/>
          <w:sz w:val="20"/>
        </w:rPr>
        <w:t>Compliance</w:t>
      </w:r>
      <w:r>
        <w:rPr>
          <w:smallCaps/>
          <w:spacing w:val="63"/>
          <w:sz w:val="20"/>
        </w:rPr>
        <w:t> </w:t>
      </w:r>
      <w:r>
        <w:rPr>
          <w:smallCaps/>
          <w:spacing w:val="-2"/>
          <w:sz w:val="20"/>
        </w:rPr>
        <w:t>Considerations</w:t>
      </w:r>
    </w:p>
    <w:p>
      <w:pPr>
        <w:pStyle w:val="BodyText"/>
        <w:rPr>
          <w:sz w:val="16"/>
        </w:rPr>
      </w:pPr>
    </w:p>
    <w:p>
      <w:pPr>
        <w:pStyle w:val="BodyText"/>
        <w:spacing w:before="87"/>
        <w:rPr>
          <w:sz w:val="16"/>
        </w:rPr>
      </w:pPr>
    </w:p>
    <w:p>
      <w:pPr>
        <w:pStyle w:val="ListParagraph"/>
        <w:numPr>
          <w:ilvl w:val="0"/>
          <w:numId w:val="15"/>
        </w:numPr>
        <w:tabs>
          <w:tab w:pos="469" w:val="left" w:leader="none"/>
        </w:tabs>
        <w:spacing w:line="240" w:lineRule="auto" w:before="0" w:after="0"/>
        <w:ind w:left="469" w:right="0" w:hanging="270"/>
        <w:jc w:val="both"/>
        <w:rPr>
          <w:i/>
          <w:sz w:val="20"/>
        </w:rPr>
      </w:pPr>
      <w:r>
        <w:rPr>
          <w:i/>
          <w:sz w:val="20"/>
        </w:rPr>
        <w:t>Fair</w:t>
      </w:r>
      <w:r>
        <w:rPr>
          <w:i/>
          <w:spacing w:val="10"/>
          <w:sz w:val="20"/>
        </w:rPr>
        <w:t> </w:t>
      </w:r>
      <w:r>
        <w:rPr>
          <w:i/>
          <w:sz w:val="20"/>
        </w:rPr>
        <w:t>Access</w:t>
      </w:r>
      <w:r>
        <w:rPr>
          <w:i/>
          <w:spacing w:val="10"/>
          <w:sz w:val="20"/>
        </w:rPr>
        <w:t> </w:t>
      </w:r>
      <w:r>
        <w:rPr>
          <w:i/>
          <w:sz w:val="20"/>
        </w:rPr>
        <w:t>and</w:t>
      </w:r>
      <w:r>
        <w:rPr>
          <w:i/>
          <w:spacing w:val="10"/>
          <w:sz w:val="20"/>
        </w:rPr>
        <w:t> </w:t>
      </w:r>
      <w:r>
        <w:rPr>
          <w:i/>
          <w:sz w:val="20"/>
        </w:rPr>
        <w:t>Market</w:t>
      </w:r>
      <w:r>
        <w:rPr>
          <w:i/>
          <w:spacing w:val="11"/>
          <w:sz w:val="20"/>
        </w:rPr>
        <w:t> </w:t>
      </w:r>
      <w:r>
        <w:rPr>
          <w:i/>
          <w:spacing w:val="-2"/>
          <w:sz w:val="20"/>
        </w:rPr>
        <w:t>Impact</w:t>
      </w:r>
    </w:p>
    <w:p>
      <w:pPr>
        <w:pStyle w:val="BodyText"/>
        <w:spacing w:line="249" w:lineRule="auto" w:before="74"/>
        <w:ind w:left="199" w:right="617" w:firstLine="199"/>
        <w:jc w:val="both"/>
      </w:pPr>
      <w:r>
        <w:rPr/>
        <w:t>News based signals must avoid exclusive access to </w:t>
      </w:r>
      <w:r>
        <w:rPr/>
        <w:t>non public information. The system consumes publicly available articles and applies lagging to respect dissemination latency.</w:t>
      </w:r>
    </w:p>
    <w:p>
      <w:pPr>
        <w:pStyle w:val="BodyText"/>
        <w:spacing w:before="149"/>
      </w:pPr>
    </w:p>
    <w:p>
      <w:pPr>
        <w:pStyle w:val="ListParagraph"/>
        <w:numPr>
          <w:ilvl w:val="0"/>
          <w:numId w:val="15"/>
        </w:numPr>
        <w:tabs>
          <w:tab w:pos="469" w:val="left" w:leader="none"/>
        </w:tabs>
        <w:spacing w:line="240" w:lineRule="auto" w:before="0" w:after="0"/>
        <w:ind w:left="469" w:right="0" w:hanging="270"/>
        <w:jc w:val="both"/>
        <w:rPr>
          <w:i/>
          <w:sz w:val="20"/>
        </w:rPr>
      </w:pPr>
      <w:r>
        <w:rPr>
          <w:i/>
          <w:sz w:val="20"/>
        </w:rPr>
        <w:t>Bias</w:t>
      </w:r>
      <w:r>
        <w:rPr>
          <w:i/>
          <w:spacing w:val="15"/>
          <w:sz w:val="20"/>
        </w:rPr>
        <w:t> </w:t>
      </w:r>
      <w:r>
        <w:rPr>
          <w:i/>
          <w:sz w:val="20"/>
        </w:rPr>
        <w:t>and</w:t>
      </w:r>
      <w:r>
        <w:rPr>
          <w:i/>
          <w:spacing w:val="16"/>
          <w:sz w:val="20"/>
        </w:rPr>
        <w:t> </w:t>
      </w:r>
      <w:r>
        <w:rPr>
          <w:i/>
          <w:spacing w:val="-2"/>
          <w:sz w:val="20"/>
        </w:rPr>
        <w:t>Transparency</w:t>
      </w:r>
    </w:p>
    <w:p>
      <w:pPr>
        <w:pStyle w:val="BodyText"/>
        <w:spacing w:line="249" w:lineRule="auto" w:before="74"/>
        <w:ind w:left="199" w:right="617" w:firstLine="199"/>
        <w:jc w:val="both"/>
      </w:pPr>
      <w:r>
        <w:rPr/>
        <w:t>Sentiment models can reflect source bias. We retain </w:t>
      </w:r>
      <w:r>
        <w:rPr/>
        <w:t>article links and provide model explanations to support auditability.</w:t>
      </w:r>
    </w:p>
    <w:p>
      <w:pPr>
        <w:pStyle w:val="BodyText"/>
        <w:spacing w:before="150"/>
      </w:pPr>
    </w:p>
    <w:p>
      <w:pPr>
        <w:pStyle w:val="ListParagraph"/>
        <w:numPr>
          <w:ilvl w:val="0"/>
          <w:numId w:val="1"/>
        </w:numPr>
        <w:tabs>
          <w:tab w:pos="2579" w:val="left" w:leader="none"/>
        </w:tabs>
        <w:spacing w:line="240" w:lineRule="auto" w:before="0" w:after="0"/>
        <w:ind w:left="2579" w:right="0" w:hanging="615"/>
        <w:jc w:val="left"/>
        <w:rPr>
          <w:sz w:val="16"/>
        </w:rPr>
      </w:pPr>
      <w:r>
        <w:rPr>
          <w:spacing w:val="-2"/>
          <w:sz w:val="20"/>
        </w:rPr>
        <w:t>R</w:t>
      </w:r>
      <w:r>
        <w:rPr>
          <w:spacing w:val="-2"/>
          <w:sz w:val="16"/>
        </w:rPr>
        <w:t>OADMAP</w:t>
      </w:r>
    </w:p>
    <w:p>
      <w:pPr>
        <w:pStyle w:val="BodyText"/>
        <w:spacing w:before="178"/>
        <w:rPr>
          <w:sz w:val="16"/>
        </w:rPr>
      </w:pPr>
    </w:p>
    <w:p>
      <w:pPr>
        <w:pStyle w:val="ListParagraph"/>
        <w:numPr>
          <w:ilvl w:val="0"/>
          <w:numId w:val="16"/>
        </w:numPr>
        <w:tabs>
          <w:tab w:pos="597" w:val="left" w:leader="none"/>
          <w:tab w:pos="599" w:val="left" w:leader="none"/>
        </w:tabs>
        <w:spacing w:line="230" w:lineRule="auto" w:before="1" w:after="0"/>
        <w:ind w:left="599" w:right="617" w:hanging="202"/>
        <w:jc w:val="left"/>
        <w:rPr>
          <w:sz w:val="20"/>
        </w:rPr>
      </w:pPr>
      <w:r>
        <w:rPr>
          <w:sz w:val="20"/>
        </w:rPr>
        <w:t>Streaming</w:t>
      </w:r>
      <w:r>
        <w:rPr>
          <w:spacing w:val="21"/>
          <w:sz w:val="20"/>
        </w:rPr>
        <w:t> </w:t>
      </w:r>
      <w:r>
        <w:rPr>
          <w:sz w:val="20"/>
        </w:rPr>
        <w:t>ingestion</w:t>
      </w:r>
      <w:r>
        <w:rPr>
          <w:spacing w:val="21"/>
          <w:sz w:val="20"/>
        </w:rPr>
        <w:t> </w:t>
      </w:r>
      <w:r>
        <w:rPr>
          <w:sz w:val="20"/>
        </w:rPr>
        <w:t>with</w:t>
      </w:r>
      <w:r>
        <w:rPr>
          <w:spacing w:val="21"/>
          <w:sz w:val="20"/>
        </w:rPr>
        <w:t> </w:t>
      </w:r>
      <w:r>
        <w:rPr>
          <w:sz w:val="20"/>
        </w:rPr>
        <w:t>change</w:t>
      </w:r>
      <w:r>
        <w:rPr>
          <w:spacing w:val="21"/>
          <w:sz w:val="20"/>
        </w:rPr>
        <w:t> </w:t>
      </w:r>
      <w:r>
        <w:rPr>
          <w:sz w:val="20"/>
        </w:rPr>
        <w:t>data</w:t>
      </w:r>
      <w:r>
        <w:rPr>
          <w:spacing w:val="21"/>
          <w:sz w:val="20"/>
        </w:rPr>
        <w:t> </w:t>
      </w:r>
      <w:r>
        <w:rPr>
          <w:sz w:val="20"/>
        </w:rPr>
        <w:t>capture</w:t>
      </w:r>
      <w:r>
        <w:rPr>
          <w:spacing w:val="21"/>
          <w:sz w:val="20"/>
        </w:rPr>
        <w:t> </w:t>
      </w:r>
      <w:r>
        <w:rPr>
          <w:sz w:val="20"/>
        </w:rPr>
        <w:t>to</w:t>
      </w:r>
      <w:r>
        <w:rPr>
          <w:spacing w:val="21"/>
          <w:sz w:val="20"/>
        </w:rPr>
        <w:t> </w:t>
      </w:r>
      <w:r>
        <w:rPr>
          <w:sz w:val="20"/>
        </w:rPr>
        <w:t>update features intra day.</w:t>
      </w:r>
    </w:p>
    <w:p>
      <w:pPr>
        <w:pStyle w:val="ListParagraph"/>
        <w:numPr>
          <w:ilvl w:val="0"/>
          <w:numId w:val="16"/>
        </w:numPr>
        <w:tabs>
          <w:tab w:pos="597" w:val="left" w:leader="none"/>
          <w:tab w:pos="599" w:val="left" w:leader="none"/>
        </w:tabs>
        <w:spacing w:line="230" w:lineRule="auto" w:before="18" w:after="0"/>
        <w:ind w:left="599" w:right="617" w:hanging="202"/>
        <w:jc w:val="left"/>
        <w:rPr>
          <w:sz w:val="20"/>
        </w:rPr>
      </w:pPr>
      <w:r>
        <w:rPr>
          <w:sz w:val="20"/>
        </w:rPr>
        <w:t>On</w:t>
      </w:r>
      <w:r>
        <w:rPr>
          <w:spacing w:val="37"/>
          <w:sz w:val="20"/>
        </w:rPr>
        <w:t> </w:t>
      </w:r>
      <w:r>
        <w:rPr>
          <w:sz w:val="20"/>
        </w:rPr>
        <w:t>demand</w:t>
      </w:r>
      <w:r>
        <w:rPr>
          <w:spacing w:val="37"/>
          <w:sz w:val="20"/>
        </w:rPr>
        <w:t> </w:t>
      </w:r>
      <w:r>
        <w:rPr>
          <w:sz w:val="20"/>
        </w:rPr>
        <w:t>analytics</w:t>
      </w:r>
      <w:r>
        <w:rPr>
          <w:spacing w:val="37"/>
          <w:sz w:val="20"/>
        </w:rPr>
        <w:t> </w:t>
      </w:r>
      <w:r>
        <w:rPr>
          <w:sz w:val="20"/>
        </w:rPr>
        <w:t>over</w:t>
      </w:r>
      <w:r>
        <w:rPr>
          <w:spacing w:val="37"/>
          <w:sz w:val="20"/>
        </w:rPr>
        <w:t> </w:t>
      </w:r>
      <w:r>
        <w:rPr>
          <w:sz w:val="20"/>
        </w:rPr>
        <w:t>S3</w:t>
      </w:r>
      <w:r>
        <w:rPr>
          <w:spacing w:val="37"/>
          <w:sz w:val="20"/>
        </w:rPr>
        <w:t> </w:t>
      </w:r>
      <w:r>
        <w:rPr>
          <w:sz w:val="20"/>
        </w:rPr>
        <w:t>with</w:t>
      </w:r>
      <w:r>
        <w:rPr>
          <w:spacing w:val="37"/>
          <w:sz w:val="20"/>
        </w:rPr>
        <w:t> </w:t>
      </w:r>
      <w:r>
        <w:rPr>
          <w:sz w:val="20"/>
        </w:rPr>
        <w:t>Athena</w:t>
      </w:r>
      <w:r>
        <w:rPr>
          <w:spacing w:val="37"/>
          <w:sz w:val="20"/>
        </w:rPr>
        <w:t> </w:t>
      </w:r>
      <w:r>
        <w:rPr>
          <w:sz w:val="20"/>
        </w:rPr>
        <w:t>for</w:t>
      </w:r>
      <w:r>
        <w:rPr>
          <w:spacing w:val="37"/>
          <w:sz w:val="20"/>
        </w:rPr>
        <w:t> </w:t>
      </w:r>
      <w:r>
        <w:rPr>
          <w:sz w:val="20"/>
        </w:rPr>
        <w:t>ad</w:t>
      </w:r>
      <w:r>
        <w:rPr>
          <w:spacing w:val="37"/>
          <w:sz w:val="20"/>
        </w:rPr>
        <w:t> </w:t>
      </w:r>
      <w:r>
        <w:rPr>
          <w:sz w:val="20"/>
        </w:rPr>
        <w:t>hoc </w:t>
      </w:r>
      <w:r>
        <w:rPr>
          <w:spacing w:val="-2"/>
          <w:sz w:val="20"/>
        </w:rPr>
        <w:t>experiments.</w:t>
      </w:r>
    </w:p>
    <w:p>
      <w:pPr>
        <w:pStyle w:val="ListParagraph"/>
        <w:numPr>
          <w:ilvl w:val="0"/>
          <w:numId w:val="16"/>
        </w:numPr>
        <w:tabs>
          <w:tab w:pos="597" w:val="left" w:leader="none"/>
          <w:tab w:pos="599" w:val="left" w:leader="none"/>
        </w:tabs>
        <w:spacing w:line="230" w:lineRule="auto" w:before="18" w:after="0"/>
        <w:ind w:left="599" w:right="617" w:hanging="202"/>
        <w:jc w:val="left"/>
        <w:rPr>
          <w:sz w:val="20"/>
        </w:rPr>
      </w:pPr>
      <w:r>
        <w:rPr>
          <w:sz w:val="20"/>
        </w:rPr>
        <w:t>Lightweight summarization to reduce text length </w:t>
      </w:r>
      <w:r>
        <w:rPr>
          <w:sz w:val="20"/>
        </w:rPr>
        <w:t>without losing signal.</w:t>
      </w:r>
    </w:p>
    <w:p>
      <w:pPr>
        <w:pStyle w:val="ListParagraph"/>
        <w:numPr>
          <w:ilvl w:val="0"/>
          <w:numId w:val="16"/>
        </w:numPr>
        <w:tabs>
          <w:tab w:pos="597" w:val="left" w:leader="none"/>
          <w:tab w:pos="599" w:val="left" w:leader="none"/>
        </w:tabs>
        <w:spacing w:line="230" w:lineRule="auto" w:before="18" w:after="0"/>
        <w:ind w:left="599" w:right="617" w:hanging="202"/>
        <w:jc w:val="left"/>
        <w:rPr>
          <w:sz w:val="20"/>
        </w:rPr>
      </w:pPr>
      <w:r>
        <w:rPr>
          <w:sz w:val="20"/>
        </w:rPr>
        <w:t>Multi</w:t>
      </w:r>
      <w:r>
        <w:rPr>
          <w:spacing w:val="-10"/>
          <w:sz w:val="20"/>
        </w:rPr>
        <w:t> </w:t>
      </w:r>
      <w:r>
        <w:rPr>
          <w:sz w:val="20"/>
        </w:rPr>
        <w:t>asset</w:t>
      </w:r>
      <w:r>
        <w:rPr>
          <w:spacing w:val="-10"/>
          <w:sz w:val="20"/>
        </w:rPr>
        <w:t> </w:t>
      </w:r>
      <w:r>
        <w:rPr>
          <w:sz w:val="20"/>
        </w:rPr>
        <w:t>and</w:t>
      </w:r>
      <w:r>
        <w:rPr>
          <w:spacing w:val="-10"/>
          <w:sz w:val="20"/>
        </w:rPr>
        <w:t> </w:t>
      </w:r>
      <w:r>
        <w:rPr>
          <w:sz w:val="20"/>
        </w:rPr>
        <w:t>multi</w:t>
      </w:r>
      <w:r>
        <w:rPr>
          <w:spacing w:val="-10"/>
          <w:sz w:val="20"/>
        </w:rPr>
        <w:t> </w:t>
      </w:r>
      <w:r>
        <w:rPr>
          <w:sz w:val="20"/>
        </w:rPr>
        <w:t>horizon</w:t>
      </w:r>
      <w:r>
        <w:rPr>
          <w:spacing w:val="-10"/>
          <w:sz w:val="20"/>
        </w:rPr>
        <w:t> </w:t>
      </w:r>
      <w:r>
        <w:rPr>
          <w:sz w:val="20"/>
        </w:rPr>
        <w:t>extensions</w:t>
      </w:r>
      <w:r>
        <w:rPr>
          <w:spacing w:val="-10"/>
          <w:sz w:val="20"/>
        </w:rPr>
        <w:t> </w:t>
      </w:r>
      <w:r>
        <w:rPr>
          <w:sz w:val="20"/>
        </w:rPr>
        <w:t>with</w:t>
      </w:r>
      <w:r>
        <w:rPr>
          <w:spacing w:val="-10"/>
          <w:sz w:val="20"/>
        </w:rPr>
        <w:t> </w:t>
      </w:r>
      <w:r>
        <w:rPr>
          <w:sz w:val="20"/>
        </w:rPr>
        <w:t>hierarchical </w:t>
      </w:r>
      <w:r>
        <w:rPr>
          <w:spacing w:val="-2"/>
          <w:sz w:val="20"/>
        </w:rPr>
        <w:t>models.</w:t>
      </w:r>
    </w:p>
    <w:p>
      <w:pPr>
        <w:pStyle w:val="BodyText"/>
        <w:spacing w:before="202"/>
      </w:pPr>
    </w:p>
    <w:p>
      <w:pPr>
        <w:pStyle w:val="ListParagraph"/>
        <w:numPr>
          <w:ilvl w:val="0"/>
          <w:numId w:val="1"/>
        </w:numPr>
        <w:tabs>
          <w:tab w:pos="966" w:val="left" w:leader="none"/>
        </w:tabs>
        <w:spacing w:line="240" w:lineRule="auto" w:before="0" w:after="0"/>
        <w:ind w:left="966" w:right="0" w:hanging="670"/>
        <w:jc w:val="left"/>
        <w:rPr>
          <w:sz w:val="20"/>
        </w:rPr>
      </w:pPr>
      <w:r>
        <w:rPr>
          <w:smallCaps/>
          <w:sz w:val="20"/>
        </w:rPr>
        <w:t>Deployment,</w:t>
      </w:r>
      <w:r>
        <w:rPr>
          <w:smallCaps/>
          <w:spacing w:val="51"/>
          <w:sz w:val="20"/>
        </w:rPr>
        <w:t> </w:t>
      </w:r>
      <w:r>
        <w:rPr>
          <w:smallCaps/>
          <w:sz w:val="20"/>
        </w:rPr>
        <w:t>Scalability,</w:t>
      </w:r>
      <w:r>
        <w:rPr>
          <w:smallCaps/>
          <w:spacing w:val="52"/>
          <w:sz w:val="20"/>
        </w:rPr>
        <w:t> </w:t>
      </w:r>
      <w:r>
        <w:rPr>
          <w:smallCaps/>
          <w:sz w:val="20"/>
        </w:rPr>
        <w:t>and</w:t>
      </w:r>
      <w:r>
        <w:rPr>
          <w:smallCaps/>
          <w:spacing w:val="70"/>
          <w:sz w:val="20"/>
        </w:rPr>
        <w:t> </w:t>
      </w:r>
      <w:r>
        <w:rPr>
          <w:smallCaps/>
          <w:spacing w:val="-2"/>
          <w:sz w:val="20"/>
        </w:rPr>
        <w:t>Monitoring</w:t>
      </w:r>
    </w:p>
    <w:p>
      <w:pPr>
        <w:pStyle w:val="ListParagraph"/>
        <w:spacing w:after="0" w:line="240" w:lineRule="auto"/>
        <w:jc w:val="left"/>
        <w:rPr>
          <w:sz w:val="20"/>
        </w:rPr>
        <w:sectPr>
          <w:pgSz w:w="12240" w:h="15840"/>
          <w:pgMar w:top="920" w:bottom="280" w:left="720" w:right="360"/>
          <w:cols w:num="2" w:equalWidth="0">
            <w:col w:w="5281" w:space="40"/>
            <w:col w:w="5839"/>
          </w:cols>
        </w:sectPr>
      </w:pPr>
    </w:p>
    <w:p>
      <w:pPr>
        <w:pStyle w:val="ListParagraph"/>
        <w:numPr>
          <w:ilvl w:val="1"/>
          <w:numId w:val="1"/>
        </w:numPr>
        <w:tabs>
          <w:tab w:pos="529" w:val="left" w:leader="none"/>
        </w:tabs>
        <w:spacing w:line="240" w:lineRule="auto" w:before="71" w:after="0"/>
        <w:ind w:left="529" w:right="0" w:hanging="270"/>
        <w:jc w:val="left"/>
        <w:rPr>
          <w:i/>
          <w:sz w:val="20"/>
        </w:rPr>
      </w:pPr>
      <w:r>
        <w:rPr>
          <w:i/>
          <w:sz w:val="20"/>
        </w:rPr>
        <w:t>Containerization</w:t>
      </w:r>
      <w:r>
        <w:rPr>
          <w:i/>
          <w:spacing w:val="10"/>
          <w:sz w:val="20"/>
        </w:rPr>
        <w:t> </w:t>
      </w:r>
      <w:r>
        <w:rPr>
          <w:i/>
          <w:sz w:val="20"/>
        </w:rPr>
        <w:t>and</w:t>
      </w:r>
      <w:r>
        <w:rPr>
          <w:i/>
          <w:spacing w:val="11"/>
          <w:sz w:val="20"/>
        </w:rPr>
        <w:t> </w:t>
      </w:r>
      <w:r>
        <w:rPr>
          <w:i/>
          <w:spacing w:val="-2"/>
          <w:sz w:val="20"/>
        </w:rPr>
        <w:t>Orchestration</w:t>
      </w:r>
    </w:p>
    <w:p>
      <w:pPr>
        <w:pStyle w:val="BodyText"/>
        <w:spacing w:line="249" w:lineRule="auto" w:before="128"/>
        <w:ind w:left="259" w:firstLine="199"/>
        <w:jc w:val="both"/>
      </w:pPr>
      <w:r>
        <w:rPr/>
        <w:t>All services are containerized with Docker. Docker </w:t>
      </w:r>
      <w:r>
        <w:rPr/>
        <w:t>Com- pose is utilized for local development, while Kubernetes is preferred for production environments. Every service can be scaled separately on workload.</w:t>
      </w:r>
    </w:p>
    <w:p>
      <w:pPr>
        <w:pStyle w:val="BodyText"/>
      </w:pPr>
    </w:p>
    <w:p>
      <w:pPr>
        <w:pStyle w:val="BodyText"/>
        <w:spacing w:before="63"/>
      </w:pPr>
    </w:p>
    <w:p>
      <w:pPr>
        <w:pStyle w:val="ListParagraph"/>
        <w:numPr>
          <w:ilvl w:val="1"/>
          <w:numId w:val="1"/>
        </w:numPr>
        <w:tabs>
          <w:tab w:pos="529" w:val="left" w:leader="none"/>
        </w:tabs>
        <w:spacing w:line="240" w:lineRule="auto" w:before="0" w:after="0"/>
        <w:ind w:left="529" w:right="0" w:hanging="270"/>
        <w:jc w:val="left"/>
        <w:rPr>
          <w:i/>
          <w:sz w:val="20"/>
        </w:rPr>
      </w:pPr>
      <w:r>
        <w:rPr>
          <w:i/>
          <w:sz w:val="20"/>
        </w:rPr>
        <w:t>CI/CD</w:t>
      </w:r>
      <w:r>
        <w:rPr>
          <w:i/>
          <w:spacing w:val="12"/>
          <w:sz w:val="20"/>
        </w:rPr>
        <w:t> </w:t>
      </w:r>
      <w:r>
        <w:rPr>
          <w:i/>
          <w:sz w:val="20"/>
        </w:rPr>
        <w:t>and</w:t>
      </w:r>
      <w:r>
        <w:rPr>
          <w:i/>
          <w:spacing w:val="12"/>
          <w:sz w:val="20"/>
        </w:rPr>
        <w:t> </w:t>
      </w:r>
      <w:r>
        <w:rPr>
          <w:i/>
          <w:sz w:val="20"/>
        </w:rPr>
        <w:t>Automated</w:t>
      </w:r>
      <w:r>
        <w:rPr>
          <w:i/>
          <w:spacing w:val="12"/>
          <w:sz w:val="20"/>
        </w:rPr>
        <w:t> </w:t>
      </w:r>
      <w:r>
        <w:rPr>
          <w:i/>
          <w:spacing w:val="-2"/>
          <w:sz w:val="20"/>
        </w:rPr>
        <w:t>Testing</w:t>
      </w:r>
    </w:p>
    <w:p>
      <w:pPr>
        <w:pStyle w:val="BodyText"/>
        <w:spacing w:line="249" w:lineRule="auto" w:before="128"/>
        <w:ind w:left="259" w:firstLine="199"/>
        <w:jc w:val="both"/>
      </w:pPr>
      <w:r>
        <w:rPr/>
        <w:t>Unit and integration tests for every service are executed </w:t>
      </w:r>
      <w:r>
        <w:rPr/>
        <w:t>by continuous integration pipelines. Automated deployments and builds are triggered on code change. Test coverage comprises crawler deduplication, data processing, and API endpoints.</w:t>
      </w:r>
    </w:p>
    <w:p>
      <w:pPr>
        <w:pStyle w:val="BodyText"/>
      </w:pPr>
    </w:p>
    <w:p>
      <w:pPr>
        <w:pStyle w:val="BodyText"/>
        <w:spacing w:before="63"/>
      </w:pPr>
    </w:p>
    <w:p>
      <w:pPr>
        <w:pStyle w:val="ListParagraph"/>
        <w:numPr>
          <w:ilvl w:val="1"/>
          <w:numId w:val="1"/>
        </w:numPr>
        <w:tabs>
          <w:tab w:pos="540" w:val="left" w:leader="none"/>
        </w:tabs>
        <w:spacing w:line="240" w:lineRule="auto" w:before="1" w:after="0"/>
        <w:ind w:left="540" w:right="0" w:hanging="281"/>
        <w:jc w:val="left"/>
        <w:rPr>
          <w:i/>
          <w:sz w:val="20"/>
        </w:rPr>
      </w:pPr>
      <w:r>
        <w:rPr>
          <w:i/>
          <w:sz w:val="20"/>
        </w:rPr>
        <w:t>Monitoring</w:t>
      </w:r>
      <w:r>
        <w:rPr>
          <w:i/>
          <w:spacing w:val="12"/>
          <w:sz w:val="20"/>
        </w:rPr>
        <w:t> </w:t>
      </w:r>
      <w:r>
        <w:rPr>
          <w:i/>
          <w:sz w:val="20"/>
        </w:rPr>
        <w:t>and</w:t>
      </w:r>
      <w:r>
        <w:rPr>
          <w:i/>
          <w:spacing w:val="13"/>
          <w:sz w:val="20"/>
        </w:rPr>
        <w:t> </w:t>
      </w:r>
      <w:r>
        <w:rPr>
          <w:i/>
          <w:spacing w:val="-2"/>
          <w:sz w:val="20"/>
        </w:rPr>
        <w:t>Logging</w:t>
      </w:r>
    </w:p>
    <w:p>
      <w:pPr>
        <w:pStyle w:val="BodyText"/>
        <w:spacing w:line="249" w:lineRule="auto" w:before="127"/>
        <w:ind w:left="259" w:firstLine="199"/>
        <w:jc w:val="both"/>
      </w:pPr>
      <w:r>
        <w:rPr/>
        <w:t>Centralized logging is done with the ELK stack </w:t>
      </w:r>
      <w:r>
        <w:rPr/>
        <w:t>(Elastic- search, Logstash, Kibana). Alerting and metrics are done with Prometheus</w:t>
      </w:r>
      <w:r>
        <w:rPr>
          <w:spacing w:val="-13"/>
        </w:rPr>
        <w:t> </w:t>
      </w:r>
      <w:r>
        <w:rPr/>
        <w:t>and</w:t>
      </w:r>
      <w:r>
        <w:rPr>
          <w:spacing w:val="-12"/>
        </w:rPr>
        <w:t> </w:t>
      </w:r>
      <w:r>
        <w:rPr/>
        <w:t>Grafana.</w:t>
      </w:r>
      <w:r>
        <w:rPr>
          <w:spacing w:val="-13"/>
        </w:rPr>
        <w:t> </w:t>
      </w:r>
      <w:r>
        <w:rPr/>
        <w:t>S3</w:t>
      </w:r>
      <w:r>
        <w:rPr>
          <w:spacing w:val="-12"/>
        </w:rPr>
        <w:t> </w:t>
      </w:r>
      <w:r>
        <w:rPr/>
        <w:t>access</w:t>
      </w:r>
      <w:r>
        <w:rPr>
          <w:spacing w:val="-13"/>
        </w:rPr>
        <w:t> </w:t>
      </w:r>
      <w:r>
        <w:rPr/>
        <w:t>logs</w:t>
      </w:r>
      <w:r>
        <w:rPr>
          <w:spacing w:val="-12"/>
        </w:rPr>
        <w:t> </w:t>
      </w:r>
      <w:r>
        <w:rPr/>
        <w:t>and</w:t>
      </w:r>
      <w:r>
        <w:rPr>
          <w:spacing w:val="-13"/>
        </w:rPr>
        <w:t> </w:t>
      </w:r>
      <w:r>
        <w:rPr/>
        <w:t>CloudWatch</w:t>
      </w:r>
      <w:r>
        <w:rPr>
          <w:spacing w:val="-12"/>
        </w:rPr>
        <w:t> </w:t>
      </w:r>
      <w:r>
        <w:rPr/>
        <w:t>track storage usage and access patterns.</w:t>
      </w:r>
    </w:p>
    <w:p>
      <w:pPr>
        <w:pStyle w:val="BodyText"/>
      </w:pPr>
    </w:p>
    <w:p>
      <w:pPr>
        <w:pStyle w:val="BodyText"/>
        <w:spacing w:before="64"/>
      </w:pPr>
    </w:p>
    <w:p>
      <w:pPr>
        <w:pStyle w:val="ListParagraph"/>
        <w:numPr>
          <w:ilvl w:val="1"/>
          <w:numId w:val="1"/>
        </w:numPr>
        <w:tabs>
          <w:tab w:pos="551" w:val="left" w:leader="none"/>
        </w:tabs>
        <w:spacing w:line="240" w:lineRule="auto" w:before="0" w:after="0"/>
        <w:ind w:left="551" w:right="0" w:hanging="292"/>
        <w:jc w:val="left"/>
        <w:rPr>
          <w:i/>
          <w:sz w:val="20"/>
        </w:rPr>
      </w:pPr>
      <w:r>
        <w:rPr>
          <w:i/>
          <w:sz w:val="20"/>
        </w:rPr>
        <w:t>Security</w:t>
      </w:r>
      <w:r>
        <w:rPr>
          <w:i/>
          <w:spacing w:val="12"/>
          <w:sz w:val="20"/>
        </w:rPr>
        <w:t> </w:t>
      </w:r>
      <w:r>
        <w:rPr>
          <w:i/>
          <w:spacing w:val="-2"/>
          <w:sz w:val="20"/>
        </w:rPr>
        <w:t>Considerations</w:t>
      </w:r>
    </w:p>
    <w:p>
      <w:pPr>
        <w:pStyle w:val="BodyText"/>
        <w:spacing w:line="249" w:lineRule="auto" w:before="127"/>
        <w:ind w:left="259" w:firstLine="199"/>
        <w:jc w:val="both"/>
      </w:pPr>
      <w:r>
        <w:rPr/>
        <w:t>IAM roles are scoped to least privilege. All API </w:t>
      </w:r>
      <w:r>
        <w:rPr/>
        <w:t>endpoints are authenticated and rate limited. Sensitive data is encrypted in transit and at rest. S3 bucket policies block public access.</w:t>
      </w:r>
    </w:p>
    <w:p>
      <w:pPr>
        <w:pStyle w:val="BodyText"/>
      </w:pPr>
    </w:p>
    <w:p>
      <w:pPr>
        <w:pStyle w:val="BodyText"/>
        <w:spacing w:before="64"/>
      </w:pPr>
    </w:p>
    <w:p>
      <w:pPr>
        <w:pStyle w:val="ListParagraph"/>
        <w:numPr>
          <w:ilvl w:val="0"/>
          <w:numId w:val="1"/>
        </w:numPr>
        <w:tabs>
          <w:tab w:pos="1842" w:val="left" w:leader="none"/>
        </w:tabs>
        <w:spacing w:line="240" w:lineRule="auto" w:before="0" w:after="0"/>
        <w:ind w:left="1842" w:right="0" w:hanging="519"/>
        <w:jc w:val="left"/>
        <w:rPr>
          <w:sz w:val="20"/>
        </w:rPr>
      </w:pPr>
      <w:r>
        <w:rPr>
          <w:smallCaps/>
          <w:sz w:val="20"/>
        </w:rPr>
        <w:t>Evaluation</w:t>
      </w:r>
      <w:r>
        <w:rPr>
          <w:smallCaps/>
          <w:spacing w:val="39"/>
          <w:sz w:val="20"/>
        </w:rPr>
        <w:t> </w:t>
      </w:r>
      <w:r>
        <w:rPr>
          <w:smallCaps/>
          <w:sz w:val="20"/>
        </w:rPr>
        <w:t>and</w:t>
      </w:r>
      <w:r>
        <w:rPr>
          <w:smallCaps/>
          <w:spacing w:val="39"/>
          <w:sz w:val="20"/>
        </w:rPr>
        <w:t> </w:t>
      </w:r>
      <w:r>
        <w:rPr>
          <w:smallCaps/>
          <w:spacing w:val="-2"/>
          <w:sz w:val="20"/>
        </w:rPr>
        <w:t>Results</w:t>
      </w:r>
    </w:p>
    <w:p>
      <w:pPr>
        <w:pStyle w:val="BodyText"/>
        <w:rPr>
          <w:sz w:val="16"/>
        </w:rPr>
      </w:pPr>
    </w:p>
    <w:p>
      <w:pPr>
        <w:pStyle w:val="BodyText"/>
        <w:rPr>
          <w:sz w:val="16"/>
        </w:rPr>
      </w:pPr>
    </w:p>
    <w:p>
      <w:pPr>
        <w:pStyle w:val="BodyText"/>
        <w:spacing w:before="123"/>
        <w:rPr>
          <w:sz w:val="16"/>
        </w:rPr>
      </w:pPr>
    </w:p>
    <w:p>
      <w:pPr>
        <w:pStyle w:val="ListParagraph"/>
        <w:numPr>
          <w:ilvl w:val="0"/>
          <w:numId w:val="17"/>
        </w:numPr>
        <w:tabs>
          <w:tab w:pos="529" w:val="left" w:leader="none"/>
        </w:tabs>
        <w:spacing w:line="240" w:lineRule="auto" w:before="0" w:after="0"/>
        <w:ind w:left="529" w:right="0" w:hanging="270"/>
        <w:jc w:val="left"/>
        <w:rPr>
          <w:i/>
          <w:sz w:val="20"/>
        </w:rPr>
      </w:pPr>
      <w:r>
        <w:rPr>
          <w:i/>
          <w:sz w:val="20"/>
        </w:rPr>
        <w:t>Experimental</w:t>
      </w:r>
      <w:r>
        <w:rPr>
          <w:i/>
          <w:spacing w:val="8"/>
          <w:sz w:val="20"/>
        </w:rPr>
        <w:t> </w:t>
      </w:r>
      <w:r>
        <w:rPr>
          <w:i/>
          <w:spacing w:val="-2"/>
          <w:sz w:val="20"/>
        </w:rPr>
        <w:t>Setup</w:t>
      </w:r>
    </w:p>
    <w:p>
      <w:pPr>
        <w:pStyle w:val="BodyText"/>
        <w:spacing w:line="249" w:lineRule="auto" w:before="128"/>
        <w:ind w:left="259" w:firstLine="199"/>
        <w:jc w:val="both"/>
      </w:pPr>
      <w:r>
        <w:rPr/>
        <w:t>Experiments were performed on a sample of S&amp;P </w:t>
      </w:r>
      <w:r>
        <w:rPr/>
        <w:t>500 companies for two years. The system was tested on next day direction prediction with three models: Logistic Regression (market only), Random Forest (market + news), and LSTM (market + news). Test metrics are accuracy, F1 score, and confusion matrix.</w:t>
      </w:r>
    </w:p>
    <w:p>
      <w:pPr>
        <w:pStyle w:val="BodyText"/>
      </w:pPr>
    </w:p>
    <w:p>
      <w:pPr>
        <w:pStyle w:val="BodyText"/>
        <w:spacing w:before="63"/>
      </w:pPr>
    </w:p>
    <w:p>
      <w:pPr>
        <w:pStyle w:val="ListParagraph"/>
        <w:numPr>
          <w:ilvl w:val="0"/>
          <w:numId w:val="17"/>
        </w:numPr>
        <w:tabs>
          <w:tab w:pos="529" w:val="left" w:leader="none"/>
        </w:tabs>
        <w:spacing w:line="240" w:lineRule="auto" w:before="1" w:after="0"/>
        <w:ind w:left="529" w:right="0" w:hanging="270"/>
        <w:jc w:val="left"/>
        <w:rPr>
          <w:i/>
          <w:sz w:val="20"/>
        </w:rPr>
      </w:pPr>
      <w:r>
        <w:rPr>
          <w:i/>
          <w:spacing w:val="-2"/>
          <w:sz w:val="20"/>
        </w:rPr>
        <w:t>Results</w:t>
      </w:r>
    </w:p>
    <w:p>
      <w:pPr>
        <w:pStyle w:val="BodyText"/>
        <w:spacing w:before="167"/>
        <w:rPr>
          <w:i/>
        </w:rPr>
      </w:pPr>
    </w:p>
    <w:p>
      <w:pPr>
        <w:spacing w:line="182" w:lineRule="exact" w:before="0"/>
        <w:ind w:left="259" w:right="0" w:firstLine="0"/>
        <w:jc w:val="center"/>
        <w:rPr>
          <w:sz w:val="16"/>
        </w:rPr>
      </w:pPr>
      <w:r>
        <w:rPr>
          <w:spacing w:val="-2"/>
          <w:sz w:val="16"/>
        </w:rPr>
        <w:t>TABLE</w:t>
      </w:r>
      <w:r>
        <w:rPr>
          <w:spacing w:val="4"/>
          <w:sz w:val="16"/>
        </w:rPr>
        <w:t> </w:t>
      </w:r>
      <w:r>
        <w:rPr>
          <w:spacing w:val="-5"/>
          <w:sz w:val="16"/>
        </w:rPr>
        <w:t>II</w:t>
      </w:r>
    </w:p>
    <w:p>
      <w:pPr>
        <w:spacing w:line="182" w:lineRule="exact" w:before="0"/>
        <w:ind w:left="259" w:right="0" w:firstLine="0"/>
        <w:jc w:val="center"/>
        <w:rPr>
          <w:sz w:val="16"/>
        </w:rPr>
      </w:pPr>
      <w:r>
        <w:rPr>
          <w:smallCaps/>
          <w:sz w:val="16"/>
        </w:rPr>
        <w:t>Model</w:t>
      </w:r>
      <w:r>
        <w:rPr>
          <w:smallCaps/>
          <w:spacing w:val="48"/>
          <w:sz w:val="16"/>
        </w:rPr>
        <w:t> </w:t>
      </w:r>
      <w:r>
        <w:rPr>
          <w:smallCaps/>
          <w:sz w:val="16"/>
        </w:rPr>
        <w:t>Performance</w:t>
      </w:r>
      <w:r>
        <w:rPr>
          <w:smallCaps/>
          <w:spacing w:val="49"/>
          <w:sz w:val="16"/>
        </w:rPr>
        <w:t> </w:t>
      </w:r>
      <w:r>
        <w:rPr>
          <w:smallCaps/>
          <w:spacing w:val="-2"/>
          <w:sz w:val="16"/>
        </w:rPr>
        <w:t>Comparison</w:t>
      </w:r>
    </w:p>
    <w:p>
      <w:pPr>
        <w:pStyle w:val="BodyText"/>
        <w:spacing w:before="4"/>
        <w:rPr>
          <w:sz w:val="15"/>
        </w:rPr>
      </w:pPr>
    </w:p>
    <w:tbl>
      <w:tblPr>
        <w:tblW w:w="0" w:type="auto"/>
        <w:jc w:val="left"/>
        <w:tblInd w:w="9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45"/>
        <w:gridCol w:w="885"/>
        <w:gridCol w:w="847"/>
      </w:tblGrid>
      <w:tr>
        <w:trPr>
          <w:trHeight w:val="177" w:hRule="atLeast"/>
        </w:trPr>
        <w:tc>
          <w:tcPr>
            <w:tcW w:w="1845" w:type="dxa"/>
          </w:tcPr>
          <w:p>
            <w:pPr>
              <w:pStyle w:val="TableParagraph"/>
              <w:spacing w:line="157" w:lineRule="exact"/>
              <w:rPr>
                <w:b/>
                <w:sz w:val="16"/>
              </w:rPr>
            </w:pPr>
            <w:r>
              <w:rPr>
                <w:b/>
                <w:spacing w:val="-2"/>
                <w:sz w:val="16"/>
              </w:rPr>
              <w:t>Model</w:t>
            </w:r>
          </w:p>
        </w:tc>
        <w:tc>
          <w:tcPr>
            <w:tcW w:w="885" w:type="dxa"/>
          </w:tcPr>
          <w:p>
            <w:pPr>
              <w:pStyle w:val="TableParagraph"/>
              <w:spacing w:line="157" w:lineRule="exact"/>
              <w:ind w:left="9"/>
              <w:jc w:val="center"/>
              <w:rPr>
                <w:b/>
                <w:sz w:val="16"/>
              </w:rPr>
            </w:pPr>
            <w:r>
              <w:rPr>
                <w:b/>
                <w:spacing w:val="-2"/>
                <w:sz w:val="16"/>
              </w:rPr>
              <w:t>Accuracy</w:t>
            </w:r>
          </w:p>
        </w:tc>
        <w:tc>
          <w:tcPr>
            <w:tcW w:w="847" w:type="dxa"/>
          </w:tcPr>
          <w:p>
            <w:pPr>
              <w:pStyle w:val="TableParagraph"/>
              <w:spacing w:line="157" w:lineRule="exact"/>
              <w:ind w:left="9"/>
              <w:jc w:val="center"/>
              <w:rPr>
                <w:b/>
                <w:sz w:val="16"/>
              </w:rPr>
            </w:pPr>
            <w:r>
              <w:rPr>
                <w:b/>
                <w:spacing w:val="-2"/>
                <w:sz w:val="16"/>
              </w:rPr>
              <w:t>F1-Score</w:t>
            </w:r>
          </w:p>
        </w:tc>
      </w:tr>
      <w:tr>
        <w:trPr>
          <w:trHeight w:val="162" w:hRule="atLeast"/>
        </w:trPr>
        <w:tc>
          <w:tcPr>
            <w:tcW w:w="1845" w:type="dxa"/>
            <w:tcBorders>
              <w:bottom w:val="nil"/>
            </w:tcBorders>
          </w:tcPr>
          <w:p>
            <w:pPr>
              <w:pStyle w:val="TableParagraph"/>
              <w:spacing w:line="143" w:lineRule="exact"/>
              <w:rPr>
                <w:sz w:val="16"/>
              </w:rPr>
            </w:pPr>
            <w:r>
              <w:rPr>
                <w:sz w:val="16"/>
              </w:rPr>
              <w:t>Market</w:t>
            </w:r>
            <w:r>
              <w:rPr>
                <w:spacing w:val="10"/>
                <w:sz w:val="16"/>
              </w:rPr>
              <w:t> </w:t>
            </w:r>
            <w:r>
              <w:rPr>
                <w:sz w:val="16"/>
              </w:rPr>
              <w:t>Only</w:t>
            </w:r>
            <w:r>
              <w:rPr>
                <w:spacing w:val="10"/>
                <w:sz w:val="16"/>
              </w:rPr>
              <w:t> </w:t>
            </w:r>
            <w:r>
              <w:rPr>
                <w:spacing w:val="-4"/>
                <w:sz w:val="16"/>
              </w:rPr>
              <w:t>(LR)</w:t>
            </w:r>
          </w:p>
        </w:tc>
        <w:tc>
          <w:tcPr>
            <w:tcW w:w="885" w:type="dxa"/>
            <w:tcBorders>
              <w:bottom w:val="nil"/>
            </w:tcBorders>
          </w:tcPr>
          <w:p>
            <w:pPr>
              <w:pStyle w:val="TableParagraph"/>
              <w:spacing w:line="143" w:lineRule="exact"/>
              <w:ind w:left="9"/>
              <w:jc w:val="center"/>
              <w:rPr>
                <w:sz w:val="16"/>
              </w:rPr>
            </w:pPr>
            <w:r>
              <w:rPr>
                <w:spacing w:val="-4"/>
                <w:sz w:val="16"/>
              </w:rPr>
              <w:t>0.61</w:t>
            </w:r>
          </w:p>
        </w:tc>
        <w:tc>
          <w:tcPr>
            <w:tcW w:w="847" w:type="dxa"/>
            <w:tcBorders>
              <w:bottom w:val="nil"/>
            </w:tcBorders>
          </w:tcPr>
          <w:p>
            <w:pPr>
              <w:pStyle w:val="TableParagraph"/>
              <w:spacing w:line="143" w:lineRule="exact"/>
              <w:ind w:left="9"/>
              <w:jc w:val="center"/>
              <w:rPr>
                <w:sz w:val="16"/>
              </w:rPr>
            </w:pPr>
            <w:r>
              <w:rPr>
                <w:spacing w:val="-4"/>
                <w:sz w:val="16"/>
              </w:rPr>
              <w:t>0.60</w:t>
            </w:r>
          </w:p>
        </w:tc>
      </w:tr>
      <w:tr>
        <w:trPr>
          <w:trHeight w:val="178" w:hRule="atLeast"/>
        </w:trPr>
        <w:tc>
          <w:tcPr>
            <w:tcW w:w="1845" w:type="dxa"/>
            <w:tcBorders>
              <w:top w:val="nil"/>
              <w:bottom w:val="nil"/>
            </w:tcBorders>
          </w:tcPr>
          <w:p>
            <w:pPr>
              <w:pStyle w:val="TableParagraph"/>
              <w:spacing w:line="158" w:lineRule="exact"/>
              <w:rPr>
                <w:sz w:val="16"/>
              </w:rPr>
            </w:pPr>
            <w:r>
              <w:rPr>
                <w:sz w:val="16"/>
              </w:rPr>
              <w:t>Market</w:t>
            </w:r>
            <w:r>
              <w:rPr>
                <w:spacing w:val="9"/>
                <w:sz w:val="16"/>
              </w:rPr>
              <w:t> </w:t>
            </w:r>
            <w:r>
              <w:rPr>
                <w:sz w:val="16"/>
              </w:rPr>
              <w:t>+</w:t>
            </w:r>
            <w:r>
              <w:rPr>
                <w:spacing w:val="10"/>
                <w:sz w:val="16"/>
              </w:rPr>
              <w:t> </w:t>
            </w:r>
            <w:r>
              <w:rPr>
                <w:sz w:val="16"/>
              </w:rPr>
              <w:t>News</w:t>
            </w:r>
            <w:r>
              <w:rPr>
                <w:spacing w:val="10"/>
                <w:sz w:val="16"/>
              </w:rPr>
              <w:t> </w:t>
            </w:r>
            <w:r>
              <w:rPr>
                <w:spacing w:val="-4"/>
                <w:sz w:val="16"/>
              </w:rPr>
              <w:t>(RF)</w:t>
            </w:r>
          </w:p>
        </w:tc>
        <w:tc>
          <w:tcPr>
            <w:tcW w:w="885" w:type="dxa"/>
            <w:tcBorders>
              <w:top w:val="nil"/>
              <w:bottom w:val="nil"/>
            </w:tcBorders>
          </w:tcPr>
          <w:p>
            <w:pPr>
              <w:pStyle w:val="TableParagraph"/>
              <w:spacing w:line="158" w:lineRule="exact"/>
              <w:ind w:left="9"/>
              <w:jc w:val="center"/>
              <w:rPr>
                <w:sz w:val="16"/>
              </w:rPr>
            </w:pPr>
            <w:r>
              <w:rPr>
                <w:spacing w:val="-4"/>
                <w:sz w:val="16"/>
              </w:rPr>
              <w:t>0.68</w:t>
            </w:r>
          </w:p>
        </w:tc>
        <w:tc>
          <w:tcPr>
            <w:tcW w:w="847" w:type="dxa"/>
            <w:tcBorders>
              <w:top w:val="nil"/>
              <w:bottom w:val="nil"/>
            </w:tcBorders>
          </w:tcPr>
          <w:p>
            <w:pPr>
              <w:pStyle w:val="TableParagraph"/>
              <w:spacing w:line="158" w:lineRule="exact"/>
              <w:ind w:left="9"/>
              <w:jc w:val="center"/>
              <w:rPr>
                <w:sz w:val="16"/>
              </w:rPr>
            </w:pPr>
            <w:r>
              <w:rPr>
                <w:spacing w:val="-4"/>
                <w:sz w:val="16"/>
              </w:rPr>
              <w:t>0.67</w:t>
            </w:r>
          </w:p>
        </w:tc>
      </w:tr>
      <w:tr>
        <w:trPr>
          <w:trHeight w:val="194" w:hRule="atLeast"/>
        </w:trPr>
        <w:tc>
          <w:tcPr>
            <w:tcW w:w="1845" w:type="dxa"/>
            <w:tcBorders>
              <w:top w:val="nil"/>
            </w:tcBorders>
          </w:tcPr>
          <w:p>
            <w:pPr>
              <w:pStyle w:val="TableParagraph"/>
              <w:spacing w:line="175" w:lineRule="exact"/>
              <w:rPr>
                <w:sz w:val="16"/>
              </w:rPr>
            </w:pPr>
            <w:r>
              <w:rPr>
                <w:sz w:val="16"/>
              </w:rPr>
              <w:t>Market</w:t>
            </w:r>
            <w:r>
              <w:rPr>
                <w:spacing w:val="9"/>
                <w:sz w:val="16"/>
              </w:rPr>
              <w:t> </w:t>
            </w:r>
            <w:r>
              <w:rPr>
                <w:sz w:val="16"/>
              </w:rPr>
              <w:t>+</w:t>
            </w:r>
            <w:r>
              <w:rPr>
                <w:spacing w:val="10"/>
                <w:sz w:val="16"/>
              </w:rPr>
              <w:t> </w:t>
            </w:r>
            <w:r>
              <w:rPr>
                <w:sz w:val="16"/>
              </w:rPr>
              <w:t>News</w:t>
            </w:r>
            <w:r>
              <w:rPr>
                <w:spacing w:val="10"/>
                <w:sz w:val="16"/>
              </w:rPr>
              <w:t> </w:t>
            </w:r>
            <w:r>
              <w:rPr>
                <w:spacing w:val="-2"/>
                <w:sz w:val="16"/>
              </w:rPr>
              <w:t>(LSTM)</w:t>
            </w:r>
          </w:p>
        </w:tc>
        <w:tc>
          <w:tcPr>
            <w:tcW w:w="885" w:type="dxa"/>
            <w:tcBorders>
              <w:top w:val="nil"/>
            </w:tcBorders>
          </w:tcPr>
          <w:p>
            <w:pPr>
              <w:pStyle w:val="TableParagraph"/>
              <w:spacing w:line="175" w:lineRule="exact"/>
              <w:ind w:left="9"/>
              <w:jc w:val="center"/>
              <w:rPr>
                <w:b/>
                <w:sz w:val="16"/>
              </w:rPr>
            </w:pPr>
            <w:r>
              <w:rPr>
                <w:b/>
                <w:spacing w:val="-4"/>
                <w:sz w:val="16"/>
              </w:rPr>
              <w:t>0.72</w:t>
            </w:r>
          </w:p>
        </w:tc>
        <w:tc>
          <w:tcPr>
            <w:tcW w:w="847" w:type="dxa"/>
            <w:tcBorders>
              <w:top w:val="nil"/>
            </w:tcBorders>
          </w:tcPr>
          <w:p>
            <w:pPr>
              <w:pStyle w:val="TableParagraph"/>
              <w:spacing w:line="175" w:lineRule="exact"/>
              <w:ind w:left="9"/>
              <w:jc w:val="center"/>
              <w:rPr>
                <w:b/>
                <w:sz w:val="16"/>
              </w:rPr>
            </w:pPr>
            <w:r>
              <w:rPr>
                <w:b/>
                <w:spacing w:val="-4"/>
                <w:sz w:val="16"/>
              </w:rPr>
              <w:t>0.70</w:t>
            </w:r>
          </w:p>
        </w:tc>
      </w:tr>
    </w:tbl>
    <w:p>
      <w:pPr>
        <w:pStyle w:val="BodyText"/>
        <w:rPr>
          <w:sz w:val="12"/>
        </w:rPr>
      </w:pPr>
    </w:p>
    <w:p>
      <w:pPr>
        <w:pStyle w:val="BodyText"/>
        <w:rPr>
          <w:sz w:val="12"/>
        </w:rPr>
      </w:pPr>
    </w:p>
    <w:p>
      <w:pPr>
        <w:pStyle w:val="BodyText"/>
        <w:rPr>
          <w:sz w:val="12"/>
        </w:rPr>
      </w:pPr>
    </w:p>
    <w:p>
      <w:pPr>
        <w:pStyle w:val="BodyText"/>
        <w:spacing w:line="249" w:lineRule="auto"/>
        <w:ind w:left="259" w:firstLine="199"/>
        <w:jc w:val="both"/>
      </w:pPr>
      <w:r>
        <w:rPr/>
        <w:t>Adding sentiment and topic features stored in AWS </w:t>
      </w:r>
      <w:r>
        <w:rPr/>
        <w:t>did enhance</w:t>
      </w:r>
      <w:r>
        <w:rPr>
          <w:spacing w:val="9"/>
        </w:rPr>
        <w:t> </w:t>
      </w:r>
      <w:r>
        <w:rPr/>
        <w:t>accuracy</w:t>
      </w:r>
      <w:r>
        <w:rPr>
          <w:spacing w:val="10"/>
        </w:rPr>
        <w:t> </w:t>
      </w:r>
      <w:r>
        <w:rPr/>
        <w:t>by</w:t>
      </w:r>
      <w:r>
        <w:rPr>
          <w:spacing w:val="10"/>
        </w:rPr>
        <w:t> </w:t>
      </w:r>
      <w:r>
        <w:rPr/>
        <w:t>almost</w:t>
      </w:r>
      <w:r>
        <w:rPr>
          <w:spacing w:val="10"/>
        </w:rPr>
        <w:t> </w:t>
      </w:r>
      <w:r>
        <w:rPr/>
        <w:t>10%</w:t>
      </w:r>
      <w:r>
        <w:rPr>
          <w:spacing w:val="10"/>
        </w:rPr>
        <w:t> </w:t>
      </w:r>
      <w:r>
        <w:rPr/>
        <w:t>over</w:t>
      </w:r>
      <w:r>
        <w:rPr>
          <w:spacing w:val="10"/>
        </w:rPr>
        <w:t> </w:t>
      </w:r>
      <w:r>
        <w:rPr/>
        <w:t>market</w:t>
      </w:r>
      <w:r>
        <w:rPr>
          <w:spacing w:val="10"/>
        </w:rPr>
        <w:t> </w:t>
      </w:r>
      <w:r>
        <w:rPr/>
        <w:t>only</w:t>
      </w:r>
      <w:r>
        <w:rPr>
          <w:spacing w:val="10"/>
        </w:rPr>
        <w:t> </w:t>
      </w:r>
      <w:r>
        <w:rPr>
          <w:spacing w:val="-2"/>
        </w:rPr>
        <w:t>baselines.</w:t>
      </w:r>
    </w:p>
    <w:p>
      <w:pPr>
        <w:pStyle w:val="ListParagraph"/>
        <w:numPr>
          <w:ilvl w:val="0"/>
          <w:numId w:val="17"/>
        </w:numPr>
        <w:tabs>
          <w:tab w:pos="480" w:val="left" w:leader="none"/>
        </w:tabs>
        <w:spacing w:line="240" w:lineRule="auto" w:before="71" w:after="0"/>
        <w:ind w:left="480" w:right="0" w:hanging="281"/>
        <w:jc w:val="left"/>
        <w:rPr>
          <w:i/>
          <w:sz w:val="20"/>
        </w:rPr>
      </w:pPr>
      <w:r>
        <w:rPr/>
        <w:br w:type="column"/>
      </w:r>
      <w:r>
        <w:rPr>
          <w:i/>
          <w:sz w:val="20"/>
        </w:rPr>
        <w:t>Ablation</w:t>
      </w:r>
      <w:r>
        <w:rPr>
          <w:i/>
          <w:spacing w:val="12"/>
          <w:sz w:val="20"/>
        </w:rPr>
        <w:t> </w:t>
      </w:r>
      <w:r>
        <w:rPr>
          <w:i/>
          <w:spacing w:val="-2"/>
          <w:sz w:val="20"/>
        </w:rPr>
        <w:t>Study</w:t>
      </w:r>
    </w:p>
    <w:p>
      <w:pPr>
        <w:pStyle w:val="BodyText"/>
        <w:spacing w:line="249" w:lineRule="auto" w:before="130"/>
        <w:ind w:left="199" w:right="617" w:firstLine="199"/>
        <w:jc w:val="both"/>
      </w:pPr>
      <w:r>
        <w:rPr/>
        <w:t>An ablation study was conducted to gauge the effect </w:t>
      </w:r>
      <w:r>
        <w:rPr/>
        <w:t>of</w:t>
      </w:r>
      <w:r>
        <w:rPr>
          <w:spacing w:val="80"/>
        </w:rPr>
        <w:t> </w:t>
      </w:r>
      <w:r>
        <w:rPr/>
        <w:t>each</w:t>
      </w:r>
      <w:r>
        <w:rPr>
          <w:spacing w:val="29"/>
        </w:rPr>
        <w:t> </w:t>
      </w:r>
      <w:r>
        <w:rPr/>
        <w:t>group</w:t>
      </w:r>
      <w:r>
        <w:rPr>
          <w:spacing w:val="29"/>
        </w:rPr>
        <w:t> </w:t>
      </w:r>
      <w:r>
        <w:rPr/>
        <w:t>of</w:t>
      </w:r>
      <w:r>
        <w:rPr>
          <w:spacing w:val="29"/>
        </w:rPr>
        <w:t> </w:t>
      </w:r>
      <w:r>
        <w:rPr/>
        <w:t>features.</w:t>
      </w:r>
      <w:r>
        <w:rPr>
          <w:spacing w:val="29"/>
        </w:rPr>
        <w:t> </w:t>
      </w:r>
      <w:r>
        <w:rPr/>
        <w:t>Deleting</w:t>
      </w:r>
      <w:r>
        <w:rPr>
          <w:spacing w:val="29"/>
        </w:rPr>
        <w:t> </w:t>
      </w:r>
      <w:r>
        <w:rPr/>
        <w:t>news</w:t>
      </w:r>
      <w:r>
        <w:rPr>
          <w:spacing w:val="29"/>
        </w:rPr>
        <w:t> </w:t>
      </w:r>
      <w:r>
        <w:rPr/>
        <w:t>based</w:t>
      </w:r>
      <w:r>
        <w:rPr>
          <w:spacing w:val="29"/>
        </w:rPr>
        <w:t> </w:t>
      </w:r>
      <w:r>
        <w:rPr/>
        <w:t>features</w:t>
      </w:r>
      <w:r>
        <w:rPr>
          <w:spacing w:val="29"/>
        </w:rPr>
        <w:t> </w:t>
      </w:r>
      <w:r>
        <w:rPr/>
        <w:t>led</w:t>
      </w:r>
      <w:r>
        <w:rPr>
          <w:spacing w:val="29"/>
        </w:rPr>
        <w:t> </w:t>
      </w:r>
      <w:r>
        <w:rPr/>
        <w:t>to a considerable decrease in accuracy, verifying the worth of textual cues. Deleting financial event features decreased per- formance</w:t>
      </w:r>
      <w:r>
        <w:rPr>
          <w:spacing w:val="-1"/>
        </w:rPr>
        <w:t> </w:t>
      </w:r>
      <w:r>
        <w:rPr/>
        <w:t>as</w:t>
      </w:r>
      <w:r>
        <w:rPr>
          <w:spacing w:val="-1"/>
        </w:rPr>
        <w:t> </w:t>
      </w:r>
      <w:r>
        <w:rPr/>
        <w:t>well,</w:t>
      </w:r>
      <w:r>
        <w:rPr>
          <w:spacing w:val="-1"/>
        </w:rPr>
        <w:t> </w:t>
      </w:r>
      <w:r>
        <w:rPr/>
        <w:t>demonstrating</w:t>
      </w:r>
      <w:r>
        <w:rPr>
          <w:spacing w:val="-1"/>
        </w:rPr>
        <w:t> </w:t>
      </w:r>
      <w:r>
        <w:rPr/>
        <w:t>the</w:t>
      </w:r>
      <w:r>
        <w:rPr>
          <w:spacing w:val="-1"/>
        </w:rPr>
        <w:t> </w:t>
      </w:r>
      <w:r>
        <w:rPr/>
        <w:t>significance</w:t>
      </w:r>
      <w:r>
        <w:rPr>
          <w:spacing w:val="-1"/>
        </w:rPr>
        <w:t> </w:t>
      </w:r>
      <w:r>
        <w:rPr/>
        <w:t>of</w:t>
      </w:r>
      <w:r>
        <w:rPr>
          <w:spacing w:val="-1"/>
        </w:rPr>
        <w:t> </w:t>
      </w:r>
      <w:r>
        <w:rPr/>
        <w:t>structured event extraction.</w:t>
      </w:r>
    </w:p>
    <w:p>
      <w:pPr>
        <w:pStyle w:val="BodyText"/>
      </w:pPr>
    </w:p>
    <w:p>
      <w:pPr>
        <w:pStyle w:val="BodyText"/>
        <w:spacing w:before="69"/>
      </w:pPr>
    </w:p>
    <w:p>
      <w:pPr>
        <w:pStyle w:val="ListParagraph"/>
        <w:numPr>
          <w:ilvl w:val="0"/>
          <w:numId w:val="17"/>
        </w:numPr>
        <w:tabs>
          <w:tab w:pos="491" w:val="left" w:leader="none"/>
        </w:tabs>
        <w:spacing w:line="240" w:lineRule="auto" w:before="0" w:after="0"/>
        <w:ind w:left="491" w:right="0" w:hanging="292"/>
        <w:jc w:val="left"/>
        <w:rPr>
          <w:i/>
          <w:sz w:val="20"/>
        </w:rPr>
      </w:pPr>
      <w:r>
        <w:rPr>
          <w:i/>
          <w:sz w:val="20"/>
        </w:rPr>
        <w:t>Error</w:t>
      </w:r>
      <w:r>
        <w:rPr>
          <w:i/>
          <w:spacing w:val="11"/>
          <w:sz w:val="20"/>
        </w:rPr>
        <w:t> </w:t>
      </w:r>
      <w:r>
        <w:rPr>
          <w:i/>
          <w:sz w:val="20"/>
        </w:rPr>
        <w:t>Analysis</w:t>
      </w:r>
      <w:r>
        <w:rPr>
          <w:i/>
          <w:spacing w:val="11"/>
          <w:sz w:val="20"/>
        </w:rPr>
        <w:t> </w:t>
      </w:r>
      <w:r>
        <w:rPr>
          <w:i/>
          <w:sz w:val="20"/>
        </w:rPr>
        <w:t>and</w:t>
      </w:r>
      <w:r>
        <w:rPr>
          <w:i/>
          <w:spacing w:val="11"/>
          <w:sz w:val="20"/>
        </w:rPr>
        <w:t> </w:t>
      </w:r>
      <w:r>
        <w:rPr>
          <w:i/>
          <w:spacing w:val="-2"/>
          <w:sz w:val="20"/>
        </w:rPr>
        <w:t>Limitations</w:t>
      </w:r>
    </w:p>
    <w:p>
      <w:pPr>
        <w:pStyle w:val="BodyText"/>
        <w:spacing w:line="249" w:lineRule="auto" w:before="130"/>
        <w:ind w:left="199" w:right="617" w:firstLine="199"/>
        <w:jc w:val="both"/>
      </w:pPr>
      <w:r>
        <w:rPr/>
        <w:t>We analyze cases where the model fails, such as </w:t>
      </w:r>
      <w:r>
        <w:rPr/>
        <w:t>during periods of high volatility or when news is ambiguous. Lim- itations include reliance on English language news, potential data leakage if timestamps are not handled carefully, and the need for more granular event extraction.</w:t>
      </w:r>
    </w:p>
    <w:p>
      <w:pPr>
        <w:pStyle w:val="BodyText"/>
      </w:pPr>
    </w:p>
    <w:p>
      <w:pPr>
        <w:pStyle w:val="BodyText"/>
        <w:spacing w:before="70"/>
      </w:pPr>
    </w:p>
    <w:p>
      <w:pPr>
        <w:pStyle w:val="ListParagraph"/>
        <w:numPr>
          <w:ilvl w:val="0"/>
          <w:numId w:val="17"/>
        </w:numPr>
        <w:tabs>
          <w:tab w:pos="469" w:val="left" w:leader="none"/>
        </w:tabs>
        <w:spacing w:line="240" w:lineRule="auto" w:before="0" w:after="0"/>
        <w:ind w:left="469" w:right="0" w:hanging="270"/>
        <w:jc w:val="left"/>
        <w:rPr>
          <w:i/>
          <w:sz w:val="20"/>
        </w:rPr>
      </w:pPr>
      <w:r>
        <w:rPr>
          <w:i/>
          <w:sz w:val="20"/>
        </w:rPr>
        <w:t>Case</w:t>
      </w:r>
      <w:r>
        <w:rPr>
          <w:i/>
          <w:spacing w:val="14"/>
          <w:sz w:val="20"/>
        </w:rPr>
        <w:t> </w:t>
      </w:r>
      <w:r>
        <w:rPr>
          <w:i/>
          <w:sz w:val="20"/>
        </w:rPr>
        <w:t>Studies</w:t>
      </w:r>
      <w:r>
        <w:rPr>
          <w:i/>
          <w:spacing w:val="15"/>
          <w:sz w:val="20"/>
        </w:rPr>
        <w:t> </w:t>
      </w:r>
      <w:r>
        <w:rPr>
          <w:i/>
          <w:sz w:val="20"/>
        </w:rPr>
        <w:t>and</w:t>
      </w:r>
      <w:r>
        <w:rPr>
          <w:i/>
          <w:spacing w:val="15"/>
          <w:sz w:val="20"/>
        </w:rPr>
        <w:t> </w:t>
      </w:r>
      <w:r>
        <w:rPr>
          <w:i/>
          <w:spacing w:val="-2"/>
          <w:sz w:val="20"/>
        </w:rPr>
        <w:t>Explainability</w:t>
      </w:r>
    </w:p>
    <w:p>
      <w:pPr>
        <w:pStyle w:val="BodyText"/>
        <w:spacing w:line="249" w:lineRule="auto" w:before="129"/>
        <w:ind w:left="199" w:right="617" w:firstLine="199"/>
        <w:jc w:val="both"/>
      </w:pPr>
      <w:r>
        <w:rPr/>
        <w:t>The</w:t>
      </w:r>
      <w:r>
        <w:rPr>
          <w:spacing w:val="-3"/>
        </w:rPr>
        <w:t> </w:t>
      </w:r>
      <w:r>
        <w:rPr/>
        <w:t>system</w:t>
      </w:r>
      <w:r>
        <w:rPr>
          <w:spacing w:val="-3"/>
        </w:rPr>
        <w:t> </w:t>
      </w:r>
      <w:r>
        <w:rPr/>
        <w:t>offers</w:t>
      </w:r>
      <w:r>
        <w:rPr>
          <w:spacing w:val="-3"/>
        </w:rPr>
        <w:t> </w:t>
      </w:r>
      <w:r>
        <w:rPr/>
        <w:t>precise</w:t>
      </w:r>
      <w:r>
        <w:rPr>
          <w:spacing w:val="-3"/>
        </w:rPr>
        <w:t> </w:t>
      </w:r>
      <w:r>
        <w:rPr/>
        <w:t>explanations</w:t>
      </w:r>
      <w:r>
        <w:rPr>
          <w:spacing w:val="-3"/>
        </w:rPr>
        <w:t> </w:t>
      </w:r>
      <w:r>
        <w:rPr/>
        <w:t>for</w:t>
      </w:r>
      <w:r>
        <w:rPr>
          <w:spacing w:val="-3"/>
        </w:rPr>
        <w:t> </w:t>
      </w:r>
      <w:r>
        <w:rPr/>
        <w:t>every</w:t>
      </w:r>
      <w:r>
        <w:rPr>
          <w:spacing w:val="-3"/>
        </w:rPr>
        <w:t> </w:t>
      </w:r>
      <w:r>
        <w:rPr/>
        <w:t>prediction, including general sentiment and financial indicator </w:t>
      </w:r>
      <w:r>
        <w:rPr/>
        <w:t>contribu- tions, confidence levels, and identified events. Case studies indicate that the model accurately forecasts market direction after</w:t>
      </w:r>
      <w:r>
        <w:rPr>
          <w:spacing w:val="-4"/>
        </w:rPr>
        <w:t> </w:t>
      </w:r>
      <w:r>
        <w:rPr/>
        <w:t>significant</w:t>
      </w:r>
      <w:r>
        <w:rPr>
          <w:spacing w:val="-4"/>
        </w:rPr>
        <w:t> </w:t>
      </w:r>
      <w:r>
        <w:rPr/>
        <w:t>earnings</w:t>
      </w:r>
      <w:r>
        <w:rPr>
          <w:spacing w:val="-4"/>
        </w:rPr>
        <w:t> </w:t>
      </w:r>
      <w:r>
        <w:rPr/>
        <w:t>beats</w:t>
      </w:r>
      <w:r>
        <w:rPr>
          <w:spacing w:val="-4"/>
        </w:rPr>
        <w:t> </w:t>
      </w:r>
      <w:r>
        <w:rPr/>
        <w:t>or</w:t>
      </w:r>
      <w:r>
        <w:rPr>
          <w:spacing w:val="-4"/>
        </w:rPr>
        <w:t> </w:t>
      </w:r>
      <w:r>
        <w:rPr/>
        <w:t>misses</w:t>
      </w:r>
      <w:r>
        <w:rPr>
          <w:spacing w:val="-4"/>
        </w:rPr>
        <w:t> </w:t>
      </w:r>
      <w:r>
        <w:rPr/>
        <w:t>and</w:t>
      </w:r>
      <w:r>
        <w:rPr>
          <w:spacing w:val="-4"/>
        </w:rPr>
        <w:t> </w:t>
      </w:r>
      <w:r>
        <w:rPr/>
        <w:t>is</w:t>
      </w:r>
      <w:r>
        <w:rPr>
          <w:spacing w:val="-4"/>
        </w:rPr>
        <w:t> </w:t>
      </w:r>
      <w:r>
        <w:rPr/>
        <w:t>able</w:t>
      </w:r>
      <w:r>
        <w:rPr>
          <w:spacing w:val="-4"/>
        </w:rPr>
        <w:t> </w:t>
      </w:r>
      <w:r>
        <w:rPr/>
        <w:t>to</w:t>
      </w:r>
      <w:r>
        <w:rPr>
          <w:spacing w:val="-4"/>
        </w:rPr>
        <w:t> </w:t>
      </w:r>
      <w:r>
        <w:rPr/>
        <w:t>provide explanations in terms of extracted article text.</w:t>
      </w:r>
    </w:p>
    <w:p>
      <w:pPr>
        <w:pStyle w:val="BodyText"/>
      </w:pPr>
    </w:p>
    <w:p>
      <w:pPr>
        <w:pStyle w:val="BodyText"/>
        <w:spacing w:before="70"/>
      </w:pPr>
    </w:p>
    <w:p>
      <w:pPr>
        <w:pStyle w:val="ListParagraph"/>
        <w:numPr>
          <w:ilvl w:val="0"/>
          <w:numId w:val="1"/>
        </w:numPr>
        <w:tabs>
          <w:tab w:pos="2392" w:val="left" w:leader="none"/>
        </w:tabs>
        <w:spacing w:line="240" w:lineRule="auto" w:before="0" w:after="0"/>
        <w:ind w:left="2392" w:right="0" w:hanging="444"/>
        <w:jc w:val="left"/>
        <w:rPr>
          <w:sz w:val="20"/>
        </w:rPr>
      </w:pPr>
      <w:r>
        <w:rPr>
          <w:smallCaps/>
          <w:spacing w:val="-2"/>
          <w:sz w:val="20"/>
        </w:rPr>
        <w:t>Discussion</w:t>
      </w:r>
    </w:p>
    <w:p>
      <w:pPr>
        <w:pStyle w:val="BodyText"/>
        <w:rPr>
          <w:sz w:val="16"/>
        </w:rPr>
      </w:pPr>
    </w:p>
    <w:p>
      <w:pPr>
        <w:pStyle w:val="BodyText"/>
        <w:rPr>
          <w:sz w:val="16"/>
        </w:rPr>
      </w:pPr>
    </w:p>
    <w:p>
      <w:pPr>
        <w:pStyle w:val="BodyText"/>
        <w:spacing w:before="132"/>
        <w:rPr>
          <w:sz w:val="16"/>
        </w:rPr>
      </w:pPr>
    </w:p>
    <w:p>
      <w:pPr>
        <w:pStyle w:val="ListParagraph"/>
        <w:numPr>
          <w:ilvl w:val="0"/>
          <w:numId w:val="18"/>
        </w:numPr>
        <w:tabs>
          <w:tab w:pos="469" w:val="left" w:leader="none"/>
        </w:tabs>
        <w:spacing w:line="240" w:lineRule="auto" w:before="0" w:after="0"/>
        <w:ind w:left="469" w:right="0" w:hanging="270"/>
        <w:jc w:val="left"/>
        <w:rPr>
          <w:i/>
          <w:sz w:val="20"/>
        </w:rPr>
      </w:pPr>
      <w:r>
        <w:rPr>
          <w:i/>
          <w:sz w:val="20"/>
        </w:rPr>
        <w:t>Scalability</w:t>
      </w:r>
      <w:r>
        <w:rPr>
          <w:i/>
          <w:spacing w:val="13"/>
          <w:sz w:val="20"/>
        </w:rPr>
        <w:t> </w:t>
      </w:r>
      <w:r>
        <w:rPr>
          <w:i/>
          <w:sz w:val="20"/>
        </w:rPr>
        <w:t>and</w:t>
      </w:r>
      <w:r>
        <w:rPr>
          <w:i/>
          <w:spacing w:val="13"/>
          <w:sz w:val="20"/>
        </w:rPr>
        <w:t> </w:t>
      </w:r>
      <w:r>
        <w:rPr>
          <w:i/>
          <w:spacing w:val="-2"/>
          <w:sz w:val="20"/>
        </w:rPr>
        <w:t>Extensibility</w:t>
      </w:r>
    </w:p>
    <w:p>
      <w:pPr>
        <w:pStyle w:val="BodyText"/>
        <w:spacing w:line="249" w:lineRule="auto" w:before="130"/>
        <w:ind w:left="199" w:right="617" w:firstLine="199"/>
        <w:jc w:val="both"/>
      </w:pPr>
      <w:r>
        <w:rPr/>
        <w:t>Microservice architecture makes it simple to extend to </w:t>
      </w:r>
      <w:r>
        <w:rPr/>
        <w:t>new data</w:t>
      </w:r>
      <w:r>
        <w:rPr>
          <w:spacing w:val="-11"/>
        </w:rPr>
        <w:t> </w:t>
      </w:r>
      <w:r>
        <w:rPr/>
        <w:t>sources,</w:t>
      </w:r>
      <w:r>
        <w:rPr>
          <w:spacing w:val="-11"/>
        </w:rPr>
        <w:t> </w:t>
      </w:r>
      <w:r>
        <w:rPr/>
        <w:t>other</w:t>
      </w:r>
      <w:r>
        <w:rPr>
          <w:spacing w:val="-11"/>
        </w:rPr>
        <w:t> </w:t>
      </w:r>
      <w:r>
        <w:rPr/>
        <w:t>ML</w:t>
      </w:r>
      <w:r>
        <w:rPr>
          <w:spacing w:val="-11"/>
        </w:rPr>
        <w:t> </w:t>
      </w:r>
      <w:r>
        <w:rPr/>
        <w:t>models,</w:t>
      </w:r>
      <w:r>
        <w:rPr>
          <w:spacing w:val="-11"/>
        </w:rPr>
        <w:t> </w:t>
      </w:r>
      <w:r>
        <w:rPr/>
        <w:t>and</w:t>
      </w:r>
      <w:r>
        <w:rPr>
          <w:spacing w:val="-11"/>
        </w:rPr>
        <w:t> </w:t>
      </w:r>
      <w:r>
        <w:rPr/>
        <w:t>different</w:t>
      </w:r>
      <w:r>
        <w:rPr>
          <w:spacing w:val="-11"/>
        </w:rPr>
        <w:t> </w:t>
      </w:r>
      <w:r>
        <w:rPr/>
        <w:t>storage</w:t>
      </w:r>
      <w:r>
        <w:rPr>
          <w:spacing w:val="-11"/>
        </w:rPr>
        <w:t> </w:t>
      </w:r>
      <w:r>
        <w:rPr/>
        <w:t>backends. S3 integration supports parallel processing and large scale </w:t>
      </w:r>
      <w:r>
        <w:rPr>
          <w:spacing w:val="-2"/>
        </w:rPr>
        <w:t>analysis.</w:t>
      </w:r>
    </w:p>
    <w:p>
      <w:pPr>
        <w:pStyle w:val="BodyText"/>
      </w:pPr>
    </w:p>
    <w:p>
      <w:pPr>
        <w:pStyle w:val="BodyText"/>
        <w:spacing w:before="70"/>
      </w:pPr>
    </w:p>
    <w:p>
      <w:pPr>
        <w:pStyle w:val="ListParagraph"/>
        <w:numPr>
          <w:ilvl w:val="0"/>
          <w:numId w:val="18"/>
        </w:numPr>
        <w:tabs>
          <w:tab w:pos="469" w:val="left" w:leader="none"/>
        </w:tabs>
        <w:spacing w:line="240" w:lineRule="auto" w:before="0" w:after="0"/>
        <w:ind w:left="469" w:right="0" w:hanging="270"/>
        <w:jc w:val="left"/>
        <w:rPr>
          <w:i/>
          <w:sz w:val="20"/>
        </w:rPr>
      </w:pPr>
      <w:r>
        <w:rPr>
          <w:i/>
          <w:sz w:val="20"/>
        </w:rPr>
        <w:t>Experiment</w:t>
      </w:r>
      <w:r>
        <w:rPr>
          <w:i/>
          <w:spacing w:val="7"/>
          <w:sz w:val="20"/>
        </w:rPr>
        <w:t> </w:t>
      </w:r>
      <w:r>
        <w:rPr>
          <w:i/>
          <w:sz w:val="20"/>
        </w:rPr>
        <w:t>Reproducibility</w:t>
      </w:r>
      <w:r>
        <w:rPr>
          <w:i/>
          <w:spacing w:val="8"/>
          <w:sz w:val="20"/>
        </w:rPr>
        <w:t> </w:t>
      </w:r>
      <w:r>
        <w:rPr>
          <w:i/>
          <w:sz w:val="20"/>
        </w:rPr>
        <w:t>and</w:t>
      </w:r>
      <w:r>
        <w:rPr>
          <w:i/>
          <w:spacing w:val="8"/>
          <w:sz w:val="20"/>
        </w:rPr>
        <w:t> </w:t>
      </w:r>
      <w:r>
        <w:rPr>
          <w:i/>
          <w:spacing w:val="-2"/>
          <w:sz w:val="20"/>
        </w:rPr>
        <w:t>Tracking</w:t>
      </w:r>
    </w:p>
    <w:p>
      <w:pPr>
        <w:pStyle w:val="BodyText"/>
        <w:spacing w:line="249" w:lineRule="auto" w:before="129"/>
        <w:ind w:left="199" w:right="617" w:firstLine="199"/>
        <w:jc w:val="both"/>
      </w:pPr>
      <w:r>
        <w:rPr/>
        <w:t>Versioned S3 storage and logging metadata ensure </w:t>
      </w:r>
      <w:r>
        <w:rPr/>
        <w:t>repro- ducibility of experiments. Model artifacts and feature sets are logged for every run.</w:t>
      </w:r>
    </w:p>
    <w:p>
      <w:pPr>
        <w:pStyle w:val="BodyText"/>
      </w:pPr>
    </w:p>
    <w:p>
      <w:pPr>
        <w:pStyle w:val="BodyText"/>
        <w:spacing w:before="70"/>
      </w:pPr>
    </w:p>
    <w:p>
      <w:pPr>
        <w:pStyle w:val="ListParagraph"/>
        <w:numPr>
          <w:ilvl w:val="0"/>
          <w:numId w:val="18"/>
        </w:numPr>
        <w:tabs>
          <w:tab w:pos="480" w:val="left" w:leader="none"/>
        </w:tabs>
        <w:spacing w:line="240" w:lineRule="auto" w:before="0" w:after="0"/>
        <w:ind w:left="480" w:right="0" w:hanging="281"/>
        <w:jc w:val="left"/>
        <w:rPr>
          <w:i/>
          <w:sz w:val="20"/>
        </w:rPr>
      </w:pPr>
      <w:r>
        <w:rPr>
          <w:i/>
          <w:sz w:val="20"/>
        </w:rPr>
        <w:t>Future</w:t>
      </w:r>
      <w:r>
        <w:rPr>
          <w:i/>
          <w:spacing w:val="5"/>
          <w:sz w:val="20"/>
        </w:rPr>
        <w:t> </w:t>
      </w:r>
      <w:r>
        <w:rPr>
          <w:i/>
          <w:spacing w:val="-4"/>
          <w:sz w:val="20"/>
        </w:rPr>
        <w:t>Work</w:t>
      </w:r>
    </w:p>
    <w:p>
      <w:pPr>
        <w:pStyle w:val="BodyText"/>
        <w:spacing w:line="249" w:lineRule="auto" w:before="130"/>
        <w:ind w:left="199" w:right="617" w:firstLine="199"/>
        <w:jc w:val="both"/>
      </w:pPr>
      <w:r>
        <w:rPr/>
        <w:t>Future tasks involve real time consumption utilizing </w:t>
      </w:r>
      <w:r>
        <w:rPr/>
        <w:t>Kafka, on demand analysis utilizing AWS Athena, extension to inter- national</w:t>
      </w:r>
      <w:r>
        <w:rPr>
          <w:spacing w:val="-10"/>
        </w:rPr>
        <w:t> </w:t>
      </w:r>
      <w:r>
        <w:rPr/>
        <w:t>financial</w:t>
      </w:r>
      <w:r>
        <w:rPr>
          <w:spacing w:val="-10"/>
        </w:rPr>
        <w:t> </w:t>
      </w:r>
      <w:r>
        <w:rPr/>
        <w:t>news</w:t>
      </w:r>
      <w:r>
        <w:rPr>
          <w:spacing w:val="-10"/>
        </w:rPr>
        <w:t> </w:t>
      </w:r>
      <w:r>
        <w:rPr/>
        <w:t>and</w:t>
      </w:r>
      <w:r>
        <w:rPr>
          <w:spacing w:val="-10"/>
        </w:rPr>
        <w:t> </w:t>
      </w:r>
      <w:r>
        <w:rPr/>
        <w:t>alternate</w:t>
      </w:r>
      <w:r>
        <w:rPr>
          <w:spacing w:val="-10"/>
        </w:rPr>
        <w:t> </w:t>
      </w:r>
      <w:r>
        <w:rPr/>
        <w:t>data</w:t>
      </w:r>
      <w:r>
        <w:rPr>
          <w:spacing w:val="-10"/>
        </w:rPr>
        <w:t> </w:t>
      </w:r>
      <w:r>
        <w:rPr/>
        <w:t>streams,</w:t>
      </w:r>
      <w:r>
        <w:rPr>
          <w:spacing w:val="-10"/>
        </w:rPr>
        <w:t> </w:t>
      </w:r>
      <w:r>
        <w:rPr/>
        <w:t>and</w:t>
      </w:r>
      <w:r>
        <w:rPr>
          <w:spacing w:val="-10"/>
        </w:rPr>
        <w:t> </w:t>
      </w:r>
      <w:r>
        <w:rPr/>
        <w:t>applica- tion of alternative data such as social media and supply chain signals. We also aim to apply active learning for retraining models and to investigate reinforcement learning for trading </w:t>
      </w:r>
      <w:r>
        <w:rPr>
          <w:spacing w:val="-2"/>
        </w:rPr>
        <w:t>strategy.</w:t>
      </w:r>
    </w:p>
    <w:p>
      <w:pPr>
        <w:pStyle w:val="BodyText"/>
        <w:spacing w:after="0" w:line="249" w:lineRule="auto"/>
        <w:jc w:val="both"/>
        <w:sectPr>
          <w:pgSz w:w="12240" w:h="15840"/>
          <w:pgMar w:top="920" w:bottom="280" w:left="720" w:right="360"/>
          <w:cols w:num="2" w:equalWidth="0">
            <w:col w:w="5281" w:space="40"/>
            <w:col w:w="5839"/>
          </w:cols>
        </w:sectPr>
      </w:pPr>
    </w:p>
    <w:p>
      <w:pPr>
        <w:pStyle w:val="ListParagraph"/>
        <w:numPr>
          <w:ilvl w:val="0"/>
          <w:numId w:val="1"/>
        </w:numPr>
        <w:tabs>
          <w:tab w:pos="2446" w:val="left" w:leader="none"/>
        </w:tabs>
        <w:spacing w:line="240" w:lineRule="auto" w:before="71" w:after="0"/>
        <w:ind w:left="2446" w:right="0" w:hanging="519"/>
        <w:jc w:val="left"/>
        <w:rPr>
          <w:sz w:val="20"/>
        </w:rPr>
      </w:pPr>
      <w:r>
        <w:rPr>
          <w:smallCaps/>
          <w:spacing w:val="-2"/>
          <w:sz w:val="20"/>
        </w:rPr>
        <w:t>Conclusion</w:t>
      </w:r>
    </w:p>
    <w:p>
      <w:pPr>
        <w:pStyle w:val="BodyText"/>
        <w:spacing w:line="249" w:lineRule="auto" w:before="72"/>
        <w:ind w:left="259" w:firstLine="199"/>
        <w:jc w:val="both"/>
      </w:pPr>
      <w:r>
        <w:rPr>
          <w:i/>
        </w:rPr>
        <w:t>TradingSystem</w:t>
      </w:r>
      <w:r>
        <w:rPr>
          <w:i/>
          <w:spacing w:val="-1"/>
        </w:rPr>
        <w:t> </w:t>
      </w:r>
      <w:r>
        <w:rPr/>
        <w:t>presents</w:t>
      </w:r>
      <w:r>
        <w:rPr>
          <w:spacing w:val="-1"/>
        </w:rPr>
        <w:t> </w:t>
      </w:r>
      <w:r>
        <w:rPr/>
        <w:t>a</w:t>
      </w:r>
      <w:r>
        <w:rPr>
          <w:spacing w:val="-1"/>
        </w:rPr>
        <w:t> </w:t>
      </w:r>
      <w:r>
        <w:rPr/>
        <w:t>modular</w:t>
      </w:r>
      <w:r>
        <w:rPr>
          <w:spacing w:val="-1"/>
        </w:rPr>
        <w:t> </w:t>
      </w:r>
      <w:r>
        <w:rPr/>
        <w:t>and</w:t>
      </w:r>
      <w:r>
        <w:rPr>
          <w:spacing w:val="-1"/>
        </w:rPr>
        <w:t> </w:t>
      </w:r>
      <w:r>
        <w:rPr/>
        <w:t>scalable</w:t>
      </w:r>
      <w:r>
        <w:rPr>
          <w:spacing w:val="-1"/>
        </w:rPr>
        <w:t> </w:t>
      </w:r>
      <w:r>
        <w:rPr/>
        <w:t>architecture for financial prediction combining structured market data and unstructured text. The AWS S3 integration offers persistence, fault tolerance, and reproducibility. Explainable AI and real time updates are supported, thus the system can be used in both research and production environments.</w:t>
      </w:r>
    </w:p>
    <w:p>
      <w:pPr>
        <w:pStyle w:val="BodyText"/>
        <w:spacing w:before="138"/>
      </w:pPr>
    </w:p>
    <w:p>
      <w:pPr>
        <w:pStyle w:val="BodyText"/>
        <w:spacing w:before="1"/>
        <w:ind w:left="259"/>
        <w:jc w:val="center"/>
      </w:pPr>
      <w:r>
        <w:rPr>
          <w:smallCaps/>
          <w:spacing w:val="-2"/>
        </w:rPr>
        <w:t>Acknowledgment</w:t>
      </w:r>
    </w:p>
    <w:p>
      <w:pPr>
        <w:pStyle w:val="BodyText"/>
        <w:spacing w:line="249" w:lineRule="auto" w:before="71"/>
        <w:ind w:left="259" w:firstLine="199"/>
        <w:jc w:val="both"/>
      </w:pPr>
      <w:r>
        <w:rPr/>
        <w:t>The authors acknowledge the support and guidance of </w:t>
      </w:r>
      <w:r>
        <w:rPr/>
        <w:t>the Department of Information Science and Engineering, The National Institute of Engineering, Mysuru.</w:t>
      </w:r>
    </w:p>
    <w:p>
      <w:pPr>
        <w:pStyle w:val="BodyText"/>
        <w:spacing w:before="139"/>
      </w:pPr>
    </w:p>
    <w:p>
      <w:pPr>
        <w:pStyle w:val="BodyText"/>
        <w:ind w:left="259"/>
        <w:jc w:val="center"/>
      </w:pPr>
      <w:r>
        <w:rPr>
          <w:smallCaps/>
          <w:spacing w:val="-2"/>
        </w:rPr>
        <w:t>References</w:t>
      </w:r>
    </w:p>
    <w:p>
      <w:pPr>
        <w:pStyle w:val="BodyText"/>
        <w:spacing w:before="139"/>
        <w:rPr>
          <w:sz w:val="16"/>
        </w:rPr>
      </w:pPr>
    </w:p>
    <w:p>
      <w:pPr>
        <w:pStyle w:val="ListParagraph"/>
        <w:numPr>
          <w:ilvl w:val="0"/>
          <w:numId w:val="19"/>
        </w:numPr>
        <w:tabs>
          <w:tab w:pos="622" w:val="left" w:leader="none"/>
          <w:tab w:pos="624" w:val="left" w:leader="none"/>
        </w:tabs>
        <w:spacing w:line="232" w:lineRule="auto" w:before="0" w:after="0"/>
        <w:ind w:left="624" w:right="0" w:hanging="286"/>
        <w:jc w:val="both"/>
        <w:rPr>
          <w:sz w:val="16"/>
        </w:rPr>
      </w:pPr>
      <w:r>
        <w:rPr>
          <w:sz w:val="16"/>
        </w:rPr>
        <w:t>A. Nassirtoussi, S. Aghabozorgi, T. W. Yee, and D. Chek Ling, “Text</w:t>
      </w:r>
      <w:r>
        <w:rPr>
          <w:spacing w:val="40"/>
          <w:sz w:val="16"/>
        </w:rPr>
        <w:t> </w:t>
      </w:r>
      <w:r>
        <w:rPr>
          <w:sz w:val="16"/>
        </w:rPr>
        <w:t>mining</w:t>
      </w:r>
      <w:r>
        <w:rPr>
          <w:spacing w:val="-8"/>
          <w:sz w:val="16"/>
        </w:rPr>
        <w:t> </w:t>
      </w:r>
      <w:r>
        <w:rPr>
          <w:sz w:val="16"/>
        </w:rPr>
        <w:t>for</w:t>
      </w:r>
      <w:r>
        <w:rPr>
          <w:spacing w:val="-8"/>
          <w:sz w:val="16"/>
        </w:rPr>
        <w:t> </w:t>
      </w:r>
      <w:r>
        <w:rPr>
          <w:sz w:val="16"/>
        </w:rPr>
        <w:t>market</w:t>
      </w:r>
      <w:r>
        <w:rPr>
          <w:spacing w:val="-8"/>
          <w:sz w:val="16"/>
        </w:rPr>
        <w:t> </w:t>
      </w:r>
      <w:r>
        <w:rPr>
          <w:sz w:val="16"/>
        </w:rPr>
        <w:t>prediction:</w:t>
      </w:r>
      <w:r>
        <w:rPr>
          <w:spacing w:val="-8"/>
          <w:sz w:val="16"/>
        </w:rPr>
        <w:t> </w:t>
      </w:r>
      <w:r>
        <w:rPr>
          <w:sz w:val="16"/>
        </w:rPr>
        <w:t>A</w:t>
      </w:r>
      <w:r>
        <w:rPr>
          <w:spacing w:val="-8"/>
          <w:sz w:val="16"/>
        </w:rPr>
        <w:t> </w:t>
      </w:r>
      <w:r>
        <w:rPr>
          <w:sz w:val="16"/>
        </w:rPr>
        <w:t>systematic</w:t>
      </w:r>
      <w:r>
        <w:rPr>
          <w:spacing w:val="-8"/>
          <w:sz w:val="16"/>
        </w:rPr>
        <w:t> </w:t>
      </w:r>
      <w:r>
        <w:rPr>
          <w:sz w:val="16"/>
        </w:rPr>
        <w:t>review,”</w:t>
      </w:r>
      <w:r>
        <w:rPr>
          <w:spacing w:val="-8"/>
          <w:sz w:val="16"/>
        </w:rPr>
        <w:t> </w:t>
      </w:r>
      <w:r>
        <w:rPr>
          <w:i/>
          <w:sz w:val="16"/>
        </w:rPr>
        <w:t>Expert</w:t>
      </w:r>
      <w:r>
        <w:rPr>
          <w:i/>
          <w:spacing w:val="-8"/>
          <w:sz w:val="16"/>
        </w:rPr>
        <w:t> </w:t>
      </w:r>
      <w:r>
        <w:rPr>
          <w:i/>
          <w:sz w:val="16"/>
        </w:rPr>
        <w:t>Systems</w:t>
      </w:r>
      <w:r>
        <w:rPr>
          <w:i/>
          <w:spacing w:val="-8"/>
          <w:sz w:val="16"/>
        </w:rPr>
        <w:t> </w:t>
      </w:r>
      <w:r>
        <w:rPr>
          <w:i/>
          <w:sz w:val="16"/>
        </w:rPr>
        <w:t>with</w:t>
      </w:r>
      <w:r>
        <w:rPr>
          <w:i/>
          <w:spacing w:val="40"/>
          <w:sz w:val="16"/>
        </w:rPr>
        <w:t> </w:t>
      </w:r>
      <w:r>
        <w:rPr>
          <w:i/>
          <w:sz w:val="16"/>
        </w:rPr>
        <w:t>Applications</w:t>
      </w:r>
      <w:r>
        <w:rPr>
          <w:sz w:val="16"/>
        </w:rPr>
        <w:t>, vol. 41, no. 16, pp. 7653–7670, 2014.</w:t>
      </w:r>
    </w:p>
    <w:p>
      <w:pPr>
        <w:pStyle w:val="ListParagraph"/>
        <w:numPr>
          <w:ilvl w:val="0"/>
          <w:numId w:val="19"/>
        </w:numPr>
        <w:tabs>
          <w:tab w:pos="622" w:val="left" w:leader="none"/>
          <w:tab w:pos="624" w:val="left" w:leader="none"/>
        </w:tabs>
        <w:spacing w:line="232" w:lineRule="auto" w:before="3" w:after="0"/>
        <w:ind w:left="624" w:right="0" w:hanging="286"/>
        <w:jc w:val="both"/>
        <w:rPr>
          <w:sz w:val="16"/>
        </w:rPr>
      </w:pPr>
      <w:r>
        <w:rPr>
          <w:sz w:val="16"/>
        </w:rPr>
        <w:t>Y. Ding, Y. Zhang, and J. Liu, “Deep learning for event-driven stock</w:t>
      </w:r>
      <w:r>
        <w:rPr>
          <w:spacing w:val="40"/>
          <w:sz w:val="16"/>
        </w:rPr>
        <w:t> </w:t>
      </w:r>
      <w:r>
        <w:rPr>
          <w:sz w:val="16"/>
        </w:rPr>
        <w:t>prediction,” </w:t>
      </w:r>
      <w:r>
        <w:rPr>
          <w:i/>
          <w:sz w:val="16"/>
        </w:rPr>
        <w:t>Proceedings of the 25th IJCAI</w:t>
      </w:r>
      <w:r>
        <w:rPr>
          <w:sz w:val="16"/>
        </w:rPr>
        <w:t>, pp. 2327–2333, 2016.</w:t>
      </w:r>
    </w:p>
    <w:p>
      <w:pPr>
        <w:pStyle w:val="ListParagraph"/>
        <w:numPr>
          <w:ilvl w:val="0"/>
          <w:numId w:val="19"/>
        </w:numPr>
        <w:tabs>
          <w:tab w:pos="622" w:val="left" w:leader="none"/>
          <w:tab w:pos="624" w:val="left" w:leader="none"/>
        </w:tabs>
        <w:spacing w:line="232" w:lineRule="auto" w:before="2" w:after="0"/>
        <w:ind w:left="624" w:right="0" w:hanging="286"/>
        <w:jc w:val="both"/>
        <w:rPr>
          <w:sz w:val="16"/>
        </w:rPr>
      </w:pPr>
      <w:r>
        <w:rPr>
          <w:sz w:val="16"/>
        </w:rPr>
        <w:t>J. Devlin, M. Chang, K. Lee, and K. Toutanova, “BERT: Pre-</w:t>
      </w:r>
      <w:r>
        <w:rPr>
          <w:sz w:val="16"/>
        </w:rPr>
        <w:t>training</w:t>
      </w:r>
      <w:r>
        <w:rPr>
          <w:spacing w:val="80"/>
          <w:sz w:val="16"/>
        </w:rPr>
        <w:t> </w:t>
      </w:r>
      <w:r>
        <w:rPr>
          <w:sz w:val="16"/>
        </w:rPr>
        <w:t>of deep bidirectional transformers for language understanding,” </w:t>
      </w:r>
      <w:r>
        <w:rPr>
          <w:i/>
          <w:sz w:val="16"/>
        </w:rPr>
        <w:t>Proc.</w:t>
      </w:r>
      <w:r>
        <w:rPr>
          <w:i/>
          <w:spacing w:val="40"/>
          <w:sz w:val="16"/>
        </w:rPr>
        <w:t> </w:t>
      </w:r>
      <w:r>
        <w:rPr>
          <w:i/>
          <w:sz w:val="16"/>
        </w:rPr>
        <w:t>NAACL-HLT</w:t>
      </w:r>
      <w:r>
        <w:rPr>
          <w:sz w:val="16"/>
        </w:rPr>
        <w:t>, pp. 4171–4186, 2019.</w:t>
      </w:r>
    </w:p>
    <w:p>
      <w:pPr>
        <w:pStyle w:val="ListParagraph"/>
        <w:numPr>
          <w:ilvl w:val="0"/>
          <w:numId w:val="19"/>
        </w:numPr>
        <w:tabs>
          <w:tab w:pos="622" w:val="left" w:leader="none"/>
          <w:tab w:pos="624" w:val="left" w:leader="none"/>
        </w:tabs>
        <w:spacing w:line="232" w:lineRule="auto" w:before="2" w:after="0"/>
        <w:ind w:left="624" w:right="0" w:hanging="286"/>
        <w:jc w:val="both"/>
        <w:rPr>
          <w:sz w:val="16"/>
        </w:rPr>
      </w:pPr>
      <w:r>
        <w:rPr>
          <w:sz w:val="16"/>
        </w:rPr>
        <w:t>Amazon Web Services, “Amazon S3 Developer Guide,” AWS </w:t>
      </w:r>
      <w:r>
        <w:rPr>
          <w:sz w:val="16"/>
        </w:rPr>
        <w:t>Docu-</w:t>
      </w:r>
      <w:r>
        <w:rPr>
          <w:spacing w:val="40"/>
          <w:sz w:val="16"/>
        </w:rPr>
        <w:t> </w:t>
      </w:r>
      <w:r>
        <w:rPr>
          <w:sz w:val="16"/>
        </w:rPr>
        <w:t>mentation, 2024. [Online]. Available: https://docs.aws.amazon.com/s3</w:t>
      </w:r>
    </w:p>
    <w:p>
      <w:pPr>
        <w:pStyle w:val="ListParagraph"/>
        <w:numPr>
          <w:ilvl w:val="0"/>
          <w:numId w:val="19"/>
        </w:numPr>
        <w:tabs>
          <w:tab w:pos="622" w:val="left" w:leader="none"/>
          <w:tab w:pos="624" w:val="left" w:leader="none"/>
        </w:tabs>
        <w:spacing w:line="232" w:lineRule="auto" w:before="2" w:after="0"/>
        <w:ind w:left="624" w:right="0" w:hanging="286"/>
        <w:jc w:val="both"/>
        <w:rPr>
          <w:sz w:val="16"/>
        </w:rPr>
      </w:pPr>
      <w:r>
        <w:rPr>
          <w:sz w:val="16"/>
        </w:rPr>
        <w:t>M. Zhang, S. Chen, and X. Zhao, “Hybrid news and numerical </w:t>
      </w:r>
      <w:r>
        <w:rPr>
          <w:sz w:val="16"/>
        </w:rPr>
        <w:t>data-</w:t>
      </w:r>
      <w:r>
        <w:rPr>
          <w:spacing w:val="40"/>
          <w:sz w:val="16"/>
        </w:rPr>
        <w:t> </w:t>
      </w:r>
      <w:r>
        <w:rPr>
          <w:sz w:val="16"/>
        </w:rPr>
        <w:t>driven stock trend prediction using LSTM,” </w:t>
      </w:r>
      <w:r>
        <w:rPr>
          <w:i/>
          <w:sz w:val="16"/>
        </w:rPr>
        <w:t>IEEE Access</w:t>
      </w:r>
      <w:r>
        <w:rPr>
          <w:sz w:val="16"/>
        </w:rPr>
        <w:t>, vol. 9, pp.</w:t>
      </w:r>
      <w:r>
        <w:rPr>
          <w:spacing w:val="40"/>
          <w:sz w:val="16"/>
        </w:rPr>
        <w:t> </w:t>
      </w:r>
      <w:r>
        <w:rPr>
          <w:sz w:val="16"/>
        </w:rPr>
        <w:t>39612–39620, 2021.</w:t>
      </w:r>
    </w:p>
    <w:p>
      <w:pPr>
        <w:pStyle w:val="ListParagraph"/>
        <w:numPr>
          <w:ilvl w:val="0"/>
          <w:numId w:val="19"/>
        </w:numPr>
        <w:tabs>
          <w:tab w:pos="622" w:val="left" w:leader="none"/>
          <w:tab w:pos="624" w:val="left" w:leader="none"/>
        </w:tabs>
        <w:spacing w:line="232" w:lineRule="auto" w:before="3" w:after="0"/>
        <w:ind w:left="624" w:right="0" w:hanging="286"/>
        <w:jc w:val="both"/>
        <w:rPr>
          <w:sz w:val="16"/>
        </w:rPr>
      </w:pPr>
      <w:r>
        <w:rPr>
          <w:sz w:val="16"/>
        </w:rPr>
        <w:t>S. Fischer, C. Krauss, and F. Deinert, “Deep learning with long </w:t>
      </w:r>
      <w:r>
        <w:rPr>
          <w:sz w:val="16"/>
        </w:rPr>
        <w:t>short-</w:t>
      </w:r>
      <w:r>
        <w:rPr>
          <w:spacing w:val="40"/>
          <w:sz w:val="16"/>
        </w:rPr>
        <w:t> </w:t>
      </w:r>
      <w:r>
        <w:rPr>
          <w:sz w:val="16"/>
        </w:rPr>
        <w:t>term memory networks for financial market predictions,” </w:t>
      </w:r>
      <w:r>
        <w:rPr>
          <w:i/>
          <w:sz w:val="16"/>
        </w:rPr>
        <w:t>European</w:t>
      </w:r>
      <w:r>
        <w:rPr>
          <w:i/>
          <w:spacing w:val="40"/>
          <w:sz w:val="16"/>
        </w:rPr>
        <w:t> </w:t>
      </w:r>
      <w:r>
        <w:rPr>
          <w:i/>
          <w:sz w:val="16"/>
        </w:rPr>
        <w:t>Journal of Operational Research</w:t>
      </w:r>
      <w:r>
        <w:rPr>
          <w:sz w:val="16"/>
        </w:rPr>
        <w:t>, vol. 270, no. 2, pp. 654–669, 2018.</w:t>
      </w:r>
    </w:p>
    <w:p>
      <w:pPr>
        <w:pStyle w:val="ListParagraph"/>
        <w:numPr>
          <w:ilvl w:val="0"/>
          <w:numId w:val="19"/>
        </w:numPr>
        <w:tabs>
          <w:tab w:pos="622" w:val="left" w:leader="none"/>
          <w:tab w:pos="624" w:val="left" w:leader="none"/>
        </w:tabs>
        <w:spacing w:line="232" w:lineRule="auto" w:before="2" w:after="0"/>
        <w:ind w:left="624" w:right="0" w:hanging="286"/>
        <w:jc w:val="both"/>
        <w:rPr>
          <w:sz w:val="16"/>
        </w:rPr>
      </w:pPr>
      <w:r>
        <w:rPr>
          <w:sz w:val="16"/>
        </w:rPr>
        <w:t>N. Soni, S. Sharma, and N. Singh, “Predictive analysis of stock market</w:t>
      </w:r>
      <w:r>
        <w:rPr>
          <w:spacing w:val="40"/>
          <w:sz w:val="16"/>
        </w:rPr>
        <w:t> </w:t>
      </w:r>
      <w:r>
        <w:rPr>
          <w:sz w:val="16"/>
        </w:rPr>
        <w:t>using machine learning techniques,” </w:t>
      </w:r>
      <w:r>
        <w:rPr>
          <w:i/>
          <w:sz w:val="16"/>
        </w:rPr>
        <w:t>International Journal of </w:t>
      </w:r>
      <w:r>
        <w:rPr>
          <w:i/>
          <w:sz w:val="16"/>
        </w:rPr>
        <w:t>Computer</w:t>
      </w:r>
      <w:r>
        <w:rPr>
          <w:i/>
          <w:spacing w:val="40"/>
          <w:sz w:val="16"/>
        </w:rPr>
        <w:t> </w:t>
      </w:r>
      <w:r>
        <w:rPr>
          <w:i/>
          <w:sz w:val="16"/>
        </w:rPr>
        <w:t>Applications</w:t>
      </w:r>
      <w:r>
        <w:rPr>
          <w:sz w:val="16"/>
        </w:rPr>
        <w:t>, vol. 132, no. 12, pp. 7–9, 2015.</w:t>
      </w:r>
    </w:p>
    <w:p>
      <w:pPr>
        <w:pStyle w:val="ListParagraph"/>
        <w:numPr>
          <w:ilvl w:val="0"/>
          <w:numId w:val="19"/>
        </w:numPr>
        <w:tabs>
          <w:tab w:pos="622" w:val="left" w:leader="none"/>
          <w:tab w:pos="624" w:val="left" w:leader="none"/>
        </w:tabs>
        <w:spacing w:line="232" w:lineRule="auto" w:before="3" w:after="0"/>
        <w:ind w:left="624" w:right="0" w:hanging="286"/>
        <w:jc w:val="both"/>
        <w:rPr>
          <w:sz w:val="16"/>
        </w:rPr>
      </w:pPr>
      <w:r>
        <w:rPr>
          <w:sz w:val="16"/>
        </w:rPr>
        <w:t>M. Chen, Z. Mao, and Y. Liu, “Microservice architecture for big </w:t>
      </w:r>
      <w:r>
        <w:rPr>
          <w:sz w:val="16"/>
        </w:rPr>
        <w:t>data</w:t>
      </w:r>
      <w:r>
        <w:rPr>
          <w:spacing w:val="40"/>
          <w:sz w:val="16"/>
        </w:rPr>
        <w:t> </w:t>
      </w:r>
      <w:r>
        <w:rPr>
          <w:sz w:val="16"/>
        </w:rPr>
        <w:t>analysis</w:t>
      </w:r>
      <w:r>
        <w:rPr>
          <w:spacing w:val="-1"/>
          <w:sz w:val="16"/>
        </w:rPr>
        <w:t> </w:t>
      </w:r>
      <w:r>
        <w:rPr>
          <w:sz w:val="16"/>
        </w:rPr>
        <w:t>in</w:t>
      </w:r>
      <w:r>
        <w:rPr>
          <w:spacing w:val="-1"/>
          <w:sz w:val="16"/>
        </w:rPr>
        <w:t> </w:t>
      </w:r>
      <w:r>
        <w:rPr>
          <w:sz w:val="16"/>
        </w:rPr>
        <w:t>cloud</w:t>
      </w:r>
      <w:r>
        <w:rPr>
          <w:spacing w:val="-1"/>
          <w:sz w:val="16"/>
        </w:rPr>
        <w:t> </w:t>
      </w:r>
      <w:r>
        <w:rPr>
          <w:sz w:val="16"/>
        </w:rPr>
        <w:t>computing,”</w:t>
      </w:r>
      <w:r>
        <w:rPr>
          <w:spacing w:val="-1"/>
          <w:sz w:val="16"/>
        </w:rPr>
        <w:t> </w:t>
      </w:r>
      <w:r>
        <w:rPr>
          <w:i/>
          <w:sz w:val="16"/>
        </w:rPr>
        <w:t>IEEE</w:t>
      </w:r>
      <w:r>
        <w:rPr>
          <w:i/>
          <w:spacing w:val="-1"/>
          <w:sz w:val="16"/>
        </w:rPr>
        <w:t> </w:t>
      </w:r>
      <w:r>
        <w:rPr>
          <w:i/>
          <w:sz w:val="16"/>
        </w:rPr>
        <w:t>Access</w:t>
      </w:r>
      <w:r>
        <w:rPr>
          <w:sz w:val="16"/>
        </w:rPr>
        <w:t>,</w:t>
      </w:r>
      <w:r>
        <w:rPr>
          <w:spacing w:val="-1"/>
          <w:sz w:val="16"/>
        </w:rPr>
        <w:t> </w:t>
      </w:r>
      <w:r>
        <w:rPr>
          <w:sz w:val="16"/>
        </w:rPr>
        <w:t>vol.</w:t>
      </w:r>
      <w:r>
        <w:rPr>
          <w:spacing w:val="-1"/>
          <w:sz w:val="16"/>
        </w:rPr>
        <w:t> </w:t>
      </w:r>
      <w:r>
        <w:rPr>
          <w:sz w:val="16"/>
        </w:rPr>
        <w:t>8,</w:t>
      </w:r>
      <w:r>
        <w:rPr>
          <w:spacing w:val="-1"/>
          <w:sz w:val="16"/>
        </w:rPr>
        <w:t> </w:t>
      </w:r>
      <w:r>
        <w:rPr>
          <w:sz w:val="16"/>
        </w:rPr>
        <w:t>pp.</w:t>
      </w:r>
      <w:r>
        <w:rPr>
          <w:spacing w:val="-1"/>
          <w:sz w:val="16"/>
        </w:rPr>
        <w:t> </w:t>
      </w:r>
      <w:r>
        <w:rPr>
          <w:sz w:val="16"/>
        </w:rPr>
        <w:t>123518–123529,</w:t>
      </w:r>
      <w:r>
        <w:rPr>
          <w:spacing w:val="40"/>
          <w:sz w:val="16"/>
        </w:rPr>
        <w:t> </w:t>
      </w:r>
      <w:r>
        <w:rPr>
          <w:spacing w:val="-2"/>
          <w:sz w:val="16"/>
        </w:rPr>
        <w:t>2020.</w:t>
      </w:r>
    </w:p>
    <w:p>
      <w:pPr>
        <w:pStyle w:val="ListParagraph"/>
        <w:numPr>
          <w:ilvl w:val="0"/>
          <w:numId w:val="19"/>
        </w:numPr>
        <w:tabs>
          <w:tab w:pos="622" w:val="left" w:leader="none"/>
          <w:tab w:pos="624" w:val="left" w:leader="none"/>
        </w:tabs>
        <w:spacing w:line="232" w:lineRule="auto" w:before="2" w:after="0"/>
        <w:ind w:left="624" w:right="0" w:hanging="286"/>
        <w:jc w:val="both"/>
        <w:rPr>
          <w:sz w:val="16"/>
        </w:rPr>
      </w:pPr>
      <w:r>
        <w:rPr>
          <w:sz w:val="16"/>
        </w:rPr>
        <w:t>D. Taibi and V. Lenarduzzi, “On the definition of microservice bad</w:t>
      </w:r>
      <w:r>
        <w:rPr>
          <w:spacing w:val="40"/>
          <w:sz w:val="16"/>
        </w:rPr>
        <w:t> </w:t>
      </w:r>
      <w:r>
        <w:rPr>
          <w:sz w:val="16"/>
        </w:rPr>
        <w:t>smells,” </w:t>
      </w:r>
      <w:r>
        <w:rPr>
          <w:i/>
          <w:sz w:val="16"/>
        </w:rPr>
        <w:t>IEEE Software</w:t>
      </w:r>
      <w:r>
        <w:rPr>
          <w:sz w:val="16"/>
        </w:rPr>
        <w:t>, vol. 35, no. 3, pp. 56–62, 2018.</w:t>
      </w:r>
    </w:p>
    <w:p>
      <w:pPr>
        <w:pStyle w:val="ListParagraph"/>
        <w:numPr>
          <w:ilvl w:val="0"/>
          <w:numId w:val="19"/>
        </w:numPr>
        <w:tabs>
          <w:tab w:pos="622" w:val="left" w:leader="none"/>
          <w:tab w:pos="624" w:val="left" w:leader="none"/>
        </w:tabs>
        <w:spacing w:line="232" w:lineRule="auto" w:before="2" w:after="0"/>
        <w:ind w:left="624" w:right="0" w:hanging="366"/>
        <w:jc w:val="both"/>
        <w:rPr>
          <w:sz w:val="16"/>
        </w:rPr>
      </w:pPr>
      <w:r>
        <w:rPr>
          <w:sz w:val="16"/>
        </w:rPr>
        <w:t>G. E. Hinton and R. R. Salakhutdinov, “Reducing the dimensionality </w:t>
      </w:r>
      <w:r>
        <w:rPr>
          <w:sz w:val="16"/>
        </w:rPr>
        <w:t>of</w:t>
      </w:r>
      <w:r>
        <w:rPr>
          <w:spacing w:val="40"/>
          <w:sz w:val="16"/>
        </w:rPr>
        <w:t> </w:t>
      </w:r>
      <w:r>
        <w:rPr>
          <w:sz w:val="16"/>
        </w:rPr>
        <w:t>data with neural networks,” </w:t>
      </w:r>
      <w:r>
        <w:rPr>
          <w:i/>
          <w:sz w:val="16"/>
        </w:rPr>
        <w:t>Science</w:t>
      </w:r>
      <w:r>
        <w:rPr>
          <w:sz w:val="16"/>
        </w:rPr>
        <w:t>, vol. 313, no. 5786, pp. 504–507,</w:t>
      </w:r>
      <w:r>
        <w:rPr>
          <w:spacing w:val="40"/>
          <w:sz w:val="16"/>
        </w:rPr>
        <w:t> </w:t>
      </w:r>
      <w:r>
        <w:rPr>
          <w:spacing w:val="-2"/>
          <w:sz w:val="16"/>
        </w:rPr>
        <w:t>2006.</w:t>
      </w:r>
    </w:p>
    <w:p>
      <w:pPr>
        <w:pStyle w:val="ListParagraph"/>
        <w:numPr>
          <w:ilvl w:val="0"/>
          <w:numId w:val="19"/>
        </w:numPr>
        <w:tabs>
          <w:tab w:pos="622" w:val="left" w:leader="none"/>
          <w:tab w:pos="624" w:val="left" w:leader="none"/>
        </w:tabs>
        <w:spacing w:line="232" w:lineRule="auto" w:before="3" w:after="0"/>
        <w:ind w:left="624" w:right="0" w:hanging="366"/>
        <w:jc w:val="both"/>
        <w:rPr>
          <w:sz w:val="16"/>
        </w:rPr>
      </w:pPr>
      <w:r>
        <w:rPr>
          <w:sz w:val="16"/>
        </w:rPr>
        <w:t>T. Mikolov, K. Chen, G. Corrado, and J. Dean, “Efficient estimation </w:t>
      </w:r>
      <w:r>
        <w:rPr>
          <w:sz w:val="16"/>
        </w:rPr>
        <w:t>of</w:t>
      </w:r>
      <w:r>
        <w:rPr>
          <w:spacing w:val="40"/>
          <w:sz w:val="16"/>
        </w:rPr>
        <w:t> </w:t>
      </w:r>
      <w:r>
        <w:rPr>
          <w:sz w:val="16"/>
        </w:rPr>
        <w:t>word representations in vector space,” </w:t>
      </w:r>
      <w:r>
        <w:rPr>
          <w:i/>
          <w:sz w:val="16"/>
        </w:rPr>
        <w:t>arXiv:1301.3781</w:t>
      </w:r>
      <w:r>
        <w:rPr>
          <w:sz w:val="16"/>
        </w:rPr>
        <w:t>, 2013.</w:t>
      </w:r>
    </w:p>
    <w:p>
      <w:pPr>
        <w:pStyle w:val="ListParagraph"/>
        <w:numPr>
          <w:ilvl w:val="0"/>
          <w:numId w:val="19"/>
        </w:numPr>
        <w:tabs>
          <w:tab w:pos="622" w:val="left" w:leader="none"/>
          <w:tab w:pos="624" w:val="left" w:leader="none"/>
        </w:tabs>
        <w:spacing w:line="232" w:lineRule="auto" w:before="2" w:after="0"/>
        <w:ind w:left="624" w:right="0" w:hanging="366"/>
        <w:jc w:val="both"/>
        <w:rPr>
          <w:sz w:val="16"/>
        </w:rPr>
      </w:pPr>
      <w:r>
        <w:rPr>
          <w:sz w:val="16"/>
        </w:rPr>
        <w:t>F. Chollet, “Keras: The Python deep learning library,” </w:t>
      </w:r>
      <w:r>
        <w:rPr>
          <w:i/>
          <w:sz w:val="16"/>
        </w:rPr>
        <w:t>Astrophysics</w:t>
      </w:r>
      <w:r>
        <w:rPr>
          <w:i/>
          <w:spacing w:val="40"/>
          <w:sz w:val="16"/>
        </w:rPr>
        <w:t> </w:t>
      </w:r>
      <w:r>
        <w:rPr>
          <w:i/>
          <w:sz w:val="16"/>
        </w:rPr>
        <w:t>Source Code Library</w:t>
      </w:r>
      <w:r>
        <w:rPr>
          <w:sz w:val="16"/>
        </w:rPr>
        <w:t>, record ascl:1806.022, 2018.</w:t>
      </w:r>
    </w:p>
    <w:p>
      <w:pPr>
        <w:pStyle w:val="ListParagraph"/>
        <w:numPr>
          <w:ilvl w:val="0"/>
          <w:numId w:val="19"/>
        </w:numPr>
        <w:tabs>
          <w:tab w:pos="622" w:val="left" w:leader="none"/>
          <w:tab w:pos="624" w:val="left" w:leader="none"/>
        </w:tabs>
        <w:spacing w:line="232" w:lineRule="auto" w:before="1" w:after="0"/>
        <w:ind w:left="624" w:right="0" w:hanging="366"/>
        <w:jc w:val="both"/>
        <w:rPr>
          <w:sz w:val="16"/>
        </w:rPr>
      </w:pPr>
      <w:r>
        <w:rPr>
          <w:sz w:val="16"/>
        </w:rPr>
        <w:t>X. Zhang and J. Skiena, “Trading strategies to exploit blog and </w:t>
      </w:r>
      <w:r>
        <w:rPr>
          <w:sz w:val="16"/>
        </w:rPr>
        <w:t>news</w:t>
      </w:r>
      <w:r>
        <w:rPr>
          <w:spacing w:val="40"/>
          <w:sz w:val="16"/>
        </w:rPr>
        <w:t> </w:t>
      </w:r>
      <w:r>
        <w:rPr>
          <w:sz w:val="16"/>
        </w:rPr>
        <w:t>sentiment,” </w:t>
      </w:r>
      <w:r>
        <w:rPr>
          <w:i/>
          <w:sz w:val="16"/>
        </w:rPr>
        <w:t>Proceedings of the 4th Int. AAAI Conf. on Weblogs and</w:t>
      </w:r>
      <w:r>
        <w:rPr>
          <w:i/>
          <w:spacing w:val="40"/>
          <w:sz w:val="16"/>
        </w:rPr>
        <w:t> </w:t>
      </w:r>
      <w:r>
        <w:rPr>
          <w:i/>
          <w:sz w:val="16"/>
        </w:rPr>
        <w:t>Social Media</w:t>
      </w:r>
      <w:r>
        <w:rPr>
          <w:sz w:val="16"/>
        </w:rPr>
        <w:t>, pp. 375–378, 2010.</w:t>
      </w:r>
    </w:p>
    <w:p>
      <w:pPr>
        <w:pStyle w:val="ListParagraph"/>
        <w:numPr>
          <w:ilvl w:val="0"/>
          <w:numId w:val="19"/>
        </w:numPr>
        <w:tabs>
          <w:tab w:pos="622" w:val="left" w:leader="none"/>
          <w:tab w:pos="624" w:val="left" w:leader="none"/>
        </w:tabs>
        <w:spacing w:line="232" w:lineRule="auto" w:before="3" w:after="0"/>
        <w:ind w:left="624" w:right="0" w:hanging="366"/>
        <w:jc w:val="both"/>
        <w:rPr>
          <w:sz w:val="16"/>
        </w:rPr>
      </w:pPr>
      <w:r>
        <w:rPr>
          <w:sz w:val="16"/>
        </w:rPr>
        <w:t>S. Hochreiter and J. Schmidhuber, “Long short-term memory,” </w:t>
      </w:r>
      <w:r>
        <w:rPr>
          <w:i/>
          <w:sz w:val="16"/>
        </w:rPr>
        <w:t>Neural</w:t>
      </w:r>
      <w:r>
        <w:rPr>
          <w:i/>
          <w:spacing w:val="40"/>
          <w:sz w:val="16"/>
        </w:rPr>
        <w:t> </w:t>
      </w:r>
      <w:r>
        <w:rPr>
          <w:i/>
          <w:sz w:val="16"/>
        </w:rPr>
        <w:t>Computation</w:t>
      </w:r>
      <w:r>
        <w:rPr>
          <w:sz w:val="16"/>
        </w:rPr>
        <w:t>, vol. 9, no. 8, pp. 1735–1780, 1997.</w:t>
      </w:r>
    </w:p>
    <w:p>
      <w:pPr>
        <w:pStyle w:val="ListParagraph"/>
        <w:numPr>
          <w:ilvl w:val="0"/>
          <w:numId w:val="19"/>
        </w:numPr>
        <w:tabs>
          <w:tab w:pos="622" w:val="left" w:leader="none"/>
          <w:tab w:pos="624" w:val="left" w:leader="none"/>
        </w:tabs>
        <w:spacing w:line="232" w:lineRule="auto" w:before="2" w:after="0"/>
        <w:ind w:left="624" w:right="0" w:hanging="366"/>
        <w:jc w:val="both"/>
        <w:rPr>
          <w:sz w:val="16"/>
        </w:rPr>
      </w:pPr>
      <w:r>
        <w:rPr>
          <w:sz w:val="16"/>
        </w:rPr>
        <w:t>Google Cloud, “Building scalable machine learning pipelines </w:t>
      </w:r>
      <w:r>
        <w:rPr>
          <w:sz w:val="16"/>
        </w:rPr>
        <w:t>with</w:t>
      </w:r>
      <w:r>
        <w:rPr>
          <w:spacing w:val="40"/>
          <w:sz w:val="16"/>
        </w:rPr>
        <w:t> </w:t>
      </w:r>
      <w:r>
        <w:rPr>
          <w:sz w:val="16"/>
        </w:rPr>
        <w:t>microservices,” </w:t>
      </w:r>
      <w:r>
        <w:rPr>
          <w:i/>
          <w:sz w:val="16"/>
        </w:rPr>
        <w:t>Google Cloud Whitepaper</w:t>
      </w:r>
      <w:r>
        <w:rPr>
          <w:sz w:val="16"/>
        </w:rPr>
        <w:t>, 2023.</w:t>
      </w:r>
    </w:p>
    <w:p>
      <w:pPr>
        <w:pStyle w:val="ListParagraph"/>
        <w:numPr>
          <w:ilvl w:val="0"/>
          <w:numId w:val="19"/>
        </w:numPr>
        <w:tabs>
          <w:tab w:pos="622" w:val="left" w:leader="none"/>
          <w:tab w:pos="624" w:val="left" w:leader="none"/>
        </w:tabs>
        <w:spacing w:line="232" w:lineRule="auto" w:before="1" w:after="0"/>
        <w:ind w:left="624" w:right="0" w:hanging="366"/>
        <w:jc w:val="both"/>
        <w:rPr>
          <w:sz w:val="16"/>
        </w:rPr>
      </w:pPr>
      <w:r>
        <w:rPr>
          <w:sz w:val="16"/>
        </w:rPr>
        <w:t>P. K. Jain and R. K. Jain, “Design and implementation of an </w:t>
      </w:r>
      <w:r>
        <w:rPr>
          <w:sz w:val="16"/>
        </w:rPr>
        <w:t>automated</w:t>
      </w:r>
      <w:r>
        <w:rPr>
          <w:spacing w:val="40"/>
          <w:sz w:val="16"/>
        </w:rPr>
        <w:t> </w:t>
      </w:r>
      <w:r>
        <w:rPr>
          <w:sz w:val="16"/>
        </w:rPr>
        <w:t>stock prediction system using deep learning and cloud computing,”</w:t>
      </w:r>
      <w:r>
        <w:rPr>
          <w:spacing w:val="40"/>
          <w:sz w:val="16"/>
        </w:rPr>
        <w:t> </w:t>
      </w:r>
      <w:r>
        <w:rPr>
          <w:i/>
          <w:sz w:val="16"/>
        </w:rPr>
        <w:t>International Journal of Advanced Computer Science and Applications</w:t>
      </w:r>
      <w:r>
        <w:rPr>
          <w:sz w:val="16"/>
        </w:rPr>
        <w:t>,</w:t>
      </w:r>
      <w:r>
        <w:rPr>
          <w:spacing w:val="40"/>
          <w:sz w:val="16"/>
        </w:rPr>
        <w:t> </w:t>
      </w:r>
      <w:r>
        <w:rPr>
          <w:sz w:val="16"/>
        </w:rPr>
        <w:t>vol. 12, no. 8, pp. 355–362, 2021.</w:t>
      </w:r>
    </w:p>
    <w:p>
      <w:pPr>
        <w:pStyle w:val="ListParagraph"/>
        <w:numPr>
          <w:ilvl w:val="0"/>
          <w:numId w:val="19"/>
        </w:numPr>
        <w:tabs>
          <w:tab w:pos="622" w:val="left" w:leader="none"/>
          <w:tab w:pos="624" w:val="left" w:leader="none"/>
        </w:tabs>
        <w:spacing w:line="232" w:lineRule="auto" w:before="4" w:after="0"/>
        <w:ind w:left="624" w:right="0" w:hanging="366"/>
        <w:jc w:val="both"/>
        <w:rPr>
          <w:sz w:val="16"/>
        </w:rPr>
      </w:pPr>
      <w:r>
        <w:rPr>
          <w:sz w:val="16"/>
        </w:rPr>
        <w:t>S. Zhang, Q. Zhang, and H. Chen, “Cloud-native microservice deploy-</w:t>
      </w:r>
      <w:r>
        <w:rPr>
          <w:spacing w:val="40"/>
          <w:sz w:val="16"/>
        </w:rPr>
        <w:t> </w:t>
      </w:r>
      <w:r>
        <w:rPr>
          <w:sz w:val="16"/>
        </w:rPr>
        <w:t>ment and orchestration: A survey,” </w:t>
      </w:r>
      <w:r>
        <w:rPr>
          <w:i/>
          <w:sz w:val="16"/>
        </w:rPr>
        <w:t>IEEE Access</w:t>
      </w:r>
      <w:r>
        <w:rPr>
          <w:sz w:val="16"/>
        </w:rPr>
        <w:t>, vol. 10, pp. 81945–</w:t>
      </w:r>
      <w:r>
        <w:rPr>
          <w:spacing w:val="40"/>
          <w:sz w:val="16"/>
        </w:rPr>
        <w:t> </w:t>
      </w:r>
      <w:r>
        <w:rPr>
          <w:sz w:val="16"/>
        </w:rPr>
        <w:t>81964, 2022.</w:t>
      </w:r>
    </w:p>
    <w:p>
      <w:pPr>
        <w:pStyle w:val="ListParagraph"/>
        <w:numPr>
          <w:ilvl w:val="0"/>
          <w:numId w:val="19"/>
        </w:numPr>
        <w:tabs>
          <w:tab w:pos="622" w:val="left" w:leader="none"/>
          <w:tab w:pos="624" w:val="left" w:leader="none"/>
        </w:tabs>
        <w:spacing w:line="232" w:lineRule="auto" w:before="2" w:after="0"/>
        <w:ind w:left="624" w:right="0" w:hanging="366"/>
        <w:jc w:val="both"/>
        <w:rPr>
          <w:sz w:val="16"/>
        </w:rPr>
      </w:pPr>
      <w:r>
        <w:rPr>
          <w:sz w:val="16"/>
        </w:rPr>
        <w:t>R. Collobert and J. Weston, “A unified architecture for natural language</w:t>
      </w:r>
      <w:r>
        <w:rPr>
          <w:spacing w:val="40"/>
          <w:sz w:val="16"/>
        </w:rPr>
        <w:t> </w:t>
      </w:r>
      <w:r>
        <w:rPr>
          <w:sz w:val="16"/>
        </w:rPr>
        <w:t>processing:</w:t>
      </w:r>
      <w:r>
        <w:rPr>
          <w:spacing w:val="-6"/>
          <w:sz w:val="16"/>
        </w:rPr>
        <w:t> </w:t>
      </w:r>
      <w:r>
        <w:rPr>
          <w:sz w:val="16"/>
        </w:rPr>
        <w:t>Deep</w:t>
      </w:r>
      <w:r>
        <w:rPr>
          <w:spacing w:val="-6"/>
          <w:sz w:val="16"/>
        </w:rPr>
        <w:t> </w:t>
      </w:r>
      <w:r>
        <w:rPr>
          <w:sz w:val="16"/>
        </w:rPr>
        <w:t>neural</w:t>
      </w:r>
      <w:r>
        <w:rPr>
          <w:spacing w:val="-6"/>
          <w:sz w:val="16"/>
        </w:rPr>
        <w:t> </w:t>
      </w:r>
      <w:r>
        <w:rPr>
          <w:sz w:val="16"/>
        </w:rPr>
        <w:t>networks</w:t>
      </w:r>
      <w:r>
        <w:rPr>
          <w:spacing w:val="-6"/>
          <w:sz w:val="16"/>
        </w:rPr>
        <w:t> </w:t>
      </w:r>
      <w:r>
        <w:rPr>
          <w:sz w:val="16"/>
        </w:rPr>
        <w:t>with</w:t>
      </w:r>
      <w:r>
        <w:rPr>
          <w:spacing w:val="-6"/>
          <w:sz w:val="16"/>
        </w:rPr>
        <w:t> </w:t>
      </w:r>
      <w:r>
        <w:rPr>
          <w:sz w:val="16"/>
        </w:rPr>
        <w:t>multitask</w:t>
      </w:r>
      <w:r>
        <w:rPr>
          <w:spacing w:val="-6"/>
          <w:sz w:val="16"/>
        </w:rPr>
        <w:t> </w:t>
      </w:r>
      <w:r>
        <w:rPr>
          <w:sz w:val="16"/>
        </w:rPr>
        <w:t>learning,”</w:t>
      </w:r>
      <w:r>
        <w:rPr>
          <w:spacing w:val="-6"/>
          <w:sz w:val="16"/>
        </w:rPr>
        <w:t> </w:t>
      </w:r>
      <w:r>
        <w:rPr>
          <w:i/>
          <w:sz w:val="16"/>
        </w:rPr>
        <w:t>Proc.</w:t>
      </w:r>
      <w:r>
        <w:rPr>
          <w:i/>
          <w:spacing w:val="-6"/>
          <w:sz w:val="16"/>
        </w:rPr>
        <w:t> </w:t>
      </w:r>
      <w:r>
        <w:rPr>
          <w:i/>
          <w:sz w:val="16"/>
        </w:rPr>
        <w:t>ICML</w:t>
      </w:r>
      <w:r>
        <w:rPr>
          <w:sz w:val="16"/>
        </w:rPr>
        <w:t>,</w:t>
      </w:r>
    </w:p>
    <w:p>
      <w:pPr>
        <w:spacing w:line="179" w:lineRule="exact" w:before="0"/>
        <w:ind w:left="624" w:right="0" w:firstLine="0"/>
        <w:jc w:val="both"/>
        <w:rPr>
          <w:sz w:val="16"/>
        </w:rPr>
      </w:pPr>
      <w:r>
        <w:rPr>
          <w:sz w:val="16"/>
        </w:rPr>
        <w:t>pp.</w:t>
      </w:r>
      <w:r>
        <w:rPr>
          <w:spacing w:val="11"/>
          <w:sz w:val="16"/>
        </w:rPr>
        <w:t> </w:t>
      </w:r>
      <w:r>
        <w:rPr>
          <w:sz w:val="16"/>
        </w:rPr>
        <w:t>160–167,</w:t>
      </w:r>
      <w:r>
        <w:rPr>
          <w:spacing w:val="11"/>
          <w:sz w:val="16"/>
        </w:rPr>
        <w:t> </w:t>
      </w:r>
      <w:r>
        <w:rPr>
          <w:spacing w:val="-2"/>
          <w:sz w:val="16"/>
        </w:rPr>
        <w:t>2008.</w:t>
      </w:r>
    </w:p>
    <w:p>
      <w:pPr>
        <w:pStyle w:val="ListParagraph"/>
        <w:numPr>
          <w:ilvl w:val="0"/>
          <w:numId w:val="19"/>
        </w:numPr>
        <w:tabs>
          <w:tab w:pos="622" w:val="left" w:leader="none"/>
          <w:tab w:pos="624" w:val="left" w:leader="none"/>
        </w:tabs>
        <w:spacing w:line="232" w:lineRule="auto" w:before="2" w:after="0"/>
        <w:ind w:left="624" w:right="0" w:hanging="366"/>
        <w:jc w:val="both"/>
        <w:rPr>
          <w:sz w:val="16"/>
        </w:rPr>
      </w:pPr>
      <w:r>
        <w:rPr>
          <w:sz w:val="16"/>
        </w:rPr>
        <w:t>A. Vaswani et al., “Attention is all you need,” </w:t>
      </w:r>
      <w:r>
        <w:rPr>
          <w:i/>
          <w:sz w:val="16"/>
        </w:rPr>
        <w:t>Advances in Neural</w:t>
      </w:r>
      <w:r>
        <w:rPr>
          <w:i/>
          <w:spacing w:val="40"/>
          <w:sz w:val="16"/>
        </w:rPr>
        <w:t> </w:t>
      </w:r>
      <w:r>
        <w:rPr>
          <w:i/>
          <w:sz w:val="16"/>
        </w:rPr>
        <w:t>Information Processing Systems (NeurIPS)</w:t>
      </w:r>
      <w:r>
        <w:rPr>
          <w:sz w:val="16"/>
        </w:rPr>
        <w:t>, 2017.</w:t>
      </w:r>
    </w:p>
    <w:p>
      <w:pPr>
        <w:pStyle w:val="ListParagraph"/>
        <w:numPr>
          <w:ilvl w:val="0"/>
          <w:numId w:val="19"/>
        </w:numPr>
        <w:tabs>
          <w:tab w:pos="622" w:val="left" w:leader="none"/>
          <w:tab w:pos="624" w:val="left" w:leader="none"/>
        </w:tabs>
        <w:spacing w:line="232" w:lineRule="auto" w:before="2" w:after="0"/>
        <w:ind w:left="624" w:right="0" w:hanging="366"/>
        <w:jc w:val="both"/>
        <w:rPr>
          <w:sz w:val="16"/>
        </w:rPr>
      </w:pPr>
      <w:r>
        <w:rPr>
          <w:sz w:val="16"/>
        </w:rPr>
        <w:t>D. Reinsel, J. Gantz, and J. Rydning, “The Digitization of the </w:t>
      </w:r>
      <w:r>
        <w:rPr>
          <w:sz w:val="16"/>
        </w:rPr>
        <w:t>World</w:t>
      </w:r>
      <w:r>
        <w:rPr>
          <w:spacing w:val="40"/>
          <w:sz w:val="16"/>
        </w:rPr>
        <w:t> </w:t>
      </w:r>
      <w:r>
        <w:rPr>
          <w:sz w:val="16"/>
        </w:rPr>
        <w:t>from Edge to Core,” </w:t>
      </w:r>
      <w:r>
        <w:rPr>
          <w:i/>
          <w:sz w:val="16"/>
        </w:rPr>
        <w:t>IDC White Paper</w:t>
      </w:r>
      <w:r>
        <w:rPr>
          <w:sz w:val="16"/>
        </w:rPr>
        <w:t>, 2018.</w:t>
      </w:r>
    </w:p>
    <w:p>
      <w:pPr>
        <w:pStyle w:val="ListParagraph"/>
        <w:numPr>
          <w:ilvl w:val="0"/>
          <w:numId w:val="19"/>
        </w:numPr>
        <w:tabs>
          <w:tab w:pos="562" w:val="left" w:leader="none"/>
          <w:tab w:pos="564" w:val="left" w:leader="none"/>
        </w:tabs>
        <w:spacing w:line="232" w:lineRule="auto" w:before="113" w:after="0"/>
        <w:ind w:left="564" w:right="617" w:hanging="366"/>
        <w:jc w:val="both"/>
        <w:rPr>
          <w:sz w:val="16"/>
        </w:rPr>
      </w:pPr>
      <w:r>
        <w:rPr/>
        <w:br w:type="column"/>
      </w:r>
      <w:r>
        <w:rPr>
          <w:sz w:val="16"/>
        </w:rPr>
        <w:t>A. Bollen, H. Mao, and X. Zeng, “Twitter mood predicts the </w:t>
      </w:r>
      <w:r>
        <w:rPr>
          <w:sz w:val="16"/>
        </w:rPr>
        <w:t>stock</w:t>
      </w:r>
      <w:r>
        <w:rPr>
          <w:spacing w:val="40"/>
          <w:sz w:val="16"/>
        </w:rPr>
        <w:t> </w:t>
      </w:r>
      <w:r>
        <w:rPr>
          <w:sz w:val="16"/>
        </w:rPr>
        <w:t>market,”</w:t>
      </w:r>
      <w:r>
        <w:rPr>
          <w:spacing w:val="-2"/>
          <w:sz w:val="16"/>
        </w:rPr>
        <w:t> </w:t>
      </w:r>
      <w:r>
        <w:rPr>
          <w:i/>
          <w:sz w:val="16"/>
        </w:rPr>
        <w:t>Journal</w:t>
      </w:r>
      <w:r>
        <w:rPr>
          <w:i/>
          <w:spacing w:val="-2"/>
          <w:sz w:val="16"/>
        </w:rPr>
        <w:t> </w:t>
      </w:r>
      <w:r>
        <w:rPr>
          <w:i/>
          <w:sz w:val="16"/>
        </w:rPr>
        <w:t>of</w:t>
      </w:r>
      <w:r>
        <w:rPr>
          <w:i/>
          <w:spacing w:val="-2"/>
          <w:sz w:val="16"/>
        </w:rPr>
        <w:t> </w:t>
      </w:r>
      <w:r>
        <w:rPr>
          <w:i/>
          <w:sz w:val="16"/>
        </w:rPr>
        <w:t>Computational</w:t>
      </w:r>
      <w:r>
        <w:rPr>
          <w:i/>
          <w:spacing w:val="-2"/>
          <w:sz w:val="16"/>
        </w:rPr>
        <w:t> </w:t>
      </w:r>
      <w:r>
        <w:rPr>
          <w:i/>
          <w:sz w:val="16"/>
        </w:rPr>
        <w:t>Science</w:t>
      </w:r>
      <w:r>
        <w:rPr>
          <w:sz w:val="16"/>
        </w:rPr>
        <w:t>,</w:t>
      </w:r>
      <w:r>
        <w:rPr>
          <w:spacing w:val="-2"/>
          <w:sz w:val="16"/>
        </w:rPr>
        <w:t> </w:t>
      </w:r>
      <w:r>
        <w:rPr>
          <w:sz w:val="16"/>
        </w:rPr>
        <w:t>vol.</w:t>
      </w:r>
      <w:r>
        <w:rPr>
          <w:spacing w:val="-2"/>
          <w:sz w:val="16"/>
        </w:rPr>
        <w:t> </w:t>
      </w:r>
      <w:r>
        <w:rPr>
          <w:sz w:val="16"/>
        </w:rPr>
        <w:t>2,</w:t>
      </w:r>
      <w:r>
        <w:rPr>
          <w:spacing w:val="-2"/>
          <w:sz w:val="16"/>
        </w:rPr>
        <w:t> </w:t>
      </w:r>
      <w:r>
        <w:rPr>
          <w:sz w:val="16"/>
        </w:rPr>
        <w:t>no.</w:t>
      </w:r>
      <w:r>
        <w:rPr>
          <w:spacing w:val="-2"/>
          <w:sz w:val="16"/>
        </w:rPr>
        <w:t> </w:t>
      </w:r>
      <w:r>
        <w:rPr>
          <w:sz w:val="16"/>
        </w:rPr>
        <w:t>1,</w:t>
      </w:r>
      <w:r>
        <w:rPr>
          <w:spacing w:val="-2"/>
          <w:sz w:val="16"/>
        </w:rPr>
        <w:t> </w:t>
      </w:r>
      <w:r>
        <w:rPr>
          <w:sz w:val="16"/>
        </w:rPr>
        <w:t>pp.</w:t>
      </w:r>
      <w:r>
        <w:rPr>
          <w:spacing w:val="-2"/>
          <w:sz w:val="16"/>
        </w:rPr>
        <w:t> </w:t>
      </w:r>
      <w:r>
        <w:rPr>
          <w:sz w:val="16"/>
        </w:rPr>
        <w:t>1–8,</w:t>
      </w:r>
      <w:r>
        <w:rPr>
          <w:spacing w:val="-2"/>
          <w:sz w:val="16"/>
        </w:rPr>
        <w:t> </w:t>
      </w:r>
      <w:r>
        <w:rPr>
          <w:sz w:val="16"/>
        </w:rPr>
        <w:t>2011.</w:t>
      </w:r>
    </w:p>
    <w:p>
      <w:pPr>
        <w:pStyle w:val="ListParagraph"/>
        <w:numPr>
          <w:ilvl w:val="0"/>
          <w:numId w:val="19"/>
        </w:numPr>
        <w:tabs>
          <w:tab w:pos="562" w:val="left" w:leader="none"/>
          <w:tab w:pos="564" w:val="left" w:leader="none"/>
        </w:tabs>
        <w:spacing w:line="232" w:lineRule="auto" w:before="2" w:after="0"/>
        <w:ind w:left="564" w:right="617" w:hanging="366"/>
        <w:jc w:val="both"/>
        <w:rPr>
          <w:sz w:val="16"/>
        </w:rPr>
      </w:pPr>
      <w:r>
        <w:rPr>
          <w:sz w:val="16"/>
        </w:rPr>
        <w:t>H. Xu, Y. Li, and S. Zhou, “Stock movement prediction based on graph</w:t>
      </w:r>
      <w:r>
        <w:rPr>
          <w:spacing w:val="40"/>
          <w:sz w:val="16"/>
        </w:rPr>
        <w:t> </w:t>
      </w:r>
      <w:r>
        <w:rPr>
          <w:sz w:val="16"/>
        </w:rPr>
        <w:t>neural</w:t>
      </w:r>
      <w:r>
        <w:rPr>
          <w:spacing w:val="-9"/>
          <w:sz w:val="16"/>
        </w:rPr>
        <w:t> </w:t>
      </w:r>
      <w:r>
        <w:rPr>
          <w:sz w:val="16"/>
        </w:rPr>
        <w:t>networks</w:t>
      </w:r>
      <w:r>
        <w:rPr>
          <w:spacing w:val="-9"/>
          <w:sz w:val="16"/>
        </w:rPr>
        <w:t> </w:t>
      </w:r>
      <w:r>
        <w:rPr>
          <w:sz w:val="16"/>
        </w:rPr>
        <w:t>and</w:t>
      </w:r>
      <w:r>
        <w:rPr>
          <w:spacing w:val="-9"/>
          <w:sz w:val="16"/>
        </w:rPr>
        <w:t> </w:t>
      </w:r>
      <w:r>
        <w:rPr>
          <w:sz w:val="16"/>
        </w:rPr>
        <w:t>news</w:t>
      </w:r>
      <w:r>
        <w:rPr>
          <w:spacing w:val="-9"/>
          <w:sz w:val="16"/>
        </w:rPr>
        <w:t> </w:t>
      </w:r>
      <w:r>
        <w:rPr>
          <w:sz w:val="16"/>
        </w:rPr>
        <w:t>sentiment,”</w:t>
      </w:r>
      <w:r>
        <w:rPr>
          <w:spacing w:val="-9"/>
          <w:sz w:val="16"/>
        </w:rPr>
        <w:t> </w:t>
      </w:r>
      <w:r>
        <w:rPr>
          <w:i/>
          <w:sz w:val="16"/>
        </w:rPr>
        <w:t>IEEE</w:t>
      </w:r>
      <w:r>
        <w:rPr>
          <w:i/>
          <w:spacing w:val="-9"/>
          <w:sz w:val="16"/>
        </w:rPr>
        <w:t> </w:t>
      </w:r>
      <w:r>
        <w:rPr>
          <w:i/>
          <w:sz w:val="16"/>
        </w:rPr>
        <w:t>Access</w:t>
      </w:r>
      <w:r>
        <w:rPr>
          <w:sz w:val="16"/>
        </w:rPr>
        <w:t>,</w:t>
      </w:r>
      <w:r>
        <w:rPr>
          <w:spacing w:val="-9"/>
          <w:sz w:val="16"/>
        </w:rPr>
        <w:t> </w:t>
      </w:r>
      <w:r>
        <w:rPr>
          <w:sz w:val="16"/>
        </w:rPr>
        <w:t>vol.</w:t>
      </w:r>
      <w:r>
        <w:rPr>
          <w:spacing w:val="-9"/>
          <w:sz w:val="16"/>
        </w:rPr>
        <w:t> </w:t>
      </w:r>
      <w:r>
        <w:rPr>
          <w:sz w:val="16"/>
        </w:rPr>
        <w:t>10,</w:t>
      </w:r>
      <w:r>
        <w:rPr>
          <w:spacing w:val="-9"/>
          <w:sz w:val="16"/>
        </w:rPr>
        <w:t> </w:t>
      </w:r>
      <w:r>
        <w:rPr>
          <w:sz w:val="16"/>
        </w:rPr>
        <w:t>pp.</w:t>
      </w:r>
      <w:r>
        <w:rPr>
          <w:spacing w:val="-9"/>
          <w:sz w:val="16"/>
        </w:rPr>
        <w:t> </w:t>
      </w:r>
      <w:r>
        <w:rPr>
          <w:sz w:val="16"/>
        </w:rPr>
        <w:t>145123–</w:t>
      </w:r>
      <w:r>
        <w:rPr>
          <w:spacing w:val="40"/>
          <w:sz w:val="16"/>
        </w:rPr>
        <w:t> </w:t>
      </w:r>
      <w:r>
        <w:rPr>
          <w:sz w:val="16"/>
        </w:rPr>
        <w:t>145132, 2022.</w:t>
      </w:r>
    </w:p>
    <w:p>
      <w:pPr>
        <w:pStyle w:val="ListParagraph"/>
        <w:numPr>
          <w:ilvl w:val="0"/>
          <w:numId w:val="19"/>
        </w:numPr>
        <w:tabs>
          <w:tab w:pos="562" w:val="left" w:leader="none"/>
          <w:tab w:pos="564" w:val="left" w:leader="none"/>
        </w:tabs>
        <w:spacing w:line="232" w:lineRule="auto" w:before="2" w:after="0"/>
        <w:ind w:left="564" w:right="617" w:hanging="366"/>
        <w:jc w:val="both"/>
        <w:rPr>
          <w:sz w:val="16"/>
        </w:rPr>
      </w:pPr>
      <w:r>
        <w:rPr>
          <w:sz w:val="16"/>
        </w:rPr>
        <w:t>M. A. Ferris and C. Clifford, “An architecture for scalable cloud </w:t>
      </w:r>
      <w:r>
        <w:rPr>
          <w:sz w:val="16"/>
        </w:rPr>
        <w:t>data</w:t>
      </w:r>
      <w:r>
        <w:rPr>
          <w:spacing w:val="40"/>
          <w:sz w:val="16"/>
        </w:rPr>
        <w:t> </w:t>
      </w:r>
      <w:r>
        <w:rPr>
          <w:sz w:val="16"/>
        </w:rPr>
        <w:t>pipelines using AWS Lambda and S3,” </w:t>
      </w:r>
      <w:r>
        <w:rPr>
          <w:i/>
          <w:sz w:val="16"/>
        </w:rPr>
        <w:t>IEEE Cloud Computing</w:t>
      </w:r>
      <w:r>
        <w:rPr>
          <w:sz w:val="16"/>
        </w:rPr>
        <w:t>, vol. 9,</w:t>
      </w:r>
      <w:r>
        <w:rPr>
          <w:spacing w:val="40"/>
          <w:sz w:val="16"/>
        </w:rPr>
        <w:t> </w:t>
      </w:r>
      <w:r>
        <w:rPr>
          <w:sz w:val="16"/>
        </w:rPr>
        <w:t>no. 3, pp. 45–53, 2022.</w:t>
      </w:r>
    </w:p>
    <w:p>
      <w:pPr>
        <w:pStyle w:val="ListParagraph"/>
        <w:numPr>
          <w:ilvl w:val="0"/>
          <w:numId w:val="19"/>
        </w:numPr>
        <w:tabs>
          <w:tab w:pos="562" w:val="left" w:leader="none"/>
          <w:tab w:pos="564" w:val="left" w:leader="none"/>
        </w:tabs>
        <w:spacing w:line="232" w:lineRule="auto" w:before="3" w:after="0"/>
        <w:ind w:left="564" w:right="617" w:hanging="366"/>
        <w:jc w:val="both"/>
        <w:rPr>
          <w:sz w:val="16"/>
        </w:rPr>
      </w:pPr>
      <w:r>
        <w:rPr>
          <w:sz w:val="16"/>
        </w:rPr>
        <w:t>S. K. Roy and P. K. Paul, “Design of a real-time data </w:t>
      </w:r>
      <w:r>
        <w:rPr>
          <w:sz w:val="16"/>
        </w:rPr>
        <w:t>ingestion</w:t>
      </w:r>
      <w:r>
        <w:rPr>
          <w:spacing w:val="40"/>
          <w:sz w:val="16"/>
        </w:rPr>
        <w:t> </w:t>
      </w:r>
      <w:r>
        <w:rPr>
          <w:sz w:val="16"/>
        </w:rPr>
        <w:t>framework</w:t>
      </w:r>
      <w:r>
        <w:rPr>
          <w:spacing w:val="-10"/>
          <w:sz w:val="16"/>
        </w:rPr>
        <w:t> </w:t>
      </w:r>
      <w:r>
        <w:rPr>
          <w:sz w:val="16"/>
        </w:rPr>
        <w:t>using</w:t>
      </w:r>
      <w:r>
        <w:rPr>
          <w:spacing w:val="-10"/>
          <w:sz w:val="16"/>
        </w:rPr>
        <w:t> </w:t>
      </w:r>
      <w:r>
        <w:rPr>
          <w:sz w:val="16"/>
        </w:rPr>
        <w:t>Apache</w:t>
      </w:r>
      <w:r>
        <w:rPr>
          <w:spacing w:val="-10"/>
          <w:sz w:val="16"/>
        </w:rPr>
        <w:t> </w:t>
      </w:r>
      <w:r>
        <w:rPr>
          <w:sz w:val="16"/>
        </w:rPr>
        <w:t>Kafka</w:t>
      </w:r>
      <w:r>
        <w:rPr>
          <w:spacing w:val="-10"/>
          <w:sz w:val="16"/>
        </w:rPr>
        <w:t> </w:t>
      </w:r>
      <w:r>
        <w:rPr>
          <w:sz w:val="16"/>
        </w:rPr>
        <w:t>and</w:t>
      </w:r>
      <w:r>
        <w:rPr>
          <w:spacing w:val="-10"/>
          <w:sz w:val="16"/>
        </w:rPr>
        <w:t> </w:t>
      </w:r>
      <w:r>
        <w:rPr>
          <w:sz w:val="16"/>
        </w:rPr>
        <w:t>cloud</w:t>
      </w:r>
      <w:r>
        <w:rPr>
          <w:spacing w:val="-10"/>
          <w:sz w:val="16"/>
        </w:rPr>
        <w:t> </w:t>
      </w:r>
      <w:r>
        <w:rPr>
          <w:sz w:val="16"/>
        </w:rPr>
        <w:t>storage</w:t>
      </w:r>
      <w:r>
        <w:rPr>
          <w:spacing w:val="-10"/>
          <w:sz w:val="16"/>
        </w:rPr>
        <w:t> </w:t>
      </w:r>
      <w:r>
        <w:rPr>
          <w:sz w:val="16"/>
        </w:rPr>
        <w:t>for</w:t>
      </w:r>
      <w:r>
        <w:rPr>
          <w:spacing w:val="-10"/>
          <w:sz w:val="16"/>
        </w:rPr>
        <w:t> </w:t>
      </w:r>
      <w:r>
        <w:rPr>
          <w:sz w:val="16"/>
        </w:rPr>
        <w:t>big</w:t>
      </w:r>
      <w:r>
        <w:rPr>
          <w:spacing w:val="-10"/>
          <w:sz w:val="16"/>
        </w:rPr>
        <w:t> </w:t>
      </w:r>
      <w:r>
        <w:rPr>
          <w:sz w:val="16"/>
        </w:rPr>
        <w:t>data</w:t>
      </w:r>
      <w:r>
        <w:rPr>
          <w:spacing w:val="-10"/>
          <w:sz w:val="16"/>
        </w:rPr>
        <w:t> </w:t>
      </w:r>
      <w:r>
        <w:rPr>
          <w:sz w:val="16"/>
        </w:rPr>
        <w:t>analytics,”</w:t>
      </w:r>
      <w:r>
        <w:rPr>
          <w:spacing w:val="40"/>
          <w:sz w:val="16"/>
        </w:rPr>
        <w:t> </w:t>
      </w:r>
      <w:r>
        <w:rPr>
          <w:i/>
          <w:sz w:val="16"/>
        </w:rPr>
        <w:t>IEEE Transactions on Big Data</w:t>
      </w:r>
      <w:r>
        <w:rPr>
          <w:sz w:val="16"/>
        </w:rPr>
        <w:t>, vol. 9, no. 1, pp. 112–121, 2023.</w:t>
      </w:r>
    </w:p>
    <w:p>
      <w:pPr>
        <w:pStyle w:val="ListParagraph"/>
        <w:numPr>
          <w:ilvl w:val="0"/>
          <w:numId w:val="19"/>
        </w:numPr>
        <w:tabs>
          <w:tab w:pos="562" w:val="left" w:leader="none"/>
          <w:tab w:pos="564" w:val="left" w:leader="none"/>
        </w:tabs>
        <w:spacing w:line="232" w:lineRule="auto" w:before="2" w:after="0"/>
        <w:ind w:left="564" w:right="617" w:hanging="366"/>
        <w:jc w:val="both"/>
        <w:rPr>
          <w:sz w:val="16"/>
        </w:rPr>
      </w:pPr>
      <w:r>
        <w:rPr>
          <w:sz w:val="16"/>
        </w:rPr>
        <w:t>Z. Zhang, H. Li, and T. Sun, “Multi-modal fusion for stock prediction</w:t>
      </w:r>
      <w:r>
        <w:rPr>
          <w:spacing w:val="40"/>
          <w:sz w:val="16"/>
        </w:rPr>
        <w:t> </w:t>
      </w:r>
      <w:r>
        <w:rPr>
          <w:sz w:val="16"/>
        </w:rPr>
        <w:t>with financial news and numerical data,” </w:t>
      </w:r>
      <w:r>
        <w:rPr>
          <w:i/>
          <w:sz w:val="16"/>
        </w:rPr>
        <w:t>IEEE Transactions on Neural</w:t>
      </w:r>
      <w:r>
        <w:rPr>
          <w:i/>
          <w:spacing w:val="40"/>
          <w:sz w:val="16"/>
        </w:rPr>
        <w:t> </w:t>
      </w:r>
      <w:r>
        <w:rPr>
          <w:i/>
          <w:sz w:val="16"/>
        </w:rPr>
        <w:t>Networks and Learning Systems</w:t>
      </w:r>
      <w:r>
        <w:rPr>
          <w:sz w:val="16"/>
        </w:rPr>
        <w:t>, vol. 34, no. 5, pp. 2480–2491, 2023.</w:t>
      </w:r>
    </w:p>
    <w:sectPr>
      <w:pgSz w:w="12240" w:h="15840"/>
      <w:pgMar w:top="920" w:bottom="280" w:left="720" w:right="360"/>
      <w:cols w:num="2" w:equalWidth="0">
        <w:col w:w="5281" w:space="40"/>
        <w:col w:w="5839"/>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Tahoma">
    <w:altName w:val="Tahoma"/>
    <w:charset w:val="1"/>
    <w:family w:val="swiss"/>
    <w:pitch w:val="variable"/>
  </w:font>
  <w:font w:name="Lucida Sans Unicode">
    <w:altName w:val="Lucida Sans Unicode"/>
    <w:charset w:val="1"/>
    <w:family w:val="swiss"/>
    <w:pitch w:val="variable"/>
  </w:font>
  <w:font w:name="Calibri">
    <w:altName w:val="Calibri"/>
    <w:charset w:val="1"/>
    <w:family w:val="roman"/>
    <w:pitch w:val="variable"/>
  </w:font>
  <w:font w:name="Verdana">
    <w:altName w:val="Verdana"/>
    <w:charset w:val="1"/>
    <w:family w:val="swiss"/>
    <w:pitch w:val="variable"/>
  </w:font>
  <w:font w:name="Courier New">
    <w:altName w:val="Courier New"/>
    <w:charset w:val="1"/>
    <w:family w:val="modern"/>
    <w:pitch w:val="default"/>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8">
    <w:multiLevelType w:val="hybridMultilevel"/>
    <w:lvl w:ilvl="0">
      <w:start w:val="1"/>
      <w:numFmt w:val="decimal"/>
      <w:lvlText w:val="[%1]"/>
      <w:lvlJc w:val="left"/>
      <w:pPr>
        <w:ind w:left="624" w:hanging="286"/>
        <w:jc w:val="right"/>
      </w:pPr>
      <w:rPr>
        <w:rFonts w:hint="default" w:ascii="Times New Roman" w:hAnsi="Times New Roman" w:eastAsia="Times New Roman" w:cs="Times New Roman"/>
        <w:b w:val="0"/>
        <w:bCs w:val="0"/>
        <w:i w:val="0"/>
        <w:iCs w:val="0"/>
        <w:spacing w:val="0"/>
        <w:w w:val="99"/>
        <w:sz w:val="16"/>
        <w:szCs w:val="16"/>
        <w:lang w:val="en-US" w:eastAsia="en-US" w:bidi="ar-SA"/>
      </w:rPr>
    </w:lvl>
    <w:lvl w:ilvl="1">
      <w:start w:val="0"/>
      <w:numFmt w:val="bullet"/>
      <w:lvlText w:val="•"/>
      <w:lvlJc w:val="left"/>
      <w:pPr>
        <w:ind w:left="1086" w:hanging="286"/>
      </w:pPr>
      <w:rPr>
        <w:rFonts w:hint="default"/>
        <w:lang w:val="en-US" w:eastAsia="en-US" w:bidi="ar-SA"/>
      </w:rPr>
    </w:lvl>
    <w:lvl w:ilvl="2">
      <w:start w:val="0"/>
      <w:numFmt w:val="bullet"/>
      <w:lvlText w:val="•"/>
      <w:lvlJc w:val="left"/>
      <w:pPr>
        <w:ind w:left="1552" w:hanging="286"/>
      </w:pPr>
      <w:rPr>
        <w:rFonts w:hint="default"/>
        <w:lang w:val="en-US" w:eastAsia="en-US" w:bidi="ar-SA"/>
      </w:rPr>
    </w:lvl>
    <w:lvl w:ilvl="3">
      <w:start w:val="0"/>
      <w:numFmt w:val="bullet"/>
      <w:lvlText w:val="•"/>
      <w:lvlJc w:val="left"/>
      <w:pPr>
        <w:ind w:left="2018" w:hanging="286"/>
      </w:pPr>
      <w:rPr>
        <w:rFonts w:hint="default"/>
        <w:lang w:val="en-US" w:eastAsia="en-US" w:bidi="ar-SA"/>
      </w:rPr>
    </w:lvl>
    <w:lvl w:ilvl="4">
      <w:start w:val="0"/>
      <w:numFmt w:val="bullet"/>
      <w:lvlText w:val="•"/>
      <w:lvlJc w:val="left"/>
      <w:pPr>
        <w:ind w:left="2484" w:hanging="286"/>
      </w:pPr>
      <w:rPr>
        <w:rFonts w:hint="default"/>
        <w:lang w:val="en-US" w:eastAsia="en-US" w:bidi="ar-SA"/>
      </w:rPr>
    </w:lvl>
    <w:lvl w:ilvl="5">
      <w:start w:val="0"/>
      <w:numFmt w:val="bullet"/>
      <w:lvlText w:val="•"/>
      <w:lvlJc w:val="left"/>
      <w:pPr>
        <w:ind w:left="2950" w:hanging="286"/>
      </w:pPr>
      <w:rPr>
        <w:rFonts w:hint="default"/>
        <w:lang w:val="en-US" w:eastAsia="en-US" w:bidi="ar-SA"/>
      </w:rPr>
    </w:lvl>
    <w:lvl w:ilvl="6">
      <w:start w:val="0"/>
      <w:numFmt w:val="bullet"/>
      <w:lvlText w:val="•"/>
      <w:lvlJc w:val="left"/>
      <w:pPr>
        <w:ind w:left="3416" w:hanging="286"/>
      </w:pPr>
      <w:rPr>
        <w:rFonts w:hint="default"/>
        <w:lang w:val="en-US" w:eastAsia="en-US" w:bidi="ar-SA"/>
      </w:rPr>
    </w:lvl>
    <w:lvl w:ilvl="7">
      <w:start w:val="0"/>
      <w:numFmt w:val="bullet"/>
      <w:lvlText w:val="•"/>
      <w:lvlJc w:val="left"/>
      <w:pPr>
        <w:ind w:left="3882" w:hanging="286"/>
      </w:pPr>
      <w:rPr>
        <w:rFonts w:hint="default"/>
        <w:lang w:val="en-US" w:eastAsia="en-US" w:bidi="ar-SA"/>
      </w:rPr>
    </w:lvl>
    <w:lvl w:ilvl="8">
      <w:start w:val="0"/>
      <w:numFmt w:val="bullet"/>
      <w:lvlText w:val="•"/>
      <w:lvlJc w:val="left"/>
      <w:pPr>
        <w:ind w:left="4348" w:hanging="286"/>
      </w:pPr>
      <w:rPr>
        <w:rFonts w:hint="default"/>
        <w:lang w:val="en-US" w:eastAsia="en-US" w:bidi="ar-SA"/>
      </w:rPr>
    </w:lvl>
  </w:abstractNum>
  <w:abstractNum w:abstractNumId="17">
    <w:multiLevelType w:val="hybridMultilevel"/>
    <w:lvl w:ilvl="0">
      <w:start w:val="1"/>
      <w:numFmt w:val="upperLetter"/>
      <w:lvlText w:val="%1."/>
      <w:lvlJc w:val="left"/>
      <w:pPr>
        <w:ind w:left="470" w:hanging="272"/>
        <w:jc w:val="lef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1015" w:hanging="272"/>
      </w:pPr>
      <w:rPr>
        <w:rFonts w:hint="default"/>
        <w:lang w:val="en-US" w:eastAsia="en-US" w:bidi="ar-SA"/>
      </w:rPr>
    </w:lvl>
    <w:lvl w:ilvl="2">
      <w:start w:val="0"/>
      <w:numFmt w:val="bullet"/>
      <w:lvlText w:val="•"/>
      <w:lvlJc w:val="left"/>
      <w:pPr>
        <w:ind w:left="1551" w:hanging="272"/>
      </w:pPr>
      <w:rPr>
        <w:rFonts w:hint="default"/>
        <w:lang w:val="en-US" w:eastAsia="en-US" w:bidi="ar-SA"/>
      </w:rPr>
    </w:lvl>
    <w:lvl w:ilvl="3">
      <w:start w:val="0"/>
      <w:numFmt w:val="bullet"/>
      <w:lvlText w:val="•"/>
      <w:lvlJc w:val="left"/>
      <w:pPr>
        <w:ind w:left="2087" w:hanging="272"/>
      </w:pPr>
      <w:rPr>
        <w:rFonts w:hint="default"/>
        <w:lang w:val="en-US" w:eastAsia="en-US" w:bidi="ar-SA"/>
      </w:rPr>
    </w:lvl>
    <w:lvl w:ilvl="4">
      <w:start w:val="0"/>
      <w:numFmt w:val="bullet"/>
      <w:lvlText w:val="•"/>
      <w:lvlJc w:val="left"/>
      <w:pPr>
        <w:ind w:left="2623" w:hanging="272"/>
      </w:pPr>
      <w:rPr>
        <w:rFonts w:hint="default"/>
        <w:lang w:val="en-US" w:eastAsia="en-US" w:bidi="ar-SA"/>
      </w:rPr>
    </w:lvl>
    <w:lvl w:ilvl="5">
      <w:start w:val="0"/>
      <w:numFmt w:val="bullet"/>
      <w:lvlText w:val="•"/>
      <w:lvlJc w:val="left"/>
      <w:pPr>
        <w:ind w:left="3159" w:hanging="272"/>
      </w:pPr>
      <w:rPr>
        <w:rFonts w:hint="default"/>
        <w:lang w:val="en-US" w:eastAsia="en-US" w:bidi="ar-SA"/>
      </w:rPr>
    </w:lvl>
    <w:lvl w:ilvl="6">
      <w:start w:val="0"/>
      <w:numFmt w:val="bullet"/>
      <w:lvlText w:val="•"/>
      <w:lvlJc w:val="left"/>
      <w:pPr>
        <w:ind w:left="3695" w:hanging="272"/>
      </w:pPr>
      <w:rPr>
        <w:rFonts w:hint="default"/>
        <w:lang w:val="en-US" w:eastAsia="en-US" w:bidi="ar-SA"/>
      </w:rPr>
    </w:lvl>
    <w:lvl w:ilvl="7">
      <w:start w:val="0"/>
      <w:numFmt w:val="bullet"/>
      <w:lvlText w:val="•"/>
      <w:lvlJc w:val="left"/>
      <w:pPr>
        <w:ind w:left="4231" w:hanging="272"/>
      </w:pPr>
      <w:rPr>
        <w:rFonts w:hint="default"/>
        <w:lang w:val="en-US" w:eastAsia="en-US" w:bidi="ar-SA"/>
      </w:rPr>
    </w:lvl>
    <w:lvl w:ilvl="8">
      <w:start w:val="0"/>
      <w:numFmt w:val="bullet"/>
      <w:lvlText w:val="•"/>
      <w:lvlJc w:val="left"/>
      <w:pPr>
        <w:ind w:left="4767" w:hanging="272"/>
      </w:pPr>
      <w:rPr>
        <w:rFonts w:hint="default"/>
        <w:lang w:val="en-US" w:eastAsia="en-US" w:bidi="ar-SA"/>
      </w:rPr>
    </w:lvl>
  </w:abstractNum>
  <w:abstractNum w:abstractNumId="16">
    <w:multiLevelType w:val="hybridMultilevel"/>
    <w:lvl w:ilvl="0">
      <w:start w:val="1"/>
      <w:numFmt w:val="upperLetter"/>
      <w:lvlText w:val="%1."/>
      <w:lvlJc w:val="left"/>
      <w:pPr>
        <w:ind w:left="53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1014" w:hanging="272"/>
      </w:pPr>
      <w:rPr>
        <w:rFonts w:hint="default"/>
        <w:lang w:val="en-US" w:eastAsia="en-US" w:bidi="ar-SA"/>
      </w:rPr>
    </w:lvl>
    <w:lvl w:ilvl="2">
      <w:start w:val="0"/>
      <w:numFmt w:val="bullet"/>
      <w:lvlText w:val="•"/>
      <w:lvlJc w:val="left"/>
      <w:pPr>
        <w:ind w:left="1488" w:hanging="272"/>
      </w:pPr>
      <w:rPr>
        <w:rFonts w:hint="default"/>
        <w:lang w:val="en-US" w:eastAsia="en-US" w:bidi="ar-SA"/>
      </w:rPr>
    </w:lvl>
    <w:lvl w:ilvl="3">
      <w:start w:val="0"/>
      <w:numFmt w:val="bullet"/>
      <w:lvlText w:val="•"/>
      <w:lvlJc w:val="left"/>
      <w:pPr>
        <w:ind w:left="1962" w:hanging="272"/>
      </w:pPr>
      <w:rPr>
        <w:rFonts w:hint="default"/>
        <w:lang w:val="en-US" w:eastAsia="en-US" w:bidi="ar-SA"/>
      </w:rPr>
    </w:lvl>
    <w:lvl w:ilvl="4">
      <w:start w:val="0"/>
      <w:numFmt w:val="bullet"/>
      <w:lvlText w:val="•"/>
      <w:lvlJc w:val="left"/>
      <w:pPr>
        <w:ind w:left="2436" w:hanging="272"/>
      </w:pPr>
      <w:rPr>
        <w:rFonts w:hint="default"/>
        <w:lang w:val="en-US" w:eastAsia="en-US" w:bidi="ar-SA"/>
      </w:rPr>
    </w:lvl>
    <w:lvl w:ilvl="5">
      <w:start w:val="0"/>
      <w:numFmt w:val="bullet"/>
      <w:lvlText w:val="•"/>
      <w:lvlJc w:val="left"/>
      <w:pPr>
        <w:ind w:left="2910" w:hanging="272"/>
      </w:pPr>
      <w:rPr>
        <w:rFonts w:hint="default"/>
        <w:lang w:val="en-US" w:eastAsia="en-US" w:bidi="ar-SA"/>
      </w:rPr>
    </w:lvl>
    <w:lvl w:ilvl="6">
      <w:start w:val="0"/>
      <w:numFmt w:val="bullet"/>
      <w:lvlText w:val="•"/>
      <w:lvlJc w:val="left"/>
      <w:pPr>
        <w:ind w:left="3384" w:hanging="272"/>
      </w:pPr>
      <w:rPr>
        <w:rFonts w:hint="default"/>
        <w:lang w:val="en-US" w:eastAsia="en-US" w:bidi="ar-SA"/>
      </w:rPr>
    </w:lvl>
    <w:lvl w:ilvl="7">
      <w:start w:val="0"/>
      <w:numFmt w:val="bullet"/>
      <w:lvlText w:val="•"/>
      <w:lvlJc w:val="left"/>
      <w:pPr>
        <w:ind w:left="3858" w:hanging="272"/>
      </w:pPr>
      <w:rPr>
        <w:rFonts w:hint="default"/>
        <w:lang w:val="en-US" w:eastAsia="en-US" w:bidi="ar-SA"/>
      </w:rPr>
    </w:lvl>
    <w:lvl w:ilvl="8">
      <w:start w:val="0"/>
      <w:numFmt w:val="bullet"/>
      <w:lvlText w:val="•"/>
      <w:lvlJc w:val="left"/>
      <w:pPr>
        <w:ind w:left="4332" w:hanging="272"/>
      </w:pPr>
      <w:rPr>
        <w:rFonts w:hint="default"/>
        <w:lang w:val="en-US" w:eastAsia="en-US" w:bidi="ar-SA"/>
      </w:rPr>
    </w:lvl>
  </w:abstractNum>
  <w:abstractNum w:abstractNumId="15">
    <w:multiLevelType w:val="hybridMultilevel"/>
    <w:lvl w:ilvl="0">
      <w:start w:val="0"/>
      <w:numFmt w:val="bullet"/>
      <w:lvlText w:val="•"/>
      <w:lvlJc w:val="left"/>
      <w:pPr>
        <w:ind w:left="599" w:hanging="202"/>
      </w:pPr>
      <w:rPr>
        <w:rFonts w:hint="default" w:ascii="Lucida Sans Unicode" w:hAnsi="Lucida Sans Unicode" w:eastAsia="Lucida Sans Unicode" w:cs="Lucida Sans Unicode"/>
        <w:b w:val="0"/>
        <w:bCs w:val="0"/>
        <w:i w:val="0"/>
        <w:iCs w:val="0"/>
        <w:spacing w:val="0"/>
        <w:w w:val="92"/>
        <w:sz w:val="14"/>
        <w:szCs w:val="14"/>
        <w:lang w:val="en-US" w:eastAsia="en-US" w:bidi="ar-SA"/>
      </w:rPr>
    </w:lvl>
    <w:lvl w:ilvl="1">
      <w:start w:val="0"/>
      <w:numFmt w:val="bullet"/>
      <w:lvlText w:val="•"/>
      <w:lvlJc w:val="left"/>
      <w:pPr>
        <w:ind w:left="1123" w:hanging="202"/>
      </w:pPr>
      <w:rPr>
        <w:rFonts w:hint="default"/>
        <w:lang w:val="en-US" w:eastAsia="en-US" w:bidi="ar-SA"/>
      </w:rPr>
    </w:lvl>
    <w:lvl w:ilvl="2">
      <w:start w:val="0"/>
      <w:numFmt w:val="bullet"/>
      <w:lvlText w:val="•"/>
      <w:lvlJc w:val="left"/>
      <w:pPr>
        <w:ind w:left="1647" w:hanging="202"/>
      </w:pPr>
      <w:rPr>
        <w:rFonts w:hint="default"/>
        <w:lang w:val="en-US" w:eastAsia="en-US" w:bidi="ar-SA"/>
      </w:rPr>
    </w:lvl>
    <w:lvl w:ilvl="3">
      <w:start w:val="0"/>
      <w:numFmt w:val="bullet"/>
      <w:lvlText w:val="•"/>
      <w:lvlJc w:val="left"/>
      <w:pPr>
        <w:ind w:left="2171" w:hanging="202"/>
      </w:pPr>
      <w:rPr>
        <w:rFonts w:hint="default"/>
        <w:lang w:val="en-US" w:eastAsia="en-US" w:bidi="ar-SA"/>
      </w:rPr>
    </w:lvl>
    <w:lvl w:ilvl="4">
      <w:start w:val="0"/>
      <w:numFmt w:val="bullet"/>
      <w:lvlText w:val="•"/>
      <w:lvlJc w:val="left"/>
      <w:pPr>
        <w:ind w:left="2695" w:hanging="202"/>
      </w:pPr>
      <w:rPr>
        <w:rFonts w:hint="default"/>
        <w:lang w:val="en-US" w:eastAsia="en-US" w:bidi="ar-SA"/>
      </w:rPr>
    </w:lvl>
    <w:lvl w:ilvl="5">
      <w:start w:val="0"/>
      <w:numFmt w:val="bullet"/>
      <w:lvlText w:val="•"/>
      <w:lvlJc w:val="left"/>
      <w:pPr>
        <w:ind w:left="3219" w:hanging="202"/>
      </w:pPr>
      <w:rPr>
        <w:rFonts w:hint="default"/>
        <w:lang w:val="en-US" w:eastAsia="en-US" w:bidi="ar-SA"/>
      </w:rPr>
    </w:lvl>
    <w:lvl w:ilvl="6">
      <w:start w:val="0"/>
      <w:numFmt w:val="bullet"/>
      <w:lvlText w:val="•"/>
      <w:lvlJc w:val="left"/>
      <w:pPr>
        <w:ind w:left="3743" w:hanging="202"/>
      </w:pPr>
      <w:rPr>
        <w:rFonts w:hint="default"/>
        <w:lang w:val="en-US" w:eastAsia="en-US" w:bidi="ar-SA"/>
      </w:rPr>
    </w:lvl>
    <w:lvl w:ilvl="7">
      <w:start w:val="0"/>
      <w:numFmt w:val="bullet"/>
      <w:lvlText w:val="•"/>
      <w:lvlJc w:val="left"/>
      <w:pPr>
        <w:ind w:left="4267" w:hanging="202"/>
      </w:pPr>
      <w:rPr>
        <w:rFonts w:hint="default"/>
        <w:lang w:val="en-US" w:eastAsia="en-US" w:bidi="ar-SA"/>
      </w:rPr>
    </w:lvl>
    <w:lvl w:ilvl="8">
      <w:start w:val="0"/>
      <w:numFmt w:val="bullet"/>
      <w:lvlText w:val="•"/>
      <w:lvlJc w:val="left"/>
      <w:pPr>
        <w:ind w:left="4791" w:hanging="202"/>
      </w:pPr>
      <w:rPr>
        <w:rFonts w:hint="default"/>
        <w:lang w:val="en-US" w:eastAsia="en-US" w:bidi="ar-SA"/>
      </w:rPr>
    </w:lvl>
  </w:abstractNum>
  <w:abstractNum w:abstractNumId="14">
    <w:multiLevelType w:val="hybridMultilevel"/>
    <w:lvl w:ilvl="0">
      <w:start w:val="1"/>
      <w:numFmt w:val="upperLetter"/>
      <w:lvlText w:val="%1."/>
      <w:lvlJc w:val="left"/>
      <w:pPr>
        <w:ind w:left="470" w:hanging="272"/>
        <w:jc w:val="lef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1015" w:hanging="272"/>
      </w:pPr>
      <w:rPr>
        <w:rFonts w:hint="default"/>
        <w:lang w:val="en-US" w:eastAsia="en-US" w:bidi="ar-SA"/>
      </w:rPr>
    </w:lvl>
    <w:lvl w:ilvl="2">
      <w:start w:val="0"/>
      <w:numFmt w:val="bullet"/>
      <w:lvlText w:val="•"/>
      <w:lvlJc w:val="left"/>
      <w:pPr>
        <w:ind w:left="1551" w:hanging="272"/>
      </w:pPr>
      <w:rPr>
        <w:rFonts w:hint="default"/>
        <w:lang w:val="en-US" w:eastAsia="en-US" w:bidi="ar-SA"/>
      </w:rPr>
    </w:lvl>
    <w:lvl w:ilvl="3">
      <w:start w:val="0"/>
      <w:numFmt w:val="bullet"/>
      <w:lvlText w:val="•"/>
      <w:lvlJc w:val="left"/>
      <w:pPr>
        <w:ind w:left="2087" w:hanging="272"/>
      </w:pPr>
      <w:rPr>
        <w:rFonts w:hint="default"/>
        <w:lang w:val="en-US" w:eastAsia="en-US" w:bidi="ar-SA"/>
      </w:rPr>
    </w:lvl>
    <w:lvl w:ilvl="4">
      <w:start w:val="0"/>
      <w:numFmt w:val="bullet"/>
      <w:lvlText w:val="•"/>
      <w:lvlJc w:val="left"/>
      <w:pPr>
        <w:ind w:left="2623" w:hanging="272"/>
      </w:pPr>
      <w:rPr>
        <w:rFonts w:hint="default"/>
        <w:lang w:val="en-US" w:eastAsia="en-US" w:bidi="ar-SA"/>
      </w:rPr>
    </w:lvl>
    <w:lvl w:ilvl="5">
      <w:start w:val="0"/>
      <w:numFmt w:val="bullet"/>
      <w:lvlText w:val="•"/>
      <w:lvlJc w:val="left"/>
      <w:pPr>
        <w:ind w:left="3159" w:hanging="272"/>
      </w:pPr>
      <w:rPr>
        <w:rFonts w:hint="default"/>
        <w:lang w:val="en-US" w:eastAsia="en-US" w:bidi="ar-SA"/>
      </w:rPr>
    </w:lvl>
    <w:lvl w:ilvl="6">
      <w:start w:val="0"/>
      <w:numFmt w:val="bullet"/>
      <w:lvlText w:val="•"/>
      <w:lvlJc w:val="left"/>
      <w:pPr>
        <w:ind w:left="3695" w:hanging="272"/>
      </w:pPr>
      <w:rPr>
        <w:rFonts w:hint="default"/>
        <w:lang w:val="en-US" w:eastAsia="en-US" w:bidi="ar-SA"/>
      </w:rPr>
    </w:lvl>
    <w:lvl w:ilvl="7">
      <w:start w:val="0"/>
      <w:numFmt w:val="bullet"/>
      <w:lvlText w:val="•"/>
      <w:lvlJc w:val="left"/>
      <w:pPr>
        <w:ind w:left="4231" w:hanging="272"/>
      </w:pPr>
      <w:rPr>
        <w:rFonts w:hint="default"/>
        <w:lang w:val="en-US" w:eastAsia="en-US" w:bidi="ar-SA"/>
      </w:rPr>
    </w:lvl>
    <w:lvl w:ilvl="8">
      <w:start w:val="0"/>
      <w:numFmt w:val="bullet"/>
      <w:lvlText w:val="•"/>
      <w:lvlJc w:val="left"/>
      <w:pPr>
        <w:ind w:left="4767" w:hanging="272"/>
      </w:pPr>
      <w:rPr>
        <w:rFonts w:hint="default"/>
        <w:lang w:val="en-US" w:eastAsia="en-US" w:bidi="ar-SA"/>
      </w:rPr>
    </w:lvl>
  </w:abstractNum>
  <w:abstractNum w:abstractNumId="13">
    <w:multiLevelType w:val="hybridMultilevel"/>
    <w:lvl w:ilvl="0">
      <w:start w:val="1"/>
      <w:numFmt w:val="upperLetter"/>
      <w:lvlText w:val="%1."/>
      <w:lvlJc w:val="left"/>
      <w:pPr>
        <w:ind w:left="470" w:hanging="272"/>
        <w:jc w:val="lef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599" w:hanging="202"/>
      </w:pPr>
      <w:rPr>
        <w:rFonts w:hint="default" w:ascii="Lucida Sans Unicode" w:hAnsi="Lucida Sans Unicode" w:eastAsia="Lucida Sans Unicode" w:cs="Lucida Sans Unicode"/>
        <w:b w:val="0"/>
        <w:bCs w:val="0"/>
        <w:i w:val="0"/>
        <w:iCs w:val="0"/>
        <w:spacing w:val="0"/>
        <w:w w:val="92"/>
        <w:sz w:val="14"/>
        <w:szCs w:val="14"/>
        <w:lang w:val="en-US" w:eastAsia="en-US" w:bidi="ar-SA"/>
      </w:rPr>
    </w:lvl>
    <w:lvl w:ilvl="2">
      <w:start w:val="0"/>
      <w:numFmt w:val="bullet"/>
      <w:lvlText w:val="•"/>
      <w:lvlJc w:val="left"/>
      <w:pPr>
        <w:ind w:left="1182" w:hanging="202"/>
      </w:pPr>
      <w:rPr>
        <w:rFonts w:hint="default"/>
        <w:lang w:val="en-US" w:eastAsia="en-US" w:bidi="ar-SA"/>
      </w:rPr>
    </w:lvl>
    <w:lvl w:ilvl="3">
      <w:start w:val="0"/>
      <w:numFmt w:val="bullet"/>
      <w:lvlText w:val="•"/>
      <w:lvlJc w:val="left"/>
      <w:pPr>
        <w:ind w:left="1764" w:hanging="202"/>
      </w:pPr>
      <w:rPr>
        <w:rFonts w:hint="default"/>
        <w:lang w:val="en-US" w:eastAsia="en-US" w:bidi="ar-SA"/>
      </w:rPr>
    </w:lvl>
    <w:lvl w:ilvl="4">
      <w:start w:val="0"/>
      <w:numFmt w:val="bullet"/>
      <w:lvlText w:val="•"/>
      <w:lvlJc w:val="left"/>
      <w:pPr>
        <w:ind w:left="2346" w:hanging="202"/>
      </w:pPr>
      <w:rPr>
        <w:rFonts w:hint="default"/>
        <w:lang w:val="en-US" w:eastAsia="en-US" w:bidi="ar-SA"/>
      </w:rPr>
    </w:lvl>
    <w:lvl w:ilvl="5">
      <w:start w:val="0"/>
      <w:numFmt w:val="bullet"/>
      <w:lvlText w:val="•"/>
      <w:lvlJc w:val="left"/>
      <w:pPr>
        <w:ind w:left="2928" w:hanging="202"/>
      </w:pPr>
      <w:rPr>
        <w:rFonts w:hint="default"/>
        <w:lang w:val="en-US" w:eastAsia="en-US" w:bidi="ar-SA"/>
      </w:rPr>
    </w:lvl>
    <w:lvl w:ilvl="6">
      <w:start w:val="0"/>
      <w:numFmt w:val="bullet"/>
      <w:lvlText w:val="•"/>
      <w:lvlJc w:val="left"/>
      <w:pPr>
        <w:ind w:left="3510" w:hanging="202"/>
      </w:pPr>
      <w:rPr>
        <w:rFonts w:hint="default"/>
        <w:lang w:val="en-US" w:eastAsia="en-US" w:bidi="ar-SA"/>
      </w:rPr>
    </w:lvl>
    <w:lvl w:ilvl="7">
      <w:start w:val="0"/>
      <w:numFmt w:val="bullet"/>
      <w:lvlText w:val="•"/>
      <w:lvlJc w:val="left"/>
      <w:pPr>
        <w:ind w:left="4093" w:hanging="202"/>
      </w:pPr>
      <w:rPr>
        <w:rFonts w:hint="default"/>
        <w:lang w:val="en-US" w:eastAsia="en-US" w:bidi="ar-SA"/>
      </w:rPr>
    </w:lvl>
    <w:lvl w:ilvl="8">
      <w:start w:val="0"/>
      <w:numFmt w:val="bullet"/>
      <w:lvlText w:val="•"/>
      <w:lvlJc w:val="left"/>
      <w:pPr>
        <w:ind w:left="4675" w:hanging="202"/>
      </w:pPr>
      <w:rPr>
        <w:rFonts w:hint="default"/>
        <w:lang w:val="en-US" w:eastAsia="en-US" w:bidi="ar-SA"/>
      </w:rPr>
    </w:lvl>
  </w:abstractNum>
  <w:abstractNum w:abstractNumId="12">
    <w:multiLevelType w:val="hybridMultilevel"/>
    <w:lvl w:ilvl="0">
      <w:start w:val="1"/>
      <w:numFmt w:val="upperLetter"/>
      <w:lvlText w:val="%1."/>
      <w:lvlJc w:val="left"/>
      <w:pPr>
        <w:ind w:left="53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1014" w:hanging="272"/>
      </w:pPr>
      <w:rPr>
        <w:rFonts w:hint="default"/>
        <w:lang w:val="en-US" w:eastAsia="en-US" w:bidi="ar-SA"/>
      </w:rPr>
    </w:lvl>
    <w:lvl w:ilvl="2">
      <w:start w:val="0"/>
      <w:numFmt w:val="bullet"/>
      <w:lvlText w:val="•"/>
      <w:lvlJc w:val="left"/>
      <w:pPr>
        <w:ind w:left="1488" w:hanging="272"/>
      </w:pPr>
      <w:rPr>
        <w:rFonts w:hint="default"/>
        <w:lang w:val="en-US" w:eastAsia="en-US" w:bidi="ar-SA"/>
      </w:rPr>
    </w:lvl>
    <w:lvl w:ilvl="3">
      <w:start w:val="0"/>
      <w:numFmt w:val="bullet"/>
      <w:lvlText w:val="•"/>
      <w:lvlJc w:val="left"/>
      <w:pPr>
        <w:ind w:left="1962" w:hanging="272"/>
      </w:pPr>
      <w:rPr>
        <w:rFonts w:hint="default"/>
        <w:lang w:val="en-US" w:eastAsia="en-US" w:bidi="ar-SA"/>
      </w:rPr>
    </w:lvl>
    <w:lvl w:ilvl="4">
      <w:start w:val="0"/>
      <w:numFmt w:val="bullet"/>
      <w:lvlText w:val="•"/>
      <w:lvlJc w:val="left"/>
      <w:pPr>
        <w:ind w:left="2436" w:hanging="272"/>
      </w:pPr>
      <w:rPr>
        <w:rFonts w:hint="default"/>
        <w:lang w:val="en-US" w:eastAsia="en-US" w:bidi="ar-SA"/>
      </w:rPr>
    </w:lvl>
    <w:lvl w:ilvl="5">
      <w:start w:val="0"/>
      <w:numFmt w:val="bullet"/>
      <w:lvlText w:val="•"/>
      <w:lvlJc w:val="left"/>
      <w:pPr>
        <w:ind w:left="2910" w:hanging="272"/>
      </w:pPr>
      <w:rPr>
        <w:rFonts w:hint="default"/>
        <w:lang w:val="en-US" w:eastAsia="en-US" w:bidi="ar-SA"/>
      </w:rPr>
    </w:lvl>
    <w:lvl w:ilvl="6">
      <w:start w:val="0"/>
      <w:numFmt w:val="bullet"/>
      <w:lvlText w:val="•"/>
      <w:lvlJc w:val="left"/>
      <w:pPr>
        <w:ind w:left="3384" w:hanging="272"/>
      </w:pPr>
      <w:rPr>
        <w:rFonts w:hint="default"/>
        <w:lang w:val="en-US" w:eastAsia="en-US" w:bidi="ar-SA"/>
      </w:rPr>
    </w:lvl>
    <w:lvl w:ilvl="7">
      <w:start w:val="0"/>
      <w:numFmt w:val="bullet"/>
      <w:lvlText w:val="•"/>
      <w:lvlJc w:val="left"/>
      <w:pPr>
        <w:ind w:left="3858" w:hanging="272"/>
      </w:pPr>
      <w:rPr>
        <w:rFonts w:hint="default"/>
        <w:lang w:val="en-US" w:eastAsia="en-US" w:bidi="ar-SA"/>
      </w:rPr>
    </w:lvl>
    <w:lvl w:ilvl="8">
      <w:start w:val="0"/>
      <w:numFmt w:val="bullet"/>
      <w:lvlText w:val="•"/>
      <w:lvlJc w:val="left"/>
      <w:pPr>
        <w:ind w:left="4332" w:hanging="272"/>
      </w:pPr>
      <w:rPr>
        <w:rFonts w:hint="default"/>
        <w:lang w:val="en-US" w:eastAsia="en-US" w:bidi="ar-SA"/>
      </w:rPr>
    </w:lvl>
  </w:abstractNum>
  <w:abstractNum w:abstractNumId="11">
    <w:multiLevelType w:val="hybridMultilevel"/>
    <w:lvl w:ilvl="0">
      <w:start w:val="1"/>
      <w:numFmt w:val="upperLetter"/>
      <w:lvlText w:val="%1."/>
      <w:lvlJc w:val="left"/>
      <w:pPr>
        <w:ind w:left="530" w:hanging="272"/>
        <w:jc w:val="lef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659" w:hanging="202"/>
      </w:pPr>
      <w:rPr>
        <w:rFonts w:hint="default" w:ascii="Lucida Sans Unicode" w:hAnsi="Lucida Sans Unicode" w:eastAsia="Lucida Sans Unicode" w:cs="Lucida Sans Unicode"/>
        <w:b w:val="0"/>
        <w:bCs w:val="0"/>
        <w:i w:val="0"/>
        <w:iCs w:val="0"/>
        <w:spacing w:val="0"/>
        <w:w w:val="92"/>
        <w:sz w:val="14"/>
        <w:szCs w:val="14"/>
        <w:lang w:val="en-US" w:eastAsia="en-US" w:bidi="ar-SA"/>
      </w:rPr>
    </w:lvl>
    <w:lvl w:ilvl="2">
      <w:start w:val="0"/>
      <w:numFmt w:val="bullet"/>
      <w:lvlText w:val="•"/>
      <w:lvlJc w:val="left"/>
      <w:pPr>
        <w:ind w:left="1173" w:hanging="202"/>
      </w:pPr>
      <w:rPr>
        <w:rFonts w:hint="default"/>
        <w:lang w:val="en-US" w:eastAsia="en-US" w:bidi="ar-SA"/>
      </w:rPr>
    </w:lvl>
    <w:lvl w:ilvl="3">
      <w:start w:val="0"/>
      <w:numFmt w:val="bullet"/>
      <w:lvlText w:val="•"/>
      <w:lvlJc w:val="left"/>
      <w:pPr>
        <w:ind w:left="1686" w:hanging="202"/>
      </w:pPr>
      <w:rPr>
        <w:rFonts w:hint="default"/>
        <w:lang w:val="en-US" w:eastAsia="en-US" w:bidi="ar-SA"/>
      </w:rPr>
    </w:lvl>
    <w:lvl w:ilvl="4">
      <w:start w:val="0"/>
      <w:numFmt w:val="bullet"/>
      <w:lvlText w:val="•"/>
      <w:lvlJc w:val="left"/>
      <w:pPr>
        <w:ind w:left="2200" w:hanging="202"/>
      </w:pPr>
      <w:rPr>
        <w:rFonts w:hint="default"/>
        <w:lang w:val="en-US" w:eastAsia="en-US" w:bidi="ar-SA"/>
      </w:rPr>
    </w:lvl>
    <w:lvl w:ilvl="5">
      <w:start w:val="0"/>
      <w:numFmt w:val="bullet"/>
      <w:lvlText w:val="•"/>
      <w:lvlJc w:val="left"/>
      <w:pPr>
        <w:ind w:left="2713" w:hanging="202"/>
      </w:pPr>
      <w:rPr>
        <w:rFonts w:hint="default"/>
        <w:lang w:val="en-US" w:eastAsia="en-US" w:bidi="ar-SA"/>
      </w:rPr>
    </w:lvl>
    <w:lvl w:ilvl="6">
      <w:start w:val="0"/>
      <w:numFmt w:val="bullet"/>
      <w:lvlText w:val="•"/>
      <w:lvlJc w:val="left"/>
      <w:pPr>
        <w:ind w:left="3226" w:hanging="202"/>
      </w:pPr>
      <w:rPr>
        <w:rFonts w:hint="default"/>
        <w:lang w:val="en-US" w:eastAsia="en-US" w:bidi="ar-SA"/>
      </w:rPr>
    </w:lvl>
    <w:lvl w:ilvl="7">
      <w:start w:val="0"/>
      <w:numFmt w:val="bullet"/>
      <w:lvlText w:val="•"/>
      <w:lvlJc w:val="left"/>
      <w:pPr>
        <w:ind w:left="3740" w:hanging="202"/>
      </w:pPr>
      <w:rPr>
        <w:rFonts w:hint="default"/>
        <w:lang w:val="en-US" w:eastAsia="en-US" w:bidi="ar-SA"/>
      </w:rPr>
    </w:lvl>
    <w:lvl w:ilvl="8">
      <w:start w:val="0"/>
      <w:numFmt w:val="bullet"/>
      <w:lvlText w:val="•"/>
      <w:lvlJc w:val="left"/>
      <w:pPr>
        <w:ind w:left="4253" w:hanging="202"/>
      </w:pPr>
      <w:rPr>
        <w:rFonts w:hint="default"/>
        <w:lang w:val="en-US" w:eastAsia="en-US" w:bidi="ar-SA"/>
      </w:rPr>
    </w:lvl>
  </w:abstractNum>
  <w:abstractNum w:abstractNumId="10">
    <w:multiLevelType w:val="hybridMultilevel"/>
    <w:lvl w:ilvl="0">
      <w:start w:val="1"/>
      <w:numFmt w:val="upperLetter"/>
      <w:lvlText w:val="%1."/>
      <w:lvlJc w:val="left"/>
      <w:pPr>
        <w:ind w:left="530" w:hanging="272"/>
        <w:jc w:val="left"/>
      </w:pPr>
      <w:rPr>
        <w:rFonts w:hint="default" w:ascii="Times New Roman" w:hAnsi="Times New Roman" w:eastAsia="Times New Roman" w:cs="Times New Roman"/>
        <w:b w:val="0"/>
        <w:bCs w:val="0"/>
        <w:i/>
        <w:iCs/>
        <w:spacing w:val="0"/>
        <w:w w:val="99"/>
        <w:sz w:val="20"/>
        <w:szCs w:val="20"/>
        <w:lang w:val="en-US" w:eastAsia="en-US" w:bidi="ar-SA"/>
      </w:rPr>
    </w:lvl>
    <w:lvl w:ilvl="1">
      <w:start w:val="1"/>
      <w:numFmt w:val="decimal"/>
      <w:lvlText w:val="%2)"/>
      <w:lvlJc w:val="left"/>
      <w:pPr>
        <w:ind w:left="744" w:hanging="286"/>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2">
      <w:start w:val="0"/>
      <w:numFmt w:val="bullet"/>
      <w:lvlText w:val="•"/>
      <w:lvlJc w:val="left"/>
      <w:pPr>
        <w:ind w:left="1244" w:hanging="286"/>
      </w:pPr>
      <w:rPr>
        <w:rFonts w:hint="default"/>
        <w:lang w:val="en-US" w:eastAsia="en-US" w:bidi="ar-SA"/>
      </w:rPr>
    </w:lvl>
    <w:lvl w:ilvl="3">
      <w:start w:val="0"/>
      <w:numFmt w:val="bullet"/>
      <w:lvlText w:val="•"/>
      <w:lvlJc w:val="left"/>
      <w:pPr>
        <w:ind w:left="1749" w:hanging="286"/>
      </w:pPr>
      <w:rPr>
        <w:rFonts w:hint="default"/>
        <w:lang w:val="en-US" w:eastAsia="en-US" w:bidi="ar-SA"/>
      </w:rPr>
    </w:lvl>
    <w:lvl w:ilvl="4">
      <w:start w:val="0"/>
      <w:numFmt w:val="bullet"/>
      <w:lvlText w:val="•"/>
      <w:lvlJc w:val="left"/>
      <w:pPr>
        <w:ind w:left="2253" w:hanging="286"/>
      </w:pPr>
      <w:rPr>
        <w:rFonts w:hint="default"/>
        <w:lang w:val="en-US" w:eastAsia="en-US" w:bidi="ar-SA"/>
      </w:rPr>
    </w:lvl>
    <w:lvl w:ilvl="5">
      <w:start w:val="0"/>
      <w:numFmt w:val="bullet"/>
      <w:lvlText w:val="•"/>
      <w:lvlJc w:val="left"/>
      <w:pPr>
        <w:ind w:left="2758" w:hanging="286"/>
      </w:pPr>
      <w:rPr>
        <w:rFonts w:hint="default"/>
        <w:lang w:val="en-US" w:eastAsia="en-US" w:bidi="ar-SA"/>
      </w:rPr>
    </w:lvl>
    <w:lvl w:ilvl="6">
      <w:start w:val="0"/>
      <w:numFmt w:val="bullet"/>
      <w:lvlText w:val="•"/>
      <w:lvlJc w:val="left"/>
      <w:pPr>
        <w:ind w:left="3262" w:hanging="286"/>
      </w:pPr>
      <w:rPr>
        <w:rFonts w:hint="default"/>
        <w:lang w:val="en-US" w:eastAsia="en-US" w:bidi="ar-SA"/>
      </w:rPr>
    </w:lvl>
    <w:lvl w:ilvl="7">
      <w:start w:val="0"/>
      <w:numFmt w:val="bullet"/>
      <w:lvlText w:val="•"/>
      <w:lvlJc w:val="left"/>
      <w:pPr>
        <w:ind w:left="3767" w:hanging="286"/>
      </w:pPr>
      <w:rPr>
        <w:rFonts w:hint="default"/>
        <w:lang w:val="en-US" w:eastAsia="en-US" w:bidi="ar-SA"/>
      </w:rPr>
    </w:lvl>
    <w:lvl w:ilvl="8">
      <w:start w:val="0"/>
      <w:numFmt w:val="bullet"/>
      <w:lvlText w:val="•"/>
      <w:lvlJc w:val="left"/>
      <w:pPr>
        <w:ind w:left="4271" w:hanging="286"/>
      </w:pPr>
      <w:rPr>
        <w:rFonts w:hint="default"/>
        <w:lang w:val="en-US" w:eastAsia="en-US" w:bidi="ar-SA"/>
      </w:rPr>
    </w:lvl>
  </w:abstractNum>
  <w:abstractNum w:abstractNumId="9">
    <w:multiLevelType w:val="hybridMultilevel"/>
    <w:lvl w:ilvl="0">
      <w:start w:val="1"/>
      <w:numFmt w:val="upperLetter"/>
      <w:lvlText w:val="%1."/>
      <w:lvlJc w:val="left"/>
      <w:pPr>
        <w:ind w:left="530" w:hanging="272"/>
        <w:jc w:val="lef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1014" w:hanging="272"/>
      </w:pPr>
      <w:rPr>
        <w:rFonts w:hint="default"/>
        <w:lang w:val="en-US" w:eastAsia="en-US" w:bidi="ar-SA"/>
      </w:rPr>
    </w:lvl>
    <w:lvl w:ilvl="2">
      <w:start w:val="0"/>
      <w:numFmt w:val="bullet"/>
      <w:lvlText w:val="•"/>
      <w:lvlJc w:val="left"/>
      <w:pPr>
        <w:ind w:left="1488" w:hanging="272"/>
      </w:pPr>
      <w:rPr>
        <w:rFonts w:hint="default"/>
        <w:lang w:val="en-US" w:eastAsia="en-US" w:bidi="ar-SA"/>
      </w:rPr>
    </w:lvl>
    <w:lvl w:ilvl="3">
      <w:start w:val="0"/>
      <w:numFmt w:val="bullet"/>
      <w:lvlText w:val="•"/>
      <w:lvlJc w:val="left"/>
      <w:pPr>
        <w:ind w:left="1962" w:hanging="272"/>
      </w:pPr>
      <w:rPr>
        <w:rFonts w:hint="default"/>
        <w:lang w:val="en-US" w:eastAsia="en-US" w:bidi="ar-SA"/>
      </w:rPr>
    </w:lvl>
    <w:lvl w:ilvl="4">
      <w:start w:val="0"/>
      <w:numFmt w:val="bullet"/>
      <w:lvlText w:val="•"/>
      <w:lvlJc w:val="left"/>
      <w:pPr>
        <w:ind w:left="2436" w:hanging="272"/>
      </w:pPr>
      <w:rPr>
        <w:rFonts w:hint="default"/>
        <w:lang w:val="en-US" w:eastAsia="en-US" w:bidi="ar-SA"/>
      </w:rPr>
    </w:lvl>
    <w:lvl w:ilvl="5">
      <w:start w:val="0"/>
      <w:numFmt w:val="bullet"/>
      <w:lvlText w:val="•"/>
      <w:lvlJc w:val="left"/>
      <w:pPr>
        <w:ind w:left="2910" w:hanging="272"/>
      </w:pPr>
      <w:rPr>
        <w:rFonts w:hint="default"/>
        <w:lang w:val="en-US" w:eastAsia="en-US" w:bidi="ar-SA"/>
      </w:rPr>
    </w:lvl>
    <w:lvl w:ilvl="6">
      <w:start w:val="0"/>
      <w:numFmt w:val="bullet"/>
      <w:lvlText w:val="•"/>
      <w:lvlJc w:val="left"/>
      <w:pPr>
        <w:ind w:left="3384" w:hanging="272"/>
      </w:pPr>
      <w:rPr>
        <w:rFonts w:hint="default"/>
        <w:lang w:val="en-US" w:eastAsia="en-US" w:bidi="ar-SA"/>
      </w:rPr>
    </w:lvl>
    <w:lvl w:ilvl="7">
      <w:start w:val="0"/>
      <w:numFmt w:val="bullet"/>
      <w:lvlText w:val="•"/>
      <w:lvlJc w:val="left"/>
      <w:pPr>
        <w:ind w:left="3858" w:hanging="272"/>
      </w:pPr>
      <w:rPr>
        <w:rFonts w:hint="default"/>
        <w:lang w:val="en-US" w:eastAsia="en-US" w:bidi="ar-SA"/>
      </w:rPr>
    </w:lvl>
    <w:lvl w:ilvl="8">
      <w:start w:val="0"/>
      <w:numFmt w:val="bullet"/>
      <w:lvlText w:val="•"/>
      <w:lvlJc w:val="left"/>
      <w:pPr>
        <w:ind w:left="4332" w:hanging="272"/>
      </w:pPr>
      <w:rPr>
        <w:rFonts w:hint="default"/>
        <w:lang w:val="en-US" w:eastAsia="en-US" w:bidi="ar-SA"/>
      </w:rPr>
    </w:lvl>
  </w:abstractNum>
  <w:abstractNum w:abstractNumId="8">
    <w:multiLevelType w:val="hybridMultilevel"/>
    <w:lvl w:ilvl="0">
      <w:start w:val="1"/>
      <w:numFmt w:val="upperLetter"/>
      <w:lvlText w:val="%1."/>
      <w:lvlJc w:val="left"/>
      <w:pPr>
        <w:ind w:left="434"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599" w:hanging="202"/>
      </w:pPr>
      <w:rPr>
        <w:rFonts w:hint="default" w:ascii="Lucida Sans Unicode" w:hAnsi="Lucida Sans Unicode" w:eastAsia="Lucida Sans Unicode" w:cs="Lucida Sans Unicode"/>
        <w:b w:val="0"/>
        <w:bCs w:val="0"/>
        <w:i w:val="0"/>
        <w:iCs w:val="0"/>
        <w:spacing w:val="0"/>
        <w:w w:val="92"/>
        <w:sz w:val="14"/>
        <w:szCs w:val="14"/>
        <w:lang w:val="en-US" w:eastAsia="en-US" w:bidi="ar-SA"/>
      </w:rPr>
    </w:lvl>
    <w:lvl w:ilvl="2">
      <w:start w:val="0"/>
      <w:numFmt w:val="bullet"/>
      <w:lvlText w:val="•"/>
      <w:lvlJc w:val="left"/>
      <w:pPr>
        <w:ind w:left="1178" w:hanging="202"/>
      </w:pPr>
      <w:rPr>
        <w:rFonts w:hint="default"/>
        <w:lang w:val="en-US" w:eastAsia="en-US" w:bidi="ar-SA"/>
      </w:rPr>
    </w:lvl>
    <w:lvl w:ilvl="3">
      <w:start w:val="0"/>
      <w:numFmt w:val="bullet"/>
      <w:lvlText w:val="•"/>
      <w:lvlJc w:val="left"/>
      <w:pPr>
        <w:ind w:left="1756" w:hanging="202"/>
      </w:pPr>
      <w:rPr>
        <w:rFonts w:hint="default"/>
        <w:lang w:val="en-US" w:eastAsia="en-US" w:bidi="ar-SA"/>
      </w:rPr>
    </w:lvl>
    <w:lvl w:ilvl="4">
      <w:start w:val="0"/>
      <w:numFmt w:val="bullet"/>
      <w:lvlText w:val="•"/>
      <w:lvlJc w:val="left"/>
      <w:pPr>
        <w:ind w:left="2334" w:hanging="202"/>
      </w:pPr>
      <w:rPr>
        <w:rFonts w:hint="default"/>
        <w:lang w:val="en-US" w:eastAsia="en-US" w:bidi="ar-SA"/>
      </w:rPr>
    </w:lvl>
    <w:lvl w:ilvl="5">
      <w:start w:val="0"/>
      <w:numFmt w:val="bullet"/>
      <w:lvlText w:val="•"/>
      <w:lvlJc w:val="left"/>
      <w:pPr>
        <w:ind w:left="2912" w:hanging="202"/>
      </w:pPr>
      <w:rPr>
        <w:rFonts w:hint="default"/>
        <w:lang w:val="en-US" w:eastAsia="en-US" w:bidi="ar-SA"/>
      </w:rPr>
    </w:lvl>
    <w:lvl w:ilvl="6">
      <w:start w:val="0"/>
      <w:numFmt w:val="bullet"/>
      <w:lvlText w:val="•"/>
      <w:lvlJc w:val="left"/>
      <w:pPr>
        <w:ind w:left="3490" w:hanging="202"/>
      </w:pPr>
      <w:rPr>
        <w:rFonts w:hint="default"/>
        <w:lang w:val="en-US" w:eastAsia="en-US" w:bidi="ar-SA"/>
      </w:rPr>
    </w:lvl>
    <w:lvl w:ilvl="7">
      <w:start w:val="0"/>
      <w:numFmt w:val="bullet"/>
      <w:lvlText w:val="•"/>
      <w:lvlJc w:val="left"/>
      <w:pPr>
        <w:ind w:left="4069" w:hanging="202"/>
      </w:pPr>
      <w:rPr>
        <w:rFonts w:hint="default"/>
        <w:lang w:val="en-US" w:eastAsia="en-US" w:bidi="ar-SA"/>
      </w:rPr>
    </w:lvl>
    <w:lvl w:ilvl="8">
      <w:start w:val="0"/>
      <w:numFmt w:val="bullet"/>
      <w:lvlText w:val="•"/>
      <w:lvlJc w:val="left"/>
      <w:pPr>
        <w:ind w:left="4647" w:hanging="202"/>
      </w:pPr>
      <w:rPr>
        <w:rFonts w:hint="default"/>
        <w:lang w:val="en-US" w:eastAsia="en-US" w:bidi="ar-SA"/>
      </w:rPr>
    </w:lvl>
  </w:abstractNum>
  <w:abstractNum w:abstractNumId="7">
    <w:multiLevelType w:val="hybridMultilevel"/>
    <w:lvl w:ilvl="0">
      <w:start w:val="1"/>
      <w:numFmt w:val="upperLetter"/>
      <w:lvlText w:val="%1."/>
      <w:lvlJc w:val="left"/>
      <w:pPr>
        <w:ind w:left="53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563" w:hanging="202"/>
      </w:pPr>
      <w:rPr>
        <w:rFonts w:hint="default" w:ascii="Lucida Sans Unicode" w:hAnsi="Lucida Sans Unicode" w:eastAsia="Lucida Sans Unicode" w:cs="Lucida Sans Unicode"/>
        <w:b w:val="0"/>
        <w:bCs w:val="0"/>
        <w:i w:val="0"/>
        <w:iCs w:val="0"/>
        <w:spacing w:val="0"/>
        <w:w w:val="92"/>
        <w:sz w:val="14"/>
        <w:szCs w:val="14"/>
        <w:lang w:val="en-US" w:eastAsia="en-US" w:bidi="ar-SA"/>
      </w:rPr>
    </w:lvl>
    <w:lvl w:ilvl="2">
      <w:start w:val="0"/>
      <w:numFmt w:val="bullet"/>
      <w:lvlText w:val="•"/>
      <w:lvlJc w:val="left"/>
      <w:pPr>
        <w:ind w:left="493" w:hanging="202"/>
      </w:pPr>
      <w:rPr>
        <w:rFonts w:hint="default"/>
        <w:lang w:val="en-US" w:eastAsia="en-US" w:bidi="ar-SA"/>
      </w:rPr>
    </w:lvl>
    <w:lvl w:ilvl="3">
      <w:start w:val="0"/>
      <w:numFmt w:val="bullet"/>
      <w:lvlText w:val="•"/>
      <w:lvlJc w:val="left"/>
      <w:pPr>
        <w:ind w:left="426" w:hanging="202"/>
      </w:pPr>
      <w:rPr>
        <w:rFonts w:hint="default"/>
        <w:lang w:val="en-US" w:eastAsia="en-US" w:bidi="ar-SA"/>
      </w:rPr>
    </w:lvl>
    <w:lvl w:ilvl="4">
      <w:start w:val="0"/>
      <w:numFmt w:val="bullet"/>
      <w:lvlText w:val="•"/>
      <w:lvlJc w:val="left"/>
      <w:pPr>
        <w:ind w:left="360" w:hanging="202"/>
      </w:pPr>
      <w:rPr>
        <w:rFonts w:hint="default"/>
        <w:lang w:val="en-US" w:eastAsia="en-US" w:bidi="ar-SA"/>
      </w:rPr>
    </w:lvl>
    <w:lvl w:ilvl="5">
      <w:start w:val="0"/>
      <w:numFmt w:val="bullet"/>
      <w:lvlText w:val="•"/>
      <w:lvlJc w:val="left"/>
      <w:pPr>
        <w:ind w:left="293" w:hanging="202"/>
      </w:pPr>
      <w:rPr>
        <w:rFonts w:hint="default"/>
        <w:lang w:val="en-US" w:eastAsia="en-US" w:bidi="ar-SA"/>
      </w:rPr>
    </w:lvl>
    <w:lvl w:ilvl="6">
      <w:start w:val="0"/>
      <w:numFmt w:val="bullet"/>
      <w:lvlText w:val="•"/>
      <w:lvlJc w:val="left"/>
      <w:pPr>
        <w:ind w:left="226" w:hanging="202"/>
      </w:pPr>
      <w:rPr>
        <w:rFonts w:hint="default"/>
        <w:lang w:val="en-US" w:eastAsia="en-US" w:bidi="ar-SA"/>
      </w:rPr>
    </w:lvl>
    <w:lvl w:ilvl="7">
      <w:start w:val="0"/>
      <w:numFmt w:val="bullet"/>
      <w:lvlText w:val="•"/>
      <w:lvlJc w:val="left"/>
      <w:pPr>
        <w:ind w:left="160" w:hanging="202"/>
      </w:pPr>
      <w:rPr>
        <w:rFonts w:hint="default"/>
        <w:lang w:val="en-US" w:eastAsia="en-US" w:bidi="ar-SA"/>
      </w:rPr>
    </w:lvl>
    <w:lvl w:ilvl="8">
      <w:start w:val="0"/>
      <w:numFmt w:val="bullet"/>
      <w:lvlText w:val="•"/>
      <w:lvlJc w:val="left"/>
      <w:pPr>
        <w:ind w:left="93" w:hanging="202"/>
      </w:pPr>
      <w:rPr>
        <w:rFonts w:hint="default"/>
        <w:lang w:val="en-US" w:eastAsia="en-US" w:bidi="ar-SA"/>
      </w:rPr>
    </w:lvl>
  </w:abstractNum>
  <w:abstractNum w:abstractNumId="6">
    <w:multiLevelType w:val="hybridMultilevel"/>
    <w:lvl w:ilvl="0">
      <w:start w:val="1"/>
      <w:numFmt w:val="upperLetter"/>
      <w:lvlText w:val="%1."/>
      <w:lvlJc w:val="left"/>
      <w:pPr>
        <w:ind w:left="47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659" w:hanging="202"/>
      </w:pPr>
      <w:rPr>
        <w:rFonts w:hint="default" w:ascii="Lucida Sans Unicode" w:hAnsi="Lucida Sans Unicode" w:eastAsia="Lucida Sans Unicode" w:cs="Lucida Sans Unicode"/>
        <w:b w:val="0"/>
        <w:bCs w:val="0"/>
        <w:i w:val="0"/>
        <w:iCs w:val="0"/>
        <w:spacing w:val="0"/>
        <w:w w:val="92"/>
        <w:sz w:val="14"/>
        <w:szCs w:val="14"/>
        <w:lang w:val="en-US" w:eastAsia="en-US" w:bidi="ar-SA"/>
      </w:rPr>
    </w:lvl>
    <w:lvl w:ilvl="2">
      <w:start w:val="0"/>
      <w:numFmt w:val="bullet"/>
      <w:lvlText w:val="•"/>
      <w:lvlJc w:val="left"/>
      <w:pPr>
        <w:ind w:left="586" w:hanging="202"/>
      </w:pPr>
      <w:rPr>
        <w:rFonts w:hint="default"/>
        <w:lang w:val="en-US" w:eastAsia="en-US" w:bidi="ar-SA"/>
      </w:rPr>
    </w:lvl>
    <w:lvl w:ilvl="3">
      <w:start w:val="0"/>
      <w:numFmt w:val="bullet"/>
      <w:lvlText w:val="•"/>
      <w:lvlJc w:val="left"/>
      <w:pPr>
        <w:ind w:left="512" w:hanging="202"/>
      </w:pPr>
      <w:rPr>
        <w:rFonts w:hint="default"/>
        <w:lang w:val="en-US" w:eastAsia="en-US" w:bidi="ar-SA"/>
      </w:rPr>
    </w:lvl>
    <w:lvl w:ilvl="4">
      <w:start w:val="0"/>
      <w:numFmt w:val="bullet"/>
      <w:lvlText w:val="•"/>
      <w:lvlJc w:val="left"/>
      <w:pPr>
        <w:ind w:left="438" w:hanging="202"/>
      </w:pPr>
      <w:rPr>
        <w:rFonts w:hint="default"/>
        <w:lang w:val="en-US" w:eastAsia="en-US" w:bidi="ar-SA"/>
      </w:rPr>
    </w:lvl>
    <w:lvl w:ilvl="5">
      <w:start w:val="0"/>
      <w:numFmt w:val="bullet"/>
      <w:lvlText w:val="•"/>
      <w:lvlJc w:val="left"/>
      <w:pPr>
        <w:ind w:left="364" w:hanging="202"/>
      </w:pPr>
      <w:rPr>
        <w:rFonts w:hint="default"/>
        <w:lang w:val="en-US" w:eastAsia="en-US" w:bidi="ar-SA"/>
      </w:rPr>
    </w:lvl>
    <w:lvl w:ilvl="6">
      <w:start w:val="0"/>
      <w:numFmt w:val="bullet"/>
      <w:lvlText w:val="•"/>
      <w:lvlJc w:val="left"/>
      <w:pPr>
        <w:ind w:left="291" w:hanging="202"/>
      </w:pPr>
      <w:rPr>
        <w:rFonts w:hint="default"/>
        <w:lang w:val="en-US" w:eastAsia="en-US" w:bidi="ar-SA"/>
      </w:rPr>
    </w:lvl>
    <w:lvl w:ilvl="7">
      <w:start w:val="0"/>
      <w:numFmt w:val="bullet"/>
      <w:lvlText w:val="•"/>
      <w:lvlJc w:val="left"/>
      <w:pPr>
        <w:ind w:left="217" w:hanging="202"/>
      </w:pPr>
      <w:rPr>
        <w:rFonts w:hint="default"/>
        <w:lang w:val="en-US" w:eastAsia="en-US" w:bidi="ar-SA"/>
      </w:rPr>
    </w:lvl>
    <w:lvl w:ilvl="8">
      <w:start w:val="0"/>
      <w:numFmt w:val="bullet"/>
      <w:lvlText w:val="•"/>
      <w:lvlJc w:val="left"/>
      <w:pPr>
        <w:ind w:left="143" w:hanging="202"/>
      </w:pPr>
      <w:rPr>
        <w:rFonts w:hint="default"/>
        <w:lang w:val="en-US" w:eastAsia="en-US" w:bidi="ar-SA"/>
      </w:rPr>
    </w:lvl>
  </w:abstractNum>
  <w:abstractNum w:abstractNumId="5">
    <w:multiLevelType w:val="hybridMultilevel"/>
    <w:lvl w:ilvl="0">
      <w:start w:val="1"/>
      <w:numFmt w:val="upperLetter"/>
      <w:lvlText w:val="%1."/>
      <w:lvlJc w:val="left"/>
      <w:pPr>
        <w:ind w:left="53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659" w:hanging="202"/>
      </w:pPr>
      <w:rPr>
        <w:rFonts w:hint="default" w:ascii="Lucida Sans Unicode" w:hAnsi="Lucida Sans Unicode" w:eastAsia="Lucida Sans Unicode" w:cs="Lucida Sans Unicode"/>
        <w:b w:val="0"/>
        <w:bCs w:val="0"/>
        <w:i w:val="0"/>
        <w:iCs w:val="0"/>
        <w:spacing w:val="0"/>
        <w:w w:val="92"/>
        <w:sz w:val="14"/>
        <w:szCs w:val="14"/>
        <w:lang w:val="en-US" w:eastAsia="en-US" w:bidi="ar-SA"/>
      </w:rPr>
    </w:lvl>
    <w:lvl w:ilvl="2">
      <w:start w:val="0"/>
      <w:numFmt w:val="bullet"/>
      <w:lvlText w:val="•"/>
      <w:lvlJc w:val="left"/>
      <w:pPr>
        <w:ind w:left="660" w:hanging="202"/>
      </w:pPr>
      <w:rPr>
        <w:rFonts w:hint="default"/>
        <w:lang w:val="en-US" w:eastAsia="en-US" w:bidi="ar-SA"/>
      </w:rPr>
    </w:lvl>
    <w:lvl w:ilvl="3">
      <w:start w:val="0"/>
      <w:numFmt w:val="bullet"/>
      <w:lvlText w:val="•"/>
      <w:lvlJc w:val="left"/>
      <w:pPr>
        <w:ind w:left="572" w:hanging="202"/>
      </w:pPr>
      <w:rPr>
        <w:rFonts w:hint="default"/>
        <w:lang w:val="en-US" w:eastAsia="en-US" w:bidi="ar-SA"/>
      </w:rPr>
    </w:lvl>
    <w:lvl w:ilvl="4">
      <w:start w:val="0"/>
      <w:numFmt w:val="bullet"/>
      <w:lvlText w:val="•"/>
      <w:lvlJc w:val="left"/>
      <w:pPr>
        <w:ind w:left="485" w:hanging="202"/>
      </w:pPr>
      <w:rPr>
        <w:rFonts w:hint="default"/>
        <w:lang w:val="en-US" w:eastAsia="en-US" w:bidi="ar-SA"/>
      </w:rPr>
    </w:lvl>
    <w:lvl w:ilvl="5">
      <w:start w:val="0"/>
      <w:numFmt w:val="bullet"/>
      <w:lvlText w:val="•"/>
      <w:lvlJc w:val="left"/>
      <w:pPr>
        <w:ind w:left="397" w:hanging="202"/>
      </w:pPr>
      <w:rPr>
        <w:rFonts w:hint="default"/>
        <w:lang w:val="en-US" w:eastAsia="en-US" w:bidi="ar-SA"/>
      </w:rPr>
    </w:lvl>
    <w:lvl w:ilvl="6">
      <w:start w:val="0"/>
      <w:numFmt w:val="bullet"/>
      <w:lvlText w:val="•"/>
      <w:lvlJc w:val="left"/>
      <w:pPr>
        <w:ind w:left="310" w:hanging="202"/>
      </w:pPr>
      <w:rPr>
        <w:rFonts w:hint="default"/>
        <w:lang w:val="en-US" w:eastAsia="en-US" w:bidi="ar-SA"/>
      </w:rPr>
    </w:lvl>
    <w:lvl w:ilvl="7">
      <w:start w:val="0"/>
      <w:numFmt w:val="bullet"/>
      <w:lvlText w:val="•"/>
      <w:lvlJc w:val="left"/>
      <w:pPr>
        <w:ind w:left="222" w:hanging="202"/>
      </w:pPr>
      <w:rPr>
        <w:rFonts w:hint="default"/>
        <w:lang w:val="en-US" w:eastAsia="en-US" w:bidi="ar-SA"/>
      </w:rPr>
    </w:lvl>
    <w:lvl w:ilvl="8">
      <w:start w:val="0"/>
      <w:numFmt w:val="bullet"/>
      <w:lvlText w:val="•"/>
      <w:lvlJc w:val="left"/>
      <w:pPr>
        <w:ind w:left="135" w:hanging="202"/>
      </w:pPr>
      <w:rPr>
        <w:rFonts w:hint="default"/>
        <w:lang w:val="en-US" w:eastAsia="en-US" w:bidi="ar-SA"/>
      </w:rPr>
    </w:lvl>
  </w:abstractNum>
  <w:abstractNum w:abstractNumId="4">
    <w:multiLevelType w:val="hybridMultilevel"/>
    <w:lvl w:ilvl="0">
      <w:start w:val="1"/>
      <w:numFmt w:val="upperLetter"/>
      <w:lvlText w:val="%1."/>
      <w:lvlJc w:val="left"/>
      <w:pPr>
        <w:ind w:left="47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1015" w:hanging="272"/>
      </w:pPr>
      <w:rPr>
        <w:rFonts w:hint="default"/>
        <w:lang w:val="en-US" w:eastAsia="en-US" w:bidi="ar-SA"/>
      </w:rPr>
    </w:lvl>
    <w:lvl w:ilvl="2">
      <w:start w:val="0"/>
      <w:numFmt w:val="bullet"/>
      <w:lvlText w:val="•"/>
      <w:lvlJc w:val="left"/>
      <w:pPr>
        <w:ind w:left="1551" w:hanging="272"/>
      </w:pPr>
      <w:rPr>
        <w:rFonts w:hint="default"/>
        <w:lang w:val="en-US" w:eastAsia="en-US" w:bidi="ar-SA"/>
      </w:rPr>
    </w:lvl>
    <w:lvl w:ilvl="3">
      <w:start w:val="0"/>
      <w:numFmt w:val="bullet"/>
      <w:lvlText w:val="•"/>
      <w:lvlJc w:val="left"/>
      <w:pPr>
        <w:ind w:left="2087" w:hanging="272"/>
      </w:pPr>
      <w:rPr>
        <w:rFonts w:hint="default"/>
        <w:lang w:val="en-US" w:eastAsia="en-US" w:bidi="ar-SA"/>
      </w:rPr>
    </w:lvl>
    <w:lvl w:ilvl="4">
      <w:start w:val="0"/>
      <w:numFmt w:val="bullet"/>
      <w:lvlText w:val="•"/>
      <w:lvlJc w:val="left"/>
      <w:pPr>
        <w:ind w:left="2623" w:hanging="272"/>
      </w:pPr>
      <w:rPr>
        <w:rFonts w:hint="default"/>
        <w:lang w:val="en-US" w:eastAsia="en-US" w:bidi="ar-SA"/>
      </w:rPr>
    </w:lvl>
    <w:lvl w:ilvl="5">
      <w:start w:val="0"/>
      <w:numFmt w:val="bullet"/>
      <w:lvlText w:val="•"/>
      <w:lvlJc w:val="left"/>
      <w:pPr>
        <w:ind w:left="3159" w:hanging="272"/>
      </w:pPr>
      <w:rPr>
        <w:rFonts w:hint="default"/>
        <w:lang w:val="en-US" w:eastAsia="en-US" w:bidi="ar-SA"/>
      </w:rPr>
    </w:lvl>
    <w:lvl w:ilvl="6">
      <w:start w:val="0"/>
      <w:numFmt w:val="bullet"/>
      <w:lvlText w:val="•"/>
      <w:lvlJc w:val="left"/>
      <w:pPr>
        <w:ind w:left="3695" w:hanging="272"/>
      </w:pPr>
      <w:rPr>
        <w:rFonts w:hint="default"/>
        <w:lang w:val="en-US" w:eastAsia="en-US" w:bidi="ar-SA"/>
      </w:rPr>
    </w:lvl>
    <w:lvl w:ilvl="7">
      <w:start w:val="0"/>
      <w:numFmt w:val="bullet"/>
      <w:lvlText w:val="•"/>
      <w:lvlJc w:val="left"/>
      <w:pPr>
        <w:ind w:left="4231" w:hanging="272"/>
      </w:pPr>
      <w:rPr>
        <w:rFonts w:hint="default"/>
        <w:lang w:val="en-US" w:eastAsia="en-US" w:bidi="ar-SA"/>
      </w:rPr>
    </w:lvl>
    <w:lvl w:ilvl="8">
      <w:start w:val="0"/>
      <w:numFmt w:val="bullet"/>
      <w:lvlText w:val="•"/>
      <w:lvlJc w:val="left"/>
      <w:pPr>
        <w:ind w:left="4767" w:hanging="272"/>
      </w:pPr>
      <w:rPr>
        <w:rFonts w:hint="default"/>
        <w:lang w:val="en-US" w:eastAsia="en-US" w:bidi="ar-SA"/>
      </w:rPr>
    </w:lvl>
  </w:abstractNum>
  <w:abstractNum w:abstractNumId="3">
    <w:multiLevelType w:val="hybridMultilevel"/>
    <w:lvl w:ilvl="0">
      <w:start w:val="1"/>
      <w:numFmt w:val="upperLetter"/>
      <w:lvlText w:val="%1."/>
      <w:lvlJc w:val="left"/>
      <w:pPr>
        <w:ind w:left="53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1"/>
      <w:numFmt w:val="decimal"/>
      <w:lvlText w:val="%2)"/>
      <w:lvlJc w:val="left"/>
      <w:pPr>
        <w:ind w:left="744" w:hanging="286"/>
        <w:jc w:val="right"/>
      </w:pPr>
      <w:rPr>
        <w:rFonts w:hint="default" w:ascii="Times New Roman" w:hAnsi="Times New Roman" w:eastAsia="Times New Roman" w:cs="Times New Roman"/>
        <w:b w:val="0"/>
        <w:bCs w:val="0"/>
        <w:i w:val="0"/>
        <w:iCs w:val="0"/>
        <w:spacing w:val="0"/>
        <w:w w:val="99"/>
        <w:sz w:val="20"/>
        <w:szCs w:val="20"/>
        <w:lang w:val="en-US" w:eastAsia="en-US" w:bidi="ar-SA"/>
      </w:rPr>
    </w:lvl>
    <w:lvl w:ilvl="2">
      <w:start w:val="0"/>
      <w:numFmt w:val="bullet"/>
      <w:lvlText w:val="•"/>
      <w:lvlJc w:val="left"/>
      <w:pPr>
        <w:ind w:left="1244" w:hanging="286"/>
      </w:pPr>
      <w:rPr>
        <w:rFonts w:hint="default"/>
        <w:lang w:val="en-US" w:eastAsia="en-US" w:bidi="ar-SA"/>
      </w:rPr>
    </w:lvl>
    <w:lvl w:ilvl="3">
      <w:start w:val="0"/>
      <w:numFmt w:val="bullet"/>
      <w:lvlText w:val="•"/>
      <w:lvlJc w:val="left"/>
      <w:pPr>
        <w:ind w:left="1749" w:hanging="286"/>
      </w:pPr>
      <w:rPr>
        <w:rFonts w:hint="default"/>
        <w:lang w:val="en-US" w:eastAsia="en-US" w:bidi="ar-SA"/>
      </w:rPr>
    </w:lvl>
    <w:lvl w:ilvl="4">
      <w:start w:val="0"/>
      <w:numFmt w:val="bullet"/>
      <w:lvlText w:val="•"/>
      <w:lvlJc w:val="left"/>
      <w:pPr>
        <w:ind w:left="2253" w:hanging="286"/>
      </w:pPr>
      <w:rPr>
        <w:rFonts w:hint="default"/>
        <w:lang w:val="en-US" w:eastAsia="en-US" w:bidi="ar-SA"/>
      </w:rPr>
    </w:lvl>
    <w:lvl w:ilvl="5">
      <w:start w:val="0"/>
      <w:numFmt w:val="bullet"/>
      <w:lvlText w:val="•"/>
      <w:lvlJc w:val="left"/>
      <w:pPr>
        <w:ind w:left="2758" w:hanging="286"/>
      </w:pPr>
      <w:rPr>
        <w:rFonts w:hint="default"/>
        <w:lang w:val="en-US" w:eastAsia="en-US" w:bidi="ar-SA"/>
      </w:rPr>
    </w:lvl>
    <w:lvl w:ilvl="6">
      <w:start w:val="0"/>
      <w:numFmt w:val="bullet"/>
      <w:lvlText w:val="•"/>
      <w:lvlJc w:val="left"/>
      <w:pPr>
        <w:ind w:left="3262" w:hanging="286"/>
      </w:pPr>
      <w:rPr>
        <w:rFonts w:hint="default"/>
        <w:lang w:val="en-US" w:eastAsia="en-US" w:bidi="ar-SA"/>
      </w:rPr>
    </w:lvl>
    <w:lvl w:ilvl="7">
      <w:start w:val="0"/>
      <w:numFmt w:val="bullet"/>
      <w:lvlText w:val="•"/>
      <w:lvlJc w:val="left"/>
      <w:pPr>
        <w:ind w:left="3767" w:hanging="286"/>
      </w:pPr>
      <w:rPr>
        <w:rFonts w:hint="default"/>
        <w:lang w:val="en-US" w:eastAsia="en-US" w:bidi="ar-SA"/>
      </w:rPr>
    </w:lvl>
    <w:lvl w:ilvl="8">
      <w:start w:val="0"/>
      <w:numFmt w:val="bullet"/>
      <w:lvlText w:val="•"/>
      <w:lvlJc w:val="left"/>
      <w:pPr>
        <w:ind w:left="4271" w:hanging="286"/>
      </w:pPr>
      <w:rPr>
        <w:rFonts w:hint="default"/>
        <w:lang w:val="en-US" w:eastAsia="en-US" w:bidi="ar-SA"/>
      </w:rPr>
    </w:lvl>
  </w:abstractNum>
  <w:abstractNum w:abstractNumId="2">
    <w:multiLevelType w:val="hybridMultilevel"/>
    <w:lvl w:ilvl="0">
      <w:start w:val="1"/>
      <w:numFmt w:val="upperLetter"/>
      <w:lvlText w:val="%1."/>
      <w:lvlJc w:val="left"/>
      <w:pPr>
        <w:ind w:left="47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1015" w:hanging="272"/>
      </w:pPr>
      <w:rPr>
        <w:rFonts w:hint="default"/>
        <w:lang w:val="en-US" w:eastAsia="en-US" w:bidi="ar-SA"/>
      </w:rPr>
    </w:lvl>
    <w:lvl w:ilvl="2">
      <w:start w:val="0"/>
      <w:numFmt w:val="bullet"/>
      <w:lvlText w:val="•"/>
      <w:lvlJc w:val="left"/>
      <w:pPr>
        <w:ind w:left="1551" w:hanging="272"/>
      </w:pPr>
      <w:rPr>
        <w:rFonts w:hint="default"/>
        <w:lang w:val="en-US" w:eastAsia="en-US" w:bidi="ar-SA"/>
      </w:rPr>
    </w:lvl>
    <w:lvl w:ilvl="3">
      <w:start w:val="0"/>
      <w:numFmt w:val="bullet"/>
      <w:lvlText w:val="•"/>
      <w:lvlJc w:val="left"/>
      <w:pPr>
        <w:ind w:left="2087" w:hanging="272"/>
      </w:pPr>
      <w:rPr>
        <w:rFonts w:hint="default"/>
        <w:lang w:val="en-US" w:eastAsia="en-US" w:bidi="ar-SA"/>
      </w:rPr>
    </w:lvl>
    <w:lvl w:ilvl="4">
      <w:start w:val="0"/>
      <w:numFmt w:val="bullet"/>
      <w:lvlText w:val="•"/>
      <w:lvlJc w:val="left"/>
      <w:pPr>
        <w:ind w:left="2623" w:hanging="272"/>
      </w:pPr>
      <w:rPr>
        <w:rFonts w:hint="default"/>
        <w:lang w:val="en-US" w:eastAsia="en-US" w:bidi="ar-SA"/>
      </w:rPr>
    </w:lvl>
    <w:lvl w:ilvl="5">
      <w:start w:val="0"/>
      <w:numFmt w:val="bullet"/>
      <w:lvlText w:val="•"/>
      <w:lvlJc w:val="left"/>
      <w:pPr>
        <w:ind w:left="3159" w:hanging="272"/>
      </w:pPr>
      <w:rPr>
        <w:rFonts w:hint="default"/>
        <w:lang w:val="en-US" w:eastAsia="en-US" w:bidi="ar-SA"/>
      </w:rPr>
    </w:lvl>
    <w:lvl w:ilvl="6">
      <w:start w:val="0"/>
      <w:numFmt w:val="bullet"/>
      <w:lvlText w:val="•"/>
      <w:lvlJc w:val="left"/>
      <w:pPr>
        <w:ind w:left="3695" w:hanging="272"/>
      </w:pPr>
      <w:rPr>
        <w:rFonts w:hint="default"/>
        <w:lang w:val="en-US" w:eastAsia="en-US" w:bidi="ar-SA"/>
      </w:rPr>
    </w:lvl>
    <w:lvl w:ilvl="7">
      <w:start w:val="0"/>
      <w:numFmt w:val="bullet"/>
      <w:lvlText w:val="•"/>
      <w:lvlJc w:val="left"/>
      <w:pPr>
        <w:ind w:left="4231" w:hanging="272"/>
      </w:pPr>
      <w:rPr>
        <w:rFonts w:hint="default"/>
        <w:lang w:val="en-US" w:eastAsia="en-US" w:bidi="ar-SA"/>
      </w:rPr>
    </w:lvl>
    <w:lvl w:ilvl="8">
      <w:start w:val="0"/>
      <w:numFmt w:val="bullet"/>
      <w:lvlText w:val="•"/>
      <w:lvlJc w:val="left"/>
      <w:pPr>
        <w:ind w:left="4767" w:hanging="272"/>
      </w:pPr>
      <w:rPr>
        <w:rFonts w:hint="default"/>
        <w:lang w:val="en-US" w:eastAsia="en-US" w:bidi="ar-SA"/>
      </w:rPr>
    </w:lvl>
  </w:abstractNum>
  <w:abstractNum w:abstractNumId="1">
    <w:multiLevelType w:val="hybridMultilevel"/>
    <w:lvl w:ilvl="0">
      <w:start w:val="0"/>
      <w:numFmt w:val="bullet"/>
      <w:lvlText w:val="•"/>
      <w:lvlJc w:val="left"/>
      <w:pPr>
        <w:ind w:left="659" w:hanging="202"/>
      </w:pPr>
      <w:rPr>
        <w:rFonts w:hint="default" w:ascii="Lucida Sans Unicode" w:hAnsi="Lucida Sans Unicode" w:eastAsia="Lucida Sans Unicode" w:cs="Lucida Sans Unicode"/>
        <w:b w:val="0"/>
        <w:bCs w:val="0"/>
        <w:i w:val="0"/>
        <w:iCs w:val="0"/>
        <w:spacing w:val="0"/>
        <w:w w:val="92"/>
        <w:sz w:val="14"/>
        <w:szCs w:val="14"/>
        <w:lang w:val="en-US" w:eastAsia="en-US" w:bidi="ar-SA"/>
      </w:rPr>
    </w:lvl>
    <w:lvl w:ilvl="1">
      <w:start w:val="0"/>
      <w:numFmt w:val="bullet"/>
      <w:lvlText w:val="•"/>
      <w:lvlJc w:val="left"/>
      <w:pPr>
        <w:ind w:left="1122" w:hanging="202"/>
      </w:pPr>
      <w:rPr>
        <w:rFonts w:hint="default"/>
        <w:lang w:val="en-US" w:eastAsia="en-US" w:bidi="ar-SA"/>
      </w:rPr>
    </w:lvl>
    <w:lvl w:ilvl="2">
      <w:start w:val="0"/>
      <w:numFmt w:val="bullet"/>
      <w:lvlText w:val="•"/>
      <w:lvlJc w:val="left"/>
      <w:pPr>
        <w:ind w:left="1584" w:hanging="202"/>
      </w:pPr>
      <w:rPr>
        <w:rFonts w:hint="default"/>
        <w:lang w:val="en-US" w:eastAsia="en-US" w:bidi="ar-SA"/>
      </w:rPr>
    </w:lvl>
    <w:lvl w:ilvl="3">
      <w:start w:val="0"/>
      <w:numFmt w:val="bullet"/>
      <w:lvlText w:val="•"/>
      <w:lvlJc w:val="left"/>
      <w:pPr>
        <w:ind w:left="2046" w:hanging="202"/>
      </w:pPr>
      <w:rPr>
        <w:rFonts w:hint="default"/>
        <w:lang w:val="en-US" w:eastAsia="en-US" w:bidi="ar-SA"/>
      </w:rPr>
    </w:lvl>
    <w:lvl w:ilvl="4">
      <w:start w:val="0"/>
      <w:numFmt w:val="bullet"/>
      <w:lvlText w:val="•"/>
      <w:lvlJc w:val="left"/>
      <w:pPr>
        <w:ind w:left="2508" w:hanging="202"/>
      </w:pPr>
      <w:rPr>
        <w:rFonts w:hint="default"/>
        <w:lang w:val="en-US" w:eastAsia="en-US" w:bidi="ar-SA"/>
      </w:rPr>
    </w:lvl>
    <w:lvl w:ilvl="5">
      <w:start w:val="0"/>
      <w:numFmt w:val="bullet"/>
      <w:lvlText w:val="•"/>
      <w:lvlJc w:val="left"/>
      <w:pPr>
        <w:ind w:left="2970" w:hanging="202"/>
      </w:pPr>
      <w:rPr>
        <w:rFonts w:hint="default"/>
        <w:lang w:val="en-US" w:eastAsia="en-US" w:bidi="ar-SA"/>
      </w:rPr>
    </w:lvl>
    <w:lvl w:ilvl="6">
      <w:start w:val="0"/>
      <w:numFmt w:val="bullet"/>
      <w:lvlText w:val="•"/>
      <w:lvlJc w:val="left"/>
      <w:pPr>
        <w:ind w:left="3432" w:hanging="202"/>
      </w:pPr>
      <w:rPr>
        <w:rFonts w:hint="default"/>
        <w:lang w:val="en-US" w:eastAsia="en-US" w:bidi="ar-SA"/>
      </w:rPr>
    </w:lvl>
    <w:lvl w:ilvl="7">
      <w:start w:val="0"/>
      <w:numFmt w:val="bullet"/>
      <w:lvlText w:val="•"/>
      <w:lvlJc w:val="left"/>
      <w:pPr>
        <w:ind w:left="3894" w:hanging="202"/>
      </w:pPr>
      <w:rPr>
        <w:rFonts w:hint="default"/>
        <w:lang w:val="en-US" w:eastAsia="en-US" w:bidi="ar-SA"/>
      </w:rPr>
    </w:lvl>
    <w:lvl w:ilvl="8">
      <w:start w:val="0"/>
      <w:numFmt w:val="bullet"/>
      <w:lvlText w:val="•"/>
      <w:lvlJc w:val="left"/>
      <w:pPr>
        <w:ind w:left="4356" w:hanging="202"/>
      </w:pPr>
      <w:rPr>
        <w:rFonts w:hint="default"/>
        <w:lang w:val="en-US" w:eastAsia="en-US" w:bidi="ar-SA"/>
      </w:rPr>
    </w:lvl>
  </w:abstractNum>
  <w:abstractNum w:abstractNumId="0">
    <w:multiLevelType w:val="hybridMultilevel"/>
    <w:lvl w:ilvl="0">
      <w:start w:val="1"/>
      <w:numFmt w:val="upperRoman"/>
      <w:lvlText w:val="%1."/>
      <w:lvlJc w:val="left"/>
      <w:pPr>
        <w:ind w:left="2228" w:hanging="236"/>
        <w:jc w:val="righ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1"/>
      <w:numFmt w:val="upperLetter"/>
      <w:lvlText w:val="%2."/>
      <w:lvlJc w:val="left"/>
      <w:pPr>
        <w:ind w:left="530" w:hanging="272"/>
        <w:jc w:val="left"/>
      </w:pPr>
      <w:rPr>
        <w:rFonts w:hint="default" w:ascii="Times New Roman" w:hAnsi="Times New Roman" w:eastAsia="Times New Roman" w:cs="Times New Roman"/>
        <w:b w:val="0"/>
        <w:bCs w:val="0"/>
        <w:i/>
        <w:iCs/>
        <w:spacing w:val="0"/>
        <w:w w:val="99"/>
        <w:sz w:val="20"/>
        <w:szCs w:val="20"/>
        <w:lang w:val="en-US" w:eastAsia="en-US" w:bidi="ar-SA"/>
      </w:rPr>
    </w:lvl>
    <w:lvl w:ilvl="2">
      <w:start w:val="0"/>
      <w:numFmt w:val="bullet"/>
      <w:lvlText w:val="•"/>
      <w:lvlJc w:val="left"/>
      <w:pPr>
        <w:ind w:left="2560" w:hanging="272"/>
      </w:pPr>
      <w:rPr>
        <w:rFonts w:hint="default"/>
        <w:lang w:val="en-US" w:eastAsia="en-US" w:bidi="ar-SA"/>
      </w:rPr>
    </w:lvl>
    <w:lvl w:ilvl="3">
      <w:start w:val="0"/>
      <w:numFmt w:val="bullet"/>
      <w:lvlText w:val="•"/>
      <w:lvlJc w:val="left"/>
      <w:pPr>
        <w:ind w:left="2900" w:hanging="272"/>
      </w:pPr>
      <w:rPr>
        <w:rFonts w:hint="default"/>
        <w:lang w:val="en-US" w:eastAsia="en-US" w:bidi="ar-SA"/>
      </w:rPr>
    </w:lvl>
    <w:lvl w:ilvl="4">
      <w:start w:val="0"/>
      <w:numFmt w:val="bullet"/>
      <w:lvlText w:val="•"/>
      <w:lvlJc w:val="left"/>
      <w:pPr>
        <w:ind w:left="3240" w:hanging="272"/>
      </w:pPr>
      <w:rPr>
        <w:rFonts w:hint="default"/>
        <w:lang w:val="en-US" w:eastAsia="en-US" w:bidi="ar-SA"/>
      </w:rPr>
    </w:lvl>
    <w:lvl w:ilvl="5">
      <w:start w:val="0"/>
      <w:numFmt w:val="bullet"/>
      <w:lvlText w:val="•"/>
      <w:lvlJc w:val="left"/>
      <w:pPr>
        <w:ind w:left="3580" w:hanging="272"/>
      </w:pPr>
      <w:rPr>
        <w:rFonts w:hint="default"/>
        <w:lang w:val="en-US" w:eastAsia="en-US" w:bidi="ar-SA"/>
      </w:rPr>
    </w:lvl>
    <w:lvl w:ilvl="6">
      <w:start w:val="0"/>
      <w:numFmt w:val="bullet"/>
      <w:lvlText w:val="•"/>
      <w:lvlJc w:val="left"/>
      <w:pPr>
        <w:ind w:left="3920" w:hanging="272"/>
      </w:pPr>
      <w:rPr>
        <w:rFonts w:hint="default"/>
        <w:lang w:val="en-US" w:eastAsia="en-US" w:bidi="ar-SA"/>
      </w:rPr>
    </w:lvl>
    <w:lvl w:ilvl="7">
      <w:start w:val="0"/>
      <w:numFmt w:val="bullet"/>
      <w:lvlText w:val="•"/>
      <w:lvlJc w:val="left"/>
      <w:pPr>
        <w:ind w:left="4260" w:hanging="272"/>
      </w:pPr>
      <w:rPr>
        <w:rFonts w:hint="default"/>
        <w:lang w:val="en-US" w:eastAsia="en-US" w:bidi="ar-SA"/>
      </w:rPr>
    </w:lvl>
    <w:lvl w:ilvl="8">
      <w:start w:val="0"/>
      <w:numFmt w:val="bullet"/>
      <w:lvlText w:val="•"/>
      <w:lvlJc w:val="left"/>
      <w:pPr>
        <w:ind w:left="4600" w:hanging="272"/>
      </w:pPr>
      <w:rPr>
        <w:rFonts w:hint="default"/>
        <w:lang w:val="en-US" w:eastAsia="en-US" w:bidi="ar-SA"/>
      </w:rPr>
    </w:lvl>
  </w:abstract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0"/>
      <w:szCs w:val="20"/>
      <w:lang w:val="en-US" w:eastAsia="en-US" w:bidi="ar-SA"/>
    </w:rPr>
  </w:style>
  <w:style w:styleId="Title" w:type="paragraph">
    <w:name w:val="Title"/>
    <w:basedOn w:val="Normal"/>
    <w:uiPriority w:val="1"/>
    <w:qFormat/>
    <w:pPr>
      <w:spacing w:before="76"/>
      <w:ind w:left="9" w:right="367"/>
      <w:jc w:val="center"/>
    </w:pPr>
    <w:rPr>
      <w:rFonts w:ascii="Times New Roman" w:hAnsi="Times New Roman" w:eastAsia="Times New Roman" w:cs="Times New Roman"/>
      <w:sz w:val="48"/>
      <w:szCs w:val="48"/>
      <w:lang w:val="en-US" w:eastAsia="en-US" w:bidi="ar-SA"/>
    </w:rPr>
  </w:style>
  <w:style w:styleId="ListParagraph" w:type="paragraph">
    <w:name w:val="List Paragraph"/>
    <w:basedOn w:val="Normal"/>
    <w:uiPriority w:val="1"/>
    <w:qFormat/>
    <w:pPr>
      <w:ind w:left="624" w:hanging="270"/>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159" w:lineRule="exact"/>
      <w:ind w:left="118"/>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2025-11-03T17:55:48Z</dcterms:created>
  <dcterms:modified xsi:type="dcterms:W3CDTF">2025-11-03T17:55:48Z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2025-11-03T00:00:00Z</vt:filetime>
  </property>
  <property fmtid="{D5CDD505-2E9C-101B-9397-08002B2CF9AE}" pid="3" name="Creator">
    <vt:lpwstr>TeX</vt:lpwstr>
  </property>
  <property fmtid="{D5CDD505-2E9C-101B-9397-08002B2CF9AE}" pid="4" name="LastSaved">
    <vt:filetime>2025-11-03T00:00:00Z</vt:filetime>
  </property>
  <property fmtid="{D5CDD505-2E9C-101B-9397-08002B2CF9AE}" pid="5" name="PTEX.Fullbanner">
    <vt:lpwstr>This is pdfTeX, Version 3.141592653-2.6-1.40.26 (TeX Live 2024) kpathsea version 6.4.0</vt:lpwstr>
  </property>
  <property fmtid="{D5CDD505-2E9C-101B-9397-08002B2CF9AE}" pid="6" name="Producer">
    <vt:lpwstr>pdfTeX-1.40.26</vt:lpwstr>
  </property>
</Properties>
</file>