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5895B" w14:textId="77777777" w:rsidR="00D867B1" w:rsidRPr="00FC5D47" w:rsidRDefault="00D867B1" w:rsidP="00D867B1">
      <w:pPr>
        <w:jc w:val="both"/>
        <w:rPr>
          <w:rFonts w:ascii="Times New Roman" w:hAnsi="Times New Roman" w:cs="Times New Roman"/>
        </w:rPr>
      </w:pPr>
    </w:p>
    <w:p w14:paraId="27C354EE" w14:textId="77777777" w:rsidR="00D867B1" w:rsidRDefault="00D867B1" w:rsidP="00D867B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844088F" wp14:editId="7509327C">
            <wp:extent cx="2727960" cy="3566160"/>
            <wp:effectExtent l="0" t="0" r="0" b="0"/>
            <wp:docPr id="1531731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4652" cy="35749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E0575" w14:textId="77777777" w:rsidR="00D867B1" w:rsidRPr="00F00213" w:rsidRDefault="00D867B1" w:rsidP="00D867B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Figure 1: </w:t>
      </w:r>
      <w:r w:rsidRPr="00CB0236">
        <w:rPr>
          <w:rFonts w:ascii="Times New Roman" w:hAnsi="Times New Roman" w:cs="Times New Roman"/>
        </w:rPr>
        <w:t>Facial Expression Detection Using CNN for Emotion-Driven Music</w:t>
      </w:r>
    </w:p>
    <w:p w14:paraId="25D77AE2" w14:textId="77777777" w:rsidR="00D867B1" w:rsidRDefault="00D867B1"/>
    <w:p w14:paraId="3610D3B9" w14:textId="77777777" w:rsidR="00D867B1" w:rsidRDefault="00D867B1"/>
    <w:p w14:paraId="4910E1C0" w14:textId="77777777" w:rsidR="00D867B1" w:rsidRDefault="00D867B1"/>
    <w:p w14:paraId="5887D20E" w14:textId="77777777" w:rsidR="00D867B1" w:rsidRDefault="00D867B1"/>
    <w:p w14:paraId="1F6BB3EF" w14:textId="77777777" w:rsidR="00D867B1" w:rsidRDefault="00D867B1"/>
    <w:p w14:paraId="6DE0F9CB" w14:textId="77777777" w:rsidR="00D867B1" w:rsidRDefault="00D867B1"/>
    <w:p w14:paraId="221DC953" w14:textId="77777777" w:rsidR="00D867B1" w:rsidRDefault="00D867B1"/>
    <w:p w14:paraId="3A2DF3FB" w14:textId="77777777" w:rsidR="00D867B1" w:rsidRDefault="00D867B1"/>
    <w:p w14:paraId="5E4BE319" w14:textId="77777777" w:rsidR="00D867B1" w:rsidRDefault="00D867B1"/>
    <w:p w14:paraId="53866752" w14:textId="77777777" w:rsidR="00D867B1" w:rsidRDefault="00D867B1"/>
    <w:p w14:paraId="56720381" w14:textId="77777777" w:rsidR="00D867B1" w:rsidRDefault="00D867B1"/>
    <w:p w14:paraId="061A140C" w14:textId="77777777" w:rsidR="00D867B1" w:rsidRDefault="00D867B1"/>
    <w:p w14:paraId="6DDE6789" w14:textId="77777777" w:rsidR="00D867B1" w:rsidRDefault="00D867B1"/>
    <w:p w14:paraId="3C56ABC3" w14:textId="77777777" w:rsidR="00D867B1" w:rsidRDefault="00D867B1"/>
    <w:p w14:paraId="317FD06D" w14:textId="77777777" w:rsidR="00D867B1" w:rsidRDefault="00D867B1" w:rsidP="00D867B1">
      <w:pPr>
        <w:ind w:left="360"/>
        <w:jc w:val="both"/>
        <w:rPr>
          <w:rFonts w:ascii="Times New Roman" w:hAnsi="Times New Roman" w:cs="Times New Roman"/>
        </w:rPr>
        <w:sectPr w:rsidR="00D867B1" w:rsidSect="00D867B1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41898029" w14:textId="77777777" w:rsidR="00D867B1" w:rsidRDefault="00D867B1" w:rsidP="00D867B1">
      <w:pPr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Table 1: Identified research gaps and limitations to overcome with the proposed model.</w:t>
      </w:r>
    </w:p>
    <w:tbl>
      <w:tblPr>
        <w:tblStyle w:val="TableGrid"/>
        <w:tblW w:w="15451" w:type="dxa"/>
        <w:tblInd w:w="-714" w:type="dxa"/>
        <w:tblLook w:val="04A0" w:firstRow="1" w:lastRow="0" w:firstColumn="1" w:lastColumn="0" w:noHBand="0" w:noVBand="1"/>
      </w:tblPr>
      <w:tblGrid>
        <w:gridCol w:w="1985"/>
        <w:gridCol w:w="3260"/>
        <w:gridCol w:w="4253"/>
        <w:gridCol w:w="5953"/>
      </w:tblGrid>
      <w:tr w:rsidR="00D867B1" w14:paraId="0A42EFB4" w14:textId="77777777" w:rsidTr="00546B9C">
        <w:tc>
          <w:tcPr>
            <w:tcW w:w="1985" w:type="dxa"/>
            <w:vAlign w:val="center"/>
          </w:tcPr>
          <w:p w14:paraId="530670CC" w14:textId="77777777" w:rsidR="00D867B1" w:rsidRDefault="00D867B1" w:rsidP="00546B9C">
            <w:pPr>
              <w:jc w:val="both"/>
              <w:rPr>
                <w:rFonts w:ascii="Times New Roman" w:hAnsi="Times New Roman" w:cs="Times New Roman"/>
              </w:rPr>
            </w:pPr>
            <w:r w:rsidRPr="001019D9">
              <w:rPr>
                <w:rFonts w:ascii="Times New Roman" w:hAnsi="Times New Roman" w:cs="Times New Roman"/>
                <w:b/>
                <w:bCs/>
              </w:rPr>
              <w:t>Author &amp; Year</w:t>
            </w:r>
          </w:p>
        </w:tc>
        <w:tc>
          <w:tcPr>
            <w:tcW w:w="3260" w:type="dxa"/>
            <w:vAlign w:val="center"/>
          </w:tcPr>
          <w:p w14:paraId="39221C06" w14:textId="77777777" w:rsidR="00D867B1" w:rsidRDefault="00D867B1" w:rsidP="00546B9C">
            <w:pPr>
              <w:jc w:val="both"/>
              <w:rPr>
                <w:rFonts w:ascii="Times New Roman" w:hAnsi="Times New Roman" w:cs="Times New Roman"/>
              </w:rPr>
            </w:pPr>
            <w:r w:rsidRPr="001019D9">
              <w:rPr>
                <w:rFonts w:ascii="Times New Roman" w:hAnsi="Times New Roman" w:cs="Times New Roman"/>
                <w:b/>
                <w:bCs/>
              </w:rPr>
              <w:t>Title / Study</w:t>
            </w:r>
          </w:p>
        </w:tc>
        <w:tc>
          <w:tcPr>
            <w:tcW w:w="4253" w:type="dxa"/>
            <w:vAlign w:val="center"/>
          </w:tcPr>
          <w:p w14:paraId="6C99EAD1" w14:textId="77777777" w:rsidR="00D867B1" w:rsidRDefault="00D867B1" w:rsidP="00546B9C">
            <w:pPr>
              <w:jc w:val="both"/>
              <w:rPr>
                <w:rFonts w:ascii="Times New Roman" w:hAnsi="Times New Roman" w:cs="Times New Roman"/>
              </w:rPr>
            </w:pPr>
            <w:r w:rsidRPr="001019D9">
              <w:rPr>
                <w:rFonts w:ascii="Times New Roman" w:hAnsi="Times New Roman" w:cs="Times New Roman"/>
                <w:b/>
                <w:bCs/>
              </w:rPr>
              <w:t>Limitations Identified</w:t>
            </w:r>
          </w:p>
        </w:tc>
        <w:tc>
          <w:tcPr>
            <w:tcW w:w="5953" w:type="dxa"/>
            <w:vAlign w:val="center"/>
          </w:tcPr>
          <w:p w14:paraId="67D24F8E" w14:textId="77777777" w:rsidR="00D867B1" w:rsidRDefault="00D867B1" w:rsidP="00546B9C">
            <w:pPr>
              <w:jc w:val="both"/>
              <w:rPr>
                <w:rFonts w:ascii="Times New Roman" w:hAnsi="Times New Roman" w:cs="Times New Roman"/>
              </w:rPr>
            </w:pPr>
            <w:r w:rsidRPr="001019D9">
              <w:rPr>
                <w:rFonts w:ascii="Times New Roman" w:hAnsi="Times New Roman" w:cs="Times New Roman"/>
                <w:b/>
                <w:bCs/>
              </w:rPr>
              <w:t>How the Proposed Model Overcomes It (ConvNeXt / CoAtNet)</w:t>
            </w:r>
          </w:p>
        </w:tc>
      </w:tr>
      <w:tr w:rsidR="00D867B1" w14:paraId="71B7CBDB" w14:textId="77777777" w:rsidTr="00546B9C">
        <w:tc>
          <w:tcPr>
            <w:tcW w:w="1985" w:type="dxa"/>
            <w:vAlign w:val="center"/>
          </w:tcPr>
          <w:p w14:paraId="44F27C32" w14:textId="77777777" w:rsidR="00D867B1" w:rsidRPr="0096705A" w:rsidRDefault="00D867B1" w:rsidP="00546B9C">
            <w:pPr>
              <w:jc w:val="both"/>
              <w:rPr>
                <w:rFonts w:ascii="Times New Roman" w:hAnsi="Times New Roman" w:cs="Times New Roman"/>
              </w:rPr>
            </w:pPr>
            <w:r w:rsidRPr="0096705A">
              <w:rPr>
                <w:rFonts w:ascii="Times New Roman" w:hAnsi="Times New Roman" w:cs="Times New Roman"/>
              </w:rPr>
              <w:t>Akhand, M. A. H., et al., 2021</w:t>
            </w:r>
          </w:p>
        </w:tc>
        <w:tc>
          <w:tcPr>
            <w:tcW w:w="3260" w:type="dxa"/>
            <w:vAlign w:val="center"/>
          </w:tcPr>
          <w:p w14:paraId="25935FA9" w14:textId="77777777" w:rsidR="00D867B1" w:rsidRDefault="00D867B1" w:rsidP="00546B9C">
            <w:pPr>
              <w:jc w:val="both"/>
              <w:rPr>
                <w:rFonts w:ascii="Times New Roman" w:hAnsi="Times New Roman" w:cs="Times New Roman"/>
              </w:rPr>
            </w:pPr>
            <w:r w:rsidRPr="001019D9">
              <w:rPr>
                <w:rFonts w:ascii="Times New Roman" w:hAnsi="Times New Roman" w:cs="Times New Roman"/>
              </w:rPr>
              <w:t>CNN-Based FER Using VGG and ResNet</w:t>
            </w:r>
          </w:p>
        </w:tc>
        <w:tc>
          <w:tcPr>
            <w:tcW w:w="4253" w:type="dxa"/>
            <w:vAlign w:val="center"/>
          </w:tcPr>
          <w:p w14:paraId="21C9938A" w14:textId="77777777" w:rsidR="00D867B1" w:rsidRDefault="00D867B1" w:rsidP="00546B9C">
            <w:pPr>
              <w:jc w:val="both"/>
              <w:rPr>
                <w:rFonts w:ascii="Times New Roman" w:hAnsi="Times New Roman" w:cs="Times New Roman"/>
              </w:rPr>
            </w:pPr>
            <w:r w:rsidRPr="001019D9">
              <w:rPr>
                <w:rFonts w:ascii="Times New Roman" w:hAnsi="Times New Roman" w:cs="Times New Roman"/>
              </w:rPr>
              <w:t>CNNs struggle with variations in pose, illumination, and occlusion</w:t>
            </w:r>
          </w:p>
        </w:tc>
        <w:tc>
          <w:tcPr>
            <w:tcW w:w="5953" w:type="dxa"/>
            <w:vAlign w:val="center"/>
          </w:tcPr>
          <w:p w14:paraId="4D2DD100" w14:textId="77777777" w:rsidR="00D867B1" w:rsidRDefault="00D867B1" w:rsidP="00546B9C">
            <w:pPr>
              <w:jc w:val="both"/>
              <w:rPr>
                <w:rFonts w:ascii="Times New Roman" w:hAnsi="Times New Roman" w:cs="Times New Roman"/>
              </w:rPr>
            </w:pPr>
            <w:r w:rsidRPr="001019D9">
              <w:rPr>
                <w:rFonts w:ascii="Times New Roman" w:hAnsi="Times New Roman" w:cs="Times New Roman"/>
              </w:rPr>
              <w:t>CoAtNet uses global attention + convolution, improving robustness under uncontrolled real-world conditions</w:t>
            </w:r>
          </w:p>
        </w:tc>
      </w:tr>
      <w:tr w:rsidR="00D867B1" w14:paraId="4DB6C10E" w14:textId="77777777" w:rsidTr="00546B9C">
        <w:tc>
          <w:tcPr>
            <w:tcW w:w="1985" w:type="dxa"/>
            <w:vAlign w:val="center"/>
          </w:tcPr>
          <w:p w14:paraId="33148F1D" w14:textId="77777777" w:rsidR="00D867B1" w:rsidRPr="0096705A" w:rsidRDefault="00D867B1" w:rsidP="00546B9C">
            <w:pPr>
              <w:jc w:val="both"/>
              <w:rPr>
                <w:rFonts w:ascii="Times New Roman" w:hAnsi="Times New Roman" w:cs="Times New Roman"/>
              </w:rPr>
            </w:pPr>
            <w:r w:rsidRPr="0096705A">
              <w:rPr>
                <w:rFonts w:ascii="Times New Roman" w:hAnsi="Times New Roman" w:cs="Times New Roman"/>
              </w:rPr>
              <w:t>Utami, P., et al., 2022</w:t>
            </w:r>
          </w:p>
        </w:tc>
        <w:tc>
          <w:tcPr>
            <w:tcW w:w="3260" w:type="dxa"/>
            <w:vAlign w:val="center"/>
          </w:tcPr>
          <w:p w14:paraId="36C31D6F" w14:textId="77777777" w:rsidR="00D867B1" w:rsidRDefault="00D867B1" w:rsidP="00546B9C">
            <w:pPr>
              <w:jc w:val="both"/>
              <w:rPr>
                <w:rFonts w:ascii="Times New Roman" w:hAnsi="Times New Roman" w:cs="Times New Roman"/>
              </w:rPr>
            </w:pPr>
            <w:r w:rsidRPr="001019D9">
              <w:rPr>
                <w:rFonts w:ascii="Times New Roman" w:hAnsi="Times New Roman" w:cs="Times New Roman"/>
              </w:rPr>
              <w:t xml:space="preserve">FER with </w:t>
            </w:r>
            <w:proofErr w:type="spellStart"/>
            <w:r w:rsidRPr="001019D9">
              <w:rPr>
                <w:rFonts w:ascii="Times New Roman" w:hAnsi="Times New Roman" w:cs="Times New Roman"/>
              </w:rPr>
              <w:t>EfficientNet</w:t>
            </w:r>
            <w:proofErr w:type="spellEnd"/>
          </w:p>
        </w:tc>
        <w:tc>
          <w:tcPr>
            <w:tcW w:w="4253" w:type="dxa"/>
            <w:vAlign w:val="center"/>
          </w:tcPr>
          <w:p w14:paraId="764CF341" w14:textId="77777777" w:rsidR="00D867B1" w:rsidRDefault="00D867B1" w:rsidP="00546B9C">
            <w:pPr>
              <w:jc w:val="both"/>
              <w:rPr>
                <w:rFonts w:ascii="Times New Roman" w:hAnsi="Times New Roman" w:cs="Times New Roman"/>
              </w:rPr>
            </w:pPr>
            <w:r w:rsidRPr="001019D9">
              <w:rPr>
                <w:rFonts w:ascii="Times New Roman" w:hAnsi="Times New Roman" w:cs="Times New Roman"/>
              </w:rPr>
              <w:t>Lightweight but loses accuracy on complex expressions</w:t>
            </w:r>
          </w:p>
        </w:tc>
        <w:tc>
          <w:tcPr>
            <w:tcW w:w="5953" w:type="dxa"/>
            <w:vAlign w:val="center"/>
          </w:tcPr>
          <w:p w14:paraId="011CECD8" w14:textId="77777777" w:rsidR="00D867B1" w:rsidRDefault="00D867B1" w:rsidP="00546B9C">
            <w:pPr>
              <w:jc w:val="both"/>
              <w:rPr>
                <w:rFonts w:ascii="Times New Roman" w:hAnsi="Times New Roman" w:cs="Times New Roman"/>
              </w:rPr>
            </w:pPr>
            <w:r w:rsidRPr="001019D9">
              <w:rPr>
                <w:rFonts w:ascii="Times New Roman" w:hAnsi="Times New Roman" w:cs="Times New Roman"/>
              </w:rPr>
              <w:t>ConvNeXt retains CNN efficiency but provides deeper feature extraction, improving accuracy without major computational cost</w:t>
            </w:r>
          </w:p>
        </w:tc>
      </w:tr>
      <w:tr w:rsidR="00D867B1" w14:paraId="2BC624F1" w14:textId="77777777" w:rsidTr="00546B9C">
        <w:tc>
          <w:tcPr>
            <w:tcW w:w="1985" w:type="dxa"/>
            <w:vAlign w:val="center"/>
          </w:tcPr>
          <w:p w14:paraId="771924D4" w14:textId="77777777" w:rsidR="00D867B1" w:rsidRPr="0096705A" w:rsidRDefault="00D867B1" w:rsidP="00546B9C">
            <w:pPr>
              <w:jc w:val="both"/>
              <w:rPr>
                <w:rFonts w:ascii="Times New Roman" w:hAnsi="Times New Roman" w:cs="Times New Roman"/>
              </w:rPr>
            </w:pPr>
            <w:r w:rsidRPr="0096705A">
              <w:rPr>
                <w:rFonts w:ascii="Times New Roman" w:hAnsi="Times New Roman" w:cs="Times New Roman"/>
              </w:rPr>
              <w:t>Li, Y., et al., 2020</w:t>
            </w:r>
          </w:p>
        </w:tc>
        <w:tc>
          <w:tcPr>
            <w:tcW w:w="3260" w:type="dxa"/>
            <w:vAlign w:val="center"/>
          </w:tcPr>
          <w:p w14:paraId="1AA6D027" w14:textId="77777777" w:rsidR="00D867B1" w:rsidRDefault="00D867B1" w:rsidP="00546B9C">
            <w:pPr>
              <w:jc w:val="both"/>
              <w:rPr>
                <w:rFonts w:ascii="Times New Roman" w:hAnsi="Times New Roman" w:cs="Times New Roman"/>
              </w:rPr>
            </w:pPr>
            <w:r w:rsidRPr="001019D9">
              <w:rPr>
                <w:rFonts w:ascii="Times New Roman" w:hAnsi="Times New Roman" w:cs="Times New Roman"/>
              </w:rPr>
              <w:t xml:space="preserve">Facial Emotion Recognition in the Wild Using </w:t>
            </w:r>
            <w:proofErr w:type="spellStart"/>
            <w:r w:rsidRPr="001019D9">
              <w:rPr>
                <w:rFonts w:ascii="Times New Roman" w:hAnsi="Times New Roman" w:cs="Times New Roman"/>
              </w:rPr>
              <w:t>ResNeXt</w:t>
            </w:r>
            <w:proofErr w:type="spellEnd"/>
          </w:p>
        </w:tc>
        <w:tc>
          <w:tcPr>
            <w:tcW w:w="4253" w:type="dxa"/>
            <w:vAlign w:val="center"/>
          </w:tcPr>
          <w:p w14:paraId="0C8C3AD1" w14:textId="77777777" w:rsidR="00D867B1" w:rsidRDefault="00D867B1" w:rsidP="00546B9C">
            <w:pPr>
              <w:jc w:val="both"/>
              <w:rPr>
                <w:rFonts w:ascii="Times New Roman" w:hAnsi="Times New Roman" w:cs="Times New Roman"/>
              </w:rPr>
            </w:pPr>
            <w:r w:rsidRPr="001019D9">
              <w:rPr>
                <w:rFonts w:ascii="Times New Roman" w:hAnsi="Times New Roman" w:cs="Times New Roman"/>
              </w:rPr>
              <w:t>Limited global context understanding</w:t>
            </w:r>
          </w:p>
        </w:tc>
        <w:tc>
          <w:tcPr>
            <w:tcW w:w="5953" w:type="dxa"/>
            <w:vAlign w:val="center"/>
          </w:tcPr>
          <w:p w14:paraId="7AB924CF" w14:textId="77777777" w:rsidR="00D867B1" w:rsidRDefault="00D867B1" w:rsidP="00546B9C">
            <w:pPr>
              <w:jc w:val="both"/>
              <w:rPr>
                <w:rFonts w:ascii="Times New Roman" w:hAnsi="Times New Roman" w:cs="Times New Roman"/>
              </w:rPr>
            </w:pPr>
            <w:r w:rsidRPr="001019D9">
              <w:rPr>
                <w:rFonts w:ascii="Times New Roman" w:hAnsi="Times New Roman" w:cs="Times New Roman"/>
              </w:rPr>
              <w:t>CoAtNet incorporates self-attention to capture global dependencies and facial relationships</w:t>
            </w:r>
          </w:p>
        </w:tc>
      </w:tr>
      <w:tr w:rsidR="00D867B1" w14:paraId="5D903452" w14:textId="77777777" w:rsidTr="00546B9C">
        <w:tc>
          <w:tcPr>
            <w:tcW w:w="1985" w:type="dxa"/>
            <w:vAlign w:val="center"/>
          </w:tcPr>
          <w:p w14:paraId="6B84023F" w14:textId="77777777" w:rsidR="00D867B1" w:rsidRPr="0096705A" w:rsidRDefault="00D867B1" w:rsidP="00546B9C">
            <w:pPr>
              <w:jc w:val="both"/>
              <w:rPr>
                <w:rFonts w:ascii="Times New Roman" w:hAnsi="Times New Roman" w:cs="Times New Roman"/>
              </w:rPr>
            </w:pPr>
            <w:r w:rsidRPr="0096705A">
              <w:rPr>
                <w:rFonts w:ascii="Times New Roman" w:hAnsi="Times New Roman" w:cs="Times New Roman"/>
              </w:rPr>
              <w:t>Kopalidis, T., et al., 2024</w:t>
            </w:r>
          </w:p>
        </w:tc>
        <w:tc>
          <w:tcPr>
            <w:tcW w:w="3260" w:type="dxa"/>
            <w:vAlign w:val="center"/>
          </w:tcPr>
          <w:p w14:paraId="42571CC7" w14:textId="77777777" w:rsidR="00D867B1" w:rsidRDefault="00D867B1" w:rsidP="00546B9C">
            <w:pPr>
              <w:jc w:val="both"/>
              <w:rPr>
                <w:rFonts w:ascii="Times New Roman" w:hAnsi="Times New Roman" w:cs="Times New Roman"/>
              </w:rPr>
            </w:pPr>
            <w:r w:rsidRPr="001019D9">
              <w:rPr>
                <w:rFonts w:ascii="Times New Roman" w:hAnsi="Times New Roman" w:cs="Times New Roman"/>
              </w:rPr>
              <w:t>AffectNet FER Benchmark Using Deep CNNs</w:t>
            </w:r>
          </w:p>
        </w:tc>
        <w:tc>
          <w:tcPr>
            <w:tcW w:w="4253" w:type="dxa"/>
            <w:vAlign w:val="center"/>
          </w:tcPr>
          <w:p w14:paraId="22F7DBBB" w14:textId="77777777" w:rsidR="00D867B1" w:rsidRDefault="00D867B1" w:rsidP="00546B9C">
            <w:pPr>
              <w:jc w:val="both"/>
              <w:rPr>
                <w:rFonts w:ascii="Times New Roman" w:hAnsi="Times New Roman" w:cs="Times New Roman"/>
              </w:rPr>
            </w:pPr>
            <w:r w:rsidRPr="001019D9">
              <w:rPr>
                <w:rFonts w:ascii="Times New Roman" w:hAnsi="Times New Roman" w:cs="Times New Roman"/>
              </w:rPr>
              <w:t>High dataset bias and inconsistent accuracy</w:t>
            </w:r>
          </w:p>
        </w:tc>
        <w:tc>
          <w:tcPr>
            <w:tcW w:w="5953" w:type="dxa"/>
            <w:vAlign w:val="center"/>
          </w:tcPr>
          <w:p w14:paraId="19B55BD2" w14:textId="77777777" w:rsidR="00D867B1" w:rsidRDefault="00D867B1" w:rsidP="00546B9C">
            <w:pPr>
              <w:jc w:val="both"/>
              <w:rPr>
                <w:rFonts w:ascii="Times New Roman" w:hAnsi="Times New Roman" w:cs="Times New Roman"/>
              </w:rPr>
            </w:pPr>
            <w:r w:rsidRPr="001019D9">
              <w:rPr>
                <w:rFonts w:ascii="Times New Roman" w:hAnsi="Times New Roman" w:cs="Times New Roman"/>
              </w:rPr>
              <w:t>Proposed system integrates data augmentation + hybrid models to improve generalization</w:t>
            </w:r>
          </w:p>
        </w:tc>
      </w:tr>
      <w:tr w:rsidR="00D867B1" w14:paraId="4C0FB9AC" w14:textId="77777777" w:rsidTr="00546B9C">
        <w:tc>
          <w:tcPr>
            <w:tcW w:w="1985" w:type="dxa"/>
            <w:vAlign w:val="center"/>
          </w:tcPr>
          <w:p w14:paraId="00340E00" w14:textId="77777777" w:rsidR="00D867B1" w:rsidRPr="0096705A" w:rsidRDefault="00D867B1" w:rsidP="00546B9C">
            <w:pPr>
              <w:jc w:val="both"/>
              <w:rPr>
                <w:rFonts w:ascii="Times New Roman" w:hAnsi="Times New Roman" w:cs="Times New Roman"/>
              </w:rPr>
            </w:pPr>
            <w:r w:rsidRPr="0096705A">
              <w:rPr>
                <w:rFonts w:ascii="Times New Roman" w:hAnsi="Times New Roman" w:cs="Times New Roman"/>
              </w:rPr>
              <w:t>Ly, D., et al., 2025</w:t>
            </w:r>
          </w:p>
        </w:tc>
        <w:tc>
          <w:tcPr>
            <w:tcW w:w="3260" w:type="dxa"/>
            <w:vAlign w:val="center"/>
          </w:tcPr>
          <w:p w14:paraId="6809D22A" w14:textId="77777777" w:rsidR="00D867B1" w:rsidRDefault="00D867B1" w:rsidP="00546B9C">
            <w:pPr>
              <w:jc w:val="both"/>
              <w:rPr>
                <w:rFonts w:ascii="Times New Roman" w:hAnsi="Times New Roman" w:cs="Times New Roman"/>
              </w:rPr>
            </w:pPr>
            <w:r w:rsidRPr="001019D9">
              <w:rPr>
                <w:rFonts w:ascii="Times New Roman" w:hAnsi="Times New Roman" w:cs="Times New Roman"/>
              </w:rPr>
              <w:t>FER Using Vision Transformers (</w:t>
            </w:r>
            <w:proofErr w:type="spellStart"/>
            <w:r w:rsidRPr="001019D9">
              <w:rPr>
                <w:rFonts w:ascii="Times New Roman" w:hAnsi="Times New Roman" w:cs="Times New Roman"/>
              </w:rPr>
              <w:t>ViT</w:t>
            </w:r>
            <w:proofErr w:type="spellEnd"/>
            <w:r w:rsidRPr="001019D9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4253" w:type="dxa"/>
            <w:vAlign w:val="center"/>
          </w:tcPr>
          <w:p w14:paraId="5BD08FFE" w14:textId="77777777" w:rsidR="00D867B1" w:rsidRDefault="00D867B1" w:rsidP="00546B9C">
            <w:pPr>
              <w:jc w:val="both"/>
              <w:rPr>
                <w:rFonts w:ascii="Times New Roman" w:hAnsi="Times New Roman" w:cs="Times New Roman"/>
              </w:rPr>
            </w:pPr>
            <w:r w:rsidRPr="001019D9">
              <w:rPr>
                <w:rFonts w:ascii="Times New Roman" w:hAnsi="Times New Roman" w:cs="Times New Roman"/>
              </w:rPr>
              <w:t>Requires large datasets; slow training</w:t>
            </w:r>
          </w:p>
        </w:tc>
        <w:tc>
          <w:tcPr>
            <w:tcW w:w="5953" w:type="dxa"/>
            <w:vAlign w:val="center"/>
          </w:tcPr>
          <w:p w14:paraId="6B30D95D" w14:textId="77777777" w:rsidR="00D867B1" w:rsidRDefault="00D867B1" w:rsidP="00546B9C">
            <w:pPr>
              <w:jc w:val="both"/>
              <w:rPr>
                <w:rFonts w:ascii="Times New Roman" w:hAnsi="Times New Roman" w:cs="Times New Roman"/>
              </w:rPr>
            </w:pPr>
            <w:r w:rsidRPr="001019D9">
              <w:rPr>
                <w:rFonts w:ascii="Times New Roman" w:hAnsi="Times New Roman" w:cs="Times New Roman"/>
              </w:rPr>
              <w:t>ConvNeXt provides transformer-like performance with CNN efficiency; CoAtNet balances both</w:t>
            </w:r>
          </w:p>
        </w:tc>
      </w:tr>
      <w:tr w:rsidR="00D867B1" w14:paraId="4943A85B" w14:textId="77777777" w:rsidTr="00546B9C">
        <w:tc>
          <w:tcPr>
            <w:tcW w:w="1985" w:type="dxa"/>
            <w:vAlign w:val="center"/>
          </w:tcPr>
          <w:p w14:paraId="1252E31D" w14:textId="77777777" w:rsidR="00D867B1" w:rsidRPr="0096705A" w:rsidRDefault="00D867B1" w:rsidP="00546B9C">
            <w:pPr>
              <w:jc w:val="both"/>
              <w:rPr>
                <w:rFonts w:ascii="Times New Roman" w:hAnsi="Times New Roman" w:cs="Times New Roman"/>
              </w:rPr>
            </w:pPr>
            <w:r w:rsidRPr="0096705A">
              <w:rPr>
                <w:rFonts w:ascii="Times New Roman" w:hAnsi="Times New Roman" w:cs="Times New Roman"/>
              </w:rPr>
              <w:t>Liu, C., et al., 2023</w:t>
            </w:r>
          </w:p>
        </w:tc>
        <w:tc>
          <w:tcPr>
            <w:tcW w:w="3260" w:type="dxa"/>
            <w:vAlign w:val="center"/>
          </w:tcPr>
          <w:p w14:paraId="10DF8B08" w14:textId="77777777" w:rsidR="00D867B1" w:rsidRDefault="00D867B1" w:rsidP="00546B9C">
            <w:pPr>
              <w:jc w:val="both"/>
              <w:rPr>
                <w:rFonts w:ascii="Times New Roman" w:hAnsi="Times New Roman" w:cs="Times New Roman"/>
              </w:rPr>
            </w:pPr>
            <w:r w:rsidRPr="001019D9">
              <w:rPr>
                <w:rFonts w:ascii="Times New Roman" w:hAnsi="Times New Roman" w:cs="Times New Roman"/>
              </w:rPr>
              <w:t>Multi-modal Emotion Recognition Using Audio + Facial Features</w:t>
            </w:r>
          </w:p>
        </w:tc>
        <w:tc>
          <w:tcPr>
            <w:tcW w:w="4253" w:type="dxa"/>
            <w:vAlign w:val="center"/>
          </w:tcPr>
          <w:p w14:paraId="6AE56DEC" w14:textId="77777777" w:rsidR="00D867B1" w:rsidRDefault="00D867B1" w:rsidP="00546B9C">
            <w:pPr>
              <w:jc w:val="both"/>
              <w:rPr>
                <w:rFonts w:ascii="Times New Roman" w:hAnsi="Times New Roman" w:cs="Times New Roman"/>
              </w:rPr>
            </w:pPr>
            <w:r w:rsidRPr="001019D9">
              <w:rPr>
                <w:rFonts w:ascii="Times New Roman" w:hAnsi="Times New Roman" w:cs="Times New Roman"/>
              </w:rPr>
              <w:t>Requires complex data and hardware</w:t>
            </w:r>
          </w:p>
        </w:tc>
        <w:tc>
          <w:tcPr>
            <w:tcW w:w="5953" w:type="dxa"/>
            <w:vAlign w:val="center"/>
          </w:tcPr>
          <w:p w14:paraId="7EB6E387" w14:textId="77777777" w:rsidR="00D867B1" w:rsidRDefault="00D867B1" w:rsidP="00546B9C">
            <w:pPr>
              <w:jc w:val="both"/>
              <w:rPr>
                <w:rFonts w:ascii="Times New Roman" w:hAnsi="Times New Roman" w:cs="Times New Roman"/>
              </w:rPr>
            </w:pPr>
            <w:r w:rsidRPr="001019D9">
              <w:rPr>
                <w:rFonts w:ascii="Times New Roman" w:hAnsi="Times New Roman" w:cs="Times New Roman"/>
              </w:rPr>
              <w:t>Proposed model uses only facial cues + intelligent music mapping, making system simple and low-cost</w:t>
            </w:r>
          </w:p>
        </w:tc>
      </w:tr>
      <w:tr w:rsidR="00D867B1" w14:paraId="3FA6950C" w14:textId="77777777" w:rsidTr="00546B9C">
        <w:tc>
          <w:tcPr>
            <w:tcW w:w="1985" w:type="dxa"/>
            <w:vAlign w:val="center"/>
          </w:tcPr>
          <w:p w14:paraId="439E7DB4" w14:textId="77777777" w:rsidR="00D867B1" w:rsidRPr="0096705A" w:rsidRDefault="00D867B1" w:rsidP="00546B9C">
            <w:pPr>
              <w:jc w:val="both"/>
              <w:rPr>
                <w:rFonts w:ascii="Times New Roman" w:hAnsi="Times New Roman" w:cs="Times New Roman"/>
              </w:rPr>
            </w:pPr>
            <w:r w:rsidRPr="0096705A">
              <w:rPr>
                <w:rFonts w:ascii="Times New Roman" w:hAnsi="Times New Roman" w:cs="Times New Roman"/>
              </w:rPr>
              <w:t>Sharma, A., et al., 2024</w:t>
            </w:r>
          </w:p>
        </w:tc>
        <w:tc>
          <w:tcPr>
            <w:tcW w:w="3260" w:type="dxa"/>
            <w:vAlign w:val="center"/>
          </w:tcPr>
          <w:p w14:paraId="324949A5" w14:textId="77777777" w:rsidR="00D867B1" w:rsidRDefault="00D867B1" w:rsidP="00546B9C">
            <w:pPr>
              <w:jc w:val="both"/>
              <w:rPr>
                <w:rFonts w:ascii="Times New Roman" w:hAnsi="Times New Roman" w:cs="Times New Roman"/>
              </w:rPr>
            </w:pPr>
            <w:r w:rsidRPr="001019D9">
              <w:rPr>
                <w:rFonts w:ascii="Times New Roman" w:hAnsi="Times New Roman" w:cs="Times New Roman"/>
              </w:rPr>
              <w:t>Music Recommendation Based on User Input Emotions</w:t>
            </w:r>
          </w:p>
        </w:tc>
        <w:tc>
          <w:tcPr>
            <w:tcW w:w="4253" w:type="dxa"/>
            <w:vAlign w:val="center"/>
          </w:tcPr>
          <w:p w14:paraId="409AFDF5" w14:textId="77777777" w:rsidR="00D867B1" w:rsidRDefault="00D867B1" w:rsidP="00546B9C">
            <w:pPr>
              <w:jc w:val="both"/>
              <w:rPr>
                <w:rFonts w:ascii="Times New Roman" w:hAnsi="Times New Roman" w:cs="Times New Roman"/>
              </w:rPr>
            </w:pPr>
            <w:r w:rsidRPr="001019D9">
              <w:rPr>
                <w:rFonts w:ascii="Times New Roman" w:hAnsi="Times New Roman" w:cs="Times New Roman"/>
              </w:rPr>
              <w:t>Manual emotion input by users; not automated</w:t>
            </w:r>
          </w:p>
        </w:tc>
        <w:tc>
          <w:tcPr>
            <w:tcW w:w="5953" w:type="dxa"/>
            <w:vAlign w:val="center"/>
          </w:tcPr>
          <w:p w14:paraId="150D70A1" w14:textId="77777777" w:rsidR="00D867B1" w:rsidRDefault="00D867B1" w:rsidP="00546B9C">
            <w:pPr>
              <w:jc w:val="both"/>
              <w:rPr>
                <w:rFonts w:ascii="Times New Roman" w:hAnsi="Times New Roman" w:cs="Times New Roman"/>
              </w:rPr>
            </w:pPr>
            <w:r w:rsidRPr="001019D9">
              <w:rPr>
                <w:rFonts w:ascii="Times New Roman" w:hAnsi="Times New Roman" w:cs="Times New Roman"/>
              </w:rPr>
              <w:t>FER + ConvNeXt/CoAtNet automatically detect emotions for real-time music selection</w:t>
            </w:r>
          </w:p>
        </w:tc>
      </w:tr>
      <w:tr w:rsidR="00D867B1" w14:paraId="65A9853B" w14:textId="77777777" w:rsidTr="00546B9C">
        <w:tc>
          <w:tcPr>
            <w:tcW w:w="1985" w:type="dxa"/>
            <w:vAlign w:val="center"/>
          </w:tcPr>
          <w:p w14:paraId="74B0CEEA" w14:textId="77777777" w:rsidR="00D867B1" w:rsidRPr="0096705A" w:rsidRDefault="00D867B1" w:rsidP="00546B9C">
            <w:pPr>
              <w:jc w:val="both"/>
              <w:rPr>
                <w:rFonts w:ascii="Times New Roman" w:hAnsi="Times New Roman" w:cs="Times New Roman"/>
              </w:rPr>
            </w:pPr>
            <w:r w:rsidRPr="0096705A">
              <w:rPr>
                <w:rFonts w:ascii="Times New Roman" w:hAnsi="Times New Roman" w:cs="Times New Roman"/>
              </w:rPr>
              <w:t>Li, Q., et al., 2025</w:t>
            </w:r>
          </w:p>
        </w:tc>
        <w:tc>
          <w:tcPr>
            <w:tcW w:w="3260" w:type="dxa"/>
            <w:vAlign w:val="center"/>
          </w:tcPr>
          <w:p w14:paraId="3DFED3E1" w14:textId="77777777" w:rsidR="00D867B1" w:rsidRDefault="00D867B1" w:rsidP="00546B9C">
            <w:pPr>
              <w:jc w:val="both"/>
              <w:rPr>
                <w:rFonts w:ascii="Times New Roman" w:hAnsi="Times New Roman" w:cs="Times New Roman"/>
              </w:rPr>
            </w:pPr>
            <w:r w:rsidRPr="001019D9">
              <w:rPr>
                <w:rFonts w:ascii="Times New Roman" w:hAnsi="Times New Roman" w:cs="Times New Roman"/>
              </w:rPr>
              <w:t>Deep Learning for Mental Health Monitoring</w:t>
            </w:r>
          </w:p>
        </w:tc>
        <w:tc>
          <w:tcPr>
            <w:tcW w:w="4253" w:type="dxa"/>
            <w:vAlign w:val="center"/>
          </w:tcPr>
          <w:p w14:paraId="741335BA" w14:textId="77777777" w:rsidR="00D867B1" w:rsidRDefault="00D867B1" w:rsidP="00546B9C">
            <w:pPr>
              <w:jc w:val="both"/>
              <w:rPr>
                <w:rFonts w:ascii="Times New Roman" w:hAnsi="Times New Roman" w:cs="Times New Roman"/>
              </w:rPr>
            </w:pPr>
            <w:r w:rsidRPr="001019D9">
              <w:rPr>
                <w:rFonts w:ascii="Times New Roman" w:hAnsi="Times New Roman" w:cs="Times New Roman"/>
              </w:rPr>
              <w:t>Not real-time; accuracy issues in expression recognition</w:t>
            </w:r>
          </w:p>
        </w:tc>
        <w:tc>
          <w:tcPr>
            <w:tcW w:w="5953" w:type="dxa"/>
            <w:vAlign w:val="center"/>
          </w:tcPr>
          <w:p w14:paraId="20011C5B" w14:textId="77777777" w:rsidR="00D867B1" w:rsidRDefault="00D867B1" w:rsidP="00546B9C">
            <w:pPr>
              <w:jc w:val="both"/>
              <w:rPr>
                <w:rFonts w:ascii="Times New Roman" w:hAnsi="Times New Roman" w:cs="Times New Roman"/>
              </w:rPr>
            </w:pPr>
            <w:r w:rsidRPr="001019D9">
              <w:rPr>
                <w:rFonts w:ascii="Times New Roman" w:hAnsi="Times New Roman" w:cs="Times New Roman"/>
              </w:rPr>
              <w:t>ConvNeXt/CoAtNet enables fast inference and improved FER performance for real-time applications</w:t>
            </w:r>
          </w:p>
        </w:tc>
      </w:tr>
      <w:tr w:rsidR="00D867B1" w14:paraId="27A5D278" w14:textId="77777777" w:rsidTr="00546B9C">
        <w:tc>
          <w:tcPr>
            <w:tcW w:w="1985" w:type="dxa"/>
            <w:vAlign w:val="center"/>
          </w:tcPr>
          <w:p w14:paraId="33690EC9" w14:textId="77777777" w:rsidR="00D867B1" w:rsidRPr="0096705A" w:rsidRDefault="00D867B1" w:rsidP="00546B9C">
            <w:pPr>
              <w:jc w:val="both"/>
              <w:rPr>
                <w:rFonts w:ascii="Times New Roman" w:hAnsi="Times New Roman" w:cs="Times New Roman"/>
              </w:rPr>
            </w:pPr>
            <w:r w:rsidRPr="0096705A">
              <w:rPr>
                <w:rFonts w:ascii="Times New Roman" w:hAnsi="Times New Roman" w:cs="Times New Roman"/>
              </w:rPr>
              <w:t>Aly, M., et al., 2023</w:t>
            </w:r>
          </w:p>
        </w:tc>
        <w:tc>
          <w:tcPr>
            <w:tcW w:w="3260" w:type="dxa"/>
            <w:vAlign w:val="center"/>
          </w:tcPr>
          <w:p w14:paraId="60691381" w14:textId="77777777" w:rsidR="00D867B1" w:rsidRDefault="00D867B1" w:rsidP="00546B9C">
            <w:pPr>
              <w:jc w:val="both"/>
              <w:rPr>
                <w:rFonts w:ascii="Times New Roman" w:hAnsi="Times New Roman" w:cs="Times New Roman"/>
              </w:rPr>
            </w:pPr>
            <w:r w:rsidRPr="001019D9">
              <w:rPr>
                <w:rFonts w:ascii="Times New Roman" w:hAnsi="Times New Roman" w:cs="Times New Roman"/>
              </w:rPr>
              <w:t>Occlusion-Aware CNN for FER</w:t>
            </w:r>
          </w:p>
        </w:tc>
        <w:tc>
          <w:tcPr>
            <w:tcW w:w="4253" w:type="dxa"/>
            <w:vAlign w:val="center"/>
          </w:tcPr>
          <w:p w14:paraId="3A1E1794" w14:textId="77777777" w:rsidR="00D867B1" w:rsidRDefault="00D867B1" w:rsidP="00546B9C">
            <w:pPr>
              <w:jc w:val="both"/>
              <w:rPr>
                <w:rFonts w:ascii="Times New Roman" w:hAnsi="Times New Roman" w:cs="Times New Roman"/>
              </w:rPr>
            </w:pPr>
            <w:r w:rsidRPr="001019D9">
              <w:rPr>
                <w:rFonts w:ascii="Times New Roman" w:hAnsi="Times New Roman" w:cs="Times New Roman"/>
              </w:rPr>
              <w:t>Works only for limited occlusions</w:t>
            </w:r>
          </w:p>
        </w:tc>
        <w:tc>
          <w:tcPr>
            <w:tcW w:w="5953" w:type="dxa"/>
            <w:vAlign w:val="center"/>
          </w:tcPr>
          <w:p w14:paraId="2F7B48D5" w14:textId="77777777" w:rsidR="00D867B1" w:rsidRDefault="00D867B1" w:rsidP="00546B9C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019D9">
              <w:rPr>
                <w:rFonts w:ascii="Times New Roman" w:hAnsi="Times New Roman" w:cs="Times New Roman"/>
              </w:rPr>
              <w:t>CoAtNet’s</w:t>
            </w:r>
            <w:proofErr w:type="spellEnd"/>
            <w:r w:rsidRPr="001019D9">
              <w:rPr>
                <w:rFonts w:ascii="Times New Roman" w:hAnsi="Times New Roman" w:cs="Times New Roman"/>
              </w:rPr>
              <w:t xml:space="preserve"> attention layers better handle partial occlusions by focusing on visible facial regions</w:t>
            </w:r>
          </w:p>
        </w:tc>
      </w:tr>
      <w:tr w:rsidR="00D867B1" w14:paraId="69A2643F" w14:textId="77777777" w:rsidTr="00546B9C">
        <w:tc>
          <w:tcPr>
            <w:tcW w:w="1985" w:type="dxa"/>
            <w:vAlign w:val="center"/>
          </w:tcPr>
          <w:p w14:paraId="1F881D30" w14:textId="77777777" w:rsidR="00D867B1" w:rsidRPr="0096705A" w:rsidRDefault="00D867B1" w:rsidP="00546B9C">
            <w:pPr>
              <w:jc w:val="both"/>
              <w:rPr>
                <w:rFonts w:ascii="Times New Roman" w:hAnsi="Times New Roman" w:cs="Times New Roman"/>
              </w:rPr>
            </w:pPr>
            <w:r w:rsidRPr="0096705A">
              <w:rPr>
                <w:rFonts w:ascii="Times New Roman" w:hAnsi="Times New Roman" w:cs="Times New Roman"/>
              </w:rPr>
              <w:t>Zeeshan, M. A. F., et al., 2025</w:t>
            </w:r>
          </w:p>
        </w:tc>
        <w:tc>
          <w:tcPr>
            <w:tcW w:w="3260" w:type="dxa"/>
            <w:vAlign w:val="center"/>
          </w:tcPr>
          <w:p w14:paraId="43D47AE0" w14:textId="77777777" w:rsidR="00D867B1" w:rsidRDefault="00D867B1" w:rsidP="00546B9C">
            <w:pPr>
              <w:jc w:val="both"/>
              <w:rPr>
                <w:rFonts w:ascii="Times New Roman" w:hAnsi="Times New Roman" w:cs="Times New Roman"/>
              </w:rPr>
            </w:pPr>
            <w:r w:rsidRPr="001019D9">
              <w:rPr>
                <w:rFonts w:ascii="Times New Roman" w:hAnsi="Times New Roman" w:cs="Times New Roman"/>
              </w:rPr>
              <w:t>Emotion Recognition in Mobile Apps</w:t>
            </w:r>
          </w:p>
        </w:tc>
        <w:tc>
          <w:tcPr>
            <w:tcW w:w="4253" w:type="dxa"/>
            <w:vAlign w:val="center"/>
          </w:tcPr>
          <w:p w14:paraId="497AC54E" w14:textId="77777777" w:rsidR="00D867B1" w:rsidRDefault="00D867B1" w:rsidP="00546B9C">
            <w:pPr>
              <w:jc w:val="both"/>
              <w:rPr>
                <w:rFonts w:ascii="Times New Roman" w:hAnsi="Times New Roman" w:cs="Times New Roman"/>
              </w:rPr>
            </w:pPr>
            <w:r w:rsidRPr="001019D9">
              <w:rPr>
                <w:rFonts w:ascii="Times New Roman" w:hAnsi="Times New Roman" w:cs="Times New Roman"/>
              </w:rPr>
              <w:t>Models too heavy for mobile deployment</w:t>
            </w:r>
          </w:p>
        </w:tc>
        <w:tc>
          <w:tcPr>
            <w:tcW w:w="5953" w:type="dxa"/>
            <w:vAlign w:val="center"/>
          </w:tcPr>
          <w:p w14:paraId="05F02AB0" w14:textId="77777777" w:rsidR="00D867B1" w:rsidRDefault="00D867B1" w:rsidP="00546B9C">
            <w:pPr>
              <w:jc w:val="both"/>
              <w:rPr>
                <w:rFonts w:ascii="Times New Roman" w:hAnsi="Times New Roman" w:cs="Times New Roman"/>
              </w:rPr>
            </w:pPr>
            <w:r w:rsidRPr="001019D9">
              <w:rPr>
                <w:rFonts w:ascii="Times New Roman" w:hAnsi="Times New Roman" w:cs="Times New Roman"/>
              </w:rPr>
              <w:t>ConvNeXt-Tiny or CoAtNet-0 offer optimized, lightweight versions suitable for edge devices</w:t>
            </w:r>
          </w:p>
        </w:tc>
      </w:tr>
    </w:tbl>
    <w:p w14:paraId="15ECBB93" w14:textId="77777777" w:rsidR="00D867B1" w:rsidRDefault="00D867B1" w:rsidP="00D867B1">
      <w:pPr>
        <w:ind w:left="360"/>
        <w:jc w:val="both"/>
        <w:rPr>
          <w:rFonts w:ascii="Times New Roman" w:hAnsi="Times New Roman" w:cs="Times New Roman"/>
        </w:rPr>
      </w:pPr>
    </w:p>
    <w:p w14:paraId="0E9CC69D" w14:textId="77777777" w:rsidR="00D867B1" w:rsidRDefault="00D867B1" w:rsidP="00D867B1">
      <w:pPr>
        <w:ind w:left="360"/>
        <w:jc w:val="both"/>
        <w:rPr>
          <w:rFonts w:ascii="Times New Roman" w:hAnsi="Times New Roman" w:cs="Times New Roman"/>
        </w:rPr>
      </w:pPr>
    </w:p>
    <w:p w14:paraId="0F6BA4B1" w14:textId="77777777" w:rsidR="00D867B1" w:rsidRDefault="00D867B1" w:rsidP="00D867B1">
      <w:pPr>
        <w:ind w:left="360"/>
        <w:jc w:val="both"/>
        <w:rPr>
          <w:rFonts w:ascii="Times New Roman" w:hAnsi="Times New Roman" w:cs="Times New Roman"/>
        </w:rPr>
        <w:sectPr w:rsidR="00D867B1" w:rsidSect="00D867B1">
          <w:pgSz w:w="16838" w:h="11906" w:orient="landscape"/>
          <w:pgMar w:top="1440" w:right="1440" w:bottom="1440" w:left="1440" w:header="709" w:footer="709" w:gutter="0"/>
          <w:cols w:space="708"/>
          <w:docGrid w:linePitch="360"/>
        </w:sectPr>
      </w:pPr>
    </w:p>
    <w:p w14:paraId="49A3B5D4" w14:textId="77777777" w:rsidR="00D867B1" w:rsidRDefault="00D867B1" w:rsidP="00D867B1">
      <w:pPr>
        <w:ind w:left="360"/>
        <w:jc w:val="both"/>
        <w:rPr>
          <w:rFonts w:ascii="Times New Roman" w:hAnsi="Times New Roman" w:cs="Times New Roman"/>
        </w:rPr>
      </w:pPr>
    </w:p>
    <w:p w14:paraId="55BE86AD" w14:textId="77777777" w:rsidR="00D867B1" w:rsidRDefault="00D867B1" w:rsidP="00D867B1">
      <w:pPr>
        <w:ind w:left="360"/>
        <w:jc w:val="both"/>
        <w:rPr>
          <w:rFonts w:ascii="Times New Roman" w:hAnsi="Times New Roman" w:cs="Times New Roman"/>
        </w:rPr>
      </w:pPr>
    </w:p>
    <w:p w14:paraId="2DDEA45B" w14:textId="77777777" w:rsidR="00D867B1" w:rsidRDefault="00D867B1" w:rsidP="00D867B1">
      <w:pPr>
        <w:ind w:left="360"/>
        <w:jc w:val="both"/>
        <w:rPr>
          <w:rFonts w:ascii="Times New Roman" w:hAnsi="Times New Roman" w:cs="Times New Roman"/>
        </w:rPr>
      </w:pPr>
    </w:p>
    <w:p w14:paraId="1CB24BED" w14:textId="77777777" w:rsidR="00D867B1" w:rsidRDefault="00D867B1" w:rsidP="00D867B1">
      <w:pPr>
        <w:ind w:left="360"/>
        <w:jc w:val="both"/>
        <w:rPr>
          <w:rFonts w:ascii="Times New Roman" w:hAnsi="Times New Roman" w:cs="Times New Roman"/>
        </w:rPr>
      </w:pPr>
    </w:p>
    <w:p w14:paraId="42BC709C" w14:textId="77777777" w:rsidR="00D867B1" w:rsidRDefault="00D867B1" w:rsidP="00D867B1">
      <w:pPr>
        <w:ind w:left="360"/>
        <w:jc w:val="both"/>
        <w:rPr>
          <w:rFonts w:ascii="Times New Roman" w:hAnsi="Times New Roman" w:cs="Times New Roman"/>
        </w:rPr>
      </w:pPr>
    </w:p>
    <w:p w14:paraId="6A560E9B" w14:textId="77777777" w:rsidR="00D867B1" w:rsidRDefault="00D867B1" w:rsidP="00D867B1">
      <w:pPr>
        <w:ind w:left="360"/>
        <w:jc w:val="both"/>
        <w:rPr>
          <w:rFonts w:ascii="Times New Roman" w:hAnsi="Times New Roman" w:cs="Times New Roman"/>
        </w:rPr>
      </w:pPr>
    </w:p>
    <w:p w14:paraId="500BC06A" w14:textId="77777777" w:rsidR="00D867B1" w:rsidRDefault="00D867B1" w:rsidP="00D867B1">
      <w:pPr>
        <w:ind w:left="360"/>
        <w:jc w:val="both"/>
        <w:rPr>
          <w:rFonts w:ascii="Times New Roman" w:hAnsi="Times New Roman" w:cs="Times New Roman"/>
        </w:rPr>
      </w:pPr>
    </w:p>
    <w:p w14:paraId="6F2EF54F" w14:textId="77777777" w:rsidR="00D867B1" w:rsidRDefault="00D867B1" w:rsidP="00D867B1">
      <w:pPr>
        <w:jc w:val="both"/>
        <w:rPr>
          <w:rFonts w:ascii="Times New Roman" w:hAnsi="Times New Roman" w:cs="Times New Roman"/>
        </w:rPr>
      </w:pPr>
    </w:p>
    <w:p w14:paraId="60183FF2" w14:textId="77777777" w:rsidR="00D867B1" w:rsidRDefault="00D867B1" w:rsidP="00D867B1">
      <w:pPr>
        <w:ind w:left="360"/>
        <w:jc w:val="both"/>
        <w:rPr>
          <w:rFonts w:ascii="Times New Roman" w:hAnsi="Times New Roman" w:cs="Times New Roman"/>
        </w:rPr>
      </w:pPr>
    </w:p>
    <w:p w14:paraId="23542156" w14:textId="77777777" w:rsidR="00D867B1" w:rsidRDefault="00D867B1" w:rsidP="00D867B1">
      <w:pPr>
        <w:ind w:left="360"/>
        <w:jc w:val="both"/>
        <w:rPr>
          <w:rFonts w:ascii="Times New Roman" w:hAnsi="Times New Roman" w:cs="Times New Roman"/>
        </w:rPr>
      </w:pPr>
    </w:p>
    <w:p w14:paraId="552E6CF8" w14:textId="77777777" w:rsidR="00D867B1" w:rsidRPr="001F71B9" w:rsidRDefault="00D867B1" w:rsidP="00D867B1">
      <w:pPr>
        <w:ind w:left="360"/>
        <w:jc w:val="both"/>
        <w:rPr>
          <w:rFonts w:ascii="Times New Roman" w:hAnsi="Times New Roman" w:cs="Times New Roman"/>
        </w:rPr>
      </w:pPr>
      <w:r w:rsidRPr="001F71B9">
        <w:rPr>
          <w:rFonts w:ascii="Times New Roman" w:hAnsi="Times New Roman" w:cs="Times New Roman"/>
        </w:rPr>
        <w:t>Table 2: Emotion with mapping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620"/>
        <w:gridCol w:w="2835"/>
        <w:gridCol w:w="2268"/>
      </w:tblGrid>
      <w:tr w:rsidR="00D867B1" w:rsidRPr="001F71B9" w14:paraId="1AC8A292" w14:textId="77777777" w:rsidTr="00546B9C">
        <w:tc>
          <w:tcPr>
            <w:tcW w:w="1620" w:type="dxa"/>
            <w:vAlign w:val="center"/>
          </w:tcPr>
          <w:p w14:paraId="71174B8B" w14:textId="77777777" w:rsidR="00D867B1" w:rsidRPr="001F71B9" w:rsidRDefault="00D867B1" w:rsidP="00546B9C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1F71B9">
              <w:rPr>
                <w:rFonts w:ascii="Times New Roman" w:hAnsi="Times New Roman" w:cs="Times New Roman"/>
                <w:b/>
                <w:bCs/>
              </w:rPr>
              <w:t>Emotion</w:t>
            </w:r>
          </w:p>
        </w:tc>
        <w:tc>
          <w:tcPr>
            <w:tcW w:w="2835" w:type="dxa"/>
            <w:vAlign w:val="center"/>
          </w:tcPr>
          <w:p w14:paraId="25BA1174" w14:textId="77777777" w:rsidR="00D867B1" w:rsidRPr="001F71B9" w:rsidRDefault="00D867B1" w:rsidP="00546B9C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Map </w:t>
            </w:r>
            <w:r w:rsidRPr="001F71B9">
              <w:rPr>
                <w:rFonts w:ascii="Times New Roman" w:hAnsi="Times New Roman" w:cs="Times New Roman"/>
                <w:b/>
                <w:bCs/>
              </w:rPr>
              <w:t>Music Type</w:t>
            </w:r>
          </w:p>
        </w:tc>
        <w:tc>
          <w:tcPr>
            <w:tcW w:w="2268" w:type="dxa"/>
            <w:vAlign w:val="center"/>
          </w:tcPr>
          <w:p w14:paraId="6E3C4FA7" w14:textId="77777777" w:rsidR="00D867B1" w:rsidRPr="001F71B9" w:rsidRDefault="00D867B1" w:rsidP="00546B9C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Adjustment </w:t>
            </w:r>
          </w:p>
        </w:tc>
      </w:tr>
      <w:tr w:rsidR="00D867B1" w:rsidRPr="001F71B9" w14:paraId="46F72300" w14:textId="77777777" w:rsidTr="00546B9C">
        <w:tc>
          <w:tcPr>
            <w:tcW w:w="1620" w:type="dxa"/>
            <w:vAlign w:val="center"/>
          </w:tcPr>
          <w:p w14:paraId="1E1179E8" w14:textId="77777777" w:rsidR="00D867B1" w:rsidRPr="001F71B9" w:rsidRDefault="00D867B1" w:rsidP="00546B9C">
            <w:pPr>
              <w:jc w:val="both"/>
              <w:rPr>
                <w:rFonts w:ascii="Times New Roman" w:hAnsi="Times New Roman" w:cs="Times New Roman"/>
              </w:rPr>
            </w:pPr>
            <w:r w:rsidRPr="001F71B9">
              <w:rPr>
                <w:rFonts w:ascii="Times New Roman" w:hAnsi="Times New Roman" w:cs="Times New Roman"/>
              </w:rPr>
              <w:t xml:space="preserve">Sad </w:t>
            </w:r>
          </w:p>
        </w:tc>
        <w:tc>
          <w:tcPr>
            <w:tcW w:w="2835" w:type="dxa"/>
            <w:vAlign w:val="center"/>
          </w:tcPr>
          <w:p w14:paraId="1F7E7BF8" w14:textId="77777777" w:rsidR="00D867B1" w:rsidRPr="001F71B9" w:rsidRDefault="00D867B1" w:rsidP="00546B9C">
            <w:pPr>
              <w:jc w:val="both"/>
              <w:rPr>
                <w:rFonts w:ascii="Times New Roman" w:hAnsi="Times New Roman" w:cs="Times New Roman"/>
              </w:rPr>
            </w:pPr>
            <w:r w:rsidRPr="001F71B9">
              <w:rPr>
                <w:rFonts w:ascii="Times New Roman" w:hAnsi="Times New Roman" w:cs="Times New Roman"/>
              </w:rPr>
              <w:t>Uplifting soft music</w:t>
            </w:r>
          </w:p>
        </w:tc>
        <w:tc>
          <w:tcPr>
            <w:tcW w:w="2268" w:type="dxa"/>
            <w:vAlign w:val="center"/>
          </w:tcPr>
          <w:p w14:paraId="5266A5E5" w14:textId="77777777" w:rsidR="00D867B1" w:rsidRPr="001F71B9" w:rsidRDefault="00D867B1" w:rsidP="00546B9C">
            <w:pPr>
              <w:jc w:val="both"/>
              <w:rPr>
                <w:rFonts w:ascii="Times New Roman" w:hAnsi="Times New Roman" w:cs="Times New Roman"/>
              </w:rPr>
            </w:pPr>
            <w:r w:rsidRPr="001F71B9">
              <w:rPr>
                <w:rFonts w:ascii="Times New Roman" w:hAnsi="Times New Roman" w:cs="Times New Roman"/>
              </w:rPr>
              <w:t>Emotional uplift</w:t>
            </w:r>
          </w:p>
        </w:tc>
      </w:tr>
      <w:tr w:rsidR="00D867B1" w:rsidRPr="001F71B9" w14:paraId="29C7A68C" w14:textId="77777777" w:rsidTr="00546B9C">
        <w:tc>
          <w:tcPr>
            <w:tcW w:w="1620" w:type="dxa"/>
            <w:vAlign w:val="center"/>
          </w:tcPr>
          <w:p w14:paraId="1206848E" w14:textId="77777777" w:rsidR="00D867B1" w:rsidRPr="001F71B9" w:rsidRDefault="00D867B1" w:rsidP="00546B9C">
            <w:pPr>
              <w:jc w:val="both"/>
              <w:rPr>
                <w:rFonts w:ascii="Times New Roman" w:hAnsi="Times New Roman" w:cs="Times New Roman"/>
              </w:rPr>
            </w:pPr>
            <w:r w:rsidRPr="001F71B9">
              <w:rPr>
                <w:rFonts w:ascii="Times New Roman" w:hAnsi="Times New Roman" w:cs="Times New Roman"/>
              </w:rPr>
              <w:t>Angry</w:t>
            </w:r>
          </w:p>
        </w:tc>
        <w:tc>
          <w:tcPr>
            <w:tcW w:w="2835" w:type="dxa"/>
            <w:vAlign w:val="center"/>
          </w:tcPr>
          <w:p w14:paraId="1F17EEFD" w14:textId="77777777" w:rsidR="00D867B1" w:rsidRPr="001F71B9" w:rsidRDefault="00D867B1" w:rsidP="00546B9C">
            <w:pPr>
              <w:jc w:val="both"/>
              <w:rPr>
                <w:rFonts w:ascii="Times New Roman" w:hAnsi="Times New Roman" w:cs="Times New Roman"/>
              </w:rPr>
            </w:pPr>
            <w:r w:rsidRPr="001F71B9">
              <w:rPr>
                <w:rFonts w:ascii="Times New Roman" w:hAnsi="Times New Roman" w:cs="Times New Roman"/>
              </w:rPr>
              <w:t>Calm piano/</w:t>
            </w:r>
            <w:proofErr w:type="spellStart"/>
            <w:r w:rsidRPr="001F71B9">
              <w:rPr>
                <w:rFonts w:ascii="Times New Roman" w:hAnsi="Times New Roman" w:cs="Times New Roman"/>
              </w:rPr>
              <w:t>lofi</w:t>
            </w:r>
            <w:proofErr w:type="spellEnd"/>
          </w:p>
        </w:tc>
        <w:tc>
          <w:tcPr>
            <w:tcW w:w="2268" w:type="dxa"/>
            <w:vAlign w:val="center"/>
          </w:tcPr>
          <w:p w14:paraId="74382A9C" w14:textId="77777777" w:rsidR="00D867B1" w:rsidRPr="001F71B9" w:rsidRDefault="00D867B1" w:rsidP="00546B9C">
            <w:pPr>
              <w:jc w:val="both"/>
              <w:rPr>
                <w:rFonts w:ascii="Times New Roman" w:hAnsi="Times New Roman" w:cs="Times New Roman"/>
              </w:rPr>
            </w:pPr>
            <w:r w:rsidRPr="001F71B9">
              <w:rPr>
                <w:rFonts w:ascii="Times New Roman" w:hAnsi="Times New Roman" w:cs="Times New Roman"/>
              </w:rPr>
              <w:t>Reduce arousal</w:t>
            </w:r>
          </w:p>
        </w:tc>
      </w:tr>
      <w:tr w:rsidR="00D867B1" w:rsidRPr="001F71B9" w14:paraId="1FA76066" w14:textId="77777777" w:rsidTr="00546B9C">
        <w:tc>
          <w:tcPr>
            <w:tcW w:w="1620" w:type="dxa"/>
            <w:vAlign w:val="center"/>
          </w:tcPr>
          <w:p w14:paraId="6B4D16B5" w14:textId="77777777" w:rsidR="00D867B1" w:rsidRPr="001F71B9" w:rsidRDefault="00D867B1" w:rsidP="00546B9C">
            <w:pPr>
              <w:jc w:val="both"/>
              <w:rPr>
                <w:rFonts w:ascii="Times New Roman" w:hAnsi="Times New Roman" w:cs="Times New Roman"/>
              </w:rPr>
            </w:pPr>
            <w:r w:rsidRPr="001F71B9">
              <w:rPr>
                <w:rFonts w:ascii="Times New Roman" w:hAnsi="Times New Roman" w:cs="Times New Roman"/>
              </w:rPr>
              <w:t>Stressed</w:t>
            </w:r>
          </w:p>
        </w:tc>
        <w:tc>
          <w:tcPr>
            <w:tcW w:w="2835" w:type="dxa"/>
            <w:vAlign w:val="center"/>
          </w:tcPr>
          <w:p w14:paraId="076D1365" w14:textId="77777777" w:rsidR="00D867B1" w:rsidRPr="001F71B9" w:rsidRDefault="00D867B1" w:rsidP="00546B9C">
            <w:pPr>
              <w:jc w:val="both"/>
              <w:rPr>
                <w:rFonts w:ascii="Times New Roman" w:hAnsi="Times New Roman" w:cs="Times New Roman"/>
              </w:rPr>
            </w:pPr>
            <w:r w:rsidRPr="001F71B9">
              <w:rPr>
                <w:rFonts w:ascii="Times New Roman" w:hAnsi="Times New Roman" w:cs="Times New Roman"/>
              </w:rPr>
              <w:t>Ambient/relaxation</w:t>
            </w:r>
          </w:p>
        </w:tc>
        <w:tc>
          <w:tcPr>
            <w:tcW w:w="2268" w:type="dxa"/>
            <w:vAlign w:val="center"/>
          </w:tcPr>
          <w:p w14:paraId="7E8DC40F" w14:textId="77777777" w:rsidR="00D867B1" w:rsidRPr="001F71B9" w:rsidRDefault="00D867B1" w:rsidP="00546B9C">
            <w:pPr>
              <w:jc w:val="both"/>
              <w:rPr>
                <w:rFonts w:ascii="Times New Roman" w:hAnsi="Times New Roman" w:cs="Times New Roman"/>
              </w:rPr>
            </w:pPr>
            <w:r w:rsidRPr="001F71B9">
              <w:rPr>
                <w:rFonts w:ascii="Times New Roman" w:hAnsi="Times New Roman" w:cs="Times New Roman"/>
              </w:rPr>
              <w:t>Stress reduction</w:t>
            </w:r>
          </w:p>
        </w:tc>
      </w:tr>
      <w:tr w:rsidR="00D867B1" w:rsidRPr="001F71B9" w14:paraId="2718155B" w14:textId="77777777" w:rsidTr="00546B9C">
        <w:tc>
          <w:tcPr>
            <w:tcW w:w="1620" w:type="dxa"/>
            <w:vAlign w:val="center"/>
          </w:tcPr>
          <w:p w14:paraId="7329E0B9" w14:textId="77777777" w:rsidR="00D867B1" w:rsidRPr="001F71B9" w:rsidRDefault="00D867B1" w:rsidP="00546B9C">
            <w:pPr>
              <w:jc w:val="both"/>
              <w:rPr>
                <w:rFonts w:ascii="Times New Roman" w:hAnsi="Times New Roman" w:cs="Times New Roman"/>
              </w:rPr>
            </w:pPr>
            <w:r w:rsidRPr="001F71B9">
              <w:rPr>
                <w:rFonts w:ascii="Times New Roman" w:hAnsi="Times New Roman" w:cs="Times New Roman"/>
              </w:rPr>
              <w:t>Happy</w:t>
            </w:r>
          </w:p>
        </w:tc>
        <w:tc>
          <w:tcPr>
            <w:tcW w:w="2835" w:type="dxa"/>
            <w:vAlign w:val="center"/>
          </w:tcPr>
          <w:p w14:paraId="289F17D6" w14:textId="77777777" w:rsidR="00D867B1" w:rsidRPr="001F71B9" w:rsidRDefault="00D867B1" w:rsidP="00546B9C">
            <w:pPr>
              <w:jc w:val="both"/>
              <w:rPr>
                <w:rFonts w:ascii="Times New Roman" w:hAnsi="Times New Roman" w:cs="Times New Roman"/>
              </w:rPr>
            </w:pPr>
            <w:r w:rsidRPr="001F71B9">
              <w:rPr>
                <w:rFonts w:ascii="Times New Roman" w:hAnsi="Times New Roman" w:cs="Times New Roman"/>
              </w:rPr>
              <w:t>Energetic tracks</w:t>
            </w:r>
          </w:p>
        </w:tc>
        <w:tc>
          <w:tcPr>
            <w:tcW w:w="2268" w:type="dxa"/>
            <w:vAlign w:val="center"/>
          </w:tcPr>
          <w:p w14:paraId="7A6245AE" w14:textId="77777777" w:rsidR="00D867B1" w:rsidRPr="001F71B9" w:rsidRDefault="00D867B1" w:rsidP="00546B9C">
            <w:pPr>
              <w:jc w:val="both"/>
              <w:rPr>
                <w:rFonts w:ascii="Times New Roman" w:hAnsi="Times New Roman" w:cs="Times New Roman"/>
              </w:rPr>
            </w:pPr>
            <w:r w:rsidRPr="001F71B9">
              <w:rPr>
                <w:rFonts w:ascii="Times New Roman" w:hAnsi="Times New Roman" w:cs="Times New Roman"/>
              </w:rPr>
              <w:t>Reinforcement</w:t>
            </w:r>
          </w:p>
        </w:tc>
      </w:tr>
      <w:tr w:rsidR="00D867B1" w:rsidRPr="001F71B9" w14:paraId="4640367A" w14:textId="77777777" w:rsidTr="00546B9C">
        <w:tc>
          <w:tcPr>
            <w:tcW w:w="1620" w:type="dxa"/>
            <w:vAlign w:val="center"/>
          </w:tcPr>
          <w:p w14:paraId="61F80252" w14:textId="77777777" w:rsidR="00D867B1" w:rsidRPr="001F71B9" w:rsidRDefault="00D867B1" w:rsidP="00546B9C">
            <w:pPr>
              <w:jc w:val="both"/>
              <w:rPr>
                <w:rFonts w:ascii="Times New Roman" w:hAnsi="Times New Roman" w:cs="Times New Roman"/>
              </w:rPr>
            </w:pPr>
            <w:r w:rsidRPr="001F71B9">
              <w:rPr>
                <w:rFonts w:ascii="Times New Roman" w:hAnsi="Times New Roman" w:cs="Times New Roman"/>
              </w:rPr>
              <w:t>Neutral</w:t>
            </w:r>
          </w:p>
        </w:tc>
        <w:tc>
          <w:tcPr>
            <w:tcW w:w="2835" w:type="dxa"/>
            <w:vAlign w:val="center"/>
          </w:tcPr>
          <w:p w14:paraId="027E01D3" w14:textId="77777777" w:rsidR="00D867B1" w:rsidRPr="001F71B9" w:rsidRDefault="00D867B1" w:rsidP="00546B9C">
            <w:pPr>
              <w:jc w:val="both"/>
              <w:rPr>
                <w:rFonts w:ascii="Times New Roman" w:hAnsi="Times New Roman" w:cs="Times New Roman"/>
              </w:rPr>
            </w:pPr>
            <w:r w:rsidRPr="001F71B9">
              <w:rPr>
                <w:rFonts w:ascii="Times New Roman" w:hAnsi="Times New Roman" w:cs="Times New Roman"/>
              </w:rPr>
              <w:t>Personalized preference</w:t>
            </w:r>
          </w:p>
        </w:tc>
        <w:tc>
          <w:tcPr>
            <w:tcW w:w="2268" w:type="dxa"/>
            <w:vAlign w:val="center"/>
          </w:tcPr>
          <w:p w14:paraId="37189CB2" w14:textId="77777777" w:rsidR="00D867B1" w:rsidRPr="001F71B9" w:rsidRDefault="00D867B1" w:rsidP="00546B9C">
            <w:pPr>
              <w:jc w:val="both"/>
              <w:rPr>
                <w:rFonts w:ascii="Times New Roman" w:hAnsi="Times New Roman" w:cs="Times New Roman"/>
              </w:rPr>
            </w:pPr>
            <w:r w:rsidRPr="001F71B9">
              <w:rPr>
                <w:rFonts w:ascii="Times New Roman" w:hAnsi="Times New Roman" w:cs="Times New Roman"/>
              </w:rPr>
              <w:t>Default mode</w:t>
            </w:r>
          </w:p>
        </w:tc>
      </w:tr>
    </w:tbl>
    <w:p w14:paraId="2876C0B0" w14:textId="77777777" w:rsidR="00D867B1" w:rsidRPr="001F71B9" w:rsidRDefault="00D867B1" w:rsidP="00D867B1">
      <w:pPr>
        <w:ind w:left="360"/>
        <w:jc w:val="both"/>
        <w:rPr>
          <w:rFonts w:ascii="Times New Roman" w:hAnsi="Times New Roman" w:cs="Times New Roman"/>
        </w:rPr>
      </w:pPr>
    </w:p>
    <w:p w14:paraId="543EFE4A" w14:textId="77777777" w:rsidR="00D867B1" w:rsidRPr="00392667" w:rsidRDefault="00D867B1" w:rsidP="00D867B1">
      <w:pPr>
        <w:ind w:left="360"/>
        <w:jc w:val="both"/>
        <w:rPr>
          <w:rFonts w:ascii="Times New Roman" w:hAnsi="Times New Roman" w:cs="Times New Roman"/>
        </w:rPr>
      </w:pPr>
      <w:r w:rsidRPr="00392667">
        <w:rPr>
          <w:rFonts w:ascii="Times New Roman" w:hAnsi="Times New Roman" w:cs="Times New Roman"/>
        </w:rPr>
        <w:t>Table 3: Emotion with music category with goal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885"/>
        <w:gridCol w:w="2885"/>
        <w:gridCol w:w="2886"/>
      </w:tblGrid>
      <w:tr w:rsidR="00D867B1" w14:paraId="3B35105E" w14:textId="77777777" w:rsidTr="00546B9C">
        <w:tc>
          <w:tcPr>
            <w:tcW w:w="2885" w:type="dxa"/>
            <w:vAlign w:val="center"/>
          </w:tcPr>
          <w:p w14:paraId="0FAE3AD9" w14:textId="77777777" w:rsidR="00D867B1" w:rsidRPr="00EF74AD" w:rsidRDefault="00D867B1" w:rsidP="00546B9C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F74AD">
              <w:rPr>
                <w:rFonts w:ascii="Times New Roman" w:hAnsi="Times New Roman" w:cs="Times New Roman"/>
                <w:b/>
                <w:bCs/>
              </w:rPr>
              <w:t>Emotion</w:t>
            </w:r>
          </w:p>
        </w:tc>
        <w:tc>
          <w:tcPr>
            <w:tcW w:w="2885" w:type="dxa"/>
            <w:vAlign w:val="center"/>
          </w:tcPr>
          <w:p w14:paraId="2A1441C5" w14:textId="77777777" w:rsidR="00D867B1" w:rsidRPr="00EF74AD" w:rsidRDefault="00D867B1" w:rsidP="00546B9C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F74AD">
              <w:rPr>
                <w:rFonts w:ascii="Times New Roman" w:hAnsi="Times New Roman" w:cs="Times New Roman"/>
                <w:b/>
                <w:bCs/>
              </w:rPr>
              <w:t>Music Category</w:t>
            </w:r>
          </w:p>
        </w:tc>
        <w:tc>
          <w:tcPr>
            <w:tcW w:w="2886" w:type="dxa"/>
            <w:vAlign w:val="center"/>
          </w:tcPr>
          <w:p w14:paraId="662BD91D" w14:textId="77777777" w:rsidR="00D867B1" w:rsidRPr="00EF74AD" w:rsidRDefault="00D867B1" w:rsidP="00546B9C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F74AD">
              <w:rPr>
                <w:rFonts w:ascii="Times New Roman" w:hAnsi="Times New Roman" w:cs="Times New Roman"/>
                <w:b/>
                <w:bCs/>
              </w:rPr>
              <w:t>Goal</w:t>
            </w:r>
          </w:p>
        </w:tc>
      </w:tr>
      <w:tr w:rsidR="00D867B1" w14:paraId="03FEC83A" w14:textId="77777777" w:rsidTr="00546B9C">
        <w:tc>
          <w:tcPr>
            <w:tcW w:w="2885" w:type="dxa"/>
            <w:vAlign w:val="center"/>
          </w:tcPr>
          <w:p w14:paraId="7DC1B006" w14:textId="77777777" w:rsidR="00D867B1" w:rsidRPr="00EF74AD" w:rsidRDefault="00D867B1" w:rsidP="00546B9C">
            <w:pPr>
              <w:jc w:val="both"/>
              <w:rPr>
                <w:rFonts w:ascii="Times New Roman" w:hAnsi="Times New Roman" w:cs="Times New Roman"/>
              </w:rPr>
            </w:pPr>
            <w:r w:rsidRPr="00EF74AD">
              <w:rPr>
                <w:rFonts w:ascii="Times New Roman" w:hAnsi="Times New Roman" w:cs="Times New Roman"/>
              </w:rPr>
              <w:t>Sad</w:t>
            </w:r>
          </w:p>
        </w:tc>
        <w:tc>
          <w:tcPr>
            <w:tcW w:w="2885" w:type="dxa"/>
            <w:vAlign w:val="center"/>
          </w:tcPr>
          <w:p w14:paraId="0A8ADA22" w14:textId="77777777" w:rsidR="00D867B1" w:rsidRPr="00EF74AD" w:rsidRDefault="00D867B1" w:rsidP="00546B9C">
            <w:pPr>
              <w:jc w:val="both"/>
              <w:rPr>
                <w:rFonts w:ascii="Times New Roman" w:hAnsi="Times New Roman" w:cs="Times New Roman"/>
              </w:rPr>
            </w:pPr>
            <w:r w:rsidRPr="00EF74AD">
              <w:rPr>
                <w:rFonts w:ascii="Times New Roman" w:hAnsi="Times New Roman" w:cs="Times New Roman"/>
              </w:rPr>
              <w:t>Uplifting soft, motivational</w:t>
            </w:r>
          </w:p>
        </w:tc>
        <w:tc>
          <w:tcPr>
            <w:tcW w:w="2886" w:type="dxa"/>
            <w:vAlign w:val="center"/>
          </w:tcPr>
          <w:p w14:paraId="0BDEF8E3" w14:textId="77777777" w:rsidR="00D867B1" w:rsidRPr="00EF74AD" w:rsidRDefault="00D867B1" w:rsidP="00546B9C">
            <w:pPr>
              <w:jc w:val="both"/>
              <w:rPr>
                <w:rFonts w:ascii="Times New Roman" w:hAnsi="Times New Roman" w:cs="Times New Roman"/>
              </w:rPr>
            </w:pPr>
            <w:r w:rsidRPr="00EF74AD">
              <w:rPr>
                <w:rFonts w:ascii="Times New Roman" w:hAnsi="Times New Roman" w:cs="Times New Roman"/>
              </w:rPr>
              <w:t>Mood improvement</w:t>
            </w:r>
          </w:p>
        </w:tc>
      </w:tr>
      <w:tr w:rsidR="00D867B1" w14:paraId="4CEF6272" w14:textId="77777777" w:rsidTr="00546B9C">
        <w:tc>
          <w:tcPr>
            <w:tcW w:w="2885" w:type="dxa"/>
            <w:vAlign w:val="center"/>
          </w:tcPr>
          <w:p w14:paraId="60540F8B" w14:textId="77777777" w:rsidR="00D867B1" w:rsidRPr="00EF74AD" w:rsidRDefault="00D867B1" w:rsidP="00546B9C">
            <w:pPr>
              <w:jc w:val="both"/>
              <w:rPr>
                <w:rFonts w:ascii="Times New Roman" w:hAnsi="Times New Roman" w:cs="Times New Roman"/>
              </w:rPr>
            </w:pPr>
            <w:r w:rsidRPr="00EF74AD">
              <w:rPr>
                <w:rFonts w:ascii="Times New Roman" w:hAnsi="Times New Roman" w:cs="Times New Roman"/>
              </w:rPr>
              <w:t>Angry</w:t>
            </w:r>
          </w:p>
        </w:tc>
        <w:tc>
          <w:tcPr>
            <w:tcW w:w="2885" w:type="dxa"/>
            <w:vAlign w:val="center"/>
          </w:tcPr>
          <w:p w14:paraId="13E5235C" w14:textId="77777777" w:rsidR="00D867B1" w:rsidRPr="00EF74AD" w:rsidRDefault="00D867B1" w:rsidP="00546B9C">
            <w:pPr>
              <w:jc w:val="both"/>
              <w:rPr>
                <w:rFonts w:ascii="Times New Roman" w:hAnsi="Times New Roman" w:cs="Times New Roman"/>
              </w:rPr>
            </w:pPr>
            <w:r w:rsidRPr="00EF74AD">
              <w:rPr>
                <w:rFonts w:ascii="Times New Roman" w:hAnsi="Times New Roman" w:cs="Times New Roman"/>
              </w:rPr>
              <w:t xml:space="preserve">Calm, </w:t>
            </w:r>
            <w:proofErr w:type="spellStart"/>
            <w:r w:rsidRPr="00EF74AD">
              <w:rPr>
                <w:rFonts w:ascii="Times New Roman" w:hAnsi="Times New Roman" w:cs="Times New Roman"/>
              </w:rPr>
              <w:t>lofi</w:t>
            </w:r>
            <w:proofErr w:type="spellEnd"/>
            <w:r w:rsidRPr="00EF74AD">
              <w:rPr>
                <w:rFonts w:ascii="Times New Roman" w:hAnsi="Times New Roman" w:cs="Times New Roman"/>
              </w:rPr>
              <w:t>, piano</w:t>
            </w:r>
          </w:p>
        </w:tc>
        <w:tc>
          <w:tcPr>
            <w:tcW w:w="2886" w:type="dxa"/>
            <w:vAlign w:val="center"/>
          </w:tcPr>
          <w:p w14:paraId="588A4E6C" w14:textId="77777777" w:rsidR="00D867B1" w:rsidRPr="00EF74AD" w:rsidRDefault="00D867B1" w:rsidP="00546B9C">
            <w:pPr>
              <w:jc w:val="both"/>
              <w:rPr>
                <w:rFonts w:ascii="Times New Roman" w:hAnsi="Times New Roman" w:cs="Times New Roman"/>
              </w:rPr>
            </w:pPr>
            <w:r w:rsidRPr="00EF74AD">
              <w:rPr>
                <w:rFonts w:ascii="Times New Roman" w:hAnsi="Times New Roman" w:cs="Times New Roman"/>
              </w:rPr>
              <w:t>Reduce stress</w:t>
            </w:r>
          </w:p>
        </w:tc>
      </w:tr>
      <w:tr w:rsidR="00D867B1" w14:paraId="1D276DD1" w14:textId="77777777" w:rsidTr="00546B9C">
        <w:tc>
          <w:tcPr>
            <w:tcW w:w="2885" w:type="dxa"/>
            <w:vAlign w:val="center"/>
          </w:tcPr>
          <w:p w14:paraId="16A087C2" w14:textId="77777777" w:rsidR="00D867B1" w:rsidRPr="00EF74AD" w:rsidRDefault="00D867B1" w:rsidP="00546B9C">
            <w:pPr>
              <w:jc w:val="both"/>
              <w:rPr>
                <w:rFonts w:ascii="Times New Roman" w:hAnsi="Times New Roman" w:cs="Times New Roman"/>
              </w:rPr>
            </w:pPr>
            <w:r w:rsidRPr="00EF74AD">
              <w:rPr>
                <w:rFonts w:ascii="Times New Roman" w:hAnsi="Times New Roman" w:cs="Times New Roman"/>
              </w:rPr>
              <w:t>Stressed/Fear</w:t>
            </w:r>
          </w:p>
        </w:tc>
        <w:tc>
          <w:tcPr>
            <w:tcW w:w="2885" w:type="dxa"/>
            <w:vAlign w:val="center"/>
          </w:tcPr>
          <w:p w14:paraId="2784D6E0" w14:textId="77777777" w:rsidR="00D867B1" w:rsidRPr="00EF74AD" w:rsidRDefault="00D867B1" w:rsidP="00546B9C">
            <w:pPr>
              <w:jc w:val="both"/>
              <w:rPr>
                <w:rFonts w:ascii="Times New Roman" w:hAnsi="Times New Roman" w:cs="Times New Roman"/>
              </w:rPr>
            </w:pPr>
            <w:r w:rsidRPr="00EF74AD">
              <w:rPr>
                <w:rFonts w:ascii="Times New Roman" w:hAnsi="Times New Roman" w:cs="Times New Roman"/>
              </w:rPr>
              <w:t>Relaxing ambient</w:t>
            </w:r>
          </w:p>
        </w:tc>
        <w:tc>
          <w:tcPr>
            <w:tcW w:w="2886" w:type="dxa"/>
            <w:vAlign w:val="center"/>
          </w:tcPr>
          <w:p w14:paraId="2E340819" w14:textId="77777777" w:rsidR="00D867B1" w:rsidRPr="00EF74AD" w:rsidRDefault="00D867B1" w:rsidP="00546B9C">
            <w:pPr>
              <w:jc w:val="both"/>
              <w:rPr>
                <w:rFonts w:ascii="Times New Roman" w:hAnsi="Times New Roman" w:cs="Times New Roman"/>
              </w:rPr>
            </w:pPr>
            <w:r w:rsidRPr="00EF74AD">
              <w:rPr>
                <w:rFonts w:ascii="Times New Roman" w:hAnsi="Times New Roman" w:cs="Times New Roman"/>
              </w:rPr>
              <w:t>Anxiety reduction</w:t>
            </w:r>
          </w:p>
        </w:tc>
      </w:tr>
      <w:tr w:rsidR="00D867B1" w14:paraId="6BBCFC46" w14:textId="77777777" w:rsidTr="00546B9C">
        <w:tc>
          <w:tcPr>
            <w:tcW w:w="2885" w:type="dxa"/>
            <w:vAlign w:val="center"/>
          </w:tcPr>
          <w:p w14:paraId="0CACB063" w14:textId="77777777" w:rsidR="00D867B1" w:rsidRPr="00EF74AD" w:rsidRDefault="00D867B1" w:rsidP="00546B9C">
            <w:pPr>
              <w:jc w:val="both"/>
              <w:rPr>
                <w:rFonts w:ascii="Times New Roman" w:hAnsi="Times New Roman" w:cs="Times New Roman"/>
              </w:rPr>
            </w:pPr>
            <w:r w:rsidRPr="00EF74AD">
              <w:rPr>
                <w:rFonts w:ascii="Times New Roman" w:hAnsi="Times New Roman" w:cs="Times New Roman"/>
              </w:rPr>
              <w:t>Happy</w:t>
            </w:r>
          </w:p>
        </w:tc>
        <w:tc>
          <w:tcPr>
            <w:tcW w:w="2885" w:type="dxa"/>
            <w:vAlign w:val="center"/>
          </w:tcPr>
          <w:p w14:paraId="57F7880D" w14:textId="77777777" w:rsidR="00D867B1" w:rsidRPr="00EF74AD" w:rsidRDefault="00D867B1" w:rsidP="00546B9C">
            <w:pPr>
              <w:jc w:val="both"/>
              <w:rPr>
                <w:rFonts w:ascii="Times New Roman" w:hAnsi="Times New Roman" w:cs="Times New Roman"/>
              </w:rPr>
            </w:pPr>
            <w:r w:rsidRPr="00EF74AD">
              <w:rPr>
                <w:rFonts w:ascii="Times New Roman" w:hAnsi="Times New Roman" w:cs="Times New Roman"/>
              </w:rPr>
              <w:t>Energetic or preferred playlist</w:t>
            </w:r>
          </w:p>
        </w:tc>
        <w:tc>
          <w:tcPr>
            <w:tcW w:w="2886" w:type="dxa"/>
            <w:vAlign w:val="center"/>
          </w:tcPr>
          <w:p w14:paraId="4E2B3C81" w14:textId="77777777" w:rsidR="00D867B1" w:rsidRPr="00EF74AD" w:rsidRDefault="00D867B1" w:rsidP="00546B9C">
            <w:pPr>
              <w:jc w:val="both"/>
              <w:rPr>
                <w:rFonts w:ascii="Times New Roman" w:hAnsi="Times New Roman" w:cs="Times New Roman"/>
              </w:rPr>
            </w:pPr>
            <w:r w:rsidRPr="00EF74AD">
              <w:rPr>
                <w:rFonts w:ascii="Times New Roman" w:hAnsi="Times New Roman" w:cs="Times New Roman"/>
              </w:rPr>
              <w:t>Mood reinforcement</w:t>
            </w:r>
          </w:p>
        </w:tc>
      </w:tr>
      <w:tr w:rsidR="00D867B1" w14:paraId="28737C4B" w14:textId="77777777" w:rsidTr="00546B9C">
        <w:tc>
          <w:tcPr>
            <w:tcW w:w="2885" w:type="dxa"/>
            <w:vAlign w:val="center"/>
          </w:tcPr>
          <w:p w14:paraId="4C26FA59" w14:textId="77777777" w:rsidR="00D867B1" w:rsidRPr="00EF74AD" w:rsidRDefault="00D867B1" w:rsidP="00546B9C">
            <w:pPr>
              <w:jc w:val="both"/>
              <w:rPr>
                <w:rFonts w:ascii="Times New Roman" w:hAnsi="Times New Roman" w:cs="Times New Roman"/>
              </w:rPr>
            </w:pPr>
            <w:r w:rsidRPr="00EF74AD">
              <w:rPr>
                <w:rFonts w:ascii="Times New Roman" w:hAnsi="Times New Roman" w:cs="Times New Roman"/>
              </w:rPr>
              <w:t>Neutral</w:t>
            </w:r>
          </w:p>
        </w:tc>
        <w:tc>
          <w:tcPr>
            <w:tcW w:w="2885" w:type="dxa"/>
            <w:vAlign w:val="center"/>
          </w:tcPr>
          <w:p w14:paraId="0E5EF7FC" w14:textId="77777777" w:rsidR="00D867B1" w:rsidRPr="00EF74AD" w:rsidRDefault="00D867B1" w:rsidP="00546B9C">
            <w:pPr>
              <w:jc w:val="both"/>
              <w:rPr>
                <w:rFonts w:ascii="Times New Roman" w:hAnsi="Times New Roman" w:cs="Times New Roman"/>
              </w:rPr>
            </w:pPr>
            <w:r w:rsidRPr="00EF74AD">
              <w:rPr>
                <w:rFonts w:ascii="Times New Roman" w:hAnsi="Times New Roman" w:cs="Times New Roman"/>
              </w:rPr>
              <w:t>Personalized suggestion</w:t>
            </w:r>
          </w:p>
        </w:tc>
        <w:tc>
          <w:tcPr>
            <w:tcW w:w="2886" w:type="dxa"/>
            <w:vAlign w:val="center"/>
          </w:tcPr>
          <w:p w14:paraId="6C5C353E" w14:textId="77777777" w:rsidR="00D867B1" w:rsidRPr="00EF74AD" w:rsidRDefault="00D867B1" w:rsidP="00546B9C">
            <w:pPr>
              <w:jc w:val="both"/>
              <w:rPr>
                <w:rFonts w:ascii="Times New Roman" w:hAnsi="Times New Roman" w:cs="Times New Roman"/>
              </w:rPr>
            </w:pPr>
            <w:r w:rsidRPr="00EF74AD">
              <w:rPr>
                <w:rFonts w:ascii="Times New Roman" w:hAnsi="Times New Roman" w:cs="Times New Roman"/>
              </w:rPr>
              <w:t>Maintain emotional balance</w:t>
            </w:r>
          </w:p>
        </w:tc>
      </w:tr>
    </w:tbl>
    <w:p w14:paraId="71740AF5" w14:textId="77777777" w:rsidR="00D867B1" w:rsidRPr="002165FD" w:rsidRDefault="00D867B1" w:rsidP="00D867B1">
      <w:pPr>
        <w:ind w:left="360"/>
        <w:jc w:val="both"/>
        <w:rPr>
          <w:rFonts w:ascii="Times New Roman" w:hAnsi="Times New Roman" w:cs="Times New Roman"/>
          <w:b/>
          <w:bCs/>
        </w:rPr>
      </w:pPr>
    </w:p>
    <w:p w14:paraId="1C485F5F" w14:textId="77777777" w:rsidR="00D867B1" w:rsidRDefault="00D867B1" w:rsidP="00D867B1">
      <w:pPr>
        <w:ind w:left="36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7B7BB6C3" wp14:editId="541F5AF0">
            <wp:extent cx="3893820" cy="3422626"/>
            <wp:effectExtent l="0" t="0" r="0" b="6985"/>
            <wp:docPr id="3629192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6950" cy="34253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7F8E1D" w14:textId="77777777" w:rsidR="00D867B1" w:rsidRPr="002D7910" w:rsidRDefault="00D867B1" w:rsidP="00D867B1">
      <w:pPr>
        <w:ind w:left="360"/>
        <w:jc w:val="both"/>
        <w:rPr>
          <w:rFonts w:ascii="Times New Roman" w:hAnsi="Times New Roman" w:cs="Times New Roman"/>
        </w:rPr>
      </w:pPr>
      <w:r w:rsidRPr="002D7910">
        <w:rPr>
          <w:rFonts w:ascii="Times New Roman" w:hAnsi="Times New Roman" w:cs="Times New Roman"/>
        </w:rPr>
        <w:t xml:space="preserve">Figure 2: Implementation of music recommendation </w:t>
      </w:r>
      <w:proofErr w:type="spellStart"/>
      <w:r w:rsidRPr="002D7910">
        <w:rPr>
          <w:rFonts w:ascii="Times New Roman" w:hAnsi="Times New Roman" w:cs="Times New Roman"/>
        </w:rPr>
        <w:t>ConvNext</w:t>
      </w:r>
      <w:proofErr w:type="spellEnd"/>
      <w:r w:rsidRPr="002D7910">
        <w:rPr>
          <w:rFonts w:ascii="Times New Roman" w:hAnsi="Times New Roman" w:cs="Times New Roman"/>
        </w:rPr>
        <w:t>/</w:t>
      </w:r>
      <w:proofErr w:type="spellStart"/>
      <w:r w:rsidRPr="002D7910">
        <w:rPr>
          <w:rFonts w:ascii="Times New Roman" w:hAnsi="Times New Roman" w:cs="Times New Roman"/>
        </w:rPr>
        <w:t>COAtNet</w:t>
      </w:r>
      <w:proofErr w:type="spellEnd"/>
    </w:p>
    <w:p w14:paraId="23FF4528" w14:textId="77777777" w:rsidR="00D867B1" w:rsidRDefault="00D867B1" w:rsidP="00D867B1">
      <w:pPr>
        <w:ind w:left="36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D9EBE81" wp14:editId="7DFF5A17">
            <wp:extent cx="1969770" cy="3862567"/>
            <wp:effectExtent l="0" t="0" r="0" b="5080"/>
            <wp:docPr id="14349671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6613" cy="38759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CD046" w14:textId="77777777" w:rsidR="00D867B1" w:rsidRPr="002D7910" w:rsidRDefault="00D867B1" w:rsidP="00D867B1">
      <w:pPr>
        <w:ind w:left="360"/>
        <w:jc w:val="center"/>
        <w:rPr>
          <w:rFonts w:ascii="Times New Roman" w:hAnsi="Times New Roman" w:cs="Times New Roman"/>
        </w:rPr>
      </w:pPr>
      <w:r w:rsidRPr="002D7910">
        <w:rPr>
          <w:rFonts w:ascii="Times New Roman" w:hAnsi="Times New Roman" w:cs="Times New Roman"/>
        </w:rPr>
        <w:t xml:space="preserve">Figure 3:  </w:t>
      </w:r>
      <w:r w:rsidRPr="002D7910">
        <w:rPr>
          <w:rFonts w:ascii="Times New Roman" w:hAnsi="Times New Roman" w:cs="Times New Roman"/>
          <w:lang w:val="en-US"/>
        </w:rPr>
        <w:t>Step-by-step description of ConvNeXt / CoAtNet</w:t>
      </w:r>
    </w:p>
    <w:p w14:paraId="33D9806C" w14:textId="77777777" w:rsidR="00D867B1" w:rsidRDefault="00D867B1" w:rsidP="00D867B1">
      <w:pPr>
        <w:pStyle w:val="NormalWeb"/>
        <w:ind w:left="360"/>
        <w:jc w:val="center"/>
      </w:pPr>
      <w:r>
        <w:rPr>
          <w:noProof/>
        </w:rPr>
        <w:lastRenderedPageBreak/>
        <w:drawing>
          <wp:inline distT="0" distB="0" distL="0" distR="0" wp14:anchorId="0BC78022" wp14:editId="7F8B41C9">
            <wp:extent cx="3026036" cy="4429125"/>
            <wp:effectExtent l="0" t="0" r="3175" b="0"/>
            <wp:docPr id="16698865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0934" cy="44509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207F7C" w14:textId="77777777" w:rsidR="00D867B1" w:rsidRDefault="00D867B1" w:rsidP="00D867B1">
      <w:pPr>
        <w:pStyle w:val="NormalWeb"/>
        <w:ind w:left="360"/>
      </w:pPr>
      <w:r>
        <w:t xml:space="preserve">Figure 4: Mathematical representation of each phase </w:t>
      </w:r>
      <w:r w:rsidRPr="00F01078">
        <w:rPr>
          <w:lang w:val="en-IN"/>
        </w:rPr>
        <w:t xml:space="preserve">ConvNeXt/CoAtNet-Based FER </w:t>
      </w:r>
      <w:r>
        <w:rPr>
          <w:lang w:val="en-IN"/>
        </w:rPr>
        <w:t>pipeline</w:t>
      </w:r>
    </w:p>
    <w:p w14:paraId="3D9595C6" w14:textId="77777777" w:rsidR="00D867B1" w:rsidRDefault="00D867B1" w:rsidP="00D867B1">
      <w:pPr>
        <w:pStyle w:val="NormalWeb"/>
        <w:ind w:left="360"/>
      </w:pPr>
      <w:r>
        <w:t xml:space="preserve">Pseudocode 1: </w:t>
      </w:r>
      <w:r w:rsidRPr="00F01078">
        <w:rPr>
          <w:lang w:val="en-IN"/>
        </w:rPr>
        <w:t xml:space="preserve">ConvNeXt/CoAtNet-Based FER </w:t>
      </w:r>
      <w:r>
        <w:rPr>
          <w:lang w:val="en-IN"/>
        </w:rPr>
        <w:t>pipeline</w:t>
      </w:r>
    </w:p>
    <w:p w14:paraId="2E9F972F" w14:textId="77777777" w:rsidR="00D867B1" w:rsidRPr="0009568E" w:rsidRDefault="00D867B1" w:rsidP="00D867B1">
      <w:pPr>
        <w:ind w:left="360"/>
        <w:jc w:val="both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8B01FE" wp14:editId="10D82759">
                <wp:simplePos x="0" y="0"/>
                <wp:positionH relativeFrom="column">
                  <wp:posOffset>47625</wp:posOffset>
                </wp:positionH>
                <wp:positionV relativeFrom="paragraph">
                  <wp:posOffset>8890</wp:posOffset>
                </wp:positionV>
                <wp:extent cx="3086100" cy="3676650"/>
                <wp:effectExtent l="0" t="0" r="19050" b="19050"/>
                <wp:wrapNone/>
                <wp:docPr id="42338693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86100" cy="36766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BC8C84" id="Rectangle 3" o:spid="_x0000_s1026" style="position:absolute;margin-left:3.75pt;margin-top:.7pt;width:243pt;height:289.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" filled="f" strokecolor="#09101d [484]" strokeweight="1pt"/>
            </w:pict>
          </mc:Fallback>
        </mc:AlternateContent>
      </w:r>
      <w:r w:rsidRPr="0009568E">
        <w:rPr>
          <w:rFonts w:ascii="Times New Roman" w:hAnsi="Times New Roman" w:cs="Times New Roman"/>
          <w:i/>
          <w:iCs/>
        </w:rPr>
        <w:t>Start System</w:t>
      </w:r>
    </w:p>
    <w:p w14:paraId="3B77C023" w14:textId="77777777" w:rsidR="00D867B1" w:rsidRPr="0009568E" w:rsidRDefault="00D867B1" w:rsidP="00D867B1">
      <w:pPr>
        <w:ind w:left="360"/>
        <w:jc w:val="both"/>
        <w:rPr>
          <w:rFonts w:ascii="Times New Roman" w:hAnsi="Times New Roman" w:cs="Times New Roman"/>
          <w:i/>
          <w:iCs/>
        </w:rPr>
      </w:pPr>
      <w:r w:rsidRPr="0009568E">
        <w:rPr>
          <w:rFonts w:ascii="Times New Roman" w:hAnsi="Times New Roman" w:cs="Times New Roman"/>
          <w:i/>
          <w:iCs/>
        </w:rPr>
        <w:t>WHILE application is running:</w:t>
      </w:r>
    </w:p>
    <w:p w14:paraId="7C12E54A" w14:textId="77777777" w:rsidR="00D867B1" w:rsidRPr="0009568E" w:rsidRDefault="00D867B1" w:rsidP="00D867B1">
      <w:pPr>
        <w:ind w:left="360"/>
        <w:jc w:val="both"/>
        <w:rPr>
          <w:rFonts w:ascii="Times New Roman" w:hAnsi="Times New Roman" w:cs="Times New Roman"/>
          <w:i/>
          <w:iCs/>
        </w:rPr>
      </w:pPr>
      <w:r w:rsidRPr="0009568E">
        <w:rPr>
          <w:rFonts w:ascii="Times New Roman" w:hAnsi="Times New Roman" w:cs="Times New Roman"/>
          <w:i/>
          <w:iCs/>
        </w:rPr>
        <w:t xml:space="preserve">    I ← Capture camera frame</w:t>
      </w:r>
    </w:p>
    <w:p w14:paraId="7BF33B45" w14:textId="77777777" w:rsidR="00D867B1" w:rsidRPr="0009568E" w:rsidRDefault="00D867B1" w:rsidP="00D867B1">
      <w:pPr>
        <w:ind w:left="360"/>
        <w:jc w:val="both"/>
        <w:rPr>
          <w:rFonts w:ascii="Times New Roman" w:hAnsi="Times New Roman" w:cs="Times New Roman"/>
          <w:i/>
          <w:iCs/>
        </w:rPr>
      </w:pPr>
      <w:r w:rsidRPr="0009568E">
        <w:rPr>
          <w:rFonts w:ascii="Times New Roman" w:hAnsi="Times New Roman" w:cs="Times New Roman"/>
          <w:i/>
          <w:iCs/>
        </w:rPr>
        <w:t xml:space="preserve">    E ← </w:t>
      </w:r>
      <w:proofErr w:type="spellStart"/>
      <w:r w:rsidRPr="0009568E">
        <w:rPr>
          <w:rFonts w:ascii="Times New Roman" w:hAnsi="Times New Roman" w:cs="Times New Roman"/>
          <w:i/>
          <w:iCs/>
        </w:rPr>
        <w:t>FER_Detection</w:t>
      </w:r>
      <w:proofErr w:type="spellEnd"/>
      <w:r w:rsidRPr="0009568E">
        <w:rPr>
          <w:rFonts w:ascii="Times New Roman" w:hAnsi="Times New Roman" w:cs="Times New Roman"/>
          <w:i/>
          <w:iCs/>
        </w:rPr>
        <w:t>(I)</w:t>
      </w:r>
    </w:p>
    <w:p w14:paraId="3D35BBC7" w14:textId="77777777" w:rsidR="00D867B1" w:rsidRPr="0009568E" w:rsidRDefault="00D867B1" w:rsidP="00D867B1">
      <w:pPr>
        <w:ind w:left="360"/>
        <w:jc w:val="both"/>
        <w:rPr>
          <w:rFonts w:ascii="Times New Roman" w:hAnsi="Times New Roman" w:cs="Times New Roman"/>
          <w:i/>
          <w:iCs/>
        </w:rPr>
      </w:pPr>
      <w:r w:rsidRPr="0009568E">
        <w:rPr>
          <w:rFonts w:ascii="Times New Roman" w:hAnsi="Times New Roman" w:cs="Times New Roman"/>
          <w:i/>
          <w:iCs/>
        </w:rPr>
        <w:t xml:space="preserve">    IF </w:t>
      </w:r>
      <w:proofErr w:type="gramStart"/>
      <w:r w:rsidRPr="0009568E">
        <w:rPr>
          <w:rFonts w:ascii="Times New Roman" w:hAnsi="Times New Roman" w:cs="Times New Roman"/>
          <w:i/>
          <w:iCs/>
        </w:rPr>
        <w:t>E !</w:t>
      </w:r>
      <w:proofErr w:type="gramEnd"/>
      <w:r w:rsidRPr="0009568E">
        <w:rPr>
          <w:rFonts w:ascii="Times New Roman" w:hAnsi="Times New Roman" w:cs="Times New Roman"/>
          <w:i/>
          <w:iCs/>
        </w:rPr>
        <w:t>= "No Emotion":</w:t>
      </w:r>
    </w:p>
    <w:p w14:paraId="5171A8EB" w14:textId="77777777" w:rsidR="00D867B1" w:rsidRPr="0009568E" w:rsidRDefault="00D867B1" w:rsidP="00D867B1">
      <w:pPr>
        <w:ind w:left="360"/>
        <w:jc w:val="both"/>
        <w:rPr>
          <w:rFonts w:ascii="Times New Roman" w:hAnsi="Times New Roman" w:cs="Times New Roman"/>
          <w:i/>
          <w:iCs/>
        </w:rPr>
      </w:pPr>
      <w:r w:rsidRPr="0009568E">
        <w:rPr>
          <w:rFonts w:ascii="Times New Roman" w:hAnsi="Times New Roman" w:cs="Times New Roman"/>
          <w:i/>
          <w:iCs/>
        </w:rPr>
        <w:t xml:space="preserve">        T ← Recommend_Music(E)</w:t>
      </w:r>
    </w:p>
    <w:p w14:paraId="106A213B" w14:textId="77777777" w:rsidR="00D867B1" w:rsidRPr="0009568E" w:rsidRDefault="00D867B1" w:rsidP="00D867B1">
      <w:pPr>
        <w:ind w:left="360"/>
        <w:jc w:val="both"/>
        <w:rPr>
          <w:rFonts w:ascii="Times New Roman" w:hAnsi="Times New Roman" w:cs="Times New Roman"/>
          <w:i/>
          <w:iCs/>
        </w:rPr>
      </w:pPr>
      <w:r w:rsidRPr="0009568E">
        <w:rPr>
          <w:rFonts w:ascii="Times New Roman" w:hAnsi="Times New Roman" w:cs="Times New Roman"/>
          <w:i/>
          <w:iCs/>
        </w:rPr>
        <w:t xml:space="preserve">        W ← </w:t>
      </w:r>
      <w:proofErr w:type="spellStart"/>
      <w:r w:rsidRPr="0009568E">
        <w:rPr>
          <w:rFonts w:ascii="Times New Roman" w:hAnsi="Times New Roman" w:cs="Times New Roman"/>
          <w:i/>
          <w:iCs/>
        </w:rPr>
        <w:t>Mental_Health_Support</w:t>
      </w:r>
      <w:proofErr w:type="spellEnd"/>
      <w:r w:rsidRPr="0009568E">
        <w:rPr>
          <w:rFonts w:ascii="Times New Roman" w:hAnsi="Times New Roman" w:cs="Times New Roman"/>
          <w:i/>
          <w:iCs/>
        </w:rPr>
        <w:t>(E)</w:t>
      </w:r>
    </w:p>
    <w:p w14:paraId="52899073" w14:textId="77777777" w:rsidR="00D867B1" w:rsidRPr="0009568E" w:rsidRDefault="00D867B1" w:rsidP="00D867B1">
      <w:pPr>
        <w:ind w:left="360"/>
        <w:jc w:val="both"/>
        <w:rPr>
          <w:rFonts w:ascii="Times New Roman" w:hAnsi="Times New Roman" w:cs="Times New Roman"/>
          <w:i/>
          <w:iCs/>
        </w:rPr>
      </w:pPr>
      <w:r w:rsidRPr="0009568E">
        <w:rPr>
          <w:rFonts w:ascii="Times New Roman" w:hAnsi="Times New Roman" w:cs="Times New Roman"/>
          <w:i/>
          <w:iCs/>
        </w:rPr>
        <w:t xml:space="preserve">        Play(T)</w:t>
      </w:r>
    </w:p>
    <w:p w14:paraId="02777894" w14:textId="77777777" w:rsidR="00D867B1" w:rsidRPr="0009568E" w:rsidRDefault="00D867B1" w:rsidP="00D867B1">
      <w:pPr>
        <w:ind w:left="360"/>
        <w:jc w:val="both"/>
        <w:rPr>
          <w:rFonts w:ascii="Times New Roman" w:hAnsi="Times New Roman" w:cs="Times New Roman"/>
          <w:i/>
          <w:iCs/>
        </w:rPr>
      </w:pPr>
      <w:r w:rsidRPr="0009568E">
        <w:rPr>
          <w:rFonts w:ascii="Times New Roman" w:hAnsi="Times New Roman" w:cs="Times New Roman"/>
          <w:i/>
          <w:iCs/>
        </w:rPr>
        <w:t xml:space="preserve">        Display(W)</w:t>
      </w:r>
    </w:p>
    <w:p w14:paraId="3C596F5A" w14:textId="77777777" w:rsidR="00D867B1" w:rsidRPr="0009568E" w:rsidRDefault="00D867B1" w:rsidP="00D867B1">
      <w:pPr>
        <w:ind w:left="360"/>
        <w:jc w:val="both"/>
        <w:rPr>
          <w:rFonts w:ascii="Times New Roman" w:hAnsi="Times New Roman" w:cs="Times New Roman"/>
          <w:i/>
          <w:iCs/>
        </w:rPr>
      </w:pPr>
      <w:r w:rsidRPr="0009568E">
        <w:rPr>
          <w:rFonts w:ascii="Times New Roman" w:hAnsi="Times New Roman" w:cs="Times New Roman"/>
          <w:i/>
          <w:iCs/>
        </w:rPr>
        <w:t xml:space="preserve">    ENDIF</w:t>
      </w:r>
    </w:p>
    <w:p w14:paraId="4E11A245" w14:textId="77777777" w:rsidR="00D867B1" w:rsidRPr="0009568E" w:rsidRDefault="00D867B1" w:rsidP="00D867B1">
      <w:pPr>
        <w:ind w:left="360"/>
        <w:jc w:val="both"/>
        <w:rPr>
          <w:rFonts w:ascii="Times New Roman" w:hAnsi="Times New Roman" w:cs="Times New Roman"/>
          <w:i/>
          <w:iCs/>
        </w:rPr>
      </w:pPr>
      <w:r w:rsidRPr="0009568E">
        <w:rPr>
          <w:rFonts w:ascii="Times New Roman" w:hAnsi="Times New Roman" w:cs="Times New Roman"/>
          <w:i/>
          <w:iCs/>
        </w:rPr>
        <w:t>END WHILE</w:t>
      </w:r>
    </w:p>
    <w:p w14:paraId="7E2A8DA9" w14:textId="77777777" w:rsidR="00D867B1" w:rsidRDefault="00D867B1"/>
    <w:p w14:paraId="791D7825" w14:textId="77777777" w:rsidR="00D867B1" w:rsidRDefault="00D867B1"/>
    <w:p w14:paraId="00F63CD7" w14:textId="77777777" w:rsidR="00D867B1" w:rsidRDefault="00D867B1"/>
    <w:p w14:paraId="6130FB16" w14:textId="77777777" w:rsidR="00D867B1" w:rsidRDefault="00D867B1" w:rsidP="00D867B1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Table 4: Accuracy of </w:t>
      </w:r>
      <w:proofErr w:type="gramStart"/>
      <w:r>
        <w:rPr>
          <w:rFonts w:ascii="Times New Roman" w:hAnsi="Times New Roman" w:cs="Times New Roman"/>
        </w:rPr>
        <w:t>the each</w:t>
      </w:r>
      <w:proofErr w:type="gramEnd"/>
      <w:r>
        <w:rPr>
          <w:rFonts w:ascii="Times New Roman" w:hAnsi="Times New Roman" w:cs="Times New Roman"/>
        </w:rPr>
        <w:t xml:space="preserve"> model with remarks</w:t>
      </w:r>
    </w:p>
    <w:p w14:paraId="2F1D62C5" w14:textId="77777777" w:rsidR="00D867B1" w:rsidRDefault="00D867B1" w:rsidP="00D867B1">
      <w:pPr>
        <w:spacing w:after="0" w:line="240" w:lineRule="auto"/>
        <w:jc w:val="both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D867B1" w14:paraId="5DE286DE" w14:textId="77777777" w:rsidTr="00546B9C">
        <w:tc>
          <w:tcPr>
            <w:tcW w:w="2254" w:type="dxa"/>
            <w:vAlign w:val="center"/>
          </w:tcPr>
          <w:p w14:paraId="1562E900" w14:textId="77777777" w:rsidR="00D867B1" w:rsidRDefault="00D867B1" w:rsidP="00546B9C">
            <w:pPr>
              <w:jc w:val="both"/>
              <w:rPr>
                <w:rFonts w:ascii="Times New Roman" w:hAnsi="Times New Roman" w:cs="Times New Roman"/>
              </w:rPr>
            </w:pPr>
            <w:r w:rsidRPr="006D74F0">
              <w:rPr>
                <w:rFonts w:ascii="Times New Roman" w:hAnsi="Times New Roman" w:cs="Times New Roman"/>
                <w:b/>
                <w:bCs/>
              </w:rPr>
              <w:t>Model</w:t>
            </w:r>
          </w:p>
        </w:tc>
        <w:tc>
          <w:tcPr>
            <w:tcW w:w="2254" w:type="dxa"/>
            <w:vAlign w:val="center"/>
          </w:tcPr>
          <w:p w14:paraId="0E9158C7" w14:textId="77777777" w:rsidR="00D867B1" w:rsidRDefault="00D867B1" w:rsidP="00546B9C">
            <w:pPr>
              <w:jc w:val="both"/>
              <w:rPr>
                <w:rFonts w:ascii="Times New Roman" w:hAnsi="Times New Roman" w:cs="Times New Roman"/>
              </w:rPr>
            </w:pPr>
            <w:r w:rsidRPr="006D74F0">
              <w:rPr>
                <w:rFonts w:ascii="Times New Roman" w:hAnsi="Times New Roman" w:cs="Times New Roman"/>
                <w:b/>
                <w:bCs/>
              </w:rPr>
              <w:t>Dataset</w:t>
            </w:r>
          </w:p>
        </w:tc>
        <w:tc>
          <w:tcPr>
            <w:tcW w:w="2254" w:type="dxa"/>
            <w:vAlign w:val="center"/>
          </w:tcPr>
          <w:p w14:paraId="79079179" w14:textId="77777777" w:rsidR="00D867B1" w:rsidRDefault="00D867B1" w:rsidP="00546B9C">
            <w:pPr>
              <w:jc w:val="both"/>
              <w:rPr>
                <w:rFonts w:ascii="Times New Roman" w:hAnsi="Times New Roman" w:cs="Times New Roman"/>
              </w:rPr>
            </w:pPr>
            <w:r w:rsidRPr="006D74F0">
              <w:rPr>
                <w:rFonts w:ascii="Times New Roman" w:hAnsi="Times New Roman" w:cs="Times New Roman"/>
                <w:b/>
                <w:bCs/>
              </w:rPr>
              <w:t>Accuracy</w:t>
            </w:r>
          </w:p>
        </w:tc>
        <w:tc>
          <w:tcPr>
            <w:tcW w:w="2254" w:type="dxa"/>
            <w:vAlign w:val="center"/>
          </w:tcPr>
          <w:p w14:paraId="3264BE3A" w14:textId="77777777" w:rsidR="00D867B1" w:rsidRDefault="00D867B1" w:rsidP="00546B9C">
            <w:pPr>
              <w:jc w:val="both"/>
              <w:rPr>
                <w:rFonts w:ascii="Times New Roman" w:hAnsi="Times New Roman" w:cs="Times New Roman"/>
              </w:rPr>
            </w:pPr>
            <w:r w:rsidRPr="006D74F0">
              <w:rPr>
                <w:rFonts w:ascii="Times New Roman" w:hAnsi="Times New Roman" w:cs="Times New Roman"/>
                <w:b/>
                <w:bCs/>
              </w:rPr>
              <w:t>Remarks</w:t>
            </w:r>
          </w:p>
        </w:tc>
      </w:tr>
      <w:tr w:rsidR="00D867B1" w:rsidRPr="00773ACF" w14:paraId="6C5E333F" w14:textId="77777777" w:rsidTr="00546B9C">
        <w:tc>
          <w:tcPr>
            <w:tcW w:w="2254" w:type="dxa"/>
            <w:vAlign w:val="center"/>
          </w:tcPr>
          <w:p w14:paraId="565CDDA5" w14:textId="77777777" w:rsidR="00D867B1" w:rsidRPr="00773ACF" w:rsidRDefault="00D867B1" w:rsidP="00546B9C">
            <w:pPr>
              <w:jc w:val="both"/>
              <w:rPr>
                <w:rFonts w:ascii="Times New Roman" w:hAnsi="Times New Roman" w:cs="Times New Roman"/>
              </w:rPr>
            </w:pPr>
            <w:r w:rsidRPr="00773ACF">
              <w:rPr>
                <w:rFonts w:ascii="Times New Roman" w:hAnsi="Times New Roman" w:cs="Times New Roman"/>
              </w:rPr>
              <w:t>ResNet-50</w:t>
            </w:r>
          </w:p>
        </w:tc>
        <w:tc>
          <w:tcPr>
            <w:tcW w:w="2254" w:type="dxa"/>
            <w:vAlign w:val="center"/>
          </w:tcPr>
          <w:p w14:paraId="43AFEB77" w14:textId="77777777" w:rsidR="00D867B1" w:rsidRPr="00773ACF" w:rsidRDefault="00D867B1" w:rsidP="00546B9C">
            <w:pPr>
              <w:jc w:val="both"/>
              <w:rPr>
                <w:rFonts w:ascii="Times New Roman" w:hAnsi="Times New Roman" w:cs="Times New Roman"/>
              </w:rPr>
            </w:pPr>
            <w:r w:rsidRPr="00773ACF">
              <w:rPr>
                <w:rFonts w:ascii="Times New Roman" w:hAnsi="Times New Roman" w:cs="Times New Roman"/>
              </w:rPr>
              <w:t>RAF-DB</w:t>
            </w:r>
          </w:p>
        </w:tc>
        <w:tc>
          <w:tcPr>
            <w:tcW w:w="2254" w:type="dxa"/>
            <w:vAlign w:val="center"/>
          </w:tcPr>
          <w:p w14:paraId="4EE91CFB" w14:textId="77777777" w:rsidR="00D867B1" w:rsidRPr="00773ACF" w:rsidRDefault="00D867B1" w:rsidP="00546B9C">
            <w:pPr>
              <w:jc w:val="both"/>
              <w:rPr>
                <w:rFonts w:ascii="Times New Roman" w:hAnsi="Times New Roman" w:cs="Times New Roman"/>
              </w:rPr>
            </w:pPr>
            <w:r w:rsidRPr="00773ACF">
              <w:rPr>
                <w:rFonts w:ascii="Times New Roman" w:hAnsi="Times New Roman" w:cs="Times New Roman"/>
              </w:rPr>
              <w:t>76–78%</w:t>
            </w:r>
          </w:p>
        </w:tc>
        <w:tc>
          <w:tcPr>
            <w:tcW w:w="2254" w:type="dxa"/>
            <w:vAlign w:val="center"/>
          </w:tcPr>
          <w:p w14:paraId="6009A079" w14:textId="77777777" w:rsidR="00D867B1" w:rsidRPr="00773ACF" w:rsidRDefault="00D867B1" w:rsidP="00546B9C">
            <w:pPr>
              <w:jc w:val="both"/>
              <w:rPr>
                <w:rFonts w:ascii="Times New Roman" w:hAnsi="Times New Roman" w:cs="Times New Roman"/>
              </w:rPr>
            </w:pPr>
            <w:r w:rsidRPr="00773ACF">
              <w:rPr>
                <w:rFonts w:ascii="Times New Roman" w:hAnsi="Times New Roman" w:cs="Times New Roman"/>
              </w:rPr>
              <w:t>Baseline CNN</w:t>
            </w:r>
          </w:p>
        </w:tc>
      </w:tr>
      <w:tr w:rsidR="00D867B1" w:rsidRPr="00773ACF" w14:paraId="742AE89E" w14:textId="77777777" w:rsidTr="00546B9C">
        <w:tc>
          <w:tcPr>
            <w:tcW w:w="2254" w:type="dxa"/>
            <w:vAlign w:val="center"/>
          </w:tcPr>
          <w:p w14:paraId="74E0EA4D" w14:textId="77777777" w:rsidR="00D867B1" w:rsidRPr="00773ACF" w:rsidRDefault="00D867B1" w:rsidP="00546B9C">
            <w:pPr>
              <w:jc w:val="both"/>
              <w:rPr>
                <w:rFonts w:ascii="Times New Roman" w:hAnsi="Times New Roman" w:cs="Times New Roman"/>
              </w:rPr>
            </w:pPr>
            <w:r w:rsidRPr="00773ACF">
              <w:rPr>
                <w:rFonts w:ascii="Times New Roman" w:hAnsi="Times New Roman" w:cs="Times New Roman"/>
              </w:rPr>
              <w:t>EfficientNet-B3</w:t>
            </w:r>
          </w:p>
        </w:tc>
        <w:tc>
          <w:tcPr>
            <w:tcW w:w="2254" w:type="dxa"/>
            <w:vAlign w:val="center"/>
          </w:tcPr>
          <w:p w14:paraId="738973E5" w14:textId="77777777" w:rsidR="00D867B1" w:rsidRPr="00773ACF" w:rsidRDefault="00D867B1" w:rsidP="00546B9C">
            <w:pPr>
              <w:jc w:val="both"/>
              <w:rPr>
                <w:rFonts w:ascii="Times New Roman" w:hAnsi="Times New Roman" w:cs="Times New Roman"/>
              </w:rPr>
            </w:pPr>
            <w:r w:rsidRPr="00773ACF">
              <w:rPr>
                <w:rFonts w:ascii="Times New Roman" w:hAnsi="Times New Roman" w:cs="Times New Roman"/>
              </w:rPr>
              <w:t>RAF-DB</w:t>
            </w:r>
          </w:p>
        </w:tc>
        <w:tc>
          <w:tcPr>
            <w:tcW w:w="2254" w:type="dxa"/>
            <w:vAlign w:val="center"/>
          </w:tcPr>
          <w:p w14:paraId="7B3015FE" w14:textId="77777777" w:rsidR="00D867B1" w:rsidRPr="00773ACF" w:rsidRDefault="00D867B1" w:rsidP="00546B9C">
            <w:pPr>
              <w:jc w:val="both"/>
              <w:rPr>
                <w:rFonts w:ascii="Times New Roman" w:hAnsi="Times New Roman" w:cs="Times New Roman"/>
              </w:rPr>
            </w:pPr>
            <w:r w:rsidRPr="00773ACF">
              <w:rPr>
                <w:rFonts w:ascii="Times New Roman" w:hAnsi="Times New Roman" w:cs="Times New Roman"/>
              </w:rPr>
              <w:t>82–84%</w:t>
            </w:r>
          </w:p>
        </w:tc>
        <w:tc>
          <w:tcPr>
            <w:tcW w:w="2254" w:type="dxa"/>
            <w:vAlign w:val="center"/>
          </w:tcPr>
          <w:p w14:paraId="7EC8B093" w14:textId="77777777" w:rsidR="00D867B1" w:rsidRPr="00773ACF" w:rsidRDefault="00D867B1" w:rsidP="00546B9C">
            <w:pPr>
              <w:jc w:val="both"/>
              <w:rPr>
                <w:rFonts w:ascii="Times New Roman" w:hAnsi="Times New Roman" w:cs="Times New Roman"/>
              </w:rPr>
            </w:pPr>
            <w:r w:rsidRPr="00773ACF">
              <w:rPr>
                <w:rFonts w:ascii="Times New Roman" w:hAnsi="Times New Roman" w:cs="Times New Roman"/>
              </w:rPr>
              <w:t>Strong CNN</w:t>
            </w:r>
          </w:p>
        </w:tc>
      </w:tr>
      <w:tr w:rsidR="00D867B1" w:rsidRPr="00773ACF" w14:paraId="175BE5CA" w14:textId="77777777" w:rsidTr="00546B9C">
        <w:tc>
          <w:tcPr>
            <w:tcW w:w="2254" w:type="dxa"/>
            <w:vAlign w:val="center"/>
          </w:tcPr>
          <w:p w14:paraId="2D2AE0EC" w14:textId="77777777" w:rsidR="00D867B1" w:rsidRPr="00773ACF" w:rsidRDefault="00D867B1" w:rsidP="00546B9C">
            <w:pPr>
              <w:jc w:val="both"/>
              <w:rPr>
                <w:rFonts w:ascii="Times New Roman" w:hAnsi="Times New Roman" w:cs="Times New Roman"/>
              </w:rPr>
            </w:pPr>
            <w:r w:rsidRPr="00773ACF">
              <w:rPr>
                <w:rFonts w:ascii="Times New Roman" w:hAnsi="Times New Roman" w:cs="Times New Roman"/>
              </w:rPr>
              <w:t>ConvNeXt-Small</w:t>
            </w:r>
          </w:p>
        </w:tc>
        <w:tc>
          <w:tcPr>
            <w:tcW w:w="2254" w:type="dxa"/>
            <w:vAlign w:val="center"/>
          </w:tcPr>
          <w:p w14:paraId="61038A62" w14:textId="77777777" w:rsidR="00D867B1" w:rsidRPr="00773ACF" w:rsidRDefault="00D867B1" w:rsidP="00546B9C">
            <w:pPr>
              <w:jc w:val="both"/>
              <w:rPr>
                <w:rFonts w:ascii="Times New Roman" w:hAnsi="Times New Roman" w:cs="Times New Roman"/>
              </w:rPr>
            </w:pPr>
            <w:r w:rsidRPr="00773ACF">
              <w:rPr>
                <w:rFonts w:ascii="Times New Roman" w:hAnsi="Times New Roman" w:cs="Times New Roman"/>
              </w:rPr>
              <w:t>RAF-DB</w:t>
            </w:r>
          </w:p>
        </w:tc>
        <w:tc>
          <w:tcPr>
            <w:tcW w:w="2254" w:type="dxa"/>
            <w:vAlign w:val="center"/>
          </w:tcPr>
          <w:p w14:paraId="5FE0CAD5" w14:textId="77777777" w:rsidR="00D867B1" w:rsidRPr="00773ACF" w:rsidRDefault="00D867B1" w:rsidP="00546B9C">
            <w:pPr>
              <w:jc w:val="both"/>
              <w:rPr>
                <w:rFonts w:ascii="Times New Roman" w:hAnsi="Times New Roman" w:cs="Times New Roman"/>
              </w:rPr>
            </w:pPr>
            <w:r w:rsidRPr="00773ACF">
              <w:rPr>
                <w:rFonts w:ascii="Times New Roman" w:hAnsi="Times New Roman" w:cs="Times New Roman"/>
              </w:rPr>
              <w:t>85–88%</w:t>
            </w:r>
          </w:p>
        </w:tc>
        <w:tc>
          <w:tcPr>
            <w:tcW w:w="2254" w:type="dxa"/>
            <w:vAlign w:val="center"/>
          </w:tcPr>
          <w:p w14:paraId="4DD24989" w14:textId="77777777" w:rsidR="00D867B1" w:rsidRPr="00773ACF" w:rsidRDefault="00D867B1" w:rsidP="00546B9C">
            <w:pPr>
              <w:jc w:val="both"/>
              <w:rPr>
                <w:rFonts w:ascii="Times New Roman" w:hAnsi="Times New Roman" w:cs="Times New Roman"/>
              </w:rPr>
            </w:pPr>
            <w:r w:rsidRPr="00773ACF">
              <w:rPr>
                <w:rFonts w:ascii="Times New Roman" w:hAnsi="Times New Roman" w:cs="Times New Roman"/>
              </w:rPr>
              <w:t>High accuracy, fast</w:t>
            </w:r>
          </w:p>
        </w:tc>
      </w:tr>
      <w:tr w:rsidR="00D867B1" w:rsidRPr="00773ACF" w14:paraId="386E2375" w14:textId="77777777" w:rsidTr="00546B9C">
        <w:tc>
          <w:tcPr>
            <w:tcW w:w="2254" w:type="dxa"/>
            <w:vAlign w:val="center"/>
          </w:tcPr>
          <w:p w14:paraId="3B8B21C4" w14:textId="77777777" w:rsidR="00D867B1" w:rsidRPr="00773ACF" w:rsidRDefault="00D867B1" w:rsidP="00546B9C">
            <w:pPr>
              <w:jc w:val="both"/>
              <w:rPr>
                <w:rFonts w:ascii="Times New Roman" w:hAnsi="Times New Roman" w:cs="Times New Roman"/>
              </w:rPr>
            </w:pPr>
            <w:r w:rsidRPr="00773ACF">
              <w:rPr>
                <w:rFonts w:ascii="Times New Roman" w:hAnsi="Times New Roman" w:cs="Times New Roman"/>
              </w:rPr>
              <w:t>CoAtNet-2</w:t>
            </w:r>
          </w:p>
        </w:tc>
        <w:tc>
          <w:tcPr>
            <w:tcW w:w="2254" w:type="dxa"/>
            <w:vAlign w:val="center"/>
          </w:tcPr>
          <w:p w14:paraId="639B3C8F" w14:textId="77777777" w:rsidR="00D867B1" w:rsidRPr="00773ACF" w:rsidRDefault="00D867B1" w:rsidP="00546B9C">
            <w:pPr>
              <w:jc w:val="both"/>
              <w:rPr>
                <w:rFonts w:ascii="Times New Roman" w:hAnsi="Times New Roman" w:cs="Times New Roman"/>
              </w:rPr>
            </w:pPr>
            <w:r w:rsidRPr="00773ACF">
              <w:rPr>
                <w:rFonts w:ascii="Times New Roman" w:hAnsi="Times New Roman" w:cs="Times New Roman"/>
              </w:rPr>
              <w:t>AffectNet</w:t>
            </w:r>
          </w:p>
        </w:tc>
        <w:tc>
          <w:tcPr>
            <w:tcW w:w="2254" w:type="dxa"/>
            <w:vAlign w:val="center"/>
          </w:tcPr>
          <w:p w14:paraId="556F2A6A" w14:textId="77777777" w:rsidR="00D867B1" w:rsidRPr="00773ACF" w:rsidRDefault="00D867B1" w:rsidP="00546B9C">
            <w:pPr>
              <w:jc w:val="both"/>
              <w:rPr>
                <w:rFonts w:ascii="Times New Roman" w:hAnsi="Times New Roman" w:cs="Times New Roman"/>
              </w:rPr>
            </w:pPr>
            <w:r w:rsidRPr="00773ACF">
              <w:rPr>
                <w:rFonts w:ascii="Times New Roman" w:hAnsi="Times New Roman" w:cs="Times New Roman"/>
              </w:rPr>
              <w:t>88–91%</w:t>
            </w:r>
          </w:p>
        </w:tc>
        <w:tc>
          <w:tcPr>
            <w:tcW w:w="2254" w:type="dxa"/>
            <w:vAlign w:val="center"/>
          </w:tcPr>
          <w:p w14:paraId="24BB1700" w14:textId="77777777" w:rsidR="00D867B1" w:rsidRPr="00773ACF" w:rsidRDefault="00D867B1" w:rsidP="00546B9C">
            <w:pPr>
              <w:jc w:val="both"/>
              <w:rPr>
                <w:rFonts w:ascii="Times New Roman" w:hAnsi="Times New Roman" w:cs="Times New Roman"/>
              </w:rPr>
            </w:pPr>
            <w:r w:rsidRPr="00773ACF">
              <w:rPr>
                <w:rFonts w:ascii="Times New Roman" w:hAnsi="Times New Roman" w:cs="Times New Roman"/>
              </w:rPr>
              <w:t>Best performance</w:t>
            </w:r>
          </w:p>
        </w:tc>
      </w:tr>
    </w:tbl>
    <w:p w14:paraId="74530BC7" w14:textId="77777777" w:rsidR="00D867B1" w:rsidRPr="00773ACF" w:rsidRDefault="00D867B1" w:rsidP="00D867B1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7287DCDD" w14:textId="77777777" w:rsidR="00D867B1" w:rsidRDefault="00D867B1"/>
    <w:p w14:paraId="3810C2FA" w14:textId="77777777" w:rsidR="00D867B1" w:rsidRPr="00773ACF" w:rsidRDefault="00D867B1" w:rsidP="00D867B1">
      <w:pPr>
        <w:jc w:val="both"/>
        <w:rPr>
          <w:rFonts w:ascii="Times New Roman" w:hAnsi="Times New Roman" w:cs="Times New Roman"/>
        </w:rPr>
      </w:pPr>
      <w:r w:rsidRPr="00773ACF">
        <w:rPr>
          <w:rFonts w:ascii="Times New Roman" w:hAnsi="Times New Roman" w:cs="Times New Roman"/>
          <w:noProof/>
        </w:rPr>
        <w:drawing>
          <wp:inline distT="0" distB="0" distL="0" distR="0" wp14:anchorId="1359CD7B" wp14:editId="772C971C">
            <wp:extent cx="5724525" cy="4410075"/>
            <wp:effectExtent l="0" t="0" r="9525" b="9525"/>
            <wp:docPr id="19685918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441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4B467" w14:textId="77777777" w:rsidR="00D867B1" w:rsidRPr="00773ACF" w:rsidRDefault="00D867B1" w:rsidP="00D867B1">
      <w:pPr>
        <w:jc w:val="both"/>
        <w:rPr>
          <w:rFonts w:ascii="Times New Roman" w:hAnsi="Times New Roman" w:cs="Times New Roman"/>
        </w:rPr>
      </w:pPr>
      <w:r w:rsidRPr="00773ACF">
        <w:rPr>
          <w:rFonts w:ascii="Times New Roman" w:hAnsi="Times New Roman" w:cs="Times New Roman"/>
        </w:rPr>
        <w:t>Figure 5: Confusion Matrix of the Proposed Model</w:t>
      </w:r>
    </w:p>
    <w:p w14:paraId="79D14A5B" w14:textId="77777777" w:rsidR="00D867B1" w:rsidRPr="00773ACF" w:rsidRDefault="00D867B1" w:rsidP="00D867B1">
      <w:pPr>
        <w:jc w:val="both"/>
        <w:rPr>
          <w:rFonts w:ascii="Times New Roman" w:hAnsi="Times New Roman" w:cs="Times New Roman"/>
        </w:rPr>
      </w:pPr>
      <w:r w:rsidRPr="00773AC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6447496" wp14:editId="4B3987C4">
            <wp:extent cx="4544434" cy="2880360"/>
            <wp:effectExtent l="0" t="0" r="8890" b="0"/>
            <wp:docPr id="97968518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7311" cy="28821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1E80EA" w14:textId="77777777" w:rsidR="00D867B1" w:rsidRPr="00773ACF" w:rsidRDefault="00D867B1" w:rsidP="00D867B1">
      <w:pPr>
        <w:jc w:val="both"/>
        <w:rPr>
          <w:rFonts w:ascii="Times New Roman" w:hAnsi="Times New Roman" w:cs="Times New Roman"/>
        </w:rPr>
      </w:pPr>
      <w:r w:rsidRPr="00773ACF">
        <w:rPr>
          <w:rFonts w:ascii="Times New Roman" w:hAnsi="Times New Roman" w:cs="Times New Roman"/>
        </w:rPr>
        <w:t>Figure 6: Training Accuracy Curve of the Proposed FER Model</w:t>
      </w:r>
    </w:p>
    <w:p w14:paraId="0EDAD27F" w14:textId="77777777" w:rsidR="00D867B1" w:rsidRPr="00773ACF" w:rsidRDefault="00D867B1" w:rsidP="00D867B1">
      <w:pPr>
        <w:jc w:val="both"/>
        <w:rPr>
          <w:rFonts w:ascii="Times New Roman" w:hAnsi="Times New Roman" w:cs="Times New Roman"/>
        </w:rPr>
      </w:pPr>
      <w:r w:rsidRPr="00773ACF">
        <w:rPr>
          <w:rFonts w:ascii="Times New Roman" w:hAnsi="Times New Roman" w:cs="Times New Roman"/>
          <w:noProof/>
        </w:rPr>
        <w:drawing>
          <wp:inline distT="0" distB="0" distL="0" distR="0" wp14:anchorId="104069F8" wp14:editId="122E0A5D">
            <wp:extent cx="4710339" cy="3002280"/>
            <wp:effectExtent l="0" t="0" r="0" b="7620"/>
            <wp:docPr id="424160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1608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12984" cy="3003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A0576" w14:textId="77777777" w:rsidR="00D867B1" w:rsidRPr="00773ACF" w:rsidRDefault="00D867B1" w:rsidP="00D867B1">
      <w:pPr>
        <w:jc w:val="both"/>
        <w:rPr>
          <w:rFonts w:ascii="Times New Roman" w:hAnsi="Times New Roman" w:cs="Times New Roman"/>
        </w:rPr>
      </w:pPr>
      <w:r w:rsidRPr="00773ACF">
        <w:rPr>
          <w:rFonts w:ascii="Times New Roman" w:hAnsi="Times New Roman" w:cs="Times New Roman"/>
        </w:rPr>
        <w:t>Figure 7: Training Validation Loss Curves of the Proposed FER Model</w:t>
      </w:r>
    </w:p>
    <w:p w14:paraId="2228FB26" w14:textId="77777777" w:rsidR="00D867B1" w:rsidRPr="00773ACF" w:rsidRDefault="00D867B1" w:rsidP="00D867B1">
      <w:pPr>
        <w:jc w:val="both"/>
        <w:rPr>
          <w:rFonts w:ascii="Times New Roman" w:hAnsi="Times New Roman" w:cs="Times New Roman"/>
        </w:rPr>
      </w:pPr>
      <w:r w:rsidRPr="00773AC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71A95FC" wp14:editId="21F8A9EF">
            <wp:extent cx="5730240" cy="2293620"/>
            <wp:effectExtent l="0" t="0" r="3810" b="0"/>
            <wp:docPr id="13895884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29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7A751" w14:textId="77777777" w:rsidR="00D867B1" w:rsidRPr="00773ACF" w:rsidRDefault="00D867B1" w:rsidP="00D867B1">
      <w:pPr>
        <w:jc w:val="both"/>
        <w:rPr>
          <w:rFonts w:ascii="Times New Roman" w:hAnsi="Times New Roman" w:cs="Times New Roman"/>
        </w:rPr>
      </w:pPr>
      <w:r w:rsidRPr="00773ACF">
        <w:rPr>
          <w:rFonts w:ascii="Times New Roman" w:hAnsi="Times New Roman" w:cs="Times New Roman"/>
        </w:rPr>
        <w:t>Figure 8: Class-wise Precision and Recall Scores for the Proposed FER Model</w:t>
      </w:r>
    </w:p>
    <w:p w14:paraId="66E0F085" w14:textId="77777777" w:rsidR="00D867B1" w:rsidRPr="00773ACF" w:rsidRDefault="00D867B1" w:rsidP="00D867B1">
      <w:pPr>
        <w:jc w:val="both"/>
        <w:rPr>
          <w:rFonts w:ascii="Times New Roman" w:hAnsi="Times New Roman" w:cs="Times New Roman"/>
        </w:rPr>
      </w:pPr>
      <w:r w:rsidRPr="00773ACF">
        <w:rPr>
          <w:rFonts w:ascii="Times New Roman" w:hAnsi="Times New Roman" w:cs="Times New Roman"/>
          <w:noProof/>
        </w:rPr>
        <w:drawing>
          <wp:inline distT="0" distB="0" distL="0" distR="0" wp14:anchorId="3BBA053B" wp14:editId="6A676FC3">
            <wp:extent cx="5722620" cy="2712720"/>
            <wp:effectExtent l="0" t="0" r="0" b="0"/>
            <wp:docPr id="142944471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71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77F9E1" w14:textId="77777777" w:rsidR="00D867B1" w:rsidRPr="00773ACF" w:rsidRDefault="00D867B1" w:rsidP="00D867B1">
      <w:pPr>
        <w:jc w:val="both"/>
        <w:rPr>
          <w:lang w:val="en-US"/>
        </w:rPr>
      </w:pPr>
      <w:r w:rsidRPr="00773ACF">
        <w:rPr>
          <w:rFonts w:ascii="Times New Roman" w:hAnsi="Times New Roman" w:cs="Times New Roman"/>
        </w:rPr>
        <w:t xml:space="preserve">Figure 9: </w:t>
      </w:r>
      <w:r w:rsidRPr="00773ACF">
        <w:rPr>
          <w:lang w:val="en-US"/>
        </w:rPr>
        <w:t>Class-wise F1-Score Performance of the Proposed FER Model</w:t>
      </w:r>
    </w:p>
    <w:p w14:paraId="59A24ADF" w14:textId="77777777" w:rsidR="00D867B1" w:rsidRPr="00773ACF" w:rsidRDefault="00D867B1" w:rsidP="00D867B1">
      <w:pPr>
        <w:spacing w:after="0" w:line="240" w:lineRule="auto"/>
        <w:jc w:val="both"/>
        <w:rPr>
          <w:rFonts w:ascii="Times New Roman" w:hAnsi="Times New Roman" w:cs="Times New Roman"/>
        </w:rPr>
      </w:pPr>
      <w:r w:rsidRPr="00773ACF">
        <w:rPr>
          <w:rFonts w:ascii="Times New Roman" w:hAnsi="Times New Roman" w:cs="Times New Roman"/>
        </w:rPr>
        <w:t>Table 5: Cross-Dataset Generalization with Models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D867B1" w14:paraId="3365A561" w14:textId="77777777" w:rsidTr="00546B9C">
        <w:tc>
          <w:tcPr>
            <w:tcW w:w="3005" w:type="dxa"/>
            <w:vAlign w:val="center"/>
          </w:tcPr>
          <w:p w14:paraId="421F2F8B" w14:textId="77777777" w:rsidR="00D867B1" w:rsidRDefault="00D867B1" w:rsidP="00546B9C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137B52">
              <w:rPr>
                <w:rFonts w:ascii="Times New Roman" w:hAnsi="Times New Roman" w:cs="Times New Roman"/>
                <w:b/>
                <w:bCs/>
              </w:rPr>
              <w:t>Model</w:t>
            </w:r>
          </w:p>
        </w:tc>
        <w:tc>
          <w:tcPr>
            <w:tcW w:w="3005" w:type="dxa"/>
            <w:vAlign w:val="center"/>
          </w:tcPr>
          <w:p w14:paraId="416FBBDE" w14:textId="77777777" w:rsidR="00D867B1" w:rsidRDefault="00D867B1" w:rsidP="00546B9C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137B52">
              <w:rPr>
                <w:rFonts w:ascii="Times New Roman" w:hAnsi="Times New Roman" w:cs="Times New Roman"/>
                <w:b/>
                <w:bCs/>
              </w:rPr>
              <w:t>Accuracy (%)</w:t>
            </w:r>
          </w:p>
        </w:tc>
        <w:tc>
          <w:tcPr>
            <w:tcW w:w="3006" w:type="dxa"/>
            <w:vAlign w:val="center"/>
          </w:tcPr>
          <w:p w14:paraId="7686FB5A" w14:textId="77777777" w:rsidR="00D867B1" w:rsidRDefault="00D867B1" w:rsidP="00546B9C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137B52">
              <w:rPr>
                <w:rFonts w:ascii="Times New Roman" w:hAnsi="Times New Roman" w:cs="Times New Roman"/>
                <w:b/>
                <w:bCs/>
              </w:rPr>
              <w:t>Comment</w:t>
            </w:r>
          </w:p>
        </w:tc>
      </w:tr>
      <w:tr w:rsidR="00D867B1" w14:paraId="3D95FE5E" w14:textId="77777777" w:rsidTr="00546B9C">
        <w:tc>
          <w:tcPr>
            <w:tcW w:w="3005" w:type="dxa"/>
            <w:vAlign w:val="center"/>
          </w:tcPr>
          <w:p w14:paraId="5D86537A" w14:textId="77777777" w:rsidR="00D867B1" w:rsidRDefault="00D867B1" w:rsidP="00546B9C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137B52">
              <w:rPr>
                <w:rFonts w:ascii="Times New Roman" w:hAnsi="Times New Roman" w:cs="Times New Roman"/>
              </w:rPr>
              <w:t>ResNet-50</w:t>
            </w:r>
          </w:p>
        </w:tc>
        <w:tc>
          <w:tcPr>
            <w:tcW w:w="3005" w:type="dxa"/>
            <w:vAlign w:val="center"/>
          </w:tcPr>
          <w:p w14:paraId="053D55FA" w14:textId="77777777" w:rsidR="00D867B1" w:rsidRDefault="00D867B1" w:rsidP="00546B9C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137B52">
              <w:rPr>
                <w:rFonts w:ascii="Times New Roman" w:hAnsi="Times New Roman" w:cs="Times New Roman"/>
              </w:rPr>
              <w:t>65.2</w:t>
            </w:r>
          </w:p>
        </w:tc>
        <w:tc>
          <w:tcPr>
            <w:tcW w:w="3006" w:type="dxa"/>
            <w:vAlign w:val="center"/>
          </w:tcPr>
          <w:p w14:paraId="1D180574" w14:textId="77777777" w:rsidR="00D867B1" w:rsidRDefault="00D867B1" w:rsidP="00546B9C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137B52">
              <w:rPr>
                <w:rFonts w:ascii="Times New Roman" w:hAnsi="Times New Roman" w:cs="Times New Roman"/>
              </w:rPr>
              <w:t>Struggles with unseen domain</w:t>
            </w:r>
          </w:p>
        </w:tc>
      </w:tr>
      <w:tr w:rsidR="00D867B1" w14:paraId="5F69D7A9" w14:textId="77777777" w:rsidTr="00546B9C">
        <w:tc>
          <w:tcPr>
            <w:tcW w:w="3005" w:type="dxa"/>
            <w:vAlign w:val="center"/>
          </w:tcPr>
          <w:p w14:paraId="3E4C4413" w14:textId="77777777" w:rsidR="00D867B1" w:rsidRDefault="00D867B1" w:rsidP="00546B9C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37B52">
              <w:rPr>
                <w:rFonts w:ascii="Times New Roman" w:hAnsi="Times New Roman" w:cs="Times New Roman"/>
              </w:rPr>
              <w:t>EfficientNet</w:t>
            </w:r>
            <w:proofErr w:type="spellEnd"/>
          </w:p>
        </w:tc>
        <w:tc>
          <w:tcPr>
            <w:tcW w:w="3005" w:type="dxa"/>
            <w:vAlign w:val="center"/>
          </w:tcPr>
          <w:p w14:paraId="0EDC6446" w14:textId="77777777" w:rsidR="00D867B1" w:rsidRDefault="00D867B1" w:rsidP="00546B9C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137B52">
              <w:rPr>
                <w:rFonts w:ascii="Times New Roman" w:hAnsi="Times New Roman" w:cs="Times New Roman"/>
              </w:rPr>
              <w:t>68.4</w:t>
            </w:r>
          </w:p>
        </w:tc>
        <w:tc>
          <w:tcPr>
            <w:tcW w:w="3006" w:type="dxa"/>
            <w:vAlign w:val="center"/>
          </w:tcPr>
          <w:p w14:paraId="37FF7CF7" w14:textId="77777777" w:rsidR="00D867B1" w:rsidRDefault="00D867B1" w:rsidP="00546B9C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137B52">
              <w:rPr>
                <w:rFonts w:ascii="Times New Roman" w:hAnsi="Times New Roman" w:cs="Times New Roman"/>
              </w:rPr>
              <w:t>Moderate generalization</w:t>
            </w:r>
          </w:p>
        </w:tc>
      </w:tr>
      <w:tr w:rsidR="00D867B1" w14:paraId="1DE26B72" w14:textId="77777777" w:rsidTr="00546B9C">
        <w:tc>
          <w:tcPr>
            <w:tcW w:w="3005" w:type="dxa"/>
            <w:vAlign w:val="center"/>
          </w:tcPr>
          <w:p w14:paraId="7A83569E" w14:textId="77777777" w:rsidR="00D867B1" w:rsidRDefault="00D867B1" w:rsidP="00546B9C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137B52">
              <w:rPr>
                <w:rFonts w:ascii="Times New Roman" w:hAnsi="Times New Roman" w:cs="Times New Roman"/>
                <w:b/>
                <w:bCs/>
              </w:rPr>
              <w:t>ConvNeXt-Small</w:t>
            </w:r>
          </w:p>
        </w:tc>
        <w:tc>
          <w:tcPr>
            <w:tcW w:w="3005" w:type="dxa"/>
            <w:vAlign w:val="center"/>
          </w:tcPr>
          <w:p w14:paraId="1B9EDEA4" w14:textId="77777777" w:rsidR="00D867B1" w:rsidRDefault="00D867B1" w:rsidP="00546B9C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137B52">
              <w:rPr>
                <w:rFonts w:ascii="Times New Roman" w:hAnsi="Times New Roman" w:cs="Times New Roman"/>
                <w:b/>
                <w:bCs/>
              </w:rPr>
              <w:t>73.9</w:t>
            </w:r>
          </w:p>
        </w:tc>
        <w:tc>
          <w:tcPr>
            <w:tcW w:w="3006" w:type="dxa"/>
            <w:vAlign w:val="center"/>
          </w:tcPr>
          <w:p w14:paraId="38CFFB24" w14:textId="77777777" w:rsidR="00D867B1" w:rsidRDefault="00D867B1" w:rsidP="00546B9C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137B52">
              <w:rPr>
                <w:rFonts w:ascii="Times New Roman" w:hAnsi="Times New Roman" w:cs="Times New Roman"/>
              </w:rPr>
              <w:t>Strong cross-domain performance</w:t>
            </w:r>
          </w:p>
        </w:tc>
      </w:tr>
      <w:tr w:rsidR="00D867B1" w14:paraId="008DD561" w14:textId="77777777" w:rsidTr="00546B9C">
        <w:tc>
          <w:tcPr>
            <w:tcW w:w="3005" w:type="dxa"/>
            <w:vAlign w:val="center"/>
          </w:tcPr>
          <w:p w14:paraId="1240C650" w14:textId="77777777" w:rsidR="00D867B1" w:rsidRDefault="00D867B1" w:rsidP="00546B9C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137B52">
              <w:rPr>
                <w:rFonts w:ascii="Times New Roman" w:hAnsi="Times New Roman" w:cs="Times New Roman"/>
                <w:b/>
                <w:bCs/>
              </w:rPr>
              <w:t>CoAtNet-2</w:t>
            </w:r>
          </w:p>
        </w:tc>
        <w:tc>
          <w:tcPr>
            <w:tcW w:w="3005" w:type="dxa"/>
            <w:vAlign w:val="center"/>
          </w:tcPr>
          <w:p w14:paraId="5A04B2FE" w14:textId="77777777" w:rsidR="00D867B1" w:rsidRDefault="00D867B1" w:rsidP="00546B9C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137B52">
              <w:rPr>
                <w:rFonts w:ascii="Times New Roman" w:hAnsi="Times New Roman" w:cs="Times New Roman"/>
                <w:b/>
                <w:bCs/>
              </w:rPr>
              <w:t>76.3</w:t>
            </w:r>
          </w:p>
        </w:tc>
        <w:tc>
          <w:tcPr>
            <w:tcW w:w="3006" w:type="dxa"/>
            <w:vAlign w:val="center"/>
          </w:tcPr>
          <w:p w14:paraId="0153A281" w14:textId="77777777" w:rsidR="00D867B1" w:rsidRDefault="00D867B1" w:rsidP="00546B9C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137B52">
              <w:rPr>
                <w:rFonts w:ascii="Times New Roman" w:hAnsi="Times New Roman" w:cs="Times New Roman"/>
              </w:rPr>
              <w:t>Best generalization capability</w:t>
            </w:r>
          </w:p>
        </w:tc>
      </w:tr>
    </w:tbl>
    <w:p w14:paraId="5C3FABA7" w14:textId="77777777" w:rsidR="00D867B1" w:rsidRDefault="00D867B1" w:rsidP="00D867B1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1AA29168" w14:textId="77777777" w:rsidR="00D867B1" w:rsidRDefault="00D867B1" w:rsidP="00D867B1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69B103BE" w14:textId="77777777" w:rsidR="00D867B1" w:rsidRDefault="00D867B1" w:rsidP="00D867B1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Table 6: </w:t>
      </w:r>
      <w:r w:rsidRPr="00137B52">
        <w:rPr>
          <w:rFonts w:ascii="Times New Roman" w:hAnsi="Times New Roman" w:cs="Times New Roman"/>
        </w:rPr>
        <w:t>CoAtNet</w:t>
      </w:r>
      <w:r>
        <w:rPr>
          <w:rFonts w:ascii="Times New Roman" w:hAnsi="Times New Roman" w:cs="Times New Roman"/>
        </w:rPr>
        <w:t xml:space="preserve"> for Real-Time Performance</w:t>
      </w:r>
    </w:p>
    <w:p w14:paraId="46E97C5F" w14:textId="77777777" w:rsidR="00D867B1" w:rsidRDefault="00D867B1" w:rsidP="00D867B1">
      <w:pPr>
        <w:spacing w:after="0" w:line="240" w:lineRule="auto"/>
        <w:jc w:val="both"/>
        <w:rPr>
          <w:rFonts w:ascii="Times New Roman" w:hAnsi="Times New Roman" w:cs="Times New Roman"/>
        </w:rPr>
      </w:pPr>
    </w:p>
    <w:tbl>
      <w:tblPr>
        <w:tblStyle w:val="TableGrid"/>
        <w:tblW w:w="9015" w:type="dxa"/>
        <w:tblLook w:val="04A0" w:firstRow="1" w:lastRow="0" w:firstColumn="1" w:lastColumn="0" w:noHBand="0" w:noVBand="1"/>
      </w:tblPr>
      <w:tblGrid>
        <w:gridCol w:w="3005"/>
        <w:gridCol w:w="3005"/>
        <w:gridCol w:w="3005"/>
      </w:tblGrid>
      <w:tr w:rsidR="00D867B1" w14:paraId="35CB7344" w14:textId="77777777" w:rsidTr="00546B9C">
        <w:tc>
          <w:tcPr>
            <w:tcW w:w="3005" w:type="dxa"/>
            <w:vAlign w:val="center"/>
          </w:tcPr>
          <w:p w14:paraId="06551504" w14:textId="77777777" w:rsidR="00D867B1" w:rsidRDefault="00D867B1" w:rsidP="00546B9C">
            <w:pPr>
              <w:jc w:val="both"/>
              <w:rPr>
                <w:rFonts w:ascii="Times New Roman" w:hAnsi="Times New Roman" w:cs="Times New Roman"/>
              </w:rPr>
            </w:pPr>
            <w:r w:rsidRPr="00137B52">
              <w:rPr>
                <w:rFonts w:ascii="Times New Roman" w:hAnsi="Times New Roman" w:cs="Times New Roman"/>
                <w:b/>
                <w:bCs/>
              </w:rPr>
              <w:t>Model</w:t>
            </w:r>
          </w:p>
        </w:tc>
        <w:tc>
          <w:tcPr>
            <w:tcW w:w="3005" w:type="dxa"/>
            <w:vAlign w:val="center"/>
          </w:tcPr>
          <w:p w14:paraId="0913FF64" w14:textId="77777777" w:rsidR="00D867B1" w:rsidRDefault="00D867B1" w:rsidP="00546B9C">
            <w:pPr>
              <w:jc w:val="both"/>
              <w:rPr>
                <w:rFonts w:ascii="Times New Roman" w:hAnsi="Times New Roman" w:cs="Times New Roman"/>
              </w:rPr>
            </w:pPr>
            <w:r w:rsidRPr="00137B52">
              <w:rPr>
                <w:rFonts w:ascii="Times New Roman" w:hAnsi="Times New Roman" w:cs="Times New Roman"/>
                <w:b/>
                <w:bCs/>
              </w:rPr>
              <w:t>Avg. Inference Time per Frame</w:t>
            </w:r>
          </w:p>
        </w:tc>
        <w:tc>
          <w:tcPr>
            <w:tcW w:w="3005" w:type="dxa"/>
            <w:vAlign w:val="center"/>
          </w:tcPr>
          <w:p w14:paraId="5F395700" w14:textId="77777777" w:rsidR="00D867B1" w:rsidRDefault="00D867B1" w:rsidP="00546B9C">
            <w:pPr>
              <w:jc w:val="both"/>
              <w:rPr>
                <w:rFonts w:ascii="Times New Roman" w:hAnsi="Times New Roman" w:cs="Times New Roman"/>
              </w:rPr>
            </w:pPr>
            <w:r w:rsidRPr="00137B52">
              <w:rPr>
                <w:rFonts w:ascii="Times New Roman" w:hAnsi="Times New Roman" w:cs="Times New Roman"/>
                <w:b/>
                <w:bCs/>
              </w:rPr>
              <w:t>Suitable For</w:t>
            </w:r>
          </w:p>
        </w:tc>
      </w:tr>
      <w:tr w:rsidR="00D867B1" w14:paraId="0A9F887B" w14:textId="77777777" w:rsidTr="00546B9C">
        <w:tc>
          <w:tcPr>
            <w:tcW w:w="3005" w:type="dxa"/>
            <w:vAlign w:val="center"/>
          </w:tcPr>
          <w:p w14:paraId="5911D07E" w14:textId="77777777" w:rsidR="00D867B1" w:rsidRDefault="00D867B1" w:rsidP="00546B9C">
            <w:pPr>
              <w:jc w:val="both"/>
              <w:rPr>
                <w:rFonts w:ascii="Times New Roman" w:hAnsi="Times New Roman" w:cs="Times New Roman"/>
              </w:rPr>
            </w:pPr>
            <w:r w:rsidRPr="00137B52">
              <w:rPr>
                <w:rFonts w:ascii="Times New Roman" w:hAnsi="Times New Roman" w:cs="Times New Roman"/>
              </w:rPr>
              <w:t>ConvNeXt-Tiny</w:t>
            </w:r>
          </w:p>
        </w:tc>
        <w:tc>
          <w:tcPr>
            <w:tcW w:w="3005" w:type="dxa"/>
            <w:vAlign w:val="center"/>
          </w:tcPr>
          <w:p w14:paraId="1B7854FB" w14:textId="77777777" w:rsidR="00D867B1" w:rsidRDefault="00D867B1" w:rsidP="00546B9C">
            <w:pPr>
              <w:jc w:val="both"/>
              <w:rPr>
                <w:rFonts w:ascii="Times New Roman" w:hAnsi="Times New Roman" w:cs="Times New Roman"/>
              </w:rPr>
            </w:pPr>
            <w:r w:rsidRPr="00137B52">
              <w:rPr>
                <w:rFonts w:ascii="Times New Roman" w:hAnsi="Times New Roman" w:cs="Times New Roman"/>
              </w:rPr>
              <w:t xml:space="preserve">~9 </w:t>
            </w:r>
            <w:proofErr w:type="spellStart"/>
            <w:r w:rsidRPr="00137B52">
              <w:rPr>
                <w:rFonts w:ascii="Times New Roman" w:hAnsi="Times New Roman" w:cs="Times New Roman"/>
              </w:rPr>
              <w:t>ms</w:t>
            </w:r>
            <w:proofErr w:type="spellEnd"/>
          </w:p>
        </w:tc>
        <w:tc>
          <w:tcPr>
            <w:tcW w:w="3005" w:type="dxa"/>
            <w:vAlign w:val="center"/>
          </w:tcPr>
          <w:p w14:paraId="7260E78A" w14:textId="77777777" w:rsidR="00D867B1" w:rsidRDefault="00D867B1" w:rsidP="00546B9C">
            <w:pPr>
              <w:jc w:val="both"/>
              <w:rPr>
                <w:rFonts w:ascii="Times New Roman" w:hAnsi="Times New Roman" w:cs="Times New Roman"/>
              </w:rPr>
            </w:pPr>
            <w:r w:rsidRPr="00137B52">
              <w:rPr>
                <w:rFonts w:ascii="Times New Roman" w:hAnsi="Times New Roman" w:cs="Times New Roman"/>
              </w:rPr>
              <w:t>Real-time mobile &amp; edge</w:t>
            </w:r>
          </w:p>
        </w:tc>
      </w:tr>
      <w:tr w:rsidR="00D867B1" w14:paraId="1C4D6E4B" w14:textId="77777777" w:rsidTr="00546B9C">
        <w:tc>
          <w:tcPr>
            <w:tcW w:w="3005" w:type="dxa"/>
            <w:vAlign w:val="center"/>
          </w:tcPr>
          <w:p w14:paraId="2543872A" w14:textId="77777777" w:rsidR="00D867B1" w:rsidRDefault="00D867B1" w:rsidP="00546B9C">
            <w:pPr>
              <w:jc w:val="both"/>
              <w:rPr>
                <w:rFonts w:ascii="Times New Roman" w:hAnsi="Times New Roman" w:cs="Times New Roman"/>
              </w:rPr>
            </w:pPr>
            <w:r w:rsidRPr="00137B52">
              <w:rPr>
                <w:rFonts w:ascii="Times New Roman" w:hAnsi="Times New Roman" w:cs="Times New Roman"/>
              </w:rPr>
              <w:lastRenderedPageBreak/>
              <w:t>ConvNeXt-Small</w:t>
            </w:r>
          </w:p>
        </w:tc>
        <w:tc>
          <w:tcPr>
            <w:tcW w:w="3005" w:type="dxa"/>
            <w:vAlign w:val="center"/>
          </w:tcPr>
          <w:p w14:paraId="2AA51DBE" w14:textId="77777777" w:rsidR="00D867B1" w:rsidRDefault="00D867B1" w:rsidP="00546B9C">
            <w:pPr>
              <w:jc w:val="both"/>
              <w:rPr>
                <w:rFonts w:ascii="Times New Roman" w:hAnsi="Times New Roman" w:cs="Times New Roman"/>
              </w:rPr>
            </w:pPr>
            <w:r w:rsidRPr="00137B52">
              <w:rPr>
                <w:rFonts w:ascii="Times New Roman" w:hAnsi="Times New Roman" w:cs="Times New Roman"/>
              </w:rPr>
              <w:t xml:space="preserve">~12 </w:t>
            </w:r>
            <w:proofErr w:type="spellStart"/>
            <w:r w:rsidRPr="00137B52">
              <w:rPr>
                <w:rFonts w:ascii="Times New Roman" w:hAnsi="Times New Roman" w:cs="Times New Roman"/>
              </w:rPr>
              <w:t>ms</w:t>
            </w:r>
            <w:proofErr w:type="spellEnd"/>
          </w:p>
        </w:tc>
        <w:tc>
          <w:tcPr>
            <w:tcW w:w="3005" w:type="dxa"/>
            <w:vAlign w:val="center"/>
          </w:tcPr>
          <w:p w14:paraId="1B72C071" w14:textId="77777777" w:rsidR="00D867B1" w:rsidRDefault="00D867B1" w:rsidP="00546B9C">
            <w:pPr>
              <w:jc w:val="both"/>
              <w:rPr>
                <w:rFonts w:ascii="Times New Roman" w:hAnsi="Times New Roman" w:cs="Times New Roman"/>
              </w:rPr>
            </w:pPr>
            <w:r w:rsidRPr="00137B52">
              <w:rPr>
                <w:rFonts w:ascii="Times New Roman" w:hAnsi="Times New Roman" w:cs="Times New Roman"/>
              </w:rPr>
              <w:t>Desktop real-time</w:t>
            </w:r>
          </w:p>
        </w:tc>
      </w:tr>
      <w:tr w:rsidR="00D867B1" w14:paraId="2B2A24EC" w14:textId="77777777" w:rsidTr="00546B9C">
        <w:tc>
          <w:tcPr>
            <w:tcW w:w="3005" w:type="dxa"/>
            <w:vAlign w:val="center"/>
          </w:tcPr>
          <w:p w14:paraId="618CF269" w14:textId="77777777" w:rsidR="00D867B1" w:rsidRDefault="00D867B1" w:rsidP="00546B9C">
            <w:pPr>
              <w:jc w:val="both"/>
              <w:rPr>
                <w:rFonts w:ascii="Times New Roman" w:hAnsi="Times New Roman" w:cs="Times New Roman"/>
              </w:rPr>
            </w:pPr>
            <w:r w:rsidRPr="00137B52">
              <w:rPr>
                <w:rFonts w:ascii="Times New Roman" w:hAnsi="Times New Roman" w:cs="Times New Roman"/>
              </w:rPr>
              <w:t>CoAtNet-2</w:t>
            </w:r>
          </w:p>
        </w:tc>
        <w:tc>
          <w:tcPr>
            <w:tcW w:w="3005" w:type="dxa"/>
            <w:vAlign w:val="center"/>
          </w:tcPr>
          <w:p w14:paraId="773C84B3" w14:textId="77777777" w:rsidR="00D867B1" w:rsidRDefault="00D867B1" w:rsidP="00546B9C">
            <w:pPr>
              <w:jc w:val="both"/>
              <w:rPr>
                <w:rFonts w:ascii="Times New Roman" w:hAnsi="Times New Roman" w:cs="Times New Roman"/>
              </w:rPr>
            </w:pPr>
            <w:r w:rsidRPr="00137B52">
              <w:rPr>
                <w:rFonts w:ascii="Times New Roman" w:hAnsi="Times New Roman" w:cs="Times New Roman"/>
              </w:rPr>
              <w:t xml:space="preserve">~18 </w:t>
            </w:r>
            <w:proofErr w:type="spellStart"/>
            <w:r w:rsidRPr="00137B52">
              <w:rPr>
                <w:rFonts w:ascii="Times New Roman" w:hAnsi="Times New Roman" w:cs="Times New Roman"/>
              </w:rPr>
              <w:t>ms</w:t>
            </w:r>
            <w:proofErr w:type="spellEnd"/>
          </w:p>
        </w:tc>
        <w:tc>
          <w:tcPr>
            <w:tcW w:w="3005" w:type="dxa"/>
            <w:vAlign w:val="center"/>
          </w:tcPr>
          <w:p w14:paraId="67BBD012" w14:textId="77777777" w:rsidR="00D867B1" w:rsidRDefault="00D867B1" w:rsidP="00546B9C">
            <w:pPr>
              <w:jc w:val="both"/>
              <w:rPr>
                <w:rFonts w:ascii="Times New Roman" w:hAnsi="Times New Roman" w:cs="Times New Roman"/>
              </w:rPr>
            </w:pPr>
            <w:r w:rsidRPr="00137B52">
              <w:rPr>
                <w:rFonts w:ascii="Times New Roman" w:hAnsi="Times New Roman" w:cs="Times New Roman"/>
              </w:rPr>
              <w:t>Cloud or GPU-based systems</w:t>
            </w:r>
          </w:p>
        </w:tc>
      </w:tr>
    </w:tbl>
    <w:p w14:paraId="12F76600" w14:textId="77777777" w:rsidR="00D867B1" w:rsidRDefault="00D867B1"/>
    <w:sectPr w:rsidR="00D867B1" w:rsidSect="00D867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7B1"/>
    <w:rsid w:val="00A41C8B"/>
    <w:rsid w:val="00D86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26612"/>
  <w15:chartTrackingRefBased/>
  <w15:docId w15:val="{07F7EC04-35B6-4194-B94E-DA707AA13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67B1"/>
  </w:style>
  <w:style w:type="paragraph" w:styleId="Heading1">
    <w:name w:val="heading 1"/>
    <w:basedOn w:val="Normal"/>
    <w:next w:val="Normal"/>
    <w:link w:val="Heading1Char"/>
    <w:uiPriority w:val="9"/>
    <w:qFormat/>
    <w:rsid w:val="00D867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67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67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67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67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67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67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67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67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67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67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67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67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67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67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67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67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67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67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67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67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67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67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67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67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67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67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67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67B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867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qFormat/>
    <w:rsid w:val="00D8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685</Words>
  <Characters>3911</Characters>
  <Application>Microsoft Office Word</Application>
  <DocSecurity>0</DocSecurity>
  <Lines>32</Lines>
  <Paragraphs>9</Paragraphs>
  <ScaleCrop>false</ScaleCrop>
  <Company/>
  <LinksUpToDate>false</LinksUpToDate>
  <CharactersWithSpaces>4587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KedharRaenu2011@outlook.com</dc:creator>
  <cp:keywords/>
  <dc:description/>
  <cp:lastModifiedBy>KedharRaenu2011@outlook.com</cp:lastModifiedBy>
  <cp:revision>1</cp:revision>
  <dcterms:created xsi:type="dcterms:W3CDTF">2025-12-05T08:21:00Z</dcterms:created>
  <dcterms:modified xsi:type="dcterms:W3CDTF">2025-12-05T08:26:00Z</dcterms:modified>
</cp:coreProperties>
</file>