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665E3" w14:textId="77777777" w:rsidR="00473960" w:rsidRDefault="00473960"/>
    <w:p w14:paraId="4FBF9C91" w14:textId="77777777" w:rsidR="00473960" w:rsidRDefault="00473960"/>
    <w:p w14:paraId="04E63E1F" w14:textId="77777777" w:rsidR="00473960" w:rsidRDefault="00473960"/>
    <w:p w14:paraId="0FE9DDC4" w14:textId="77777777" w:rsidR="00473960" w:rsidRDefault="00473960"/>
    <w:p w14:paraId="19ED6C04" w14:textId="77777777" w:rsidR="00473960" w:rsidRDefault="00000000">
      <w:pPr>
        <w:jc w:val="center"/>
      </w:pPr>
      <w:r>
        <w:rPr>
          <w:b/>
          <w:color w:val="1B2A4A"/>
          <w:sz w:val="80"/>
        </w:rPr>
        <w:t>PredictaX</w:t>
      </w:r>
    </w:p>
    <w:p w14:paraId="445597B1" w14:textId="77777777" w:rsidR="00473960" w:rsidRDefault="00000000">
      <w:pPr>
        <w:jc w:val="center"/>
      </w:pPr>
      <w:r>
        <w:rPr>
          <w:color w:val="2E6F9E"/>
          <w:sz w:val="28"/>
        </w:rPr>
        <w:t>Automobile Demand Intelligence Platform</w:t>
      </w:r>
    </w:p>
    <w:p w14:paraId="22A92AA8" w14:textId="77777777" w:rsidR="00473960" w:rsidRDefault="00000000">
      <w:pPr>
        <w:spacing w:before="600"/>
        <w:jc w:val="center"/>
      </w:pPr>
      <w:r>
        <w:rPr>
          <w:b/>
          <w:color w:val="111111"/>
          <w:sz w:val="44"/>
        </w:rPr>
        <w:t>Dealer Integration Requirements Document</w:t>
      </w:r>
    </w:p>
    <w:p w14:paraId="4ED64233" w14:textId="77777777" w:rsidR="00473960" w:rsidRDefault="00000000">
      <w:pPr>
        <w:jc w:val="center"/>
      </w:pPr>
      <w:r>
        <w:rPr>
          <w:color w:val="555555"/>
          <w:sz w:val="24"/>
        </w:rPr>
        <w:t>Data, Technical, Security and Onboarding Requirements for Connecting a Dealer / Dealer Group to PredictaX</w:t>
      </w:r>
    </w:p>
    <w:p w14:paraId="0CB69032" w14:textId="77777777" w:rsidR="00473960" w:rsidRDefault="00473960"/>
    <w:p w14:paraId="52C696B2" w14:textId="77777777" w:rsidR="00473960" w:rsidRDefault="00473960"/>
    <w:p w14:paraId="278FFDE9" w14:textId="77777777" w:rsidR="00473960" w:rsidRDefault="00473960"/>
    <w:p w14:paraId="5A0CA5EA" w14:textId="77777777" w:rsidR="00473960" w:rsidRDefault="00473960"/>
    <w:p w14:paraId="3245ECC8" w14:textId="77777777" w:rsidR="00473960" w:rsidRDefault="00473960"/>
    <w:p w14:paraId="3F998847" w14:textId="77777777" w:rsidR="00473960" w:rsidRDefault="00473960"/>
    <w:p w14:paraId="000DDA8C" w14:textId="77777777" w:rsidR="00473960" w:rsidRDefault="00000000">
      <w:r>
        <w:br w:type="page"/>
      </w:r>
    </w:p>
    <w:p w14:paraId="2E85DCAA" w14:textId="77777777" w:rsidR="00473960" w:rsidRDefault="00000000">
      <w:pPr>
        <w:pStyle w:val="Heading1"/>
      </w:pPr>
      <w:r>
        <w:lastRenderedPageBreak/>
        <w:t>1. Introduction &amp; Purpose</w:t>
      </w:r>
    </w:p>
    <w:p w14:paraId="606F3B40" w14:textId="77777777" w:rsidR="00473960" w:rsidRDefault="00000000">
      <w:r>
        <w:t>PredictaX is an AI-powered automobile demand intelligence platform that turns a dealer's historical sales, inventory, and customer data into forward-looking forecasts, stocking recommendations, and customer insight. Value from the platform is directly proportional to the completeness, accuracy, and timeliness of the data it receives from the dealer.</w:t>
      </w:r>
    </w:p>
    <w:p w14:paraId="2640F765" w14:textId="77777777" w:rsidR="00473960" w:rsidRDefault="00000000">
      <w:r>
        <w:t>This document defines everything a dealer (or dealer group) needs to prepare, provide, and configure in order to be integrated with PredictaX. It is intended for the dealer's IT, data, and dealership operations stakeholders, and is used jointly with the PredictaX integration team as the basis for onboarding planning, data mapping, and go-live sign-off.</w:t>
      </w:r>
    </w:p>
    <w:p w14:paraId="255F9BCF" w14:textId="77777777" w:rsidR="00473960" w:rsidRDefault="00000000">
      <w:pPr>
        <w:pStyle w:val="Heading2"/>
      </w:pPr>
      <w:r>
        <w:t>1.1 Objectives of this Document</w:t>
      </w:r>
    </w:p>
    <w:p w14:paraId="5FE91DED" w14:textId="77777777" w:rsidR="00473960" w:rsidRDefault="00000000">
      <w:pPr>
        <w:pStyle w:val="ListBullet"/>
      </w:pPr>
      <w:r>
        <w:rPr>
          <w:b/>
        </w:rPr>
        <w:t xml:space="preserve">Define the data </w:t>
      </w:r>
      <w:r>
        <w:t>the dealer must supply (entities, fields, formats, volumes, and history).</w:t>
      </w:r>
    </w:p>
    <w:p w14:paraId="0D2E031D" w14:textId="77777777" w:rsidR="00473960" w:rsidRDefault="00000000">
      <w:pPr>
        <w:pStyle w:val="ListBullet"/>
      </w:pPr>
      <w:r>
        <w:rPr>
          <w:b/>
        </w:rPr>
        <w:t xml:space="preserve">Define the technical prerequisites </w:t>
      </w:r>
      <w:r>
        <w:t>for connecting to, hosting, or exchanging data with PredictaX.</w:t>
      </w:r>
    </w:p>
    <w:p w14:paraId="393A263C" w14:textId="77777777" w:rsidR="00473960" w:rsidRDefault="00000000">
      <w:pPr>
        <w:pStyle w:val="ListBullet"/>
      </w:pPr>
      <w:r>
        <w:rPr>
          <w:b/>
        </w:rPr>
        <w:t xml:space="preserve">Define security, privacy, and compliance </w:t>
      </w:r>
      <w:r>
        <w:t>obligations for handling dealer and customer data.</w:t>
      </w:r>
    </w:p>
    <w:p w14:paraId="06D99634" w14:textId="77777777" w:rsidR="00473960" w:rsidRDefault="00000000">
      <w:pPr>
        <w:pStyle w:val="ListBullet"/>
      </w:pPr>
      <w:r>
        <w:rPr>
          <w:b/>
        </w:rPr>
        <w:t xml:space="preserve">Define roles, responsibilities, and the onboarding timeline </w:t>
      </w:r>
      <w:r>
        <w:t>so both parties know who does what, and by when.</w:t>
      </w:r>
    </w:p>
    <w:p w14:paraId="64640A87" w14:textId="77777777" w:rsidR="00473960" w:rsidRDefault="00000000">
      <w:pPr>
        <w:pStyle w:val="ListBullet"/>
      </w:pPr>
      <w:r>
        <w:rPr>
          <w:b/>
        </w:rPr>
        <w:t xml:space="preserve">Define acceptance criteria </w:t>
      </w:r>
      <w:r>
        <w:t>used to sign off a dealer as successfully integrated.</w:t>
      </w:r>
    </w:p>
    <w:p w14:paraId="6CF4BB60" w14:textId="77777777" w:rsidR="00473960" w:rsidRDefault="00000000">
      <w:pPr>
        <w:pStyle w:val="Heading2"/>
      </w:pPr>
      <w:r>
        <w:t>1.2 Intended Audience</w:t>
      </w:r>
    </w:p>
    <w:p w14:paraId="03C54605" w14:textId="77777777" w:rsidR="00473960" w:rsidRDefault="00000000">
      <w:pPr>
        <w:pStyle w:val="ListBullet"/>
      </w:pPr>
      <w:r>
        <w:t>Dealer / dealer group IT and data management teams</w:t>
      </w:r>
    </w:p>
    <w:p w14:paraId="421BCFE9" w14:textId="77777777" w:rsidR="00473960" w:rsidRDefault="00000000">
      <w:pPr>
        <w:pStyle w:val="ListBullet"/>
      </w:pPr>
      <w:r>
        <w:t>Dealer Management System (DMS) or CRM administrators</w:t>
      </w:r>
    </w:p>
    <w:p w14:paraId="4003E9EC" w14:textId="77777777" w:rsidR="00473960" w:rsidRDefault="00000000">
      <w:pPr>
        <w:pStyle w:val="ListBullet"/>
      </w:pPr>
      <w:r>
        <w:t>Dealership operations and general management sponsors</w:t>
      </w:r>
    </w:p>
    <w:p w14:paraId="7131D920" w14:textId="77777777" w:rsidR="00473960" w:rsidRDefault="00000000">
      <w:pPr>
        <w:pStyle w:val="ListBullet"/>
      </w:pPr>
      <w:r>
        <w:t>PredictaX implementation and customer success team</w:t>
      </w:r>
    </w:p>
    <w:p w14:paraId="20638B07" w14:textId="77777777" w:rsidR="00473960" w:rsidRDefault="00000000">
      <w:pPr>
        <w:pStyle w:val="Heading1"/>
      </w:pPr>
      <w:r>
        <w:t>2. Scope</w:t>
      </w:r>
    </w:p>
    <w:p w14:paraId="25D93C53" w14:textId="77777777" w:rsidR="00473960" w:rsidRDefault="00000000">
      <w:r>
        <w:t>This document covers:</w:t>
      </w:r>
    </w:p>
    <w:p w14:paraId="19EBF926" w14:textId="77777777" w:rsidR="00473960" w:rsidRDefault="00000000">
      <w:pPr>
        <w:pStyle w:val="ListBullet"/>
      </w:pPr>
      <w:r>
        <w:t>The data entities required for PredictaX forecasting, inventory, and customer-intelligence modules to operate.</w:t>
      </w:r>
    </w:p>
    <w:p w14:paraId="0CC1D4BD" w14:textId="77777777" w:rsidR="00473960" w:rsidRDefault="00000000">
      <w:pPr>
        <w:pStyle w:val="ListBullet"/>
      </w:pPr>
      <w:r>
        <w:t>The supported data intake methods (file-based bulk load, in-app upload, and direct integration with a dealer's CRM, ERP, or DMS).</w:t>
      </w:r>
    </w:p>
    <w:p w14:paraId="030B1767" w14:textId="77777777" w:rsidR="00473960" w:rsidRDefault="00000000">
      <w:pPr>
        <w:pStyle w:val="ListBullet"/>
      </w:pPr>
      <w:r>
        <w:t>File, format, and data-quality standards for every entity.</w:t>
      </w:r>
    </w:p>
    <w:p w14:paraId="5B8D7B7F" w14:textId="77777777" w:rsidR="00473960" w:rsidRDefault="00000000">
      <w:pPr>
        <w:pStyle w:val="ListBullet"/>
      </w:pPr>
      <w:r>
        <w:t>Infrastructure, environment, and security prerequisites for both PredictaX-hosted and dealer-hosted deployment models.</w:t>
      </w:r>
    </w:p>
    <w:p w14:paraId="5DC79001" w14:textId="77777777" w:rsidR="00473960" w:rsidRDefault="00000000">
      <w:pPr>
        <w:pStyle w:val="ListBullet"/>
      </w:pPr>
      <w:r>
        <w:t>The end-to-end onboarding process, from kickoff to go-live and ongoing data refresh.</w:t>
      </w:r>
    </w:p>
    <w:p w14:paraId="4BEC512D" w14:textId="77777777" w:rsidR="00473960" w:rsidRDefault="00000000">
      <w:r>
        <w:t>Out of scope for this document:</w:t>
      </w:r>
    </w:p>
    <w:p w14:paraId="43F30AE2" w14:textId="77777777" w:rsidR="00473960" w:rsidRDefault="00000000">
      <w:pPr>
        <w:pStyle w:val="ListBullet"/>
      </w:pPr>
      <w:r>
        <w:t>Internal PredictaX model design, training pipelines, and algorithm internals.</w:t>
      </w:r>
    </w:p>
    <w:p w14:paraId="5DF54A47" w14:textId="77777777" w:rsidR="00473960" w:rsidRDefault="00000000">
      <w:pPr>
        <w:pStyle w:val="ListBullet"/>
      </w:pPr>
      <w:r>
        <w:t>Commercial terms, pricing, and licensing (covered under the separate commercial agreement / SOW).</w:t>
      </w:r>
    </w:p>
    <w:p w14:paraId="262F7F41" w14:textId="77777777" w:rsidR="00473960" w:rsidRDefault="00000000">
      <w:pPr>
        <w:pStyle w:val="ListBullet"/>
      </w:pPr>
      <w:r>
        <w:t>Market and macroeconomic data (fuel prices, GDP, tariffs, consumer confidence, etc.) — this is sourced and maintained centrally by PredictaX and is not a dealer input.</w:t>
      </w:r>
    </w:p>
    <w:p w14:paraId="0731A4F4" w14:textId="77777777" w:rsidR="00473960" w:rsidRDefault="00000000">
      <w:pPr>
        <w:pStyle w:val="Heading1"/>
      </w:pPr>
      <w:r>
        <w:lastRenderedPageBreak/>
        <w:t>3. Platform Overview</w:t>
      </w:r>
    </w:p>
    <w:p w14:paraId="1691CAEF" w14:textId="77777777" w:rsidR="00473960" w:rsidRDefault="00000000">
      <w:r>
        <w:t>PredictaX ingests a dealer's transactional and operational data into a relational, star-schema data model, then applies a suite of machine learning models on top of it:</w:t>
      </w:r>
    </w:p>
    <w:p w14:paraId="7222DF54" w14:textId="77777777" w:rsidR="00473960" w:rsidRDefault="00000000">
      <w:pPr>
        <w:pStyle w:val="ListBullet"/>
      </w:pPr>
      <w:r>
        <w:rPr>
          <w:b/>
        </w:rPr>
        <w:t>Demand forecasting</w:t>
      </w:r>
      <w:r>
        <w:t xml:space="preserve"> — Our time-series models projecting unit demand, using macro-economic and seasonal signals as external regressors.</w:t>
      </w:r>
    </w:p>
    <w:p w14:paraId="3EDE95AC" w14:textId="77777777" w:rsidR="00473960" w:rsidRDefault="00000000">
      <w:pPr>
        <w:pStyle w:val="ListBullet"/>
      </w:pPr>
      <w:r>
        <w:rPr>
          <w:b/>
        </w:rPr>
        <w:t>Inventory intelligence</w:t>
      </w:r>
      <w:r>
        <w:t xml:space="preserve"> — Stockout / overstock risk scoring, reorder point calculation, and 30-day demand forecasts per dealer and vehicle.</w:t>
      </w:r>
    </w:p>
    <w:p w14:paraId="7C20C092" w14:textId="77777777" w:rsidR="00473960" w:rsidRDefault="00000000">
      <w:pPr>
        <w:pStyle w:val="ListBullet"/>
      </w:pPr>
      <w:r>
        <w:rPr>
          <w:b/>
        </w:rPr>
        <w:t>Customer segmentation</w:t>
      </w:r>
      <w:r>
        <w:t xml:space="preserve"> — KMeans clustering into behavioral cohorts (e.g., Budget Buyers, Premium Buyers, EV Enthusiasts, Fleet Buyers).</w:t>
      </w:r>
    </w:p>
    <w:p w14:paraId="0F88A01F" w14:textId="77777777" w:rsidR="00473960" w:rsidRDefault="00000000">
      <w:pPr>
        <w:pStyle w:val="ListBullet"/>
      </w:pPr>
      <w:r>
        <w:rPr>
          <w:b/>
        </w:rPr>
        <w:t>Lead scoring</w:t>
      </w:r>
      <w:r>
        <w:t xml:space="preserve"> — A classifier model estimating close probability per lead, with SHAP-based explainability.</w:t>
      </w:r>
    </w:p>
    <w:p w14:paraId="07737B24" w14:textId="77777777" w:rsidR="00473960" w:rsidRDefault="00000000">
      <w:pPr>
        <w:pStyle w:val="ListBullet"/>
      </w:pPr>
      <w:r>
        <w:rPr>
          <w:b/>
        </w:rPr>
        <w:t>Market sentiment</w:t>
      </w:r>
      <w:r>
        <w:t xml:space="preserve"> — Automated news and sentiment monitoring (independent of dealer data) used as an additional forecasting signal.</w:t>
      </w:r>
    </w:p>
    <w:p w14:paraId="7447B831" w14:textId="77777777" w:rsidR="00473960" w:rsidRDefault="00000000">
      <w:pPr>
        <w:pStyle w:val="ListBullet"/>
      </w:pPr>
      <w:r>
        <w:rPr>
          <w:b/>
        </w:rPr>
        <w:t>Scenario simulation</w:t>
      </w:r>
      <w:r>
        <w:t xml:space="preserve"> — What-if analysis for macro shocks (fuel price shifts, interest rate changes, EV incentive changes, supply constraints).</w:t>
      </w:r>
    </w:p>
    <w:p w14:paraId="7E721EC4" w14:textId="77777777" w:rsidR="00473960" w:rsidRDefault="00000000">
      <w:r>
        <w:t>All of these outputs are only as good as the dealer data behind them, the remainder of this document defines exactly what that data needs to look like.</w:t>
      </w:r>
    </w:p>
    <w:p w14:paraId="7B1345DA" w14:textId="77777777" w:rsidR="00473960" w:rsidRDefault="00000000">
      <w:pPr>
        <w:pStyle w:val="Heading2"/>
      </w:pPr>
      <w:r>
        <w:t>3.1 Current Deployment Model</w:t>
      </w:r>
    </w:p>
    <w:p w14:paraId="2D6BB7C1" w14:textId="77777777" w:rsidR="00473960" w:rsidRDefault="00000000">
      <w:r>
        <w:t>PredictaX is delivered as a single web application backed by a relational database. Data can reach that database either as files exchanged with the dealer (Sections 4.1–4.2) or through a direct connection to the dealer's own CRM, ERP, or DMS (Section 4.3) where that system exposes a usable API, webhook, or database link. Exact connector scope and method are confirmed per dealer during onboarding; a dealer whose systems don't support any direct method can still integrate fully through file exchange.</w:t>
      </w:r>
    </w:p>
    <w:p w14:paraId="18752ED3" w14:textId="77777777" w:rsidR="00473960" w:rsidRDefault="00000000">
      <w:pPr>
        <w:pStyle w:val="Heading1"/>
      </w:pPr>
      <w:r>
        <w:t>4. Integration Model</w:t>
      </w:r>
    </w:p>
    <w:p w14:paraId="6292019C" w14:textId="77777777" w:rsidR="00473960" w:rsidRDefault="00000000">
      <w:r>
        <w:t>PredictaX supports three complementary data intake paths. Dealers typically use Path A for the initial historical backfill, then either Path B or Path C — or a mix of both — for ongoing refreshes, depending on what their source systems support.</w:t>
      </w:r>
    </w:p>
    <w:p w14:paraId="165496EA" w14:textId="77777777" w:rsidR="00473960" w:rsidRDefault="00000000">
      <w:pPr>
        <w:pStyle w:val="Heading2"/>
      </w:pPr>
      <w:r>
        <w:t>4.1 Path A — Structured Bulk Load (Initial / Historical Data)</w:t>
      </w:r>
    </w:p>
    <w:p w14:paraId="462E4F4C" w14:textId="77777777" w:rsidR="00473960" w:rsidRDefault="00000000">
      <w:r>
        <w:t>The dealer (or PredictaX, on the dealer's behalf) delivers one CSV file per data entity — Dealers, Vehicles, Inventory, Sales, and Customers — matching the exact schema in Section 7. These are loaded into PredictaX's relational database as the authoritative historical dataset used to train forecasting, segmentation, and lead-scoring models. This path is used for the initial go-live load and for periodic full-history refreshes.</w:t>
      </w:r>
    </w:p>
    <w:p w14:paraId="79A4EA9A" w14:textId="77777777" w:rsidR="00473960" w:rsidRDefault="00000000">
      <w:pPr>
        <w:pStyle w:val="Heading2"/>
      </w:pPr>
      <w:r>
        <w:t>4.2 Path B — Dynamic Ingestion Engine (Ongoing Refresh)</w:t>
      </w:r>
    </w:p>
    <w:p w14:paraId="46C90789" w14:textId="77777777" w:rsidR="00473960" w:rsidRDefault="00000000">
      <w:r>
        <w:t xml:space="preserve">PredictaX's in-app “Dynamic Ingestion Engine” (Data Upload &amp; Schema Mapping screen) lets an authorized dealer user upload a CSV directly through the dashboard. The engine auto-detects column types (date / numeric / categorical), runs completeness and shape validation, and — on confirmation — triggers retraining of the customer segmentation and lead-scoring models against the refreshed data. This path is intended for periodic incremental updates (e.g., new sales, updated inventory snapshots) between full bulk loads, and </w:t>
      </w:r>
      <w:r>
        <w:lastRenderedPageBreak/>
        <w:t>requires the uploaded file's columns to align with the relational schema in Section 7 for the platform to map it correctly.</w:t>
      </w:r>
    </w:p>
    <w:p w14:paraId="2932FAB2" w14:textId="77777777" w:rsidR="00473960" w:rsidRDefault="00000000">
      <w:pPr>
        <w:pStyle w:val="Heading2"/>
      </w:pPr>
      <w:r>
        <w:t>4.3 Path C — Direct System Integration (CRM / ERP / DMS Connectors)</w:t>
      </w:r>
    </w:p>
    <w:p w14:paraId="23C85608" w14:textId="77777777" w:rsidR="00473960" w:rsidRDefault="00000000">
      <w:r>
        <w:t>For dealers who would rather not manage manual file exports, PredictaX can connect directly to the dealer's own CRM, ERP, or Dealer Management System (DMS) instead of receiving CSV files. Depending on what the source system supports, this happens through one of the following:</w:t>
      </w:r>
    </w:p>
    <w:p w14:paraId="579942CD" w14:textId="77777777" w:rsidR="00473960" w:rsidRDefault="00000000">
      <w:pPr>
        <w:pStyle w:val="ListBullet"/>
      </w:pPr>
      <w:r>
        <w:rPr>
          <w:b/>
        </w:rPr>
        <w:t xml:space="preserve">Native API integration — </w:t>
      </w:r>
      <w:r>
        <w:t>PredictaX calls the source system's REST/OData API on a scheduled basis (e.g., hourly or daily) to pull new and changed records, authenticated via OAuth 2.0 or an API key issued by the dealer.</w:t>
      </w:r>
    </w:p>
    <w:p w14:paraId="2DA4A0C5" w14:textId="77777777" w:rsidR="00473960" w:rsidRDefault="00000000">
      <w:pPr>
        <w:pStyle w:val="ListBullet"/>
      </w:pPr>
      <w:r>
        <w:rPr>
          <w:b/>
        </w:rPr>
        <w:t xml:space="preserve">Webhook / event push — </w:t>
      </w:r>
      <w:r>
        <w:t>the source system (or a middleware layer in front of it) pushes new and changed records to a PredictaX ingestion endpoint in near real time as they occur.</w:t>
      </w:r>
    </w:p>
    <w:p w14:paraId="1FB8676E" w14:textId="77777777" w:rsidR="00473960" w:rsidRDefault="00000000">
      <w:pPr>
        <w:pStyle w:val="ListBullet"/>
      </w:pPr>
      <w:r>
        <w:rPr>
          <w:b/>
        </w:rPr>
        <w:t xml:space="preserve">Middleware / iPaaS — </w:t>
      </w:r>
      <w:r>
        <w:t>for source systems without a directly usable API, an integration-platform-as-a-service sits between the dealer's system and PredictaX, handling extraction, transformation, and scheduled delivery.</w:t>
      </w:r>
    </w:p>
    <w:p w14:paraId="0064B3D7" w14:textId="77777777" w:rsidR="00473960" w:rsidRDefault="00000000">
      <w:pPr>
        <w:pStyle w:val="ListBullet"/>
      </w:pPr>
      <w:r>
        <w:rPr>
          <w:b/>
        </w:rPr>
        <w:t xml:space="preserve">Direct database connection — </w:t>
      </w:r>
      <w:r>
        <w:t>for dealers able to expose a secure, read-only reporting replica of their database, PredictaX can connect via a database link (ODBC/JDBC) over a private network or VPN.</w:t>
      </w:r>
    </w:p>
    <w:p w14:paraId="32540085" w14:textId="77777777" w:rsidR="00473960" w:rsidRDefault="00000000">
      <w:r>
        <w:t>In all four cases, the data delivered still has to conform to the entities and fields defined in Section 7 — the connector is simply a different transport mechanism for the same schema, not a different data model.</w:t>
      </w:r>
    </w:p>
    <w:p w14:paraId="5BA4B7BF" w14:textId="77777777" w:rsidR="00473960" w:rsidRDefault="00000000">
      <w:r>
        <w:t>Choosing between the three paths:</w:t>
      </w:r>
    </w:p>
    <w:tbl>
      <w:tblPr>
        <w:tblStyle w:val="TableGrid"/>
        <w:tblW w:w="0" w:type="auto"/>
        <w:jc w:val="center"/>
        <w:tblLook w:val="04A0" w:firstRow="1" w:lastRow="0" w:firstColumn="1" w:lastColumn="0" w:noHBand="0" w:noVBand="1"/>
      </w:tblPr>
      <w:tblGrid>
        <w:gridCol w:w="1982"/>
        <w:gridCol w:w="2548"/>
        <w:gridCol w:w="1700"/>
        <w:gridCol w:w="1982"/>
        <w:gridCol w:w="1416"/>
      </w:tblGrid>
      <w:tr w:rsidR="00473960" w14:paraId="6044E05C" w14:textId="77777777">
        <w:trPr>
          <w:jc w:val="center"/>
        </w:trPr>
        <w:tc>
          <w:tcPr>
            <w:tcW w:w="1984" w:type="dxa"/>
            <w:shd w:val="clear" w:color="auto" w:fill="1B2A4A"/>
          </w:tcPr>
          <w:p w14:paraId="592A02E9" w14:textId="77777777" w:rsidR="00473960" w:rsidRDefault="00000000">
            <w:pPr>
              <w:spacing w:before="40" w:after="40"/>
            </w:pPr>
            <w:r>
              <w:rPr>
                <w:b/>
                <w:color w:val="FFFFFF"/>
                <w:sz w:val="19"/>
              </w:rPr>
              <w:t>Path</w:t>
            </w:r>
          </w:p>
        </w:tc>
        <w:tc>
          <w:tcPr>
            <w:tcW w:w="2551" w:type="dxa"/>
            <w:shd w:val="clear" w:color="auto" w:fill="1B2A4A"/>
          </w:tcPr>
          <w:p w14:paraId="3BBE8D65" w14:textId="77777777" w:rsidR="00473960" w:rsidRDefault="00000000">
            <w:pPr>
              <w:spacing w:before="40" w:after="40"/>
            </w:pPr>
            <w:r>
              <w:rPr>
                <w:b/>
                <w:color w:val="FFFFFF"/>
                <w:sz w:val="19"/>
              </w:rPr>
              <w:t>Best Fit</w:t>
            </w:r>
          </w:p>
        </w:tc>
        <w:tc>
          <w:tcPr>
            <w:tcW w:w="1701" w:type="dxa"/>
            <w:shd w:val="clear" w:color="auto" w:fill="1B2A4A"/>
          </w:tcPr>
          <w:p w14:paraId="184332FC" w14:textId="77777777" w:rsidR="00473960" w:rsidRDefault="00000000">
            <w:pPr>
              <w:spacing w:before="40" w:after="40"/>
            </w:pPr>
            <w:r>
              <w:rPr>
                <w:b/>
                <w:color w:val="FFFFFF"/>
                <w:sz w:val="19"/>
              </w:rPr>
              <w:t>Setup Effort</w:t>
            </w:r>
          </w:p>
        </w:tc>
        <w:tc>
          <w:tcPr>
            <w:tcW w:w="1984" w:type="dxa"/>
            <w:shd w:val="clear" w:color="auto" w:fill="1B2A4A"/>
          </w:tcPr>
          <w:p w14:paraId="6507B879" w14:textId="77777777" w:rsidR="00473960" w:rsidRDefault="00000000">
            <w:pPr>
              <w:spacing w:before="40" w:after="40"/>
            </w:pPr>
            <w:r>
              <w:rPr>
                <w:b/>
                <w:color w:val="FFFFFF"/>
                <w:sz w:val="19"/>
              </w:rPr>
              <w:t>Ongoing Dealer Effort</w:t>
            </w:r>
          </w:p>
        </w:tc>
        <w:tc>
          <w:tcPr>
            <w:tcW w:w="1417" w:type="dxa"/>
            <w:shd w:val="clear" w:color="auto" w:fill="1B2A4A"/>
          </w:tcPr>
          <w:p w14:paraId="743CEC5F" w14:textId="77777777" w:rsidR="00473960" w:rsidRDefault="00000000">
            <w:pPr>
              <w:spacing w:before="40" w:after="40"/>
            </w:pPr>
            <w:r>
              <w:rPr>
                <w:b/>
                <w:color w:val="FFFFFF"/>
                <w:sz w:val="19"/>
              </w:rPr>
              <w:t>Latency</w:t>
            </w:r>
          </w:p>
        </w:tc>
      </w:tr>
      <w:tr w:rsidR="00473960" w14:paraId="6571FF9F" w14:textId="77777777">
        <w:trPr>
          <w:jc w:val="center"/>
        </w:trPr>
        <w:tc>
          <w:tcPr>
            <w:tcW w:w="1984" w:type="dxa"/>
          </w:tcPr>
          <w:p w14:paraId="4D602055" w14:textId="77777777" w:rsidR="00473960" w:rsidRDefault="00000000">
            <w:pPr>
              <w:spacing w:before="20" w:after="20"/>
            </w:pPr>
            <w:r>
              <w:rPr>
                <w:sz w:val="19"/>
              </w:rPr>
              <w:t>A — Bulk Load (CSV)</w:t>
            </w:r>
          </w:p>
        </w:tc>
        <w:tc>
          <w:tcPr>
            <w:tcW w:w="2551" w:type="dxa"/>
          </w:tcPr>
          <w:p w14:paraId="7BC540D4" w14:textId="77777777" w:rsidR="00473960" w:rsidRDefault="00000000">
            <w:pPr>
              <w:spacing w:before="20" w:after="20"/>
            </w:pPr>
            <w:r>
              <w:rPr>
                <w:sz w:val="19"/>
              </w:rPr>
              <w:t>Initial go-live; dealers without spare integration capacity</w:t>
            </w:r>
          </w:p>
        </w:tc>
        <w:tc>
          <w:tcPr>
            <w:tcW w:w="1701" w:type="dxa"/>
          </w:tcPr>
          <w:p w14:paraId="5955110E" w14:textId="77777777" w:rsidR="00473960" w:rsidRDefault="00000000">
            <w:pPr>
              <w:spacing w:before="20" w:after="20"/>
            </w:pPr>
            <w:r>
              <w:rPr>
                <w:sz w:val="19"/>
              </w:rPr>
              <w:t>Low — no development needed</w:t>
            </w:r>
          </w:p>
        </w:tc>
        <w:tc>
          <w:tcPr>
            <w:tcW w:w="1984" w:type="dxa"/>
          </w:tcPr>
          <w:p w14:paraId="2F7C32A9" w14:textId="77777777" w:rsidR="00473960" w:rsidRDefault="00000000">
            <w:pPr>
              <w:spacing w:before="20" w:after="20"/>
            </w:pPr>
            <w:r>
              <w:rPr>
                <w:sz w:val="19"/>
              </w:rPr>
              <w:t>Manual export required per refresh</w:t>
            </w:r>
          </w:p>
        </w:tc>
        <w:tc>
          <w:tcPr>
            <w:tcW w:w="1417" w:type="dxa"/>
          </w:tcPr>
          <w:p w14:paraId="4AB03870" w14:textId="77777777" w:rsidR="00473960" w:rsidRDefault="00000000">
            <w:pPr>
              <w:spacing w:before="20" w:after="20"/>
            </w:pPr>
            <w:r>
              <w:rPr>
                <w:sz w:val="19"/>
              </w:rPr>
              <w:t>Batch, per agreed cadence</w:t>
            </w:r>
          </w:p>
        </w:tc>
      </w:tr>
      <w:tr w:rsidR="00473960" w14:paraId="1D2839EF" w14:textId="77777777">
        <w:trPr>
          <w:jc w:val="center"/>
        </w:trPr>
        <w:tc>
          <w:tcPr>
            <w:tcW w:w="1984" w:type="dxa"/>
            <w:shd w:val="clear" w:color="auto" w:fill="F2F2F2"/>
          </w:tcPr>
          <w:p w14:paraId="616855EB" w14:textId="77777777" w:rsidR="00473960" w:rsidRDefault="00000000">
            <w:pPr>
              <w:spacing w:before="20" w:after="20"/>
            </w:pPr>
            <w:r>
              <w:rPr>
                <w:sz w:val="19"/>
              </w:rPr>
              <w:t>B — Dynamic Ingestion Engine</w:t>
            </w:r>
          </w:p>
        </w:tc>
        <w:tc>
          <w:tcPr>
            <w:tcW w:w="2551" w:type="dxa"/>
            <w:shd w:val="clear" w:color="auto" w:fill="F2F2F2"/>
          </w:tcPr>
          <w:p w14:paraId="7AB50C6F" w14:textId="77777777" w:rsidR="00473960" w:rsidRDefault="00000000">
            <w:pPr>
              <w:spacing w:before="20" w:after="20"/>
            </w:pPr>
            <w:r>
              <w:rPr>
                <w:sz w:val="19"/>
              </w:rPr>
              <w:t>Ad hoc or incremental updates between bulk loads</w:t>
            </w:r>
          </w:p>
        </w:tc>
        <w:tc>
          <w:tcPr>
            <w:tcW w:w="1701" w:type="dxa"/>
            <w:shd w:val="clear" w:color="auto" w:fill="F2F2F2"/>
          </w:tcPr>
          <w:p w14:paraId="0EAAE607" w14:textId="77777777" w:rsidR="00473960" w:rsidRDefault="00000000">
            <w:pPr>
              <w:spacing w:before="20" w:after="20"/>
            </w:pPr>
            <w:r>
              <w:rPr>
                <w:sz w:val="19"/>
              </w:rPr>
              <w:t>Low — uses the existing dashboard</w:t>
            </w:r>
          </w:p>
        </w:tc>
        <w:tc>
          <w:tcPr>
            <w:tcW w:w="1984" w:type="dxa"/>
            <w:shd w:val="clear" w:color="auto" w:fill="F2F2F2"/>
          </w:tcPr>
          <w:p w14:paraId="4D475D01" w14:textId="77777777" w:rsidR="00473960" w:rsidRDefault="00000000">
            <w:pPr>
              <w:spacing w:before="20" w:after="20"/>
            </w:pPr>
            <w:r>
              <w:rPr>
                <w:sz w:val="19"/>
              </w:rPr>
              <w:t>A named user uploads a file each time</w:t>
            </w:r>
          </w:p>
        </w:tc>
        <w:tc>
          <w:tcPr>
            <w:tcW w:w="1417" w:type="dxa"/>
            <w:shd w:val="clear" w:color="auto" w:fill="F2F2F2"/>
          </w:tcPr>
          <w:p w14:paraId="45C7CD9F" w14:textId="77777777" w:rsidR="00473960" w:rsidRDefault="00000000">
            <w:pPr>
              <w:spacing w:before="20" w:after="20"/>
            </w:pPr>
            <w:r>
              <w:rPr>
                <w:sz w:val="19"/>
              </w:rPr>
              <w:t>Batch, on demand</w:t>
            </w:r>
          </w:p>
        </w:tc>
      </w:tr>
      <w:tr w:rsidR="00473960" w14:paraId="75079522" w14:textId="77777777">
        <w:trPr>
          <w:jc w:val="center"/>
        </w:trPr>
        <w:tc>
          <w:tcPr>
            <w:tcW w:w="1984" w:type="dxa"/>
          </w:tcPr>
          <w:p w14:paraId="2B435241" w14:textId="77777777" w:rsidR="00473960" w:rsidRDefault="00000000">
            <w:pPr>
              <w:spacing w:before="20" w:after="20"/>
            </w:pPr>
            <w:r>
              <w:rPr>
                <w:sz w:val="19"/>
              </w:rPr>
              <w:t>C — Direct System Integration</w:t>
            </w:r>
          </w:p>
        </w:tc>
        <w:tc>
          <w:tcPr>
            <w:tcW w:w="2551" w:type="dxa"/>
          </w:tcPr>
          <w:p w14:paraId="50B74594" w14:textId="77777777" w:rsidR="00473960" w:rsidRDefault="00000000">
            <w:pPr>
              <w:spacing w:before="20" w:after="20"/>
            </w:pPr>
            <w:r>
              <w:rPr>
                <w:sz w:val="19"/>
              </w:rPr>
              <w:t>Dealers with an API-capable CRM/ERP/DMS wanting minimal manual effort</w:t>
            </w:r>
          </w:p>
        </w:tc>
        <w:tc>
          <w:tcPr>
            <w:tcW w:w="1701" w:type="dxa"/>
          </w:tcPr>
          <w:p w14:paraId="21F520ED" w14:textId="77777777" w:rsidR="00473960" w:rsidRDefault="00000000">
            <w:pPr>
              <w:spacing w:before="20" w:after="20"/>
            </w:pPr>
            <w:r>
              <w:rPr>
                <w:sz w:val="19"/>
              </w:rPr>
              <w:t>Higher — connector build &amp; testing per source system</w:t>
            </w:r>
          </w:p>
        </w:tc>
        <w:tc>
          <w:tcPr>
            <w:tcW w:w="1984" w:type="dxa"/>
          </w:tcPr>
          <w:p w14:paraId="53FCD5A0" w14:textId="77777777" w:rsidR="00473960" w:rsidRDefault="00000000">
            <w:pPr>
              <w:spacing w:before="20" w:after="20"/>
            </w:pPr>
            <w:r>
              <w:rPr>
                <w:sz w:val="19"/>
              </w:rPr>
              <w:t>Low after setup — mainly credential upkeep</w:t>
            </w:r>
          </w:p>
        </w:tc>
        <w:tc>
          <w:tcPr>
            <w:tcW w:w="1417" w:type="dxa"/>
          </w:tcPr>
          <w:p w14:paraId="259C3770" w14:textId="77777777" w:rsidR="00473960" w:rsidRDefault="00000000">
            <w:pPr>
              <w:spacing w:before="20" w:after="20"/>
            </w:pPr>
            <w:r>
              <w:rPr>
                <w:sz w:val="19"/>
              </w:rPr>
              <w:t>Near real-time to daily, by method</w:t>
            </w:r>
          </w:p>
        </w:tc>
      </w:tr>
    </w:tbl>
    <w:p w14:paraId="3EF12433" w14:textId="77777777" w:rsidR="00473960" w:rsidRDefault="00473960"/>
    <w:p w14:paraId="44069344" w14:textId="77777777" w:rsidR="00473960" w:rsidRDefault="00000000">
      <w:pPr>
        <w:pStyle w:val="Heading2"/>
      </w:pPr>
      <w:r>
        <w:t>4.4 Supported Source Systems &amp; Connector Catalog</w:t>
      </w:r>
    </w:p>
    <w:p w14:paraId="4B4C7045" w14:textId="77777777" w:rsidR="00473960" w:rsidRDefault="00000000">
      <w:r>
        <w:t>The table below summarizes the categories of source systems PredictaX can connect to under Path C, common example platforms, and how each is typically integrated. Exact connector availability, authentication method, and supported entities are confirmed per dealer during technical discovery (Section 12, Phase 2) — this list illustrates platform categories, not a certification guarantee for every version or edition of every product named.</w:t>
      </w:r>
    </w:p>
    <w:tbl>
      <w:tblPr>
        <w:tblStyle w:val="TableGrid"/>
        <w:tblW w:w="0" w:type="auto"/>
        <w:jc w:val="center"/>
        <w:tblLook w:val="04A0" w:firstRow="1" w:lastRow="0" w:firstColumn="1" w:lastColumn="0" w:noHBand="0" w:noVBand="1"/>
      </w:tblPr>
      <w:tblGrid>
        <w:gridCol w:w="1620"/>
        <w:gridCol w:w="2295"/>
        <w:gridCol w:w="1881"/>
        <w:gridCol w:w="2272"/>
        <w:gridCol w:w="1560"/>
      </w:tblGrid>
      <w:tr w:rsidR="00473960" w14:paraId="25A7B616" w14:textId="77777777">
        <w:trPr>
          <w:jc w:val="center"/>
        </w:trPr>
        <w:tc>
          <w:tcPr>
            <w:tcW w:w="1814" w:type="dxa"/>
            <w:shd w:val="clear" w:color="auto" w:fill="1B2A4A"/>
          </w:tcPr>
          <w:p w14:paraId="4E7BD55E" w14:textId="77777777" w:rsidR="00473960" w:rsidRDefault="00000000">
            <w:pPr>
              <w:spacing w:before="40" w:after="40"/>
            </w:pPr>
            <w:r>
              <w:rPr>
                <w:b/>
                <w:color w:val="FFFFFF"/>
                <w:sz w:val="19"/>
              </w:rPr>
              <w:t>Category</w:t>
            </w:r>
          </w:p>
        </w:tc>
        <w:tc>
          <w:tcPr>
            <w:tcW w:w="2835" w:type="dxa"/>
            <w:shd w:val="clear" w:color="auto" w:fill="1B2A4A"/>
          </w:tcPr>
          <w:p w14:paraId="7FB549DE" w14:textId="77777777" w:rsidR="00473960" w:rsidRDefault="00000000">
            <w:pPr>
              <w:spacing w:before="40" w:after="40"/>
            </w:pPr>
            <w:r>
              <w:rPr>
                <w:b/>
                <w:color w:val="FFFFFF"/>
                <w:sz w:val="19"/>
              </w:rPr>
              <w:t>Example Platforms</w:t>
            </w:r>
          </w:p>
        </w:tc>
        <w:tc>
          <w:tcPr>
            <w:tcW w:w="2268" w:type="dxa"/>
            <w:shd w:val="clear" w:color="auto" w:fill="1B2A4A"/>
          </w:tcPr>
          <w:p w14:paraId="68DFB7DE" w14:textId="77777777" w:rsidR="00473960" w:rsidRDefault="00000000">
            <w:pPr>
              <w:spacing w:before="40" w:after="40"/>
            </w:pPr>
            <w:r>
              <w:rPr>
                <w:b/>
                <w:color w:val="FFFFFF"/>
                <w:sz w:val="19"/>
              </w:rPr>
              <w:t>Typical Integration Method</w:t>
            </w:r>
          </w:p>
        </w:tc>
        <w:tc>
          <w:tcPr>
            <w:tcW w:w="2438" w:type="dxa"/>
            <w:shd w:val="clear" w:color="auto" w:fill="1B2A4A"/>
          </w:tcPr>
          <w:p w14:paraId="699DA0FA" w14:textId="77777777" w:rsidR="00473960" w:rsidRDefault="00000000">
            <w:pPr>
              <w:spacing w:before="40" w:after="40"/>
            </w:pPr>
            <w:r>
              <w:rPr>
                <w:b/>
                <w:color w:val="FFFFFF"/>
                <w:sz w:val="19"/>
              </w:rPr>
              <w:t>Entities Typically Sourced</w:t>
            </w:r>
          </w:p>
        </w:tc>
        <w:tc>
          <w:tcPr>
            <w:tcW w:w="1701" w:type="dxa"/>
            <w:shd w:val="clear" w:color="auto" w:fill="1B2A4A"/>
          </w:tcPr>
          <w:p w14:paraId="5F359526" w14:textId="77777777" w:rsidR="00473960" w:rsidRDefault="00000000">
            <w:pPr>
              <w:spacing w:before="40" w:after="40"/>
            </w:pPr>
            <w:r>
              <w:rPr>
                <w:b/>
                <w:color w:val="FFFFFF"/>
                <w:sz w:val="19"/>
              </w:rPr>
              <w:t>Typical Sync Mode</w:t>
            </w:r>
          </w:p>
        </w:tc>
      </w:tr>
      <w:tr w:rsidR="00473960" w14:paraId="33F55BC1" w14:textId="77777777">
        <w:trPr>
          <w:jc w:val="center"/>
        </w:trPr>
        <w:tc>
          <w:tcPr>
            <w:tcW w:w="1814" w:type="dxa"/>
          </w:tcPr>
          <w:p w14:paraId="2E013752" w14:textId="77777777" w:rsidR="00473960" w:rsidRDefault="00000000">
            <w:pPr>
              <w:spacing w:before="20" w:after="20"/>
            </w:pPr>
            <w:r>
              <w:rPr>
                <w:sz w:val="19"/>
              </w:rPr>
              <w:t>Dealer Management System (DMS)</w:t>
            </w:r>
          </w:p>
        </w:tc>
        <w:tc>
          <w:tcPr>
            <w:tcW w:w="2835" w:type="dxa"/>
          </w:tcPr>
          <w:p w14:paraId="7FB409A5" w14:textId="77777777" w:rsidR="00473960" w:rsidRDefault="00000000">
            <w:pPr>
              <w:spacing w:before="20" w:after="20"/>
            </w:pPr>
            <w:r>
              <w:rPr>
                <w:sz w:val="19"/>
              </w:rPr>
              <w:t>CDK Global, Reynolds &amp; Reynolds, Dealertrack, Tekion, PBS Systems</w:t>
            </w:r>
          </w:p>
        </w:tc>
        <w:tc>
          <w:tcPr>
            <w:tcW w:w="2268" w:type="dxa"/>
          </w:tcPr>
          <w:p w14:paraId="38E2FC5F" w14:textId="77777777" w:rsidR="00473960" w:rsidRDefault="00000000">
            <w:pPr>
              <w:spacing w:before="20" w:after="20"/>
            </w:pPr>
            <w:r>
              <w:rPr>
                <w:sz w:val="19"/>
              </w:rPr>
              <w:t>API where available; otherwise scheduled flat-file export (SFTP)</w:t>
            </w:r>
          </w:p>
        </w:tc>
        <w:tc>
          <w:tcPr>
            <w:tcW w:w="2438" w:type="dxa"/>
          </w:tcPr>
          <w:p w14:paraId="76F8A50C" w14:textId="77777777" w:rsidR="00473960" w:rsidRDefault="00000000">
            <w:pPr>
              <w:spacing w:before="20" w:after="20"/>
            </w:pPr>
            <w:r>
              <w:rPr>
                <w:sz w:val="19"/>
              </w:rPr>
              <w:t>Sales, Inventory, Service history</w:t>
            </w:r>
          </w:p>
        </w:tc>
        <w:tc>
          <w:tcPr>
            <w:tcW w:w="1701" w:type="dxa"/>
          </w:tcPr>
          <w:p w14:paraId="3BE0A3B6" w14:textId="77777777" w:rsidR="00473960" w:rsidRDefault="00000000">
            <w:pPr>
              <w:spacing w:before="20" w:after="20"/>
            </w:pPr>
            <w:r>
              <w:rPr>
                <w:sz w:val="19"/>
              </w:rPr>
              <w:t>Daily batch (real-time on newer platforms)</w:t>
            </w:r>
          </w:p>
        </w:tc>
      </w:tr>
      <w:tr w:rsidR="00473960" w14:paraId="43E8AB85" w14:textId="77777777">
        <w:trPr>
          <w:jc w:val="center"/>
        </w:trPr>
        <w:tc>
          <w:tcPr>
            <w:tcW w:w="1814" w:type="dxa"/>
            <w:shd w:val="clear" w:color="auto" w:fill="F2F2F2"/>
          </w:tcPr>
          <w:p w14:paraId="66CDBE66" w14:textId="77777777" w:rsidR="00473960" w:rsidRDefault="00000000">
            <w:pPr>
              <w:spacing w:before="20" w:after="20"/>
            </w:pPr>
            <w:r>
              <w:rPr>
                <w:sz w:val="19"/>
              </w:rPr>
              <w:t>CRM</w:t>
            </w:r>
          </w:p>
        </w:tc>
        <w:tc>
          <w:tcPr>
            <w:tcW w:w="2835" w:type="dxa"/>
            <w:shd w:val="clear" w:color="auto" w:fill="F2F2F2"/>
          </w:tcPr>
          <w:p w14:paraId="7E0E2D3C" w14:textId="77777777" w:rsidR="00473960" w:rsidRDefault="00000000">
            <w:pPr>
              <w:spacing w:before="20" w:after="20"/>
            </w:pPr>
            <w:r>
              <w:rPr>
                <w:sz w:val="19"/>
              </w:rPr>
              <w:t>Salesforce, Microsoft Dynamics 365, HubSpot, VinSolutions, DealerSocket, Zoho</w:t>
            </w:r>
          </w:p>
        </w:tc>
        <w:tc>
          <w:tcPr>
            <w:tcW w:w="2268" w:type="dxa"/>
            <w:shd w:val="clear" w:color="auto" w:fill="F2F2F2"/>
          </w:tcPr>
          <w:p w14:paraId="00EA635E" w14:textId="77777777" w:rsidR="00473960" w:rsidRDefault="00000000">
            <w:pPr>
              <w:spacing w:before="20" w:after="20"/>
            </w:pPr>
            <w:r>
              <w:rPr>
                <w:sz w:val="19"/>
              </w:rPr>
              <w:t>REST API (OAuth 2.0) or webhook</w:t>
            </w:r>
          </w:p>
        </w:tc>
        <w:tc>
          <w:tcPr>
            <w:tcW w:w="2438" w:type="dxa"/>
            <w:shd w:val="clear" w:color="auto" w:fill="F2F2F2"/>
          </w:tcPr>
          <w:p w14:paraId="3AF2B755" w14:textId="77777777" w:rsidR="00473960" w:rsidRDefault="00000000">
            <w:pPr>
              <w:spacing w:before="20" w:after="20"/>
            </w:pPr>
            <w:r>
              <w:rPr>
                <w:sz w:val="19"/>
              </w:rPr>
              <w:t>Customers, Leads, Sales / Opportunities</w:t>
            </w:r>
          </w:p>
        </w:tc>
        <w:tc>
          <w:tcPr>
            <w:tcW w:w="1701" w:type="dxa"/>
            <w:shd w:val="clear" w:color="auto" w:fill="F2F2F2"/>
          </w:tcPr>
          <w:p w14:paraId="0C701BD6" w14:textId="77777777" w:rsidR="00473960" w:rsidRDefault="00000000">
            <w:pPr>
              <w:spacing w:before="20" w:after="20"/>
            </w:pPr>
            <w:r>
              <w:rPr>
                <w:sz w:val="19"/>
              </w:rPr>
              <w:t>Real-time (webhook) or hourly poll</w:t>
            </w:r>
          </w:p>
        </w:tc>
      </w:tr>
      <w:tr w:rsidR="00473960" w14:paraId="70B6EA0B" w14:textId="77777777">
        <w:trPr>
          <w:jc w:val="center"/>
        </w:trPr>
        <w:tc>
          <w:tcPr>
            <w:tcW w:w="1814" w:type="dxa"/>
          </w:tcPr>
          <w:p w14:paraId="5008F1CB" w14:textId="77777777" w:rsidR="00473960" w:rsidRDefault="00000000">
            <w:pPr>
              <w:spacing w:before="20" w:after="20"/>
            </w:pPr>
            <w:r>
              <w:rPr>
                <w:sz w:val="19"/>
              </w:rPr>
              <w:lastRenderedPageBreak/>
              <w:t>ERP</w:t>
            </w:r>
          </w:p>
        </w:tc>
        <w:tc>
          <w:tcPr>
            <w:tcW w:w="2835" w:type="dxa"/>
          </w:tcPr>
          <w:p w14:paraId="0230E8D8" w14:textId="77777777" w:rsidR="00473960" w:rsidRDefault="00000000">
            <w:pPr>
              <w:spacing w:before="20" w:after="20"/>
            </w:pPr>
            <w:r>
              <w:rPr>
                <w:sz w:val="19"/>
              </w:rPr>
              <w:t>SAP, Oracle NetSuite, Microsoft Dynamics 365 Finance &amp; Operations, Infor</w:t>
            </w:r>
          </w:p>
        </w:tc>
        <w:tc>
          <w:tcPr>
            <w:tcW w:w="2268" w:type="dxa"/>
          </w:tcPr>
          <w:p w14:paraId="29614FC2" w14:textId="77777777" w:rsidR="00473960" w:rsidRDefault="00000000">
            <w:pPr>
              <w:spacing w:before="20" w:after="20"/>
            </w:pPr>
            <w:r>
              <w:rPr>
                <w:sz w:val="19"/>
              </w:rPr>
              <w:t>REST/OData API or scheduled export</w:t>
            </w:r>
          </w:p>
        </w:tc>
        <w:tc>
          <w:tcPr>
            <w:tcW w:w="2438" w:type="dxa"/>
          </w:tcPr>
          <w:p w14:paraId="153D7C2E" w14:textId="77777777" w:rsidR="00473960" w:rsidRDefault="00000000">
            <w:pPr>
              <w:spacing w:before="20" w:after="20"/>
            </w:pPr>
            <w:r>
              <w:rPr>
                <w:sz w:val="19"/>
              </w:rPr>
              <w:t>Vehicles (product master), Inventory, Financial roll-ups</w:t>
            </w:r>
          </w:p>
        </w:tc>
        <w:tc>
          <w:tcPr>
            <w:tcW w:w="1701" w:type="dxa"/>
          </w:tcPr>
          <w:p w14:paraId="72D1ABC0" w14:textId="77777777" w:rsidR="00473960" w:rsidRDefault="00000000">
            <w:pPr>
              <w:spacing w:before="20" w:after="20"/>
            </w:pPr>
            <w:r>
              <w:rPr>
                <w:sz w:val="19"/>
              </w:rPr>
              <w:t>Scheduled batch (daily/nightly)</w:t>
            </w:r>
          </w:p>
        </w:tc>
      </w:tr>
      <w:tr w:rsidR="00473960" w14:paraId="2B03C8DB" w14:textId="77777777">
        <w:trPr>
          <w:jc w:val="center"/>
        </w:trPr>
        <w:tc>
          <w:tcPr>
            <w:tcW w:w="1814" w:type="dxa"/>
            <w:shd w:val="clear" w:color="auto" w:fill="F2F2F2"/>
          </w:tcPr>
          <w:p w14:paraId="343DAD98" w14:textId="77777777" w:rsidR="00473960" w:rsidRDefault="00000000">
            <w:pPr>
              <w:spacing w:before="20" w:after="20"/>
            </w:pPr>
            <w:r>
              <w:rPr>
                <w:sz w:val="19"/>
              </w:rPr>
              <w:t>Marketing Automation (optional)</w:t>
            </w:r>
          </w:p>
        </w:tc>
        <w:tc>
          <w:tcPr>
            <w:tcW w:w="2835" w:type="dxa"/>
            <w:shd w:val="clear" w:color="auto" w:fill="F2F2F2"/>
          </w:tcPr>
          <w:p w14:paraId="3D3974F7" w14:textId="77777777" w:rsidR="00473960" w:rsidRDefault="00000000">
            <w:pPr>
              <w:spacing w:before="20" w:after="20"/>
            </w:pPr>
            <w:r>
              <w:rPr>
                <w:sz w:val="19"/>
              </w:rPr>
              <w:t>Mailchimp, Marketo, Klaviyo</w:t>
            </w:r>
          </w:p>
        </w:tc>
        <w:tc>
          <w:tcPr>
            <w:tcW w:w="2268" w:type="dxa"/>
            <w:shd w:val="clear" w:color="auto" w:fill="F2F2F2"/>
          </w:tcPr>
          <w:p w14:paraId="6048EBEA" w14:textId="77777777" w:rsidR="00473960" w:rsidRDefault="00000000">
            <w:pPr>
              <w:spacing w:before="20" w:after="20"/>
            </w:pPr>
            <w:r>
              <w:rPr>
                <w:sz w:val="19"/>
              </w:rPr>
              <w:t>REST API</w:t>
            </w:r>
          </w:p>
        </w:tc>
        <w:tc>
          <w:tcPr>
            <w:tcW w:w="2438" w:type="dxa"/>
            <w:shd w:val="clear" w:color="auto" w:fill="F2F2F2"/>
          </w:tcPr>
          <w:p w14:paraId="688F5515" w14:textId="77777777" w:rsidR="00473960" w:rsidRDefault="00000000">
            <w:pPr>
              <w:spacing w:before="20" w:after="20"/>
            </w:pPr>
            <w:r>
              <w:rPr>
                <w:sz w:val="19"/>
              </w:rPr>
              <w:t>Customer engagement/response signals</w:t>
            </w:r>
          </w:p>
        </w:tc>
        <w:tc>
          <w:tcPr>
            <w:tcW w:w="1701" w:type="dxa"/>
            <w:shd w:val="clear" w:color="auto" w:fill="F2F2F2"/>
          </w:tcPr>
          <w:p w14:paraId="5DC0081A" w14:textId="77777777" w:rsidR="00473960" w:rsidRDefault="00000000">
            <w:pPr>
              <w:spacing w:before="20" w:after="20"/>
            </w:pPr>
            <w:r>
              <w:rPr>
                <w:sz w:val="19"/>
              </w:rPr>
              <w:t>Scheduled batch</w:t>
            </w:r>
          </w:p>
        </w:tc>
      </w:tr>
    </w:tbl>
    <w:p w14:paraId="4B3D3341" w14:textId="77777777" w:rsidR="00473960" w:rsidRDefault="00473960"/>
    <w:p w14:paraId="05E41936" w14:textId="77777777" w:rsidR="00473960" w:rsidRDefault="00000000">
      <w:pPr>
        <w:pStyle w:val="Heading2"/>
      </w:pPr>
      <w:r>
        <w:t>4.5 Future Capabilities</w:t>
      </w:r>
    </w:p>
    <w:p w14:paraId="1AA7E2DE" w14:textId="77777777" w:rsidR="00473960" w:rsidRDefault="00000000">
      <w:r>
        <w:t>Two further capabilities are candidates for a follow-on phase, subject to separate technical scoping and not part of the current platform:</w:t>
      </w:r>
    </w:p>
    <w:p w14:paraId="35B7259B" w14:textId="77777777" w:rsidR="00473960" w:rsidRDefault="00000000">
      <w:pPr>
        <w:pStyle w:val="ListBullet"/>
      </w:pPr>
      <w:r>
        <w:rPr>
          <w:b/>
        </w:rPr>
        <w:t xml:space="preserve">Bi-directional write-back — </w:t>
      </w:r>
      <w:r>
        <w:t>pushing PredictaX outputs (e.g., reorder recommendations, at-risk-lead alerts) back into the dealer's DMS/ERP purchasing workflow or CRM, rather than the dealer acting on them manually inside the dashboard.</w:t>
      </w:r>
    </w:p>
    <w:p w14:paraId="4E2A85AC" w14:textId="77777777" w:rsidR="00473960" w:rsidRDefault="00000000">
      <w:pPr>
        <w:pStyle w:val="ListBullet"/>
      </w:pPr>
      <w:r>
        <w:rPr>
          <w:b/>
        </w:rPr>
        <w:t xml:space="preserve">Fully managed real-time pipelines — </w:t>
      </w:r>
      <w:r>
        <w:t>a persistent, monitored connector in place of a scheduled pull, for dealers with very high transaction volume or many integrated locations.</w:t>
      </w:r>
    </w:p>
    <w:p w14:paraId="5056F392" w14:textId="77777777" w:rsidR="00473960" w:rsidRDefault="00000000">
      <w:pPr>
        <w:pStyle w:val="Heading1"/>
      </w:pPr>
      <w:r>
        <w:t>5. Roles &amp; Responsibilities</w:t>
      </w:r>
    </w:p>
    <w:p w14:paraId="32CB0AF2" w14:textId="77777777" w:rsidR="00473960" w:rsidRDefault="00000000">
      <w:r>
        <w:t>RACI summary for the integration workstream:</w:t>
      </w:r>
    </w:p>
    <w:tbl>
      <w:tblPr>
        <w:tblStyle w:val="TableGrid"/>
        <w:tblW w:w="0" w:type="auto"/>
        <w:jc w:val="center"/>
        <w:tblLook w:val="04A0" w:firstRow="1" w:lastRow="0" w:firstColumn="1" w:lastColumn="0" w:noHBand="0" w:noVBand="1"/>
      </w:tblPr>
      <w:tblGrid>
        <w:gridCol w:w="5386"/>
        <w:gridCol w:w="1417"/>
        <w:gridCol w:w="1984"/>
      </w:tblGrid>
      <w:tr w:rsidR="00473960" w14:paraId="2C782A0B" w14:textId="77777777">
        <w:trPr>
          <w:jc w:val="center"/>
        </w:trPr>
        <w:tc>
          <w:tcPr>
            <w:tcW w:w="5386" w:type="dxa"/>
            <w:shd w:val="clear" w:color="auto" w:fill="1B2A4A"/>
          </w:tcPr>
          <w:p w14:paraId="326FB6C3" w14:textId="77777777" w:rsidR="00473960" w:rsidRDefault="00000000">
            <w:pPr>
              <w:spacing w:before="40" w:after="40"/>
            </w:pPr>
            <w:r>
              <w:rPr>
                <w:b/>
                <w:color w:val="FFFFFF"/>
                <w:sz w:val="19"/>
              </w:rPr>
              <w:t>Activity</w:t>
            </w:r>
          </w:p>
        </w:tc>
        <w:tc>
          <w:tcPr>
            <w:tcW w:w="1417" w:type="dxa"/>
            <w:shd w:val="clear" w:color="auto" w:fill="1B2A4A"/>
          </w:tcPr>
          <w:p w14:paraId="02C3304F" w14:textId="77777777" w:rsidR="00473960" w:rsidRDefault="00000000">
            <w:pPr>
              <w:spacing w:before="40" w:after="40"/>
            </w:pPr>
            <w:r>
              <w:rPr>
                <w:b/>
                <w:color w:val="FFFFFF"/>
                <w:sz w:val="19"/>
              </w:rPr>
              <w:t>Dealer</w:t>
            </w:r>
          </w:p>
        </w:tc>
        <w:tc>
          <w:tcPr>
            <w:tcW w:w="1984" w:type="dxa"/>
            <w:shd w:val="clear" w:color="auto" w:fill="1B2A4A"/>
          </w:tcPr>
          <w:p w14:paraId="1520F588" w14:textId="77777777" w:rsidR="00473960" w:rsidRDefault="00000000">
            <w:pPr>
              <w:spacing w:before="40" w:after="40"/>
            </w:pPr>
            <w:r>
              <w:rPr>
                <w:b/>
                <w:color w:val="FFFFFF"/>
                <w:sz w:val="19"/>
              </w:rPr>
              <w:t>PredictaX Team</w:t>
            </w:r>
          </w:p>
        </w:tc>
      </w:tr>
      <w:tr w:rsidR="00473960" w14:paraId="07F296B8" w14:textId="77777777">
        <w:trPr>
          <w:jc w:val="center"/>
        </w:trPr>
        <w:tc>
          <w:tcPr>
            <w:tcW w:w="5386" w:type="dxa"/>
          </w:tcPr>
          <w:p w14:paraId="18F1A4FE" w14:textId="77777777" w:rsidR="00473960" w:rsidRDefault="00000000">
            <w:pPr>
              <w:spacing w:before="20" w:after="20"/>
            </w:pPr>
            <w:r>
              <w:rPr>
                <w:sz w:val="19"/>
              </w:rPr>
              <w:t>Nominate integration contact &amp; business sponsor</w:t>
            </w:r>
          </w:p>
        </w:tc>
        <w:tc>
          <w:tcPr>
            <w:tcW w:w="1417" w:type="dxa"/>
          </w:tcPr>
          <w:p w14:paraId="09535235" w14:textId="77777777" w:rsidR="00473960" w:rsidRDefault="00000000">
            <w:pPr>
              <w:spacing w:before="20" w:after="20"/>
            </w:pPr>
            <w:r>
              <w:rPr>
                <w:sz w:val="19"/>
              </w:rPr>
              <w:t>R / A</w:t>
            </w:r>
          </w:p>
        </w:tc>
        <w:tc>
          <w:tcPr>
            <w:tcW w:w="1984" w:type="dxa"/>
          </w:tcPr>
          <w:p w14:paraId="5C857BFE" w14:textId="77777777" w:rsidR="00473960" w:rsidRDefault="00000000">
            <w:pPr>
              <w:spacing w:before="20" w:after="20"/>
            </w:pPr>
            <w:r>
              <w:rPr>
                <w:sz w:val="19"/>
              </w:rPr>
              <w:t>C</w:t>
            </w:r>
          </w:p>
        </w:tc>
      </w:tr>
      <w:tr w:rsidR="00473960" w14:paraId="4F031A11" w14:textId="77777777">
        <w:trPr>
          <w:jc w:val="center"/>
        </w:trPr>
        <w:tc>
          <w:tcPr>
            <w:tcW w:w="5386" w:type="dxa"/>
            <w:shd w:val="clear" w:color="auto" w:fill="F2F2F2"/>
          </w:tcPr>
          <w:p w14:paraId="008CC35A" w14:textId="77777777" w:rsidR="00473960" w:rsidRDefault="00000000">
            <w:pPr>
              <w:spacing w:before="20" w:after="20"/>
            </w:pPr>
            <w:r>
              <w:rPr>
                <w:sz w:val="19"/>
              </w:rPr>
              <w:t>Extract data from DMS / CRM / DWH into required schema</w:t>
            </w:r>
          </w:p>
        </w:tc>
        <w:tc>
          <w:tcPr>
            <w:tcW w:w="1417" w:type="dxa"/>
            <w:shd w:val="clear" w:color="auto" w:fill="F2F2F2"/>
          </w:tcPr>
          <w:p w14:paraId="332EF125" w14:textId="77777777" w:rsidR="00473960" w:rsidRDefault="00000000">
            <w:pPr>
              <w:spacing w:before="20" w:after="20"/>
            </w:pPr>
            <w:r>
              <w:rPr>
                <w:sz w:val="19"/>
              </w:rPr>
              <w:t>R / A</w:t>
            </w:r>
          </w:p>
        </w:tc>
        <w:tc>
          <w:tcPr>
            <w:tcW w:w="1984" w:type="dxa"/>
            <w:shd w:val="clear" w:color="auto" w:fill="F2F2F2"/>
          </w:tcPr>
          <w:p w14:paraId="2AE5DAAE" w14:textId="77777777" w:rsidR="00473960" w:rsidRDefault="00000000">
            <w:pPr>
              <w:spacing w:before="20" w:after="20"/>
            </w:pPr>
            <w:r>
              <w:rPr>
                <w:sz w:val="19"/>
              </w:rPr>
              <w:t>C</w:t>
            </w:r>
          </w:p>
        </w:tc>
      </w:tr>
      <w:tr w:rsidR="00473960" w14:paraId="1393BC68" w14:textId="77777777">
        <w:trPr>
          <w:jc w:val="center"/>
        </w:trPr>
        <w:tc>
          <w:tcPr>
            <w:tcW w:w="5386" w:type="dxa"/>
          </w:tcPr>
          <w:p w14:paraId="450BDFFF" w14:textId="77777777" w:rsidR="00473960" w:rsidRDefault="00000000">
            <w:pPr>
              <w:spacing w:before="20" w:after="20"/>
            </w:pPr>
            <w:r>
              <w:rPr>
                <w:sz w:val="19"/>
              </w:rPr>
              <w:t>Provide data dictionary mapping (source field → PredictaX field)</w:t>
            </w:r>
          </w:p>
        </w:tc>
        <w:tc>
          <w:tcPr>
            <w:tcW w:w="1417" w:type="dxa"/>
          </w:tcPr>
          <w:p w14:paraId="739D0550" w14:textId="77777777" w:rsidR="00473960" w:rsidRDefault="00000000">
            <w:pPr>
              <w:spacing w:before="20" w:after="20"/>
            </w:pPr>
            <w:r>
              <w:rPr>
                <w:sz w:val="19"/>
              </w:rPr>
              <w:t>R</w:t>
            </w:r>
          </w:p>
        </w:tc>
        <w:tc>
          <w:tcPr>
            <w:tcW w:w="1984" w:type="dxa"/>
          </w:tcPr>
          <w:p w14:paraId="69E1B96F" w14:textId="77777777" w:rsidR="00473960" w:rsidRDefault="00000000">
            <w:pPr>
              <w:spacing w:before="20" w:after="20"/>
            </w:pPr>
            <w:r>
              <w:rPr>
                <w:sz w:val="19"/>
              </w:rPr>
              <w:t>A / C</w:t>
            </w:r>
          </w:p>
        </w:tc>
      </w:tr>
      <w:tr w:rsidR="00473960" w14:paraId="14AE0957" w14:textId="77777777">
        <w:trPr>
          <w:jc w:val="center"/>
        </w:trPr>
        <w:tc>
          <w:tcPr>
            <w:tcW w:w="5386" w:type="dxa"/>
            <w:shd w:val="clear" w:color="auto" w:fill="F2F2F2"/>
          </w:tcPr>
          <w:p w14:paraId="25AF9688" w14:textId="77777777" w:rsidR="00473960" w:rsidRDefault="00000000">
            <w:pPr>
              <w:spacing w:before="20" w:after="20"/>
            </w:pPr>
            <w:r>
              <w:rPr>
                <w:sz w:val="19"/>
              </w:rPr>
              <w:t>Validate and cleanse source data prior to transfer</w:t>
            </w:r>
          </w:p>
        </w:tc>
        <w:tc>
          <w:tcPr>
            <w:tcW w:w="1417" w:type="dxa"/>
            <w:shd w:val="clear" w:color="auto" w:fill="F2F2F2"/>
          </w:tcPr>
          <w:p w14:paraId="5C2EB473" w14:textId="77777777" w:rsidR="00473960" w:rsidRDefault="00000000">
            <w:pPr>
              <w:spacing w:before="20" w:after="20"/>
            </w:pPr>
            <w:r>
              <w:rPr>
                <w:sz w:val="19"/>
              </w:rPr>
              <w:t>R / A</w:t>
            </w:r>
          </w:p>
        </w:tc>
        <w:tc>
          <w:tcPr>
            <w:tcW w:w="1984" w:type="dxa"/>
            <w:shd w:val="clear" w:color="auto" w:fill="F2F2F2"/>
          </w:tcPr>
          <w:p w14:paraId="06CD7FD7" w14:textId="77777777" w:rsidR="00473960" w:rsidRDefault="00000000">
            <w:pPr>
              <w:spacing w:before="20" w:after="20"/>
            </w:pPr>
            <w:r>
              <w:rPr>
                <w:sz w:val="19"/>
              </w:rPr>
              <w:t>C</w:t>
            </w:r>
          </w:p>
        </w:tc>
      </w:tr>
      <w:tr w:rsidR="00473960" w14:paraId="4F742562" w14:textId="77777777">
        <w:trPr>
          <w:jc w:val="center"/>
        </w:trPr>
        <w:tc>
          <w:tcPr>
            <w:tcW w:w="5386" w:type="dxa"/>
          </w:tcPr>
          <w:p w14:paraId="73A904DA" w14:textId="77777777" w:rsidR="00473960" w:rsidRDefault="00000000">
            <w:pPr>
              <w:spacing w:before="20" w:after="20"/>
            </w:pPr>
            <w:r>
              <w:rPr>
                <w:sz w:val="19"/>
              </w:rPr>
              <w:t>Provision secure transfer channel / storage location</w:t>
            </w:r>
          </w:p>
        </w:tc>
        <w:tc>
          <w:tcPr>
            <w:tcW w:w="1417" w:type="dxa"/>
          </w:tcPr>
          <w:p w14:paraId="362C0C84" w14:textId="77777777" w:rsidR="00473960" w:rsidRDefault="00000000">
            <w:pPr>
              <w:spacing w:before="20" w:after="20"/>
            </w:pPr>
            <w:r>
              <w:rPr>
                <w:sz w:val="19"/>
              </w:rPr>
              <w:t>C</w:t>
            </w:r>
          </w:p>
        </w:tc>
        <w:tc>
          <w:tcPr>
            <w:tcW w:w="1984" w:type="dxa"/>
          </w:tcPr>
          <w:p w14:paraId="52E8FE64" w14:textId="77777777" w:rsidR="00473960" w:rsidRDefault="00000000">
            <w:pPr>
              <w:spacing w:before="20" w:after="20"/>
            </w:pPr>
            <w:r>
              <w:rPr>
                <w:sz w:val="19"/>
              </w:rPr>
              <w:t>R / A</w:t>
            </w:r>
          </w:p>
        </w:tc>
      </w:tr>
      <w:tr w:rsidR="00473960" w14:paraId="079C1532" w14:textId="77777777">
        <w:trPr>
          <w:jc w:val="center"/>
        </w:trPr>
        <w:tc>
          <w:tcPr>
            <w:tcW w:w="5386" w:type="dxa"/>
            <w:shd w:val="clear" w:color="auto" w:fill="F2F2F2"/>
          </w:tcPr>
          <w:p w14:paraId="35CAFF63" w14:textId="77777777" w:rsidR="00473960" w:rsidRDefault="00000000">
            <w:pPr>
              <w:spacing w:before="20" w:after="20"/>
            </w:pPr>
            <w:r>
              <w:rPr>
                <w:sz w:val="19"/>
              </w:rPr>
              <w:t>Grant API/OAuth access &amp; scopes on source CRM/ERP/DMS (Path C only)</w:t>
            </w:r>
          </w:p>
        </w:tc>
        <w:tc>
          <w:tcPr>
            <w:tcW w:w="1417" w:type="dxa"/>
            <w:shd w:val="clear" w:color="auto" w:fill="F2F2F2"/>
          </w:tcPr>
          <w:p w14:paraId="47B44A30" w14:textId="77777777" w:rsidR="00473960" w:rsidRDefault="00000000">
            <w:pPr>
              <w:spacing w:before="20" w:after="20"/>
            </w:pPr>
            <w:r>
              <w:rPr>
                <w:sz w:val="19"/>
              </w:rPr>
              <w:t>R / A</w:t>
            </w:r>
          </w:p>
        </w:tc>
        <w:tc>
          <w:tcPr>
            <w:tcW w:w="1984" w:type="dxa"/>
            <w:shd w:val="clear" w:color="auto" w:fill="F2F2F2"/>
          </w:tcPr>
          <w:p w14:paraId="6A8EE961" w14:textId="77777777" w:rsidR="00473960" w:rsidRDefault="00000000">
            <w:pPr>
              <w:spacing w:before="20" w:after="20"/>
            </w:pPr>
            <w:r>
              <w:rPr>
                <w:sz w:val="19"/>
              </w:rPr>
              <w:t>C</w:t>
            </w:r>
          </w:p>
        </w:tc>
      </w:tr>
      <w:tr w:rsidR="00473960" w14:paraId="126A2C9A" w14:textId="77777777">
        <w:trPr>
          <w:jc w:val="center"/>
        </w:trPr>
        <w:tc>
          <w:tcPr>
            <w:tcW w:w="5386" w:type="dxa"/>
          </w:tcPr>
          <w:p w14:paraId="09E5C24F" w14:textId="77777777" w:rsidR="00473960" w:rsidRDefault="00000000">
            <w:pPr>
              <w:spacing w:before="20" w:after="20"/>
            </w:pPr>
            <w:r>
              <w:rPr>
                <w:sz w:val="19"/>
              </w:rPr>
              <w:t>Build, configure, and test the connector or middleware integration (Path C)</w:t>
            </w:r>
          </w:p>
        </w:tc>
        <w:tc>
          <w:tcPr>
            <w:tcW w:w="1417" w:type="dxa"/>
          </w:tcPr>
          <w:p w14:paraId="4E5C0B71" w14:textId="77777777" w:rsidR="00473960" w:rsidRDefault="00000000">
            <w:pPr>
              <w:spacing w:before="20" w:after="20"/>
            </w:pPr>
            <w:r>
              <w:rPr>
                <w:sz w:val="19"/>
              </w:rPr>
              <w:t>C</w:t>
            </w:r>
          </w:p>
        </w:tc>
        <w:tc>
          <w:tcPr>
            <w:tcW w:w="1984" w:type="dxa"/>
          </w:tcPr>
          <w:p w14:paraId="3C2FD77A" w14:textId="77777777" w:rsidR="00473960" w:rsidRDefault="00000000">
            <w:pPr>
              <w:spacing w:before="20" w:after="20"/>
            </w:pPr>
            <w:r>
              <w:rPr>
                <w:sz w:val="19"/>
              </w:rPr>
              <w:t>R / A</w:t>
            </w:r>
          </w:p>
        </w:tc>
      </w:tr>
      <w:tr w:rsidR="00473960" w14:paraId="4071CFB3" w14:textId="77777777">
        <w:trPr>
          <w:jc w:val="center"/>
        </w:trPr>
        <w:tc>
          <w:tcPr>
            <w:tcW w:w="5386" w:type="dxa"/>
            <w:shd w:val="clear" w:color="auto" w:fill="F2F2F2"/>
          </w:tcPr>
          <w:p w14:paraId="0E3DDC27" w14:textId="77777777" w:rsidR="00473960" w:rsidRDefault="00000000">
            <w:pPr>
              <w:spacing w:before="20" w:after="20"/>
            </w:pPr>
            <w:r>
              <w:rPr>
                <w:sz w:val="19"/>
              </w:rPr>
              <w:t>Monitor connector/sync-job health and resolve failures (Path C)</w:t>
            </w:r>
          </w:p>
        </w:tc>
        <w:tc>
          <w:tcPr>
            <w:tcW w:w="1417" w:type="dxa"/>
            <w:shd w:val="clear" w:color="auto" w:fill="F2F2F2"/>
          </w:tcPr>
          <w:p w14:paraId="76336D3A" w14:textId="77777777" w:rsidR="00473960" w:rsidRDefault="00000000">
            <w:pPr>
              <w:spacing w:before="20" w:after="20"/>
            </w:pPr>
            <w:r>
              <w:rPr>
                <w:sz w:val="19"/>
              </w:rPr>
              <w:t>I</w:t>
            </w:r>
          </w:p>
        </w:tc>
        <w:tc>
          <w:tcPr>
            <w:tcW w:w="1984" w:type="dxa"/>
            <w:shd w:val="clear" w:color="auto" w:fill="F2F2F2"/>
          </w:tcPr>
          <w:p w14:paraId="2DF23897" w14:textId="77777777" w:rsidR="00473960" w:rsidRDefault="00000000">
            <w:pPr>
              <w:spacing w:before="20" w:after="20"/>
            </w:pPr>
            <w:r>
              <w:rPr>
                <w:sz w:val="19"/>
              </w:rPr>
              <w:t>R / A</w:t>
            </w:r>
          </w:p>
        </w:tc>
      </w:tr>
      <w:tr w:rsidR="00473960" w14:paraId="5F254942" w14:textId="77777777">
        <w:trPr>
          <w:jc w:val="center"/>
        </w:trPr>
        <w:tc>
          <w:tcPr>
            <w:tcW w:w="5386" w:type="dxa"/>
          </w:tcPr>
          <w:p w14:paraId="6939CD82" w14:textId="77777777" w:rsidR="00473960" w:rsidRDefault="00000000">
            <w:pPr>
              <w:spacing w:before="20" w:after="20"/>
            </w:pPr>
            <w:r>
              <w:rPr>
                <w:sz w:val="19"/>
              </w:rPr>
              <w:t>Renew and rotate API credentials / tokens (Path C)</w:t>
            </w:r>
          </w:p>
        </w:tc>
        <w:tc>
          <w:tcPr>
            <w:tcW w:w="1417" w:type="dxa"/>
          </w:tcPr>
          <w:p w14:paraId="698DD901" w14:textId="77777777" w:rsidR="00473960" w:rsidRDefault="00000000">
            <w:pPr>
              <w:spacing w:before="20" w:after="20"/>
            </w:pPr>
            <w:r>
              <w:rPr>
                <w:sz w:val="19"/>
              </w:rPr>
              <w:t>R / A</w:t>
            </w:r>
          </w:p>
        </w:tc>
        <w:tc>
          <w:tcPr>
            <w:tcW w:w="1984" w:type="dxa"/>
          </w:tcPr>
          <w:p w14:paraId="01CAE0F8" w14:textId="77777777" w:rsidR="00473960" w:rsidRDefault="00000000">
            <w:pPr>
              <w:spacing w:before="20" w:after="20"/>
            </w:pPr>
            <w:r>
              <w:rPr>
                <w:sz w:val="19"/>
              </w:rPr>
              <w:t>C</w:t>
            </w:r>
          </w:p>
        </w:tc>
      </w:tr>
      <w:tr w:rsidR="00473960" w14:paraId="3D358AE4" w14:textId="77777777">
        <w:trPr>
          <w:jc w:val="center"/>
        </w:trPr>
        <w:tc>
          <w:tcPr>
            <w:tcW w:w="5386" w:type="dxa"/>
            <w:shd w:val="clear" w:color="auto" w:fill="F2F2F2"/>
          </w:tcPr>
          <w:p w14:paraId="3478478A" w14:textId="77777777" w:rsidR="00473960" w:rsidRDefault="00000000">
            <w:pPr>
              <w:spacing w:before="20" w:after="20"/>
            </w:pPr>
            <w:r>
              <w:rPr>
                <w:sz w:val="19"/>
              </w:rPr>
              <w:t>Load data into PredictaX (bulk load)</w:t>
            </w:r>
          </w:p>
        </w:tc>
        <w:tc>
          <w:tcPr>
            <w:tcW w:w="1417" w:type="dxa"/>
            <w:shd w:val="clear" w:color="auto" w:fill="F2F2F2"/>
          </w:tcPr>
          <w:p w14:paraId="055D4C75" w14:textId="77777777" w:rsidR="00473960" w:rsidRDefault="00000000">
            <w:pPr>
              <w:spacing w:before="20" w:after="20"/>
            </w:pPr>
            <w:r>
              <w:rPr>
                <w:sz w:val="19"/>
              </w:rPr>
              <w:t>C</w:t>
            </w:r>
          </w:p>
        </w:tc>
        <w:tc>
          <w:tcPr>
            <w:tcW w:w="1984" w:type="dxa"/>
            <w:shd w:val="clear" w:color="auto" w:fill="F2F2F2"/>
          </w:tcPr>
          <w:p w14:paraId="674AD761" w14:textId="77777777" w:rsidR="00473960" w:rsidRDefault="00000000">
            <w:pPr>
              <w:spacing w:before="20" w:after="20"/>
            </w:pPr>
            <w:r>
              <w:rPr>
                <w:sz w:val="19"/>
              </w:rPr>
              <w:t>R / A</w:t>
            </w:r>
          </w:p>
        </w:tc>
      </w:tr>
      <w:tr w:rsidR="00473960" w14:paraId="38AA2520" w14:textId="77777777">
        <w:trPr>
          <w:jc w:val="center"/>
        </w:trPr>
        <w:tc>
          <w:tcPr>
            <w:tcW w:w="5386" w:type="dxa"/>
          </w:tcPr>
          <w:p w14:paraId="4A1E20D3" w14:textId="77777777" w:rsidR="00473960" w:rsidRDefault="00000000">
            <w:pPr>
              <w:spacing w:before="20" w:after="20"/>
            </w:pPr>
            <w:r>
              <w:rPr>
                <w:sz w:val="19"/>
              </w:rPr>
              <w:t>Configure Dynamic Ingestion Engine access for dealer users</w:t>
            </w:r>
          </w:p>
        </w:tc>
        <w:tc>
          <w:tcPr>
            <w:tcW w:w="1417" w:type="dxa"/>
          </w:tcPr>
          <w:p w14:paraId="00DE09E2" w14:textId="77777777" w:rsidR="00473960" w:rsidRDefault="00000000">
            <w:pPr>
              <w:spacing w:before="20" w:after="20"/>
            </w:pPr>
            <w:r>
              <w:rPr>
                <w:sz w:val="19"/>
              </w:rPr>
              <w:t>C</w:t>
            </w:r>
          </w:p>
        </w:tc>
        <w:tc>
          <w:tcPr>
            <w:tcW w:w="1984" w:type="dxa"/>
          </w:tcPr>
          <w:p w14:paraId="612DE4AA" w14:textId="77777777" w:rsidR="00473960" w:rsidRDefault="00000000">
            <w:pPr>
              <w:spacing w:before="20" w:after="20"/>
            </w:pPr>
            <w:r>
              <w:rPr>
                <w:sz w:val="19"/>
              </w:rPr>
              <w:t>R / A</w:t>
            </w:r>
          </w:p>
        </w:tc>
      </w:tr>
      <w:tr w:rsidR="00473960" w14:paraId="0EB03D54" w14:textId="77777777">
        <w:trPr>
          <w:jc w:val="center"/>
        </w:trPr>
        <w:tc>
          <w:tcPr>
            <w:tcW w:w="5386" w:type="dxa"/>
            <w:shd w:val="clear" w:color="auto" w:fill="F2F2F2"/>
          </w:tcPr>
          <w:p w14:paraId="725F19FC" w14:textId="77777777" w:rsidR="00473960" w:rsidRDefault="00000000">
            <w:pPr>
              <w:spacing w:before="20" w:after="20"/>
            </w:pPr>
            <w:r>
              <w:rPr>
                <w:sz w:val="19"/>
              </w:rPr>
              <w:t>Data quality validation &amp; error triage</w:t>
            </w:r>
          </w:p>
        </w:tc>
        <w:tc>
          <w:tcPr>
            <w:tcW w:w="1417" w:type="dxa"/>
            <w:shd w:val="clear" w:color="auto" w:fill="F2F2F2"/>
          </w:tcPr>
          <w:p w14:paraId="4574BED3" w14:textId="77777777" w:rsidR="00473960" w:rsidRDefault="00000000">
            <w:pPr>
              <w:spacing w:before="20" w:after="20"/>
            </w:pPr>
            <w:r>
              <w:rPr>
                <w:sz w:val="19"/>
              </w:rPr>
              <w:t>C</w:t>
            </w:r>
          </w:p>
        </w:tc>
        <w:tc>
          <w:tcPr>
            <w:tcW w:w="1984" w:type="dxa"/>
            <w:shd w:val="clear" w:color="auto" w:fill="F2F2F2"/>
          </w:tcPr>
          <w:p w14:paraId="2AC97C3F" w14:textId="77777777" w:rsidR="00473960" w:rsidRDefault="00000000">
            <w:pPr>
              <w:spacing w:before="20" w:after="20"/>
            </w:pPr>
            <w:r>
              <w:rPr>
                <w:sz w:val="19"/>
              </w:rPr>
              <w:t>R / A</w:t>
            </w:r>
          </w:p>
        </w:tc>
      </w:tr>
      <w:tr w:rsidR="00473960" w14:paraId="6E72C075" w14:textId="77777777">
        <w:trPr>
          <w:jc w:val="center"/>
        </w:trPr>
        <w:tc>
          <w:tcPr>
            <w:tcW w:w="5386" w:type="dxa"/>
          </w:tcPr>
          <w:p w14:paraId="1A2D7B16" w14:textId="77777777" w:rsidR="00473960" w:rsidRDefault="00000000">
            <w:pPr>
              <w:spacing w:before="20" w:after="20"/>
            </w:pPr>
            <w:r>
              <w:rPr>
                <w:sz w:val="19"/>
              </w:rPr>
              <w:t>User Acceptance Testing (UAT) of dashboards &amp; forecasts</w:t>
            </w:r>
          </w:p>
        </w:tc>
        <w:tc>
          <w:tcPr>
            <w:tcW w:w="1417" w:type="dxa"/>
          </w:tcPr>
          <w:p w14:paraId="5DD7BDFA" w14:textId="77777777" w:rsidR="00473960" w:rsidRDefault="00000000">
            <w:pPr>
              <w:spacing w:before="20" w:after="20"/>
            </w:pPr>
            <w:r>
              <w:rPr>
                <w:sz w:val="19"/>
              </w:rPr>
              <w:t>R / A</w:t>
            </w:r>
          </w:p>
        </w:tc>
        <w:tc>
          <w:tcPr>
            <w:tcW w:w="1984" w:type="dxa"/>
          </w:tcPr>
          <w:p w14:paraId="38A0087F" w14:textId="77777777" w:rsidR="00473960" w:rsidRDefault="00000000">
            <w:pPr>
              <w:spacing w:before="20" w:after="20"/>
            </w:pPr>
            <w:r>
              <w:rPr>
                <w:sz w:val="19"/>
              </w:rPr>
              <w:t>C</w:t>
            </w:r>
          </w:p>
        </w:tc>
      </w:tr>
      <w:tr w:rsidR="00473960" w14:paraId="4C0A5BD4" w14:textId="77777777">
        <w:trPr>
          <w:jc w:val="center"/>
        </w:trPr>
        <w:tc>
          <w:tcPr>
            <w:tcW w:w="5386" w:type="dxa"/>
            <w:shd w:val="clear" w:color="auto" w:fill="F2F2F2"/>
          </w:tcPr>
          <w:p w14:paraId="434E3DEB" w14:textId="77777777" w:rsidR="00473960" w:rsidRDefault="00000000">
            <w:pPr>
              <w:spacing w:before="20" w:after="20"/>
            </w:pPr>
            <w:r>
              <w:rPr>
                <w:sz w:val="19"/>
              </w:rPr>
              <w:t>Sign-off for go-live</w:t>
            </w:r>
          </w:p>
        </w:tc>
        <w:tc>
          <w:tcPr>
            <w:tcW w:w="1417" w:type="dxa"/>
            <w:shd w:val="clear" w:color="auto" w:fill="F2F2F2"/>
          </w:tcPr>
          <w:p w14:paraId="2BAA2C20" w14:textId="77777777" w:rsidR="00473960" w:rsidRDefault="00000000">
            <w:pPr>
              <w:spacing w:before="20" w:after="20"/>
            </w:pPr>
            <w:r>
              <w:rPr>
                <w:sz w:val="19"/>
              </w:rPr>
              <w:t>A</w:t>
            </w:r>
          </w:p>
        </w:tc>
        <w:tc>
          <w:tcPr>
            <w:tcW w:w="1984" w:type="dxa"/>
            <w:shd w:val="clear" w:color="auto" w:fill="F2F2F2"/>
          </w:tcPr>
          <w:p w14:paraId="3A6B939A" w14:textId="77777777" w:rsidR="00473960" w:rsidRDefault="00000000">
            <w:pPr>
              <w:spacing w:before="20" w:after="20"/>
            </w:pPr>
            <w:r>
              <w:rPr>
                <w:sz w:val="19"/>
              </w:rPr>
              <w:t>C</w:t>
            </w:r>
          </w:p>
        </w:tc>
      </w:tr>
      <w:tr w:rsidR="00473960" w14:paraId="218F7A7C" w14:textId="77777777">
        <w:trPr>
          <w:jc w:val="center"/>
        </w:trPr>
        <w:tc>
          <w:tcPr>
            <w:tcW w:w="5386" w:type="dxa"/>
          </w:tcPr>
          <w:p w14:paraId="4471A889" w14:textId="77777777" w:rsidR="00473960" w:rsidRDefault="00000000">
            <w:pPr>
              <w:spacing w:before="20" w:after="20"/>
            </w:pPr>
            <w:r>
              <w:rPr>
                <w:sz w:val="19"/>
              </w:rPr>
              <w:t>Ongoing data refresh (per agreed cadence)</w:t>
            </w:r>
          </w:p>
        </w:tc>
        <w:tc>
          <w:tcPr>
            <w:tcW w:w="1417" w:type="dxa"/>
          </w:tcPr>
          <w:p w14:paraId="575B6569" w14:textId="77777777" w:rsidR="00473960" w:rsidRDefault="00000000">
            <w:pPr>
              <w:spacing w:before="20" w:after="20"/>
            </w:pPr>
            <w:r>
              <w:rPr>
                <w:sz w:val="19"/>
              </w:rPr>
              <w:t>R / A</w:t>
            </w:r>
          </w:p>
        </w:tc>
        <w:tc>
          <w:tcPr>
            <w:tcW w:w="1984" w:type="dxa"/>
          </w:tcPr>
          <w:p w14:paraId="684E5E95" w14:textId="77777777" w:rsidR="00473960" w:rsidRDefault="00000000">
            <w:pPr>
              <w:spacing w:before="20" w:after="20"/>
            </w:pPr>
            <w:r>
              <w:rPr>
                <w:sz w:val="19"/>
              </w:rPr>
              <w:t>C</w:t>
            </w:r>
          </w:p>
        </w:tc>
      </w:tr>
      <w:tr w:rsidR="00473960" w14:paraId="3B110FD5" w14:textId="77777777">
        <w:trPr>
          <w:jc w:val="center"/>
        </w:trPr>
        <w:tc>
          <w:tcPr>
            <w:tcW w:w="5386" w:type="dxa"/>
            <w:shd w:val="clear" w:color="auto" w:fill="F2F2F2"/>
          </w:tcPr>
          <w:p w14:paraId="185AA04B" w14:textId="77777777" w:rsidR="00473960" w:rsidRDefault="00000000">
            <w:pPr>
              <w:spacing w:before="20" w:after="20"/>
            </w:pPr>
            <w:r>
              <w:rPr>
                <w:sz w:val="19"/>
              </w:rPr>
              <w:t>Platform hosting, uptime, and application support</w:t>
            </w:r>
          </w:p>
        </w:tc>
        <w:tc>
          <w:tcPr>
            <w:tcW w:w="1417" w:type="dxa"/>
            <w:shd w:val="clear" w:color="auto" w:fill="F2F2F2"/>
          </w:tcPr>
          <w:p w14:paraId="67C42E64" w14:textId="77777777" w:rsidR="00473960" w:rsidRDefault="00000000">
            <w:pPr>
              <w:spacing w:before="20" w:after="20"/>
            </w:pPr>
            <w:r>
              <w:rPr>
                <w:sz w:val="19"/>
              </w:rPr>
              <w:t>I</w:t>
            </w:r>
          </w:p>
        </w:tc>
        <w:tc>
          <w:tcPr>
            <w:tcW w:w="1984" w:type="dxa"/>
            <w:shd w:val="clear" w:color="auto" w:fill="F2F2F2"/>
          </w:tcPr>
          <w:p w14:paraId="6C34A7AA" w14:textId="77777777" w:rsidR="00473960" w:rsidRDefault="00000000">
            <w:pPr>
              <w:spacing w:before="20" w:after="20"/>
            </w:pPr>
            <w:r>
              <w:rPr>
                <w:sz w:val="19"/>
              </w:rPr>
              <w:t>R / A</w:t>
            </w:r>
          </w:p>
        </w:tc>
      </w:tr>
      <w:tr w:rsidR="00473960" w14:paraId="1F1187AF" w14:textId="77777777">
        <w:trPr>
          <w:jc w:val="center"/>
        </w:trPr>
        <w:tc>
          <w:tcPr>
            <w:tcW w:w="5386" w:type="dxa"/>
          </w:tcPr>
          <w:p w14:paraId="18992796" w14:textId="77777777" w:rsidR="00473960" w:rsidRDefault="00000000">
            <w:pPr>
              <w:spacing w:before="20" w:after="20"/>
            </w:pPr>
            <w:r>
              <w:rPr>
                <w:sz w:val="19"/>
              </w:rPr>
              <w:t>Data privacy / compliance review of transferred data</w:t>
            </w:r>
          </w:p>
        </w:tc>
        <w:tc>
          <w:tcPr>
            <w:tcW w:w="1417" w:type="dxa"/>
          </w:tcPr>
          <w:p w14:paraId="46906ABA" w14:textId="77777777" w:rsidR="00473960" w:rsidRDefault="00000000">
            <w:pPr>
              <w:spacing w:before="20" w:after="20"/>
            </w:pPr>
            <w:r>
              <w:rPr>
                <w:sz w:val="19"/>
              </w:rPr>
              <w:t>R / A</w:t>
            </w:r>
          </w:p>
        </w:tc>
        <w:tc>
          <w:tcPr>
            <w:tcW w:w="1984" w:type="dxa"/>
          </w:tcPr>
          <w:p w14:paraId="2D5B351E" w14:textId="77777777" w:rsidR="00473960" w:rsidRDefault="00000000">
            <w:pPr>
              <w:spacing w:before="20" w:after="20"/>
            </w:pPr>
            <w:r>
              <w:rPr>
                <w:sz w:val="19"/>
              </w:rPr>
              <w:t>C</w:t>
            </w:r>
          </w:p>
        </w:tc>
      </w:tr>
    </w:tbl>
    <w:p w14:paraId="7E8EF87F" w14:textId="77777777" w:rsidR="00473960" w:rsidRDefault="00473960"/>
    <w:p w14:paraId="4DE01B9E" w14:textId="77777777" w:rsidR="00473960" w:rsidRDefault="00000000">
      <w:r>
        <w:rPr>
          <w:i/>
          <w:color w:val="555555"/>
          <w:sz w:val="18"/>
        </w:rPr>
        <w:t>R = Responsible, A = Accountable, C = Consulted, I = Informed</w:t>
      </w:r>
    </w:p>
    <w:p w14:paraId="2990636D" w14:textId="77777777" w:rsidR="00473960" w:rsidRDefault="00000000">
      <w:pPr>
        <w:pStyle w:val="Heading1"/>
      </w:pPr>
      <w:r>
        <w:lastRenderedPageBreak/>
        <w:t>6. Data Requirements Overview</w:t>
      </w:r>
    </w:p>
    <w:p w14:paraId="23431D13" w14:textId="77777777" w:rsidR="00473960" w:rsidRDefault="00000000">
      <w:r>
        <w:t>PredictaX's data model is a star schema with one fact table (Sales) and four dimension tables (Customers, Vehicles, Dealers, Inventory), plus a market-data table that PredictaX maintains independently of the dealer.</w:t>
      </w:r>
    </w:p>
    <w:p w14:paraId="60BF1886" w14:textId="77777777" w:rsidR="00473960" w:rsidRDefault="00000000">
      <w:pPr>
        <w:pStyle w:val="Heading2"/>
      </w:pPr>
      <w:r>
        <w:t>6.1 Entities the Dealer Must Provide</w:t>
      </w:r>
    </w:p>
    <w:tbl>
      <w:tblPr>
        <w:tblStyle w:val="TableGrid"/>
        <w:tblW w:w="0" w:type="auto"/>
        <w:jc w:val="center"/>
        <w:tblLook w:val="04A0" w:firstRow="1" w:lastRow="0" w:firstColumn="1" w:lastColumn="0" w:noHBand="0" w:noVBand="1"/>
      </w:tblPr>
      <w:tblGrid>
        <w:gridCol w:w="1587"/>
        <w:gridCol w:w="2835"/>
        <w:gridCol w:w="2551"/>
        <w:gridCol w:w="2098"/>
      </w:tblGrid>
      <w:tr w:rsidR="00473960" w14:paraId="4BAAF5E0" w14:textId="77777777">
        <w:trPr>
          <w:jc w:val="center"/>
        </w:trPr>
        <w:tc>
          <w:tcPr>
            <w:tcW w:w="1587" w:type="dxa"/>
            <w:shd w:val="clear" w:color="auto" w:fill="1B2A4A"/>
          </w:tcPr>
          <w:p w14:paraId="1E1CB67B" w14:textId="77777777" w:rsidR="00473960" w:rsidRDefault="00000000">
            <w:pPr>
              <w:spacing w:before="40" w:after="40"/>
            </w:pPr>
            <w:r>
              <w:rPr>
                <w:b/>
                <w:color w:val="FFFFFF"/>
                <w:sz w:val="19"/>
              </w:rPr>
              <w:t>Entity</w:t>
            </w:r>
          </w:p>
        </w:tc>
        <w:tc>
          <w:tcPr>
            <w:tcW w:w="2835" w:type="dxa"/>
            <w:shd w:val="clear" w:color="auto" w:fill="1B2A4A"/>
          </w:tcPr>
          <w:p w14:paraId="4E915271" w14:textId="77777777" w:rsidR="00473960" w:rsidRDefault="00000000">
            <w:pPr>
              <w:spacing w:before="40" w:after="40"/>
            </w:pPr>
            <w:r>
              <w:rPr>
                <w:b/>
                <w:color w:val="FFFFFF"/>
                <w:sz w:val="19"/>
              </w:rPr>
              <w:t>Role in Model</w:t>
            </w:r>
          </w:p>
        </w:tc>
        <w:tc>
          <w:tcPr>
            <w:tcW w:w="2551" w:type="dxa"/>
            <w:shd w:val="clear" w:color="auto" w:fill="1B2A4A"/>
          </w:tcPr>
          <w:p w14:paraId="38149703" w14:textId="77777777" w:rsidR="00473960" w:rsidRDefault="00000000">
            <w:pPr>
              <w:spacing w:before="40" w:after="40"/>
            </w:pPr>
            <w:r>
              <w:rPr>
                <w:b/>
                <w:color w:val="FFFFFF"/>
                <w:sz w:val="19"/>
              </w:rPr>
              <w:t>Grain</w:t>
            </w:r>
          </w:p>
        </w:tc>
        <w:tc>
          <w:tcPr>
            <w:tcW w:w="2098" w:type="dxa"/>
            <w:shd w:val="clear" w:color="auto" w:fill="1B2A4A"/>
          </w:tcPr>
          <w:p w14:paraId="08F21F64" w14:textId="77777777" w:rsidR="00473960" w:rsidRDefault="00000000">
            <w:pPr>
              <w:spacing w:before="40" w:after="40"/>
            </w:pPr>
            <w:r>
              <w:rPr>
                <w:b/>
                <w:color w:val="FFFFFF"/>
                <w:sz w:val="19"/>
              </w:rPr>
              <w:t>Typical Source System</w:t>
            </w:r>
          </w:p>
        </w:tc>
      </w:tr>
      <w:tr w:rsidR="00473960" w14:paraId="3FDF90A9" w14:textId="77777777">
        <w:trPr>
          <w:jc w:val="center"/>
        </w:trPr>
        <w:tc>
          <w:tcPr>
            <w:tcW w:w="1587" w:type="dxa"/>
          </w:tcPr>
          <w:p w14:paraId="78A77534" w14:textId="77777777" w:rsidR="00473960" w:rsidRDefault="00000000">
            <w:pPr>
              <w:spacing w:before="20" w:after="20"/>
            </w:pPr>
            <w:r>
              <w:rPr>
                <w:sz w:val="19"/>
              </w:rPr>
              <w:t>Dealers</w:t>
            </w:r>
          </w:p>
        </w:tc>
        <w:tc>
          <w:tcPr>
            <w:tcW w:w="2835" w:type="dxa"/>
          </w:tcPr>
          <w:p w14:paraId="4B483C22" w14:textId="77777777" w:rsidR="00473960" w:rsidRDefault="00000000">
            <w:pPr>
              <w:spacing w:before="20" w:after="20"/>
            </w:pPr>
            <w:r>
              <w:rPr>
                <w:sz w:val="19"/>
              </w:rPr>
              <w:t>Dimension — showroom / branch network</w:t>
            </w:r>
          </w:p>
        </w:tc>
        <w:tc>
          <w:tcPr>
            <w:tcW w:w="2551" w:type="dxa"/>
          </w:tcPr>
          <w:p w14:paraId="2D37C217" w14:textId="77777777" w:rsidR="00473960" w:rsidRDefault="00000000">
            <w:pPr>
              <w:spacing w:before="20" w:after="20"/>
            </w:pPr>
            <w:r>
              <w:rPr>
                <w:sz w:val="19"/>
              </w:rPr>
              <w:t>One row per dealer location</w:t>
            </w:r>
          </w:p>
        </w:tc>
        <w:tc>
          <w:tcPr>
            <w:tcW w:w="2098" w:type="dxa"/>
          </w:tcPr>
          <w:p w14:paraId="4F1DA8BF" w14:textId="77777777" w:rsidR="00473960" w:rsidRDefault="00000000">
            <w:pPr>
              <w:spacing w:before="20" w:after="20"/>
            </w:pPr>
            <w:r>
              <w:rPr>
                <w:sz w:val="19"/>
              </w:rPr>
              <w:t>Dealer master file / ERP / DMS location module</w:t>
            </w:r>
          </w:p>
        </w:tc>
      </w:tr>
      <w:tr w:rsidR="00473960" w14:paraId="62297051" w14:textId="77777777">
        <w:trPr>
          <w:jc w:val="center"/>
        </w:trPr>
        <w:tc>
          <w:tcPr>
            <w:tcW w:w="1587" w:type="dxa"/>
            <w:shd w:val="clear" w:color="auto" w:fill="F2F2F2"/>
          </w:tcPr>
          <w:p w14:paraId="7EBD8519" w14:textId="77777777" w:rsidR="00473960" w:rsidRDefault="00000000">
            <w:pPr>
              <w:spacing w:before="20" w:after="20"/>
            </w:pPr>
            <w:r>
              <w:rPr>
                <w:sz w:val="19"/>
              </w:rPr>
              <w:t>Vehicles</w:t>
            </w:r>
          </w:p>
        </w:tc>
        <w:tc>
          <w:tcPr>
            <w:tcW w:w="2835" w:type="dxa"/>
            <w:shd w:val="clear" w:color="auto" w:fill="F2F2F2"/>
          </w:tcPr>
          <w:p w14:paraId="47A80AE4" w14:textId="77777777" w:rsidR="00473960" w:rsidRDefault="00000000">
            <w:pPr>
              <w:spacing w:before="20" w:after="20"/>
            </w:pPr>
            <w:r>
              <w:rPr>
                <w:sz w:val="19"/>
              </w:rPr>
              <w:t>Dimension — product catalog</w:t>
            </w:r>
          </w:p>
        </w:tc>
        <w:tc>
          <w:tcPr>
            <w:tcW w:w="2551" w:type="dxa"/>
            <w:shd w:val="clear" w:color="auto" w:fill="F2F2F2"/>
          </w:tcPr>
          <w:p w14:paraId="14B69B95" w14:textId="77777777" w:rsidR="00473960" w:rsidRDefault="00000000">
            <w:pPr>
              <w:spacing w:before="20" w:after="20"/>
            </w:pPr>
            <w:r>
              <w:rPr>
                <w:sz w:val="19"/>
              </w:rPr>
              <w:t>One row per model + trim/variant</w:t>
            </w:r>
          </w:p>
        </w:tc>
        <w:tc>
          <w:tcPr>
            <w:tcW w:w="2098" w:type="dxa"/>
            <w:shd w:val="clear" w:color="auto" w:fill="F2F2F2"/>
          </w:tcPr>
          <w:p w14:paraId="3C7B52EF" w14:textId="77777777" w:rsidR="00473960" w:rsidRDefault="00000000">
            <w:pPr>
              <w:spacing w:before="20" w:after="20"/>
            </w:pPr>
            <w:r>
              <w:rPr>
                <w:sz w:val="19"/>
              </w:rPr>
              <w:t>OEM catalog / DMS inventory master / ERP product master</w:t>
            </w:r>
          </w:p>
        </w:tc>
      </w:tr>
      <w:tr w:rsidR="00473960" w14:paraId="2C110FB5" w14:textId="77777777">
        <w:trPr>
          <w:jc w:val="center"/>
        </w:trPr>
        <w:tc>
          <w:tcPr>
            <w:tcW w:w="1587" w:type="dxa"/>
          </w:tcPr>
          <w:p w14:paraId="6AC6B6EE" w14:textId="77777777" w:rsidR="00473960" w:rsidRDefault="00000000">
            <w:pPr>
              <w:spacing w:before="20" w:after="20"/>
            </w:pPr>
            <w:r>
              <w:rPr>
                <w:sz w:val="19"/>
              </w:rPr>
              <w:t>Sales</w:t>
            </w:r>
          </w:p>
        </w:tc>
        <w:tc>
          <w:tcPr>
            <w:tcW w:w="2835" w:type="dxa"/>
          </w:tcPr>
          <w:p w14:paraId="6464AAB1" w14:textId="77777777" w:rsidR="00473960" w:rsidRDefault="00000000">
            <w:pPr>
              <w:spacing w:before="20" w:after="20"/>
            </w:pPr>
            <w:r>
              <w:rPr>
                <w:sz w:val="19"/>
              </w:rPr>
              <w:t>Fact — every completed transaction</w:t>
            </w:r>
          </w:p>
        </w:tc>
        <w:tc>
          <w:tcPr>
            <w:tcW w:w="2551" w:type="dxa"/>
          </w:tcPr>
          <w:p w14:paraId="04F5273D" w14:textId="77777777" w:rsidR="00473960" w:rsidRDefault="00000000">
            <w:pPr>
              <w:spacing w:before="20" w:after="20"/>
            </w:pPr>
            <w:r>
              <w:rPr>
                <w:sz w:val="19"/>
              </w:rPr>
              <w:t>One row per sale (or per unit sold)</w:t>
            </w:r>
          </w:p>
        </w:tc>
        <w:tc>
          <w:tcPr>
            <w:tcW w:w="2098" w:type="dxa"/>
          </w:tcPr>
          <w:p w14:paraId="4BEF07F5" w14:textId="77777777" w:rsidR="00473960" w:rsidRDefault="00000000">
            <w:pPr>
              <w:spacing w:before="20" w:after="20"/>
            </w:pPr>
            <w:r>
              <w:rPr>
                <w:sz w:val="19"/>
              </w:rPr>
              <w:t>DMS / CRM opportunity-to-close / F&amp;I system</w:t>
            </w:r>
          </w:p>
        </w:tc>
      </w:tr>
      <w:tr w:rsidR="00473960" w14:paraId="2DBF0522" w14:textId="77777777">
        <w:trPr>
          <w:jc w:val="center"/>
        </w:trPr>
        <w:tc>
          <w:tcPr>
            <w:tcW w:w="1587" w:type="dxa"/>
            <w:shd w:val="clear" w:color="auto" w:fill="F2F2F2"/>
          </w:tcPr>
          <w:p w14:paraId="25945418" w14:textId="77777777" w:rsidR="00473960" w:rsidRDefault="00000000">
            <w:pPr>
              <w:spacing w:before="20" w:after="20"/>
            </w:pPr>
            <w:r>
              <w:rPr>
                <w:sz w:val="19"/>
              </w:rPr>
              <w:t>Inventory</w:t>
            </w:r>
          </w:p>
        </w:tc>
        <w:tc>
          <w:tcPr>
            <w:tcW w:w="2835" w:type="dxa"/>
            <w:shd w:val="clear" w:color="auto" w:fill="F2F2F2"/>
          </w:tcPr>
          <w:p w14:paraId="466ADF2E" w14:textId="77777777" w:rsidR="00473960" w:rsidRDefault="00000000">
            <w:pPr>
              <w:spacing w:before="20" w:after="20"/>
            </w:pPr>
            <w:r>
              <w:rPr>
                <w:sz w:val="19"/>
              </w:rPr>
              <w:t>Dimension — stock position over time</w:t>
            </w:r>
          </w:p>
        </w:tc>
        <w:tc>
          <w:tcPr>
            <w:tcW w:w="2551" w:type="dxa"/>
            <w:shd w:val="clear" w:color="auto" w:fill="F2F2F2"/>
          </w:tcPr>
          <w:p w14:paraId="0D00C5F9" w14:textId="77777777" w:rsidR="00473960" w:rsidRDefault="00000000">
            <w:pPr>
              <w:spacing w:before="20" w:after="20"/>
            </w:pPr>
            <w:r>
              <w:rPr>
                <w:sz w:val="19"/>
              </w:rPr>
              <w:t>One row per dealer + vehicle + snapshot date</w:t>
            </w:r>
          </w:p>
        </w:tc>
        <w:tc>
          <w:tcPr>
            <w:tcW w:w="2098" w:type="dxa"/>
            <w:shd w:val="clear" w:color="auto" w:fill="F2F2F2"/>
          </w:tcPr>
          <w:p w14:paraId="71B7A843" w14:textId="77777777" w:rsidR="00473960" w:rsidRDefault="00000000">
            <w:pPr>
              <w:spacing w:before="20" w:after="20"/>
            </w:pPr>
            <w:r>
              <w:rPr>
                <w:sz w:val="19"/>
              </w:rPr>
              <w:t>DMS inventory module / ERP stock ledger</w:t>
            </w:r>
          </w:p>
        </w:tc>
      </w:tr>
      <w:tr w:rsidR="00473960" w14:paraId="4ED76B6F" w14:textId="77777777">
        <w:trPr>
          <w:jc w:val="center"/>
        </w:trPr>
        <w:tc>
          <w:tcPr>
            <w:tcW w:w="1587" w:type="dxa"/>
          </w:tcPr>
          <w:p w14:paraId="1434A752" w14:textId="77777777" w:rsidR="00473960" w:rsidRDefault="00000000">
            <w:pPr>
              <w:spacing w:before="20" w:after="20"/>
            </w:pPr>
            <w:r>
              <w:rPr>
                <w:sz w:val="19"/>
              </w:rPr>
              <w:t>Customers</w:t>
            </w:r>
          </w:p>
        </w:tc>
        <w:tc>
          <w:tcPr>
            <w:tcW w:w="2835" w:type="dxa"/>
          </w:tcPr>
          <w:p w14:paraId="4303B095" w14:textId="77777777" w:rsidR="00473960" w:rsidRDefault="00000000">
            <w:pPr>
              <w:spacing w:before="20" w:after="20"/>
            </w:pPr>
            <w:r>
              <w:rPr>
                <w:sz w:val="19"/>
              </w:rPr>
              <w:t>Dimension — CRM / buyer profile</w:t>
            </w:r>
          </w:p>
        </w:tc>
        <w:tc>
          <w:tcPr>
            <w:tcW w:w="2551" w:type="dxa"/>
          </w:tcPr>
          <w:p w14:paraId="7F9A1C04" w14:textId="77777777" w:rsidR="00473960" w:rsidRDefault="00000000">
            <w:pPr>
              <w:spacing w:before="20" w:after="20"/>
            </w:pPr>
            <w:r>
              <w:rPr>
                <w:sz w:val="19"/>
              </w:rPr>
              <w:t>One row per customer</w:t>
            </w:r>
          </w:p>
        </w:tc>
        <w:tc>
          <w:tcPr>
            <w:tcW w:w="2098" w:type="dxa"/>
          </w:tcPr>
          <w:p w14:paraId="5631C821" w14:textId="77777777" w:rsidR="00473960" w:rsidRDefault="00000000">
            <w:pPr>
              <w:spacing w:before="20" w:after="20"/>
            </w:pPr>
            <w:r>
              <w:rPr>
                <w:sz w:val="19"/>
              </w:rPr>
              <w:t>CRM / DMS customer master</w:t>
            </w:r>
          </w:p>
        </w:tc>
      </w:tr>
    </w:tbl>
    <w:p w14:paraId="39416C2C" w14:textId="77777777" w:rsidR="00473960" w:rsidRDefault="00473960"/>
    <w:p w14:paraId="1DDFAE93" w14:textId="77777777" w:rsidR="00473960" w:rsidRDefault="00000000">
      <w:pPr>
        <w:pStyle w:val="Heading2"/>
      </w:pPr>
      <w:r>
        <w:t>6.2 Data PredictaX Provides (Not a Dealer Input)</w:t>
      </w:r>
    </w:p>
    <w:p w14:paraId="29390808" w14:textId="77777777" w:rsidR="00473960" w:rsidRDefault="00000000">
      <w:r>
        <w:t>The External Factors dataset — fuel prices, GDP growth, inflation, interest rates, consumer confidence, seasonal/holiday flags, tariffs, and regional population/EV-infrastructure data — is sourced and maintained centrally by PredictaX per state/market and used as forecasting regressors. Likewise, news and social sentiment signals are collected and scored automatically by PredictaX. The dealer's only responsibility here is to confirm which state(s)/market(s) their locations operate in, so PredictaX aligns the correct macro data series.</w:t>
      </w:r>
    </w:p>
    <w:p w14:paraId="0BF5F174" w14:textId="77777777" w:rsidR="00473960" w:rsidRDefault="00000000">
      <w:pPr>
        <w:pStyle w:val="Heading2"/>
      </w:pPr>
      <w:r>
        <w:t>6.3 Minimum Viable Data Set</w:t>
      </w:r>
    </w:p>
    <w:p w14:paraId="753C9ABF" w14:textId="77777777" w:rsidR="00473960" w:rsidRDefault="00000000">
      <w:r>
        <w:t>At minimum, forecasting and inventory features require Sales and Inventory history joined to the Vehicles and Dealers dimensions. Customer segmentation and lead scoring require the Customers entity. A dealer may go live with a reduced field set (see “Required” column in Section 7) and backfill optional fields later — reduced fields will reduce forecast and segmentation accuracy but will not block onboarding.</w:t>
      </w:r>
    </w:p>
    <w:p w14:paraId="310986A7" w14:textId="77777777" w:rsidR="00473960" w:rsidRDefault="00000000">
      <w:pPr>
        <w:pStyle w:val="Heading1"/>
      </w:pPr>
      <w:r>
        <w:t>7. Detailed Data Dictionary</w:t>
      </w:r>
    </w:p>
    <w:p w14:paraId="557F727C" w14:textId="77777777" w:rsidR="00473960" w:rsidRDefault="00000000">
      <w:r>
        <w:t>The tables below define every field in each entity's CSV file. “Source” indicates who populates the field: Dealer = the dealer supplies this from their own systems; System = PredictaX computes/derives this after ingestion and it should be left blank or omitted by the dealer; Either = the dealer may supply it, otherwise PredictaX will derive/default it.</w:t>
      </w:r>
    </w:p>
    <w:p w14:paraId="1557D345" w14:textId="54A4999E" w:rsidR="00473960" w:rsidRDefault="00000000">
      <w:pPr>
        <w:pStyle w:val="Heading2"/>
      </w:pPr>
      <w:r>
        <w:t>7.1 Dealers</w:t>
      </w:r>
    </w:p>
    <w:p w14:paraId="6550B7D6" w14:textId="77777777" w:rsidR="00473960" w:rsidRDefault="00000000">
      <w:r>
        <w:t>Primary key: dealer_id. One row per physical dealership / showroom location.</w:t>
      </w:r>
    </w:p>
    <w:tbl>
      <w:tblPr>
        <w:tblStyle w:val="TableGrid"/>
        <w:tblW w:w="0" w:type="auto"/>
        <w:jc w:val="center"/>
        <w:tblLook w:val="04A0" w:firstRow="1" w:lastRow="0" w:firstColumn="1" w:lastColumn="0" w:noHBand="0" w:noVBand="1"/>
      </w:tblPr>
      <w:tblGrid>
        <w:gridCol w:w="2380"/>
        <w:gridCol w:w="1020"/>
        <w:gridCol w:w="1020"/>
        <w:gridCol w:w="1019"/>
        <w:gridCol w:w="4189"/>
      </w:tblGrid>
      <w:tr w:rsidR="00473960" w14:paraId="04FB5BF3" w14:textId="77777777">
        <w:trPr>
          <w:jc w:val="center"/>
        </w:trPr>
        <w:tc>
          <w:tcPr>
            <w:tcW w:w="2381" w:type="dxa"/>
            <w:shd w:val="clear" w:color="auto" w:fill="1B2A4A"/>
          </w:tcPr>
          <w:p w14:paraId="64A9684D" w14:textId="77777777" w:rsidR="00473960" w:rsidRDefault="00000000">
            <w:pPr>
              <w:spacing w:before="40" w:after="40"/>
            </w:pPr>
            <w:r>
              <w:rPr>
                <w:b/>
                <w:color w:val="FFFFFF"/>
                <w:sz w:val="19"/>
              </w:rPr>
              <w:t>Field</w:t>
            </w:r>
          </w:p>
        </w:tc>
        <w:tc>
          <w:tcPr>
            <w:tcW w:w="1020" w:type="dxa"/>
            <w:shd w:val="clear" w:color="auto" w:fill="1B2A4A"/>
          </w:tcPr>
          <w:p w14:paraId="521350D3" w14:textId="77777777" w:rsidR="00473960" w:rsidRDefault="00000000">
            <w:pPr>
              <w:spacing w:before="40" w:after="40"/>
            </w:pPr>
            <w:r>
              <w:rPr>
                <w:b/>
                <w:color w:val="FFFFFF"/>
                <w:sz w:val="19"/>
              </w:rPr>
              <w:t>Type</w:t>
            </w:r>
          </w:p>
        </w:tc>
        <w:tc>
          <w:tcPr>
            <w:tcW w:w="1020" w:type="dxa"/>
            <w:shd w:val="clear" w:color="auto" w:fill="1B2A4A"/>
          </w:tcPr>
          <w:p w14:paraId="4A109C59" w14:textId="77777777" w:rsidR="00473960" w:rsidRDefault="00000000">
            <w:pPr>
              <w:spacing w:before="40" w:after="40"/>
            </w:pPr>
            <w:r>
              <w:rPr>
                <w:b/>
                <w:color w:val="FFFFFF"/>
                <w:sz w:val="19"/>
              </w:rPr>
              <w:t>Required</w:t>
            </w:r>
          </w:p>
        </w:tc>
        <w:tc>
          <w:tcPr>
            <w:tcW w:w="1020" w:type="dxa"/>
            <w:shd w:val="clear" w:color="auto" w:fill="1B2A4A"/>
          </w:tcPr>
          <w:p w14:paraId="7A4AD92C" w14:textId="77777777" w:rsidR="00473960" w:rsidRDefault="00000000">
            <w:pPr>
              <w:spacing w:before="40" w:after="40"/>
            </w:pPr>
            <w:r>
              <w:rPr>
                <w:b/>
                <w:color w:val="FFFFFF"/>
                <w:sz w:val="19"/>
              </w:rPr>
              <w:t>Source</w:t>
            </w:r>
          </w:p>
        </w:tc>
        <w:tc>
          <w:tcPr>
            <w:tcW w:w="4195" w:type="dxa"/>
            <w:shd w:val="clear" w:color="auto" w:fill="1B2A4A"/>
          </w:tcPr>
          <w:p w14:paraId="247A5AD5" w14:textId="77777777" w:rsidR="00473960" w:rsidRDefault="00000000">
            <w:pPr>
              <w:spacing w:before="40" w:after="40"/>
            </w:pPr>
            <w:r>
              <w:rPr>
                <w:b/>
                <w:color w:val="FFFFFF"/>
                <w:sz w:val="19"/>
              </w:rPr>
              <w:t>Description</w:t>
            </w:r>
          </w:p>
        </w:tc>
      </w:tr>
      <w:tr w:rsidR="00473960" w14:paraId="07D5F47F" w14:textId="77777777">
        <w:trPr>
          <w:jc w:val="center"/>
        </w:trPr>
        <w:tc>
          <w:tcPr>
            <w:tcW w:w="2381" w:type="dxa"/>
          </w:tcPr>
          <w:p w14:paraId="3A032017" w14:textId="77777777" w:rsidR="00473960" w:rsidRDefault="00000000">
            <w:pPr>
              <w:spacing w:before="20" w:after="20"/>
            </w:pPr>
            <w:r>
              <w:rPr>
                <w:sz w:val="19"/>
              </w:rPr>
              <w:t>dealer_id</w:t>
            </w:r>
          </w:p>
        </w:tc>
        <w:tc>
          <w:tcPr>
            <w:tcW w:w="1020" w:type="dxa"/>
          </w:tcPr>
          <w:p w14:paraId="24F2EFA5" w14:textId="77777777" w:rsidR="00473960" w:rsidRDefault="00000000">
            <w:pPr>
              <w:spacing w:before="20" w:after="20"/>
            </w:pPr>
            <w:r>
              <w:rPr>
                <w:sz w:val="19"/>
              </w:rPr>
              <w:t>String</w:t>
            </w:r>
          </w:p>
        </w:tc>
        <w:tc>
          <w:tcPr>
            <w:tcW w:w="1020" w:type="dxa"/>
          </w:tcPr>
          <w:p w14:paraId="16E045E4" w14:textId="77777777" w:rsidR="00473960" w:rsidRDefault="00000000">
            <w:pPr>
              <w:spacing w:before="20" w:after="20"/>
            </w:pPr>
            <w:r>
              <w:rPr>
                <w:sz w:val="19"/>
              </w:rPr>
              <w:t>Yes</w:t>
            </w:r>
          </w:p>
        </w:tc>
        <w:tc>
          <w:tcPr>
            <w:tcW w:w="1020" w:type="dxa"/>
          </w:tcPr>
          <w:p w14:paraId="34E5F11A" w14:textId="77777777" w:rsidR="00473960" w:rsidRDefault="00000000">
            <w:pPr>
              <w:spacing w:before="20" w:after="20"/>
            </w:pPr>
            <w:r>
              <w:rPr>
                <w:sz w:val="19"/>
              </w:rPr>
              <w:t>Dealer</w:t>
            </w:r>
          </w:p>
        </w:tc>
        <w:tc>
          <w:tcPr>
            <w:tcW w:w="4195" w:type="dxa"/>
          </w:tcPr>
          <w:p w14:paraId="745F51E7" w14:textId="77777777" w:rsidR="00473960" w:rsidRDefault="00000000">
            <w:pPr>
              <w:spacing w:before="20" w:after="20"/>
            </w:pPr>
            <w:r>
              <w:rPr>
                <w:sz w:val="19"/>
              </w:rPr>
              <w:t>Unique dealer/location identifier (primary key).</w:t>
            </w:r>
          </w:p>
        </w:tc>
      </w:tr>
      <w:tr w:rsidR="00473960" w14:paraId="69C9E288" w14:textId="77777777">
        <w:trPr>
          <w:jc w:val="center"/>
        </w:trPr>
        <w:tc>
          <w:tcPr>
            <w:tcW w:w="2381" w:type="dxa"/>
            <w:shd w:val="clear" w:color="auto" w:fill="F2F2F2"/>
          </w:tcPr>
          <w:p w14:paraId="36115D11" w14:textId="77777777" w:rsidR="00473960" w:rsidRDefault="00000000">
            <w:pPr>
              <w:spacing w:before="20" w:after="20"/>
            </w:pPr>
            <w:r>
              <w:rPr>
                <w:sz w:val="19"/>
              </w:rPr>
              <w:lastRenderedPageBreak/>
              <w:t>dealer_name</w:t>
            </w:r>
          </w:p>
        </w:tc>
        <w:tc>
          <w:tcPr>
            <w:tcW w:w="1020" w:type="dxa"/>
            <w:shd w:val="clear" w:color="auto" w:fill="F2F2F2"/>
          </w:tcPr>
          <w:p w14:paraId="532C201A" w14:textId="77777777" w:rsidR="00473960" w:rsidRDefault="00000000">
            <w:pPr>
              <w:spacing w:before="20" w:after="20"/>
            </w:pPr>
            <w:r>
              <w:rPr>
                <w:sz w:val="19"/>
              </w:rPr>
              <w:t>String</w:t>
            </w:r>
          </w:p>
        </w:tc>
        <w:tc>
          <w:tcPr>
            <w:tcW w:w="1020" w:type="dxa"/>
            <w:shd w:val="clear" w:color="auto" w:fill="F2F2F2"/>
          </w:tcPr>
          <w:p w14:paraId="5ED877DC" w14:textId="77777777" w:rsidR="00473960" w:rsidRDefault="00000000">
            <w:pPr>
              <w:spacing w:before="20" w:after="20"/>
            </w:pPr>
            <w:r>
              <w:rPr>
                <w:sz w:val="19"/>
              </w:rPr>
              <w:t>Yes</w:t>
            </w:r>
          </w:p>
        </w:tc>
        <w:tc>
          <w:tcPr>
            <w:tcW w:w="1020" w:type="dxa"/>
            <w:shd w:val="clear" w:color="auto" w:fill="F2F2F2"/>
          </w:tcPr>
          <w:p w14:paraId="317B1AC6" w14:textId="77777777" w:rsidR="00473960" w:rsidRDefault="00000000">
            <w:pPr>
              <w:spacing w:before="20" w:after="20"/>
            </w:pPr>
            <w:r>
              <w:rPr>
                <w:sz w:val="19"/>
              </w:rPr>
              <w:t>Dealer</w:t>
            </w:r>
          </w:p>
        </w:tc>
        <w:tc>
          <w:tcPr>
            <w:tcW w:w="4195" w:type="dxa"/>
            <w:shd w:val="clear" w:color="auto" w:fill="F2F2F2"/>
          </w:tcPr>
          <w:p w14:paraId="5ABEEE54" w14:textId="77777777" w:rsidR="00473960" w:rsidRDefault="00000000">
            <w:pPr>
              <w:spacing w:before="20" w:after="20"/>
            </w:pPr>
            <w:r>
              <w:rPr>
                <w:sz w:val="19"/>
              </w:rPr>
              <w:t>Legal or trading name of the dealership.</w:t>
            </w:r>
          </w:p>
        </w:tc>
      </w:tr>
      <w:tr w:rsidR="00473960" w14:paraId="5711AD82" w14:textId="77777777">
        <w:trPr>
          <w:jc w:val="center"/>
        </w:trPr>
        <w:tc>
          <w:tcPr>
            <w:tcW w:w="2381" w:type="dxa"/>
          </w:tcPr>
          <w:p w14:paraId="01046955" w14:textId="77777777" w:rsidR="00473960" w:rsidRDefault="00000000">
            <w:pPr>
              <w:spacing w:before="20" w:after="20"/>
            </w:pPr>
            <w:r>
              <w:rPr>
                <w:sz w:val="19"/>
              </w:rPr>
              <w:t>brand</w:t>
            </w:r>
          </w:p>
        </w:tc>
        <w:tc>
          <w:tcPr>
            <w:tcW w:w="1020" w:type="dxa"/>
          </w:tcPr>
          <w:p w14:paraId="214980E7" w14:textId="77777777" w:rsidR="00473960" w:rsidRDefault="00000000">
            <w:pPr>
              <w:spacing w:before="20" w:after="20"/>
            </w:pPr>
            <w:r>
              <w:rPr>
                <w:sz w:val="19"/>
              </w:rPr>
              <w:t>String</w:t>
            </w:r>
          </w:p>
        </w:tc>
        <w:tc>
          <w:tcPr>
            <w:tcW w:w="1020" w:type="dxa"/>
          </w:tcPr>
          <w:p w14:paraId="1BE2D90A" w14:textId="77777777" w:rsidR="00473960" w:rsidRDefault="00000000">
            <w:pPr>
              <w:spacing w:before="20" w:after="20"/>
            </w:pPr>
            <w:r>
              <w:rPr>
                <w:sz w:val="19"/>
              </w:rPr>
              <w:t>Yes</w:t>
            </w:r>
          </w:p>
        </w:tc>
        <w:tc>
          <w:tcPr>
            <w:tcW w:w="1020" w:type="dxa"/>
          </w:tcPr>
          <w:p w14:paraId="68AD1FAC" w14:textId="77777777" w:rsidR="00473960" w:rsidRDefault="00000000">
            <w:pPr>
              <w:spacing w:before="20" w:after="20"/>
            </w:pPr>
            <w:r>
              <w:rPr>
                <w:sz w:val="19"/>
              </w:rPr>
              <w:t>Dealer</w:t>
            </w:r>
          </w:p>
        </w:tc>
        <w:tc>
          <w:tcPr>
            <w:tcW w:w="4195" w:type="dxa"/>
          </w:tcPr>
          <w:p w14:paraId="54A4F32B" w14:textId="77777777" w:rsidR="00473960" w:rsidRDefault="00000000">
            <w:pPr>
              <w:spacing w:before="20" w:after="20"/>
            </w:pPr>
            <w:r>
              <w:rPr>
                <w:sz w:val="19"/>
              </w:rPr>
              <w:t>Primary OEM brand represented (e.g., Toyota, Ford).</w:t>
            </w:r>
          </w:p>
        </w:tc>
      </w:tr>
      <w:tr w:rsidR="00473960" w14:paraId="231B2D88" w14:textId="77777777">
        <w:trPr>
          <w:jc w:val="center"/>
        </w:trPr>
        <w:tc>
          <w:tcPr>
            <w:tcW w:w="2381" w:type="dxa"/>
            <w:shd w:val="clear" w:color="auto" w:fill="F2F2F2"/>
          </w:tcPr>
          <w:p w14:paraId="5C3A3BDA" w14:textId="77777777" w:rsidR="00473960" w:rsidRDefault="00000000">
            <w:pPr>
              <w:spacing w:before="20" w:after="20"/>
            </w:pPr>
            <w:r>
              <w:rPr>
                <w:sz w:val="19"/>
              </w:rPr>
              <w:t>state</w:t>
            </w:r>
          </w:p>
        </w:tc>
        <w:tc>
          <w:tcPr>
            <w:tcW w:w="1020" w:type="dxa"/>
            <w:shd w:val="clear" w:color="auto" w:fill="F2F2F2"/>
          </w:tcPr>
          <w:p w14:paraId="4116FC0D" w14:textId="77777777" w:rsidR="00473960" w:rsidRDefault="00000000">
            <w:pPr>
              <w:spacing w:before="20" w:after="20"/>
            </w:pPr>
            <w:r>
              <w:rPr>
                <w:sz w:val="19"/>
              </w:rPr>
              <w:t>String</w:t>
            </w:r>
          </w:p>
        </w:tc>
        <w:tc>
          <w:tcPr>
            <w:tcW w:w="1020" w:type="dxa"/>
            <w:shd w:val="clear" w:color="auto" w:fill="F2F2F2"/>
          </w:tcPr>
          <w:p w14:paraId="29D0611B" w14:textId="77777777" w:rsidR="00473960" w:rsidRDefault="00000000">
            <w:pPr>
              <w:spacing w:before="20" w:after="20"/>
            </w:pPr>
            <w:r>
              <w:rPr>
                <w:sz w:val="19"/>
              </w:rPr>
              <w:t>Yes</w:t>
            </w:r>
          </w:p>
        </w:tc>
        <w:tc>
          <w:tcPr>
            <w:tcW w:w="1020" w:type="dxa"/>
            <w:shd w:val="clear" w:color="auto" w:fill="F2F2F2"/>
          </w:tcPr>
          <w:p w14:paraId="3A2A0F3E" w14:textId="77777777" w:rsidR="00473960" w:rsidRDefault="00000000">
            <w:pPr>
              <w:spacing w:before="20" w:after="20"/>
            </w:pPr>
            <w:r>
              <w:rPr>
                <w:sz w:val="19"/>
              </w:rPr>
              <w:t>Dealer</w:t>
            </w:r>
          </w:p>
        </w:tc>
        <w:tc>
          <w:tcPr>
            <w:tcW w:w="4195" w:type="dxa"/>
            <w:shd w:val="clear" w:color="auto" w:fill="F2F2F2"/>
          </w:tcPr>
          <w:p w14:paraId="7A978D78" w14:textId="77777777" w:rsidR="00473960" w:rsidRDefault="00000000">
            <w:pPr>
              <w:spacing w:before="20" w:after="20"/>
            </w:pPr>
            <w:r>
              <w:rPr>
                <w:sz w:val="19"/>
              </w:rPr>
              <w:t>State/province of the dealership.</w:t>
            </w:r>
          </w:p>
        </w:tc>
      </w:tr>
      <w:tr w:rsidR="00473960" w14:paraId="204CA700" w14:textId="77777777">
        <w:trPr>
          <w:jc w:val="center"/>
        </w:trPr>
        <w:tc>
          <w:tcPr>
            <w:tcW w:w="2381" w:type="dxa"/>
          </w:tcPr>
          <w:p w14:paraId="64AE7479" w14:textId="77777777" w:rsidR="00473960" w:rsidRDefault="00000000">
            <w:pPr>
              <w:spacing w:before="20" w:after="20"/>
            </w:pPr>
            <w:r>
              <w:rPr>
                <w:sz w:val="19"/>
              </w:rPr>
              <w:t>city</w:t>
            </w:r>
          </w:p>
        </w:tc>
        <w:tc>
          <w:tcPr>
            <w:tcW w:w="1020" w:type="dxa"/>
          </w:tcPr>
          <w:p w14:paraId="13B73D65" w14:textId="77777777" w:rsidR="00473960" w:rsidRDefault="00000000">
            <w:pPr>
              <w:spacing w:before="20" w:after="20"/>
            </w:pPr>
            <w:r>
              <w:rPr>
                <w:sz w:val="19"/>
              </w:rPr>
              <w:t>String</w:t>
            </w:r>
          </w:p>
        </w:tc>
        <w:tc>
          <w:tcPr>
            <w:tcW w:w="1020" w:type="dxa"/>
          </w:tcPr>
          <w:p w14:paraId="77BB13B2" w14:textId="77777777" w:rsidR="00473960" w:rsidRDefault="00000000">
            <w:pPr>
              <w:spacing w:before="20" w:after="20"/>
            </w:pPr>
            <w:r>
              <w:rPr>
                <w:sz w:val="19"/>
              </w:rPr>
              <w:t>Yes</w:t>
            </w:r>
          </w:p>
        </w:tc>
        <w:tc>
          <w:tcPr>
            <w:tcW w:w="1020" w:type="dxa"/>
          </w:tcPr>
          <w:p w14:paraId="5EEF82DB" w14:textId="77777777" w:rsidR="00473960" w:rsidRDefault="00000000">
            <w:pPr>
              <w:spacing w:before="20" w:after="20"/>
            </w:pPr>
            <w:r>
              <w:rPr>
                <w:sz w:val="19"/>
              </w:rPr>
              <w:t>Dealer</w:t>
            </w:r>
          </w:p>
        </w:tc>
        <w:tc>
          <w:tcPr>
            <w:tcW w:w="4195" w:type="dxa"/>
          </w:tcPr>
          <w:p w14:paraId="257BFAAE" w14:textId="77777777" w:rsidR="00473960" w:rsidRDefault="00000000">
            <w:pPr>
              <w:spacing w:before="20" w:after="20"/>
            </w:pPr>
            <w:r>
              <w:rPr>
                <w:sz w:val="19"/>
              </w:rPr>
              <w:t>City of the dealership.</w:t>
            </w:r>
          </w:p>
        </w:tc>
      </w:tr>
      <w:tr w:rsidR="00473960" w14:paraId="77484EEE" w14:textId="77777777">
        <w:trPr>
          <w:jc w:val="center"/>
        </w:trPr>
        <w:tc>
          <w:tcPr>
            <w:tcW w:w="2381" w:type="dxa"/>
            <w:shd w:val="clear" w:color="auto" w:fill="F2F2F2"/>
          </w:tcPr>
          <w:p w14:paraId="37AF70E9" w14:textId="77777777" w:rsidR="00473960" w:rsidRDefault="00000000">
            <w:pPr>
              <w:spacing w:before="20" w:after="20"/>
            </w:pPr>
            <w:r>
              <w:rPr>
                <w:sz w:val="19"/>
              </w:rPr>
              <w:t>address</w:t>
            </w:r>
          </w:p>
        </w:tc>
        <w:tc>
          <w:tcPr>
            <w:tcW w:w="1020" w:type="dxa"/>
            <w:shd w:val="clear" w:color="auto" w:fill="F2F2F2"/>
          </w:tcPr>
          <w:p w14:paraId="608B602D" w14:textId="77777777" w:rsidR="00473960" w:rsidRDefault="00000000">
            <w:pPr>
              <w:spacing w:before="20" w:after="20"/>
            </w:pPr>
            <w:r>
              <w:rPr>
                <w:sz w:val="19"/>
              </w:rPr>
              <w:t>String</w:t>
            </w:r>
          </w:p>
        </w:tc>
        <w:tc>
          <w:tcPr>
            <w:tcW w:w="1020" w:type="dxa"/>
            <w:shd w:val="clear" w:color="auto" w:fill="F2F2F2"/>
          </w:tcPr>
          <w:p w14:paraId="5DF58DC4" w14:textId="77777777" w:rsidR="00473960" w:rsidRDefault="00000000">
            <w:pPr>
              <w:spacing w:before="20" w:after="20"/>
            </w:pPr>
            <w:r>
              <w:rPr>
                <w:sz w:val="19"/>
              </w:rPr>
              <w:t>No</w:t>
            </w:r>
          </w:p>
        </w:tc>
        <w:tc>
          <w:tcPr>
            <w:tcW w:w="1020" w:type="dxa"/>
            <w:shd w:val="clear" w:color="auto" w:fill="F2F2F2"/>
          </w:tcPr>
          <w:p w14:paraId="304C75DD" w14:textId="77777777" w:rsidR="00473960" w:rsidRDefault="00000000">
            <w:pPr>
              <w:spacing w:before="20" w:after="20"/>
            </w:pPr>
            <w:r>
              <w:rPr>
                <w:sz w:val="19"/>
              </w:rPr>
              <w:t>Dealer</w:t>
            </w:r>
          </w:p>
        </w:tc>
        <w:tc>
          <w:tcPr>
            <w:tcW w:w="4195" w:type="dxa"/>
            <w:shd w:val="clear" w:color="auto" w:fill="F2F2F2"/>
          </w:tcPr>
          <w:p w14:paraId="00527B14" w14:textId="77777777" w:rsidR="00473960" w:rsidRDefault="00000000">
            <w:pPr>
              <w:spacing w:before="20" w:after="20"/>
            </w:pPr>
            <w:r>
              <w:rPr>
                <w:sz w:val="19"/>
              </w:rPr>
              <w:t>Street address.</w:t>
            </w:r>
          </w:p>
        </w:tc>
      </w:tr>
      <w:tr w:rsidR="00473960" w14:paraId="7F7E9EE5" w14:textId="77777777">
        <w:trPr>
          <w:jc w:val="center"/>
        </w:trPr>
        <w:tc>
          <w:tcPr>
            <w:tcW w:w="2381" w:type="dxa"/>
          </w:tcPr>
          <w:p w14:paraId="2C090829" w14:textId="77777777" w:rsidR="00473960" w:rsidRDefault="00000000">
            <w:pPr>
              <w:spacing w:before="20" w:after="20"/>
            </w:pPr>
            <w:r>
              <w:rPr>
                <w:sz w:val="19"/>
              </w:rPr>
              <w:t>zip_code</w:t>
            </w:r>
          </w:p>
        </w:tc>
        <w:tc>
          <w:tcPr>
            <w:tcW w:w="1020" w:type="dxa"/>
          </w:tcPr>
          <w:p w14:paraId="718ACCF5" w14:textId="77777777" w:rsidR="00473960" w:rsidRDefault="00000000">
            <w:pPr>
              <w:spacing w:before="20" w:after="20"/>
            </w:pPr>
            <w:r>
              <w:rPr>
                <w:sz w:val="19"/>
              </w:rPr>
              <w:t>String</w:t>
            </w:r>
          </w:p>
        </w:tc>
        <w:tc>
          <w:tcPr>
            <w:tcW w:w="1020" w:type="dxa"/>
          </w:tcPr>
          <w:p w14:paraId="74E5B874" w14:textId="77777777" w:rsidR="00473960" w:rsidRDefault="00000000">
            <w:pPr>
              <w:spacing w:before="20" w:after="20"/>
            </w:pPr>
            <w:r>
              <w:rPr>
                <w:sz w:val="19"/>
              </w:rPr>
              <w:t>No</w:t>
            </w:r>
          </w:p>
        </w:tc>
        <w:tc>
          <w:tcPr>
            <w:tcW w:w="1020" w:type="dxa"/>
          </w:tcPr>
          <w:p w14:paraId="2BE2383F" w14:textId="77777777" w:rsidR="00473960" w:rsidRDefault="00000000">
            <w:pPr>
              <w:spacing w:before="20" w:after="20"/>
            </w:pPr>
            <w:r>
              <w:rPr>
                <w:sz w:val="19"/>
              </w:rPr>
              <w:t>Dealer</w:t>
            </w:r>
          </w:p>
        </w:tc>
        <w:tc>
          <w:tcPr>
            <w:tcW w:w="4195" w:type="dxa"/>
          </w:tcPr>
          <w:p w14:paraId="20949757" w14:textId="77777777" w:rsidR="00473960" w:rsidRDefault="00000000">
            <w:pPr>
              <w:spacing w:before="20" w:after="20"/>
            </w:pPr>
            <w:r>
              <w:rPr>
                <w:sz w:val="19"/>
              </w:rPr>
              <w:t>Postal / ZIP code.</w:t>
            </w:r>
          </w:p>
        </w:tc>
      </w:tr>
      <w:tr w:rsidR="00473960" w14:paraId="00AB17E0" w14:textId="77777777">
        <w:trPr>
          <w:jc w:val="center"/>
        </w:trPr>
        <w:tc>
          <w:tcPr>
            <w:tcW w:w="2381" w:type="dxa"/>
            <w:shd w:val="clear" w:color="auto" w:fill="F2F2F2"/>
          </w:tcPr>
          <w:p w14:paraId="37A2C388" w14:textId="77777777" w:rsidR="00473960" w:rsidRDefault="00000000">
            <w:pPr>
              <w:spacing w:before="20" w:after="20"/>
            </w:pPr>
            <w:r>
              <w:rPr>
                <w:sz w:val="19"/>
              </w:rPr>
              <w:t>tier</w:t>
            </w:r>
          </w:p>
        </w:tc>
        <w:tc>
          <w:tcPr>
            <w:tcW w:w="1020" w:type="dxa"/>
            <w:shd w:val="clear" w:color="auto" w:fill="F2F2F2"/>
          </w:tcPr>
          <w:p w14:paraId="7A341A7C" w14:textId="77777777" w:rsidR="00473960" w:rsidRDefault="00000000">
            <w:pPr>
              <w:spacing w:before="20" w:after="20"/>
            </w:pPr>
            <w:r>
              <w:rPr>
                <w:sz w:val="19"/>
              </w:rPr>
              <w:t>String</w:t>
            </w:r>
          </w:p>
        </w:tc>
        <w:tc>
          <w:tcPr>
            <w:tcW w:w="1020" w:type="dxa"/>
            <w:shd w:val="clear" w:color="auto" w:fill="F2F2F2"/>
          </w:tcPr>
          <w:p w14:paraId="3BE8FE55" w14:textId="77777777" w:rsidR="00473960" w:rsidRDefault="00000000">
            <w:pPr>
              <w:spacing w:before="20" w:after="20"/>
            </w:pPr>
            <w:r>
              <w:rPr>
                <w:sz w:val="19"/>
              </w:rPr>
              <w:t>No</w:t>
            </w:r>
          </w:p>
        </w:tc>
        <w:tc>
          <w:tcPr>
            <w:tcW w:w="1020" w:type="dxa"/>
            <w:shd w:val="clear" w:color="auto" w:fill="F2F2F2"/>
          </w:tcPr>
          <w:p w14:paraId="7471E34F" w14:textId="77777777" w:rsidR="00473960" w:rsidRDefault="00000000">
            <w:pPr>
              <w:spacing w:before="20" w:after="20"/>
            </w:pPr>
            <w:r>
              <w:rPr>
                <w:sz w:val="19"/>
              </w:rPr>
              <w:t>Dealer</w:t>
            </w:r>
          </w:p>
        </w:tc>
        <w:tc>
          <w:tcPr>
            <w:tcW w:w="4195" w:type="dxa"/>
            <w:shd w:val="clear" w:color="auto" w:fill="F2F2F2"/>
          </w:tcPr>
          <w:p w14:paraId="502A4522" w14:textId="77777777" w:rsidR="00473960" w:rsidRDefault="00000000">
            <w:pPr>
              <w:spacing w:before="20" w:after="20"/>
            </w:pPr>
            <w:r>
              <w:rPr>
                <w:sz w:val="19"/>
              </w:rPr>
              <w:t>Dealer tier/classification (e.g., Platinum, Gold, Silver).</w:t>
            </w:r>
          </w:p>
        </w:tc>
      </w:tr>
      <w:tr w:rsidR="00473960" w14:paraId="0E8E41B0" w14:textId="77777777">
        <w:trPr>
          <w:jc w:val="center"/>
        </w:trPr>
        <w:tc>
          <w:tcPr>
            <w:tcW w:w="2381" w:type="dxa"/>
          </w:tcPr>
          <w:p w14:paraId="3EBF9CC7" w14:textId="77777777" w:rsidR="00473960" w:rsidRDefault="00000000">
            <w:pPr>
              <w:spacing w:before="20" w:after="20"/>
            </w:pPr>
            <w:r>
              <w:rPr>
                <w:sz w:val="19"/>
              </w:rPr>
              <w:t>established_year</w:t>
            </w:r>
          </w:p>
        </w:tc>
        <w:tc>
          <w:tcPr>
            <w:tcW w:w="1020" w:type="dxa"/>
          </w:tcPr>
          <w:p w14:paraId="57EE652B" w14:textId="77777777" w:rsidR="00473960" w:rsidRDefault="00000000">
            <w:pPr>
              <w:spacing w:before="20" w:after="20"/>
            </w:pPr>
            <w:r>
              <w:rPr>
                <w:sz w:val="19"/>
              </w:rPr>
              <w:t>Integer</w:t>
            </w:r>
          </w:p>
        </w:tc>
        <w:tc>
          <w:tcPr>
            <w:tcW w:w="1020" w:type="dxa"/>
          </w:tcPr>
          <w:p w14:paraId="6FAC16FB" w14:textId="77777777" w:rsidR="00473960" w:rsidRDefault="00000000">
            <w:pPr>
              <w:spacing w:before="20" w:after="20"/>
            </w:pPr>
            <w:r>
              <w:rPr>
                <w:sz w:val="19"/>
              </w:rPr>
              <w:t>No</w:t>
            </w:r>
          </w:p>
        </w:tc>
        <w:tc>
          <w:tcPr>
            <w:tcW w:w="1020" w:type="dxa"/>
          </w:tcPr>
          <w:p w14:paraId="37FA9EC2" w14:textId="77777777" w:rsidR="00473960" w:rsidRDefault="00000000">
            <w:pPr>
              <w:spacing w:before="20" w:after="20"/>
            </w:pPr>
            <w:r>
              <w:rPr>
                <w:sz w:val="19"/>
              </w:rPr>
              <w:t>Dealer</w:t>
            </w:r>
          </w:p>
        </w:tc>
        <w:tc>
          <w:tcPr>
            <w:tcW w:w="4195" w:type="dxa"/>
          </w:tcPr>
          <w:p w14:paraId="24A950D2" w14:textId="77777777" w:rsidR="00473960" w:rsidRDefault="00000000">
            <w:pPr>
              <w:spacing w:before="20" w:after="20"/>
            </w:pPr>
            <w:r>
              <w:rPr>
                <w:sz w:val="19"/>
              </w:rPr>
              <w:t>Year the dealership was established.</w:t>
            </w:r>
          </w:p>
        </w:tc>
      </w:tr>
      <w:tr w:rsidR="00473960" w14:paraId="1EF26707" w14:textId="77777777">
        <w:trPr>
          <w:jc w:val="center"/>
        </w:trPr>
        <w:tc>
          <w:tcPr>
            <w:tcW w:w="2381" w:type="dxa"/>
            <w:shd w:val="clear" w:color="auto" w:fill="F2F2F2"/>
          </w:tcPr>
          <w:p w14:paraId="027AB5AA" w14:textId="77777777" w:rsidR="00473960" w:rsidRDefault="00000000">
            <w:pPr>
              <w:spacing w:before="20" w:after="20"/>
            </w:pPr>
            <w:r>
              <w:rPr>
                <w:sz w:val="19"/>
              </w:rPr>
              <w:t>monthly_capacity</w:t>
            </w:r>
          </w:p>
        </w:tc>
        <w:tc>
          <w:tcPr>
            <w:tcW w:w="1020" w:type="dxa"/>
            <w:shd w:val="clear" w:color="auto" w:fill="F2F2F2"/>
          </w:tcPr>
          <w:p w14:paraId="3897DB21" w14:textId="77777777" w:rsidR="00473960" w:rsidRDefault="00000000">
            <w:pPr>
              <w:spacing w:before="20" w:after="20"/>
            </w:pPr>
            <w:r>
              <w:rPr>
                <w:sz w:val="19"/>
              </w:rPr>
              <w:t>Integer</w:t>
            </w:r>
          </w:p>
        </w:tc>
        <w:tc>
          <w:tcPr>
            <w:tcW w:w="1020" w:type="dxa"/>
            <w:shd w:val="clear" w:color="auto" w:fill="F2F2F2"/>
          </w:tcPr>
          <w:p w14:paraId="34BE4673" w14:textId="77777777" w:rsidR="00473960" w:rsidRDefault="00000000">
            <w:pPr>
              <w:spacing w:before="20" w:after="20"/>
            </w:pPr>
            <w:r>
              <w:rPr>
                <w:sz w:val="19"/>
              </w:rPr>
              <w:t>No</w:t>
            </w:r>
          </w:p>
        </w:tc>
        <w:tc>
          <w:tcPr>
            <w:tcW w:w="1020" w:type="dxa"/>
            <w:shd w:val="clear" w:color="auto" w:fill="F2F2F2"/>
          </w:tcPr>
          <w:p w14:paraId="02A182DF" w14:textId="77777777" w:rsidR="00473960" w:rsidRDefault="00000000">
            <w:pPr>
              <w:spacing w:before="20" w:after="20"/>
            </w:pPr>
            <w:r>
              <w:rPr>
                <w:sz w:val="19"/>
              </w:rPr>
              <w:t>Dealer</w:t>
            </w:r>
          </w:p>
        </w:tc>
        <w:tc>
          <w:tcPr>
            <w:tcW w:w="4195" w:type="dxa"/>
            <w:shd w:val="clear" w:color="auto" w:fill="F2F2F2"/>
          </w:tcPr>
          <w:p w14:paraId="0926575E" w14:textId="77777777" w:rsidR="00473960" w:rsidRDefault="00000000">
            <w:pPr>
              <w:spacing w:before="20" w:after="20"/>
            </w:pPr>
            <w:r>
              <w:rPr>
                <w:sz w:val="19"/>
              </w:rPr>
              <w:t>Maximum units the dealer can process/sell per month.</w:t>
            </w:r>
          </w:p>
        </w:tc>
      </w:tr>
      <w:tr w:rsidR="00473960" w14:paraId="190897C1" w14:textId="77777777">
        <w:trPr>
          <w:jc w:val="center"/>
        </w:trPr>
        <w:tc>
          <w:tcPr>
            <w:tcW w:w="2381" w:type="dxa"/>
          </w:tcPr>
          <w:p w14:paraId="546732A7" w14:textId="77777777" w:rsidR="00473960" w:rsidRDefault="00000000">
            <w:pPr>
              <w:spacing w:before="20" w:after="20"/>
            </w:pPr>
            <w:r>
              <w:rPr>
                <w:sz w:val="19"/>
              </w:rPr>
              <w:t>showroom_area_sqft</w:t>
            </w:r>
          </w:p>
        </w:tc>
        <w:tc>
          <w:tcPr>
            <w:tcW w:w="1020" w:type="dxa"/>
          </w:tcPr>
          <w:p w14:paraId="160F0753" w14:textId="77777777" w:rsidR="00473960" w:rsidRDefault="00000000">
            <w:pPr>
              <w:spacing w:before="20" w:after="20"/>
            </w:pPr>
            <w:r>
              <w:rPr>
                <w:sz w:val="19"/>
              </w:rPr>
              <w:t>Integer</w:t>
            </w:r>
          </w:p>
        </w:tc>
        <w:tc>
          <w:tcPr>
            <w:tcW w:w="1020" w:type="dxa"/>
          </w:tcPr>
          <w:p w14:paraId="5998C46E" w14:textId="77777777" w:rsidR="00473960" w:rsidRDefault="00000000">
            <w:pPr>
              <w:spacing w:before="20" w:after="20"/>
            </w:pPr>
            <w:r>
              <w:rPr>
                <w:sz w:val="19"/>
              </w:rPr>
              <w:t>No</w:t>
            </w:r>
          </w:p>
        </w:tc>
        <w:tc>
          <w:tcPr>
            <w:tcW w:w="1020" w:type="dxa"/>
          </w:tcPr>
          <w:p w14:paraId="54B4A286" w14:textId="77777777" w:rsidR="00473960" w:rsidRDefault="00000000">
            <w:pPr>
              <w:spacing w:before="20" w:after="20"/>
            </w:pPr>
            <w:r>
              <w:rPr>
                <w:sz w:val="19"/>
              </w:rPr>
              <w:t>Dealer</w:t>
            </w:r>
          </w:p>
        </w:tc>
        <w:tc>
          <w:tcPr>
            <w:tcW w:w="4195" w:type="dxa"/>
          </w:tcPr>
          <w:p w14:paraId="30CBE478" w14:textId="77777777" w:rsidR="00473960" w:rsidRDefault="00000000">
            <w:pPr>
              <w:spacing w:before="20" w:after="20"/>
            </w:pPr>
            <w:r>
              <w:rPr>
                <w:sz w:val="19"/>
              </w:rPr>
              <w:t>Showroom floor area in square feet.</w:t>
            </w:r>
          </w:p>
        </w:tc>
      </w:tr>
      <w:tr w:rsidR="00473960" w14:paraId="2E2BEFD6" w14:textId="77777777">
        <w:trPr>
          <w:jc w:val="center"/>
        </w:trPr>
        <w:tc>
          <w:tcPr>
            <w:tcW w:w="2381" w:type="dxa"/>
            <w:shd w:val="clear" w:color="auto" w:fill="F2F2F2"/>
          </w:tcPr>
          <w:p w14:paraId="79B27784" w14:textId="77777777" w:rsidR="00473960" w:rsidRDefault="00000000">
            <w:pPr>
              <w:spacing w:before="20" w:after="20"/>
            </w:pPr>
            <w:r>
              <w:rPr>
                <w:sz w:val="19"/>
              </w:rPr>
              <w:t>service_center</w:t>
            </w:r>
          </w:p>
        </w:tc>
        <w:tc>
          <w:tcPr>
            <w:tcW w:w="1020" w:type="dxa"/>
            <w:shd w:val="clear" w:color="auto" w:fill="F2F2F2"/>
          </w:tcPr>
          <w:p w14:paraId="4E9FE9D4" w14:textId="77777777" w:rsidR="00473960" w:rsidRDefault="00000000">
            <w:pPr>
              <w:spacing w:before="20" w:after="20"/>
            </w:pPr>
            <w:r>
              <w:rPr>
                <w:sz w:val="19"/>
              </w:rPr>
              <w:t>Boolean</w:t>
            </w:r>
          </w:p>
        </w:tc>
        <w:tc>
          <w:tcPr>
            <w:tcW w:w="1020" w:type="dxa"/>
            <w:shd w:val="clear" w:color="auto" w:fill="F2F2F2"/>
          </w:tcPr>
          <w:p w14:paraId="67DA52FD" w14:textId="77777777" w:rsidR="00473960" w:rsidRDefault="00000000">
            <w:pPr>
              <w:spacing w:before="20" w:after="20"/>
            </w:pPr>
            <w:r>
              <w:rPr>
                <w:sz w:val="19"/>
              </w:rPr>
              <w:t>No</w:t>
            </w:r>
          </w:p>
        </w:tc>
        <w:tc>
          <w:tcPr>
            <w:tcW w:w="1020" w:type="dxa"/>
            <w:shd w:val="clear" w:color="auto" w:fill="F2F2F2"/>
          </w:tcPr>
          <w:p w14:paraId="3DAEA01B" w14:textId="77777777" w:rsidR="00473960" w:rsidRDefault="00000000">
            <w:pPr>
              <w:spacing w:before="20" w:after="20"/>
            </w:pPr>
            <w:r>
              <w:rPr>
                <w:sz w:val="19"/>
              </w:rPr>
              <w:t>Dealer</w:t>
            </w:r>
          </w:p>
        </w:tc>
        <w:tc>
          <w:tcPr>
            <w:tcW w:w="4195" w:type="dxa"/>
            <w:shd w:val="clear" w:color="auto" w:fill="F2F2F2"/>
          </w:tcPr>
          <w:p w14:paraId="6F4110BC" w14:textId="77777777" w:rsidR="00473960" w:rsidRDefault="00000000">
            <w:pPr>
              <w:spacing w:before="20" w:after="20"/>
            </w:pPr>
            <w:r>
              <w:rPr>
                <w:sz w:val="19"/>
              </w:rPr>
              <w:t>Whether an on-site service center exists.</w:t>
            </w:r>
          </w:p>
        </w:tc>
      </w:tr>
      <w:tr w:rsidR="00473960" w14:paraId="69E05C87" w14:textId="77777777">
        <w:trPr>
          <w:jc w:val="center"/>
        </w:trPr>
        <w:tc>
          <w:tcPr>
            <w:tcW w:w="2381" w:type="dxa"/>
          </w:tcPr>
          <w:p w14:paraId="669CC22D" w14:textId="77777777" w:rsidR="00473960" w:rsidRDefault="00000000">
            <w:pPr>
              <w:spacing w:before="20" w:after="20"/>
            </w:pPr>
            <w:r>
              <w:rPr>
                <w:sz w:val="19"/>
              </w:rPr>
              <w:t>ev_charging_station</w:t>
            </w:r>
          </w:p>
        </w:tc>
        <w:tc>
          <w:tcPr>
            <w:tcW w:w="1020" w:type="dxa"/>
          </w:tcPr>
          <w:p w14:paraId="26D22598" w14:textId="77777777" w:rsidR="00473960" w:rsidRDefault="00000000">
            <w:pPr>
              <w:spacing w:before="20" w:after="20"/>
            </w:pPr>
            <w:r>
              <w:rPr>
                <w:sz w:val="19"/>
              </w:rPr>
              <w:t>Boolean</w:t>
            </w:r>
          </w:p>
        </w:tc>
        <w:tc>
          <w:tcPr>
            <w:tcW w:w="1020" w:type="dxa"/>
          </w:tcPr>
          <w:p w14:paraId="66F90B9D" w14:textId="77777777" w:rsidR="00473960" w:rsidRDefault="00000000">
            <w:pPr>
              <w:spacing w:before="20" w:after="20"/>
            </w:pPr>
            <w:r>
              <w:rPr>
                <w:sz w:val="19"/>
              </w:rPr>
              <w:t>No</w:t>
            </w:r>
          </w:p>
        </w:tc>
        <w:tc>
          <w:tcPr>
            <w:tcW w:w="1020" w:type="dxa"/>
          </w:tcPr>
          <w:p w14:paraId="7B3F663D" w14:textId="77777777" w:rsidR="00473960" w:rsidRDefault="00000000">
            <w:pPr>
              <w:spacing w:before="20" w:after="20"/>
            </w:pPr>
            <w:r>
              <w:rPr>
                <w:sz w:val="19"/>
              </w:rPr>
              <w:t>Dealer</w:t>
            </w:r>
          </w:p>
        </w:tc>
        <w:tc>
          <w:tcPr>
            <w:tcW w:w="4195" w:type="dxa"/>
          </w:tcPr>
          <w:p w14:paraId="4A423B0E" w14:textId="77777777" w:rsidR="00473960" w:rsidRDefault="00000000">
            <w:pPr>
              <w:spacing w:before="20" w:after="20"/>
            </w:pPr>
            <w:r>
              <w:rPr>
                <w:sz w:val="19"/>
              </w:rPr>
              <w:t>Whether EV charging is available on-site.</w:t>
            </w:r>
          </w:p>
        </w:tc>
      </w:tr>
      <w:tr w:rsidR="00473960" w14:paraId="70981D44" w14:textId="77777777">
        <w:trPr>
          <w:jc w:val="center"/>
        </w:trPr>
        <w:tc>
          <w:tcPr>
            <w:tcW w:w="2381" w:type="dxa"/>
            <w:shd w:val="clear" w:color="auto" w:fill="F2F2F2"/>
          </w:tcPr>
          <w:p w14:paraId="5F4A9C14" w14:textId="77777777" w:rsidR="00473960" w:rsidRDefault="00000000">
            <w:pPr>
              <w:spacing w:before="20" w:after="20"/>
            </w:pPr>
            <w:r>
              <w:rPr>
                <w:sz w:val="19"/>
              </w:rPr>
              <w:t>num_salespeople</w:t>
            </w:r>
          </w:p>
        </w:tc>
        <w:tc>
          <w:tcPr>
            <w:tcW w:w="1020" w:type="dxa"/>
            <w:shd w:val="clear" w:color="auto" w:fill="F2F2F2"/>
          </w:tcPr>
          <w:p w14:paraId="4C52A0D4" w14:textId="77777777" w:rsidR="00473960" w:rsidRDefault="00000000">
            <w:pPr>
              <w:spacing w:before="20" w:after="20"/>
            </w:pPr>
            <w:r>
              <w:rPr>
                <w:sz w:val="19"/>
              </w:rPr>
              <w:t>Integer</w:t>
            </w:r>
          </w:p>
        </w:tc>
        <w:tc>
          <w:tcPr>
            <w:tcW w:w="1020" w:type="dxa"/>
            <w:shd w:val="clear" w:color="auto" w:fill="F2F2F2"/>
          </w:tcPr>
          <w:p w14:paraId="18F0BEA2" w14:textId="77777777" w:rsidR="00473960" w:rsidRDefault="00000000">
            <w:pPr>
              <w:spacing w:before="20" w:after="20"/>
            </w:pPr>
            <w:r>
              <w:rPr>
                <w:sz w:val="19"/>
              </w:rPr>
              <w:t>No</w:t>
            </w:r>
          </w:p>
        </w:tc>
        <w:tc>
          <w:tcPr>
            <w:tcW w:w="1020" w:type="dxa"/>
            <w:shd w:val="clear" w:color="auto" w:fill="F2F2F2"/>
          </w:tcPr>
          <w:p w14:paraId="66CE099E" w14:textId="77777777" w:rsidR="00473960" w:rsidRDefault="00000000">
            <w:pPr>
              <w:spacing w:before="20" w:after="20"/>
            </w:pPr>
            <w:r>
              <w:rPr>
                <w:sz w:val="19"/>
              </w:rPr>
              <w:t>Dealer</w:t>
            </w:r>
          </w:p>
        </w:tc>
        <w:tc>
          <w:tcPr>
            <w:tcW w:w="4195" w:type="dxa"/>
            <w:shd w:val="clear" w:color="auto" w:fill="F2F2F2"/>
          </w:tcPr>
          <w:p w14:paraId="0953D828" w14:textId="77777777" w:rsidR="00473960" w:rsidRDefault="00000000">
            <w:pPr>
              <w:spacing w:before="20" w:after="20"/>
            </w:pPr>
            <w:r>
              <w:rPr>
                <w:sz w:val="19"/>
              </w:rPr>
              <w:t>Headcount of sales staff.</w:t>
            </w:r>
          </w:p>
        </w:tc>
      </w:tr>
      <w:tr w:rsidR="00473960" w14:paraId="7C16080D" w14:textId="77777777">
        <w:trPr>
          <w:jc w:val="center"/>
        </w:trPr>
        <w:tc>
          <w:tcPr>
            <w:tcW w:w="2381" w:type="dxa"/>
          </w:tcPr>
          <w:p w14:paraId="16A7B663" w14:textId="77777777" w:rsidR="00473960" w:rsidRDefault="00000000">
            <w:pPr>
              <w:spacing w:before="20" w:after="20"/>
            </w:pPr>
            <w:r>
              <w:rPr>
                <w:sz w:val="19"/>
              </w:rPr>
              <w:t>annual_target_units</w:t>
            </w:r>
          </w:p>
        </w:tc>
        <w:tc>
          <w:tcPr>
            <w:tcW w:w="1020" w:type="dxa"/>
          </w:tcPr>
          <w:p w14:paraId="3B0CB108" w14:textId="77777777" w:rsidR="00473960" w:rsidRDefault="00000000">
            <w:pPr>
              <w:spacing w:before="20" w:after="20"/>
            </w:pPr>
            <w:r>
              <w:rPr>
                <w:sz w:val="19"/>
              </w:rPr>
              <w:t>Integer</w:t>
            </w:r>
          </w:p>
        </w:tc>
        <w:tc>
          <w:tcPr>
            <w:tcW w:w="1020" w:type="dxa"/>
          </w:tcPr>
          <w:p w14:paraId="70F05B2B" w14:textId="77777777" w:rsidR="00473960" w:rsidRDefault="00000000">
            <w:pPr>
              <w:spacing w:before="20" w:after="20"/>
            </w:pPr>
            <w:r>
              <w:rPr>
                <w:sz w:val="19"/>
              </w:rPr>
              <w:t>No</w:t>
            </w:r>
          </w:p>
        </w:tc>
        <w:tc>
          <w:tcPr>
            <w:tcW w:w="1020" w:type="dxa"/>
          </w:tcPr>
          <w:p w14:paraId="4FE6639A" w14:textId="77777777" w:rsidR="00473960" w:rsidRDefault="00000000">
            <w:pPr>
              <w:spacing w:before="20" w:after="20"/>
            </w:pPr>
            <w:r>
              <w:rPr>
                <w:sz w:val="19"/>
              </w:rPr>
              <w:t>Dealer</w:t>
            </w:r>
          </w:p>
        </w:tc>
        <w:tc>
          <w:tcPr>
            <w:tcW w:w="4195" w:type="dxa"/>
          </w:tcPr>
          <w:p w14:paraId="5487E2D6" w14:textId="77777777" w:rsidR="00473960" w:rsidRDefault="00000000">
            <w:pPr>
              <w:spacing w:before="20" w:after="20"/>
            </w:pPr>
            <w:r>
              <w:rPr>
                <w:sz w:val="19"/>
              </w:rPr>
              <w:t>Annual sales target in units.</w:t>
            </w:r>
          </w:p>
        </w:tc>
      </w:tr>
      <w:tr w:rsidR="00473960" w14:paraId="388B5035" w14:textId="77777777">
        <w:trPr>
          <w:jc w:val="center"/>
        </w:trPr>
        <w:tc>
          <w:tcPr>
            <w:tcW w:w="2381" w:type="dxa"/>
            <w:shd w:val="clear" w:color="auto" w:fill="F2F2F2"/>
          </w:tcPr>
          <w:p w14:paraId="743FD288" w14:textId="77777777" w:rsidR="00473960" w:rsidRDefault="00000000">
            <w:pPr>
              <w:spacing w:before="20" w:after="20"/>
            </w:pPr>
            <w:r>
              <w:rPr>
                <w:sz w:val="19"/>
              </w:rPr>
              <w:t>performance_score</w:t>
            </w:r>
          </w:p>
        </w:tc>
        <w:tc>
          <w:tcPr>
            <w:tcW w:w="1020" w:type="dxa"/>
            <w:shd w:val="clear" w:color="auto" w:fill="F2F2F2"/>
          </w:tcPr>
          <w:p w14:paraId="4F7C9654" w14:textId="77777777" w:rsidR="00473960" w:rsidRDefault="00000000">
            <w:pPr>
              <w:spacing w:before="20" w:after="20"/>
            </w:pPr>
            <w:r>
              <w:rPr>
                <w:sz w:val="19"/>
              </w:rPr>
              <w:t>Float</w:t>
            </w:r>
          </w:p>
        </w:tc>
        <w:tc>
          <w:tcPr>
            <w:tcW w:w="1020" w:type="dxa"/>
            <w:shd w:val="clear" w:color="auto" w:fill="F2F2F2"/>
          </w:tcPr>
          <w:p w14:paraId="799FF625" w14:textId="77777777" w:rsidR="00473960" w:rsidRDefault="00000000">
            <w:pPr>
              <w:spacing w:before="20" w:after="20"/>
            </w:pPr>
            <w:r>
              <w:rPr>
                <w:sz w:val="19"/>
              </w:rPr>
              <w:t>No</w:t>
            </w:r>
          </w:p>
        </w:tc>
        <w:tc>
          <w:tcPr>
            <w:tcW w:w="1020" w:type="dxa"/>
            <w:shd w:val="clear" w:color="auto" w:fill="F2F2F2"/>
          </w:tcPr>
          <w:p w14:paraId="08B2DD49" w14:textId="77777777" w:rsidR="00473960" w:rsidRDefault="00000000">
            <w:pPr>
              <w:spacing w:before="20" w:after="20"/>
            </w:pPr>
            <w:r>
              <w:rPr>
                <w:sz w:val="19"/>
              </w:rPr>
              <w:t>Either</w:t>
            </w:r>
          </w:p>
        </w:tc>
        <w:tc>
          <w:tcPr>
            <w:tcW w:w="4195" w:type="dxa"/>
            <w:shd w:val="clear" w:color="auto" w:fill="F2F2F2"/>
          </w:tcPr>
          <w:p w14:paraId="50DFE61A" w14:textId="77777777" w:rsidR="00473960" w:rsidRDefault="00000000">
            <w:pPr>
              <w:spacing w:before="20" w:after="20"/>
            </w:pPr>
            <w:r>
              <w:rPr>
                <w:sz w:val="19"/>
              </w:rPr>
              <w:t>Internal performance score (0–100); PredictaX can derive if omitted.</w:t>
            </w:r>
          </w:p>
        </w:tc>
      </w:tr>
      <w:tr w:rsidR="00473960" w14:paraId="61959470" w14:textId="77777777">
        <w:trPr>
          <w:jc w:val="center"/>
        </w:trPr>
        <w:tc>
          <w:tcPr>
            <w:tcW w:w="2381" w:type="dxa"/>
          </w:tcPr>
          <w:p w14:paraId="5390D626" w14:textId="77777777" w:rsidR="00473960" w:rsidRDefault="00000000">
            <w:pPr>
              <w:spacing w:before="20" w:after="20"/>
            </w:pPr>
            <w:r>
              <w:rPr>
                <w:sz w:val="19"/>
              </w:rPr>
              <w:t>google_rating</w:t>
            </w:r>
          </w:p>
        </w:tc>
        <w:tc>
          <w:tcPr>
            <w:tcW w:w="1020" w:type="dxa"/>
          </w:tcPr>
          <w:p w14:paraId="767441EC" w14:textId="77777777" w:rsidR="00473960" w:rsidRDefault="00000000">
            <w:pPr>
              <w:spacing w:before="20" w:after="20"/>
            </w:pPr>
            <w:r>
              <w:rPr>
                <w:sz w:val="19"/>
              </w:rPr>
              <w:t>Float</w:t>
            </w:r>
          </w:p>
        </w:tc>
        <w:tc>
          <w:tcPr>
            <w:tcW w:w="1020" w:type="dxa"/>
          </w:tcPr>
          <w:p w14:paraId="6511FDEF" w14:textId="77777777" w:rsidR="00473960" w:rsidRDefault="00000000">
            <w:pPr>
              <w:spacing w:before="20" w:after="20"/>
            </w:pPr>
            <w:r>
              <w:rPr>
                <w:sz w:val="19"/>
              </w:rPr>
              <w:t>No</w:t>
            </w:r>
          </w:p>
        </w:tc>
        <w:tc>
          <w:tcPr>
            <w:tcW w:w="1020" w:type="dxa"/>
          </w:tcPr>
          <w:p w14:paraId="7E4795C2" w14:textId="77777777" w:rsidR="00473960" w:rsidRDefault="00000000">
            <w:pPr>
              <w:spacing w:before="20" w:after="20"/>
            </w:pPr>
            <w:r>
              <w:rPr>
                <w:sz w:val="19"/>
              </w:rPr>
              <w:t>Dealer</w:t>
            </w:r>
          </w:p>
        </w:tc>
        <w:tc>
          <w:tcPr>
            <w:tcW w:w="4195" w:type="dxa"/>
          </w:tcPr>
          <w:p w14:paraId="1B492ED0" w14:textId="77777777" w:rsidR="00473960" w:rsidRDefault="00000000">
            <w:pPr>
              <w:spacing w:before="20" w:after="20"/>
            </w:pPr>
            <w:r>
              <w:rPr>
                <w:sz w:val="19"/>
              </w:rPr>
              <w:t>Public review rating, if tracked.</w:t>
            </w:r>
          </w:p>
        </w:tc>
      </w:tr>
      <w:tr w:rsidR="00473960" w14:paraId="4A12B4FC" w14:textId="77777777">
        <w:trPr>
          <w:jc w:val="center"/>
        </w:trPr>
        <w:tc>
          <w:tcPr>
            <w:tcW w:w="2381" w:type="dxa"/>
            <w:shd w:val="clear" w:color="auto" w:fill="F2F2F2"/>
          </w:tcPr>
          <w:p w14:paraId="426C7357" w14:textId="77777777" w:rsidR="00473960" w:rsidRDefault="00000000">
            <w:pPr>
              <w:spacing w:before="20" w:after="20"/>
            </w:pPr>
            <w:r>
              <w:rPr>
                <w:sz w:val="19"/>
              </w:rPr>
              <w:t>latitude</w:t>
            </w:r>
          </w:p>
        </w:tc>
        <w:tc>
          <w:tcPr>
            <w:tcW w:w="1020" w:type="dxa"/>
            <w:shd w:val="clear" w:color="auto" w:fill="F2F2F2"/>
          </w:tcPr>
          <w:p w14:paraId="5591A499" w14:textId="77777777" w:rsidR="00473960" w:rsidRDefault="00000000">
            <w:pPr>
              <w:spacing w:before="20" w:after="20"/>
            </w:pPr>
            <w:r>
              <w:rPr>
                <w:sz w:val="19"/>
              </w:rPr>
              <w:t>Float</w:t>
            </w:r>
          </w:p>
        </w:tc>
        <w:tc>
          <w:tcPr>
            <w:tcW w:w="1020" w:type="dxa"/>
            <w:shd w:val="clear" w:color="auto" w:fill="F2F2F2"/>
          </w:tcPr>
          <w:p w14:paraId="4F64732C" w14:textId="77777777" w:rsidR="00473960" w:rsidRDefault="00000000">
            <w:pPr>
              <w:spacing w:before="20" w:after="20"/>
            </w:pPr>
            <w:r>
              <w:rPr>
                <w:sz w:val="19"/>
              </w:rPr>
              <w:t>Yes</w:t>
            </w:r>
          </w:p>
        </w:tc>
        <w:tc>
          <w:tcPr>
            <w:tcW w:w="1020" w:type="dxa"/>
            <w:shd w:val="clear" w:color="auto" w:fill="F2F2F2"/>
          </w:tcPr>
          <w:p w14:paraId="5BA346E9" w14:textId="77777777" w:rsidR="00473960" w:rsidRDefault="00000000">
            <w:pPr>
              <w:spacing w:before="20" w:after="20"/>
            </w:pPr>
            <w:r>
              <w:rPr>
                <w:sz w:val="19"/>
              </w:rPr>
              <w:t>Dealer</w:t>
            </w:r>
          </w:p>
        </w:tc>
        <w:tc>
          <w:tcPr>
            <w:tcW w:w="4195" w:type="dxa"/>
            <w:shd w:val="clear" w:color="auto" w:fill="F2F2F2"/>
          </w:tcPr>
          <w:p w14:paraId="21E43003" w14:textId="77777777" w:rsidR="00473960" w:rsidRDefault="00000000">
            <w:pPr>
              <w:spacing w:before="20" w:after="20"/>
            </w:pPr>
            <w:r>
              <w:rPr>
                <w:sz w:val="19"/>
              </w:rPr>
              <w:t>Geolocation latitude (used for regional/map views).</w:t>
            </w:r>
          </w:p>
        </w:tc>
      </w:tr>
      <w:tr w:rsidR="00473960" w14:paraId="7A3A2AFC" w14:textId="77777777">
        <w:trPr>
          <w:jc w:val="center"/>
        </w:trPr>
        <w:tc>
          <w:tcPr>
            <w:tcW w:w="2381" w:type="dxa"/>
          </w:tcPr>
          <w:p w14:paraId="4AB615D7" w14:textId="77777777" w:rsidR="00473960" w:rsidRDefault="00000000">
            <w:pPr>
              <w:spacing w:before="20" w:after="20"/>
            </w:pPr>
            <w:r>
              <w:rPr>
                <w:sz w:val="19"/>
              </w:rPr>
              <w:t>longitude</w:t>
            </w:r>
          </w:p>
        </w:tc>
        <w:tc>
          <w:tcPr>
            <w:tcW w:w="1020" w:type="dxa"/>
          </w:tcPr>
          <w:p w14:paraId="4670C155" w14:textId="77777777" w:rsidR="00473960" w:rsidRDefault="00000000">
            <w:pPr>
              <w:spacing w:before="20" w:after="20"/>
            </w:pPr>
            <w:r>
              <w:rPr>
                <w:sz w:val="19"/>
              </w:rPr>
              <w:t>Float</w:t>
            </w:r>
          </w:p>
        </w:tc>
        <w:tc>
          <w:tcPr>
            <w:tcW w:w="1020" w:type="dxa"/>
          </w:tcPr>
          <w:p w14:paraId="6EB5A6C1" w14:textId="77777777" w:rsidR="00473960" w:rsidRDefault="00000000">
            <w:pPr>
              <w:spacing w:before="20" w:after="20"/>
            </w:pPr>
            <w:r>
              <w:rPr>
                <w:sz w:val="19"/>
              </w:rPr>
              <w:t>Yes</w:t>
            </w:r>
          </w:p>
        </w:tc>
        <w:tc>
          <w:tcPr>
            <w:tcW w:w="1020" w:type="dxa"/>
          </w:tcPr>
          <w:p w14:paraId="49CB21E4" w14:textId="77777777" w:rsidR="00473960" w:rsidRDefault="00000000">
            <w:pPr>
              <w:spacing w:before="20" w:after="20"/>
            </w:pPr>
            <w:r>
              <w:rPr>
                <w:sz w:val="19"/>
              </w:rPr>
              <w:t>Dealer</w:t>
            </w:r>
          </w:p>
        </w:tc>
        <w:tc>
          <w:tcPr>
            <w:tcW w:w="4195" w:type="dxa"/>
          </w:tcPr>
          <w:p w14:paraId="10DFF156" w14:textId="77777777" w:rsidR="00473960" w:rsidRDefault="00000000">
            <w:pPr>
              <w:spacing w:before="20" w:after="20"/>
            </w:pPr>
            <w:r>
              <w:rPr>
                <w:sz w:val="19"/>
              </w:rPr>
              <w:t>Geolocation longitude (used for regional/map views).</w:t>
            </w:r>
          </w:p>
        </w:tc>
      </w:tr>
    </w:tbl>
    <w:p w14:paraId="248FEEF9" w14:textId="77777777" w:rsidR="00473960" w:rsidRDefault="00473960"/>
    <w:p w14:paraId="40CF8FD0" w14:textId="36A983EF" w:rsidR="00473960" w:rsidRDefault="00000000">
      <w:pPr>
        <w:pStyle w:val="Heading2"/>
      </w:pPr>
      <w:r>
        <w:t>7.2 Vehicles</w:t>
      </w:r>
    </w:p>
    <w:p w14:paraId="75CCF1BB" w14:textId="77777777" w:rsidR="00473960" w:rsidRDefault="00000000">
      <w:r>
        <w:t>Primary key: vehicle_id. One row per model + trim/variant combination sold or stocked.</w:t>
      </w:r>
    </w:p>
    <w:tbl>
      <w:tblPr>
        <w:tblStyle w:val="TableGrid"/>
        <w:tblW w:w="0" w:type="auto"/>
        <w:jc w:val="center"/>
        <w:tblLook w:val="04A0" w:firstRow="1" w:lastRow="0" w:firstColumn="1" w:lastColumn="0" w:noHBand="0" w:noVBand="1"/>
      </w:tblPr>
      <w:tblGrid>
        <w:gridCol w:w="2381"/>
        <w:gridCol w:w="1020"/>
        <w:gridCol w:w="1020"/>
        <w:gridCol w:w="1019"/>
        <w:gridCol w:w="4188"/>
      </w:tblGrid>
      <w:tr w:rsidR="00473960" w14:paraId="149803EE" w14:textId="77777777">
        <w:trPr>
          <w:jc w:val="center"/>
        </w:trPr>
        <w:tc>
          <w:tcPr>
            <w:tcW w:w="2381" w:type="dxa"/>
            <w:shd w:val="clear" w:color="auto" w:fill="1B2A4A"/>
          </w:tcPr>
          <w:p w14:paraId="52628499" w14:textId="77777777" w:rsidR="00473960" w:rsidRDefault="00000000">
            <w:pPr>
              <w:spacing w:before="40" w:after="40"/>
            </w:pPr>
            <w:r>
              <w:rPr>
                <w:b/>
                <w:color w:val="FFFFFF"/>
                <w:sz w:val="19"/>
              </w:rPr>
              <w:t>Field</w:t>
            </w:r>
          </w:p>
        </w:tc>
        <w:tc>
          <w:tcPr>
            <w:tcW w:w="1020" w:type="dxa"/>
            <w:shd w:val="clear" w:color="auto" w:fill="1B2A4A"/>
          </w:tcPr>
          <w:p w14:paraId="2885D08D" w14:textId="77777777" w:rsidR="00473960" w:rsidRDefault="00000000">
            <w:pPr>
              <w:spacing w:before="40" w:after="40"/>
            </w:pPr>
            <w:r>
              <w:rPr>
                <w:b/>
                <w:color w:val="FFFFFF"/>
                <w:sz w:val="19"/>
              </w:rPr>
              <w:t>Type</w:t>
            </w:r>
          </w:p>
        </w:tc>
        <w:tc>
          <w:tcPr>
            <w:tcW w:w="1020" w:type="dxa"/>
            <w:shd w:val="clear" w:color="auto" w:fill="1B2A4A"/>
          </w:tcPr>
          <w:p w14:paraId="309E8B70" w14:textId="77777777" w:rsidR="00473960" w:rsidRDefault="00000000">
            <w:pPr>
              <w:spacing w:before="40" w:after="40"/>
            </w:pPr>
            <w:r>
              <w:rPr>
                <w:b/>
                <w:color w:val="FFFFFF"/>
                <w:sz w:val="19"/>
              </w:rPr>
              <w:t>Required</w:t>
            </w:r>
          </w:p>
        </w:tc>
        <w:tc>
          <w:tcPr>
            <w:tcW w:w="1020" w:type="dxa"/>
            <w:shd w:val="clear" w:color="auto" w:fill="1B2A4A"/>
          </w:tcPr>
          <w:p w14:paraId="4D5815D6" w14:textId="77777777" w:rsidR="00473960" w:rsidRDefault="00000000">
            <w:pPr>
              <w:spacing w:before="40" w:after="40"/>
            </w:pPr>
            <w:r>
              <w:rPr>
                <w:b/>
                <w:color w:val="FFFFFF"/>
                <w:sz w:val="19"/>
              </w:rPr>
              <w:t>Source</w:t>
            </w:r>
          </w:p>
        </w:tc>
        <w:tc>
          <w:tcPr>
            <w:tcW w:w="4195" w:type="dxa"/>
            <w:shd w:val="clear" w:color="auto" w:fill="1B2A4A"/>
          </w:tcPr>
          <w:p w14:paraId="474A9DE4" w14:textId="77777777" w:rsidR="00473960" w:rsidRDefault="00000000">
            <w:pPr>
              <w:spacing w:before="40" w:after="40"/>
            </w:pPr>
            <w:r>
              <w:rPr>
                <w:b/>
                <w:color w:val="FFFFFF"/>
                <w:sz w:val="19"/>
              </w:rPr>
              <w:t>Description</w:t>
            </w:r>
          </w:p>
        </w:tc>
      </w:tr>
      <w:tr w:rsidR="00473960" w14:paraId="1714B9DE" w14:textId="77777777">
        <w:trPr>
          <w:jc w:val="center"/>
        </w:trPr>
        <w:tc>
          <w:tcPr>
            <w:tcW w:w="2381" w:type="dxa"/>
          </w:tcPr>
          <w:p w14:paraId="26DB7B9B" w14:textId="77777777" w:rsidR="00473960" w:rsidRDefault="00000000">
            <w:pPr>
              <w:spacing w:before="20" w:after="20"/>
            </w:pPr>
            <w:r>
              <w:rPr>
                <w:sz w:val="19"/>
              </w:rPr>
              <w:t>vehicle_id</w:t>
            </w:r>
          </w:p>
        </w:tc>
        <w:tc>
          <w:tcPr>
            <w:tcW w:w="1020" w:type="dxa"/>
          </w:tcPr>
          <w:p w14:paraId="4D21C159" w14:textId="77777777" w:rsidR="00473960" w:rsidRDefault="00000000">
            <w:pPr>
              <w:spacing w:before="20" w:after="20"/>
            </w:pPr>
            <w:r>
              <w:rPr>
                <w:sz w:val="19"/>
              </w:rPr>
              <w:t>String</w:t>
            </w:r>
          </w:p>
        </w:tc>
        <w:tc>
          <w:tcPr>
            <w:tcW w:w="1020" w:type="dxa"/>
          </w:tcPr>
          <w:p w14:paraId="23035D95" w14:textId="77777777" w:rsidR="00473960" w:rsidRDefault="00000000">
            <w:pPr>
              <w:spacing w:before="20" w:after="20"/>
            </w:pPr>
            <w:r>
              <w:rPr>
                <w:sz w:val="19"/>
              </w:rPr>
              <w:t>Yes</w:t>
            </w:r>
          </w:p>
        </w:tc>
        <w:tc>
          <w:tcPr>
            <w:tcW w:w="1020" w:type="dxa"/>
          </w:tcPr>
          <w:p w14:paraId="5329E655" w14:textId="77777777" w:rsidR="00473960" w:rsidRDefault="00000000">
            <w:pPr>
              <w:spacing w:before="20" w:after="20"/>
            </w:pPr>
            <w:r>
              <w:rPr>
                <w:sz w:val="19"/>
              </w:rPr>
              <w:t>Dealer</w:t>
            </w:r>
          </w:p>
        </w:tc>
        <w:tc>
          <w:tcPr>
            <w:tcW w:w="4195" w:type="dxa"/>
          </w:tcPr>
          <w:p w14:paraId="0976367B" w14:textId="77777777" w:rsidR="00473960" w:rsidRDefault="00000000">
            <w:pPr>
              <w:spacing w:before="20" w:after="20"/>
            </w:pPr>
            <w:r>
              <w:rPr>
                <w:sz w:val="19"/>
              </w:rPr>
              <w:t>Unique vehicle/trim SKU identifier (primary key).</w:t>
            </w:r>
          </w:p>
        </w:tc>
      </w:tr>
      <w:tr w:rsidR="00473960" w14:paraId="67790F46" w14:textId="77777777">
        <w:trPr>
          <w:jc w:val="center"/>
        </w:trPr>
        <w:tc>
          <w:tcPr>
            <w:tcW w:w="2381" w:type="dxa"/>
            <w:shd w:val="clear" w:color="auto" w:fill="F2F2F2"/>
          </w:tcPr>
          <w:p w14:paraId="112B416F" w14:textId="77777777" w:rsidR="00473960" w:rsidRDefault="00000000">
            <w:pPr>
              <w:spacing w:before="20" w:after="20"/>
            </w:pPr>
            <w:r>
              <w:rPr>
                <w:sz w:val="19"/>
              </w:rPr>
              <w:t>brand</w:t>
            </w:r>
          </w:p>
        </w:tc>
        <w:tc>
          <w:tcPr>
            <w:tcW w:w="1020" w:type="dxa"/>
            <w:shd w:val="clear" w:color="auto" w:fill="F2F2F2"/>
          </w:tcPr>
          <w:p w14:paraId="4379F340" w14:textId="77777777" w:rsidR="00473960" w:rsidRDefault="00000000">
            <w:pPr>
              <w:spacing w:before="20" w:after="20"/>
            </w:pPr>
            <w:r>
              <w:rPr>
                <w:sz w:val="19"/>
              </w:rPr>
              <w:t>String</w:t>
            </w:r>
          </w:p>
        </w:tc>
        <w:tc>
          <w:tcPr>
            <w:tcW w:w="1020" w:type="dxa"/>
            <w:shd w:val="clear" w:color="auto" w:fill="F2F2F2"/>
          </w:tcPr>
          <w:p w14:paraId="3875B35F" w14:textId="77777777" w:rsidR="00473960" w:rsidRDefault="00000000">
            <w:pPr>
              <w:spacing w:before="20" w:after="20"/>
            </w:pPr>
            <w:r>
              <w:rPr>
                <w:sz w:val="19"/>
              </w:rPr>
              <w:t>Yes</w:t>
            </w:r>
          </w:p>
        </w:tc>
        <w:tc>
          <w:tcPr>
            <w:tcW w:w="1020" w:type="dxa"/>
            <w:shd w:val="clear" w:color="auto" w:fill="F2F2F2"/>
          </w:tcPr>
          <w:p w14:paraId="166F042D" w14:textId="77777777" w:rsidR="00473960" w:rsidRDefault="00000000">
            <w:pPr>
              <w:spacing w:before="20" w:after="20"/>
            </w:pPr>
            <w:r>
              <w:rPr>
                <w:sz w:val="19"/>
              </w:rPr>
              <w:t>Dealer</w:t>
            </w:r>
          </w:p>
        </w:tc>
        <w:tc>
          <w:tcPr>
            <w:tcW w:w="4195" w:type="dxa"/>
            <w:shd w:val="clear" w:color="auto" w:fill="F2F2F2"/>
          </w:tcPr>
          <w:p w14:paraId="3C0002D2" w14:textId="77777777" w:rsidR="00473960" w:rsidRDefault="00000000">
            <w:pPr>
              <w:spacing w:before="20" w:after="20"/>
            </w:pPr>
            <w:r>
              <w:rPr>
                <w:sz w:val="19"/>
              </w:rPr>
              <w:t>OEM brand.</w:t>
            </w:r>
          </w:p>
        </w:tc>
      </w:tr>
      <w:tr w:rsidR="00473960" w14:paraId="6B0CA4F5" w14:textId="77777777">
        <w:trPr>
          <w:jc w:val="center"/>
        </w:trPr>
        <w:tc>
          <w:tcPr>
            <w:tcW w:w="2381" w:type="dxa"/>
          </w:tcPr>
          <w:p w14:paraId="2A4BDA3B" w14:textId="77777777" w:rsidR="00473960" w:rsidRDefault="00000000">
            <w:pPr>
              <w:spacing w:before="20" w:after="20"/>
            </w:pPr>
            <w:r>
              <w:rPr>
                <w:sz w:val="19"/>
              </w:rPr>
              <w:t>model</w:t>
            </w:r>
          </w:p>
        </w:tc>
        <w:tc>
          <w:tcPr>
            <w:tcW w:w="1020" w:type="dxa"/>
          </w:tcPr>
          <w:p w14:paraId="3AFFCF31" w14:textId="77777777" w:rsidR="00473960" w:rsidRDefault="00000000">
            <w:pPr>
              <w:spacing w:before="20" w:after="20"/>
            </w:pPr>
            <w:r>
              <w:rPr>
                <w:sz w:val="19"/>
              </w:rPr>
              <w:t>String</w:t>
            </w:r>
          </w:p>
        </w:tc>
        <w:tc>
          <w:tcPr>
            <w:tcW w:w="1020" w:type="dxa"/>
          </w:tcPr>
          <w:p w14:paraId="02BC68C4" w14:textId="77777777" w:rsidR="00473960" w:rsidRDefault="00000000">
            <w:pPr>
              <w:spacing w:before="20" w:after="20"/>
            </w:pPr>
            <w:r>
              <w:rPr>
                <w:sz w:val="19"/>
              </w:rPr>
              <w:t>Yes</w:t>
            </w:r>
          </w:p>
        </w:tc>
        <w:tc>
          <w:tcPr>
            <w:tcW w:w="1020" w:type="dxa"/>
          </w:tcPr>
          <w:p w14:paraId="110BD224" w14:textId="77777777" w:rsidR="00473960" w:rsidRDefault="00000000">
            <w:pPr>
              <w:spacing w:before="20" w:after="20"/>
            </w:pPr>
            <w:r>
              <w:rPr>
                <w:sz w:val="19"/>
              </w:rPr>
              <w:t>Dealer</w:t>
            </w:r>
          </w:p>
        </w:tc>
        <w:tc>
          <w:tcPr>
            <w:tcW w:w="4195" w:type="dxa"/>
          </w:tcPr>
          <w:p w14:paraId="0D8965A2" w14:textId="77777777" w:rsidR="00473960" w:rsidRDefault="00000000">
            <w:pPr>
              <w:spacing w:before="20" w:after="20"/>
            </w:pPr>
            <w:r>
              <w:rPr>
                <w:sz w:val="19"/>
              </w:rPr>
              <w:t>Model name.</w:t>
            </w:r>
          </w:p>
        </w:tc>
      </w:tr>
      <w:tr w:rsidR="00473960" w14:paraId="06A50DB1" w14:textId="77777777">
        <w:trPr>
          <w:jc w:val="center"/>
        </w:trPr>
        <w:tc>
          <w:tcPr>
            <w:tcW w:w="2381" w:type="dxa"/>
            <w:shd w:val="clear" w:color="auto" w:fill="F2F2F2"/>
          </w:tcPr>
          <w:p w14:paraId="5F21322E" w14:textId="77777777" w:rsidR="00473960" w:rsidRDefault="00000000">
            <w:pPr>
              <w:spacing w:before="20" w:after="20"/>
            </w:pPr>
            <w:r>
              <w:rPr>
                <w:sz w:val="19"/>
              </w:rPr>
              <w:t>variant</w:t>
            </w:r>
          </w:p>
        </w:tc>
        <w:tc>
          <w:tcPr>
            <w:tcW w:w="1020" w:type="dxa"/>
            <w:shd w:val="clear" w:color="auto" w:fill="F2F2F2"/>
          </w:tcPr>
          <w:p w14:paraId="178EED33" w14:textId="77777777" w:rsidR="00473960" w:rsidRDefault="00000000">
            <w:pPr>
              <w:spacing w:before="20" w:after="20"/>
            </w:pPr>
            <w:r>
              <w:rPr>
                <w:sz w:val="19"/>
              </w:rPr>
              <w:t>String</w:t>
            </w:r>
          </w:p>
        </w:tc>
        <w:tc>
          <w:tcPr>
            <w:tcW w:w="1020" w:type="dxa"/>
            <w:shd w:val="clear" w:color="auto" w:fill="F2F2F2"/>
          </w:tcPr>
          <w:p w14:paraId="612E72E0" w14:textId="77777777" w:rsidR="00473960" w:rsidRDefault="00000000">
            <w:pPr>
              <w:spacing w:before="20" w:after="20"/>
            </w:pPr>
            <w:r>
              <w:rPr>
                <w:sz w:val="19"/>
              </w:rPr>
              <w:t>No</w:t>
            </w:r>
          </w:p>
        </w:tc>
        <w:tc>
          <w:tcPr>
            <w:tcW w:w="1020" w:type="dxa"/>
            <w:shd w:val="clear" w:color="auto" w:fill="F2F2F2"/>
          </w:tcPr>
          <w:p w14:paraId="4DF9E1CD" w14:textId="77777777" w:rsidR="00473960" w:rsidRDefault="00000000">
            <w:pPr>
              <w:spacing w:before="20" w:after="20"/>
            </w:pPr>
            <w:r>
              <w:rPr>
                <w:sz w:val="19"/>
              </w:rPr>
              <w:t>Dealer</w:t>
            </w:r>
          </w:p>
        </w:tc>
        <w:tc>
          <w:tcPr>
            <w:tcW w:w="4195" w:type="dxa"/>
            <w:shd w:val="clear" w:color="auto" w:fill="F2F2F2"/>
          </w:tcPr>
          <w:p w14:paraId="06585AEE" w14:textId="77777777" w:rsidR="00473960" w:rsidRDefault="00000000">
            <w:pPr>
              <w:spacing w:before="20" w:after="20"/>
            </w:pPr>
            <w:r>
              <w:rPr>
                <w:sz w:val="19"/>
              </w:rPr>
              <w:t>Trim/variant name (e.g., LE, XLE, Limited).</w:t>
            </w:r>
          </w:p>
        </w:tc>
      </w:tr>
      <w:tr w:rsidR="00473960" w14:paraId="0A28F1EC" w14:textId="77777777">
        <w:trPr>
          <w:jc w:val="center"/>
        </w:trPr>
        <w:tc>
          <w:tcPr>
            <w:tcW w:w="2381" w:type="dxa"/>
          </w:tcPr>
          <w:p w14:paraId="050AFFBE" w14:textId="77777777" w:rsidR="00473960" w:rsidRDefault="00000000">
            <w:pPr>
              <w:spacing w:before="20" w:after="20"/>
            </w:pPr>
            <w:r>
              <w:rPr>
                <w:sz w:val="19"/>
              </w:rPr>
              <w:t>category</w:t>
            </w:r>
          </w:p>
        </w:tc>
        <w:tc>
          <w:tcPr>
            <w:tcW w:w="1020" w:type="dxa"/>
          </w:tcPr>
          <w:p w14:paraId="1201D798" w14:textId="77777777" w:rsidR="00473960" w:rsidRDefault="00000000">
            <w:pPr>
              <w:spacing w:before="20" w:after="20"/>
            </w:pPr>
            <w:r>
              <w:rPr>
                <w:sz w:val="19"/>
              </w:rPr>
              <w:t>String</w:t>
            </w:r>
          </w:p>
        </w:tc>
        <w:tc>
          <w:tcPr>
            <w:tcW w:w="1020" w:type="dxa"/>
          </w:tcPr>
          <w:p w14:paraId="6BB8A534" w14:textId="77777777" w:rsidR="00473960" w:rsidRDefault="00000000">
            <w:pPr>
              <w:spacing w:before="20" w:after="20"/>
            </w:pPr>
            <w:r>
              <w:rPr>
                <w:sz w:val="19"/>
              </w:rPr>
              <w:t>Yes</w:t>
            </w:r>
          </w:p>
        </w:tc>
        <w:tc>
          <w:tcPr>
            <w:tcW w:w="1020" w:type="dxa"/>
          </w:tcPr>
          <w:p w14:paraId="25A6A491" w14:textId="77777777" w:rsidR="00473960" w:rsidRDefault="00000000">
            <w:pPr>
              <w:spacing w:before="20" w:after="20"/>
            </w:pPr>
            <w:r>
              <w:rPr>
                <w:sz w:val="19"/>
              </w:rPr>
              <w:t>Dealer</w:t>
            </w:r>
          </w:p>
        </w:tc>
        <w:tc>
          <w:tcPr>
            <w:tcW w:w="4195" w:type="dxa"/>
          </w:tcPr>
          <w:p w14:paraId="05041F14" w14:textId="77777777" w:rsidR="00473960" w:rsidRDefault="00000000">
            <w:pPr>
              <w:spacing w:before="20" w:after="20"/>
            </w:pPr>
            <w:r>
              <w:rPr>
                <w:sz w:val="19"/>
              </w:rPr>
              <w:t>Body style / segment (SUV, Sedan, Truck, Coupe, etc.).</w:t>
            </w:r>
          </w:p>
        </w:tc>
      </w:tr>
      <w:tr w:rsidR="00473960" w14:paraId="00112001" w14:textId="77777777">
        <w:trPr>
          <w:jc w:val="center"/>
        </w:trPr>
        <w:tc>
          <w:tcPr>
            <w:tcW w:w="2381" w:type="dxa"/>
            <w:shd w:val="clear" w:color="auto" w:fill="F2F2F2"/>
          </w:tcPr>
          <w:p w14:paraId="5FD5B24A" w14:textId="77777777" w:rsidR="00473960" w:rsidRDefault="00000000">
            <w:pPr>
              <w:spacing w:before="20" w:after="20"/>
            </w:pPr>
            <w:r>
              <w:rPr>
                <w:sz w:val="19"/>
              </w:rPr>
              <w:t>fuel_type</w:t>
            </w:r>
          </w:p>
        </w:tc>
        <w:tc>
          <w:tcPr>
            <w:tcW w:w="1020" w:type="dxa"/>
            <w:shd w:val="clear" w:color="auto" w:fill="F2F2F2"/>
          </w:tcPr>
          <w:p w14:paraId="2425ACA2" w14:textId="77777777" w:rsidR="00473960" w:rsidRDefault="00000000">
            <w:pPr>
              <w:spacing w:before="20" w:after="20"/>
            </w:pPr>
            <w:r>
              <w:rPr>
                <w:sz w:val="19"/>
              </w:rPr>
              <w:t>String</w:t>
            </w:r>
          </w:p>
        </w:tc>
        <w:tc>
          <w:tcPr>
            <w:tcW w:w="1020" w:type="dxa"/>
            <w:shd w:val="clear" w:color="auto" w:fill="F2F2F2"/>
          </w:tcPr>
          <w:p w14:paraId="545C7DF8" w14:textId="77777777" w:rsidR="00473960" w:rsidRDefault="00000000">
            <w:pPr>
              <w:spacing w:before="20" w:after="20"/>
            </w:pPr>
            <w:r>
              <w:rPr>
                <w:sz w:val="19"/>
              </w:rPr>
              <w:t>Yes</w:t>
            </w:r>
          </w:p>
        </w:tc>
        <w:tc>
          <w:tcPr>
            <w:tcW w:w="1020" w:type="dxa"/>
            <w:shd w:val="clear" w:color="auto" w:fill="F2F2F2"/>
          </w:tcPr>
          <w:p w14:paraId="7B5978FE" w14:textId="77777777" w:rsidR="00473960" w:rsidRDefault="00000000">
            <w:pPr>
              <w:spacing w:before="20" w:after="20"/>
            </w:pPr>
            <w:r>
              <w:rPr>
                <w:sz w:val="19"/>
              </w:rPr>
              <w:t>Dealer</w:t>
            </w:r>
          </w:p>
        </w:tc>
        <w:tc>
          <w:tcPr>
            <w:tcW w:w="4195" w:type="dxa"/>
            <w:shd w:val="clear" w:color="auto" w:fill="F2F2F2"/>
          </w:tcPr>
          <w:p w14:paraId="3283A9AD" w14:textId="77777777" w:rsidR="00473960" w:rsidRDefault="00000000">
            <w:pPr>
              <w:spacing w:before="20" w:after="20"/>
            </w:pPr>
            <w:r>
              <w:rPr>
                <w:sz w:val="19"/>
              </w:rPr>
              <w:t>Gasoline, Diesel, Hybrid, EV, etc.</w:t>
            </w:r>
          </w:p>
        </w:tc>
      </w:tr>
      <w:tr w:rsidR="00473960" w14:paraId="6B0B47A0" w14:textId="77777777">
        <w:trPr>
          <w:jc w:val="center"/>
        </w:trPr>
        <w:tc>
          <w:tcPr>
            <w:tcW w:w="2381" w:type="dxa"/>
          </w:tcPr>
          <w:p w14:paraId="2C0564C9" w14:textId="77777777" w:rsidR="00473960" w:rsidRDefault="00000000">
            <w:pPr>
              <w:spacing w:before="20" w:after="20"/>
            </w:pPr>
            <w:r>
              <w:rPr>
                <w:sz w:val="19"/>
              </w:rPr>
              <w:t>price_usd</w:t>
            </w:r>
          </w:p>
        </w:tc>
        <w:tc>
          <w:tcPr>
            <w:tcW w:w="1020" w:type="dxa"/>
          </w:tcPr>
          <w:p w14:paraId="65F8431E" w14:textId="77777777" w:rsidR="00473960" w:rsidRDefault="00000000">
            <w:pPr>
              <w:spacing w:before="20" w:after="20"/>
            </w:pPr>
            <w:r>
              <w:rPr>
                <w:sz w:val="19"/>
              </w:rPr>
              <w:t>Integer</w:t>
            </w:r>
          </w:p>
        </w:tc>
        <w:tc>
          <w:tcPr>
            <w:tcW w:w="1020" w:type="dxa"/>
          </w:tcPr>
          <w:p w14:paraId="0033C40C" w14:textId="77777777" w:rsidR="00473960" w:rsidRDefault="00000000">
            <w:pPr>
              <w:spacing w:before="20" w:after="20"/>
            </w:pPr>
            <w:r>
              <w:rPr>
                <w:sz w:val="19"/>
              </w:rPr>
              <w:t>Yes</w:t>
            </w:r>
          </w:p>
        </w:tc>
        <w:tc>
          <w:tcPr>
            <w:tcW w:w="1020" w:type="dxa"/>
          </w:tcPr>
          <w:p w14:paraId="5CF4B449" w14:textId="77777777" w:rsidR="00473960" w:rsidRDefault="00000000">
            <w:pPr>
              <w:spacing w:before="20" w:after="20"/>
            </w:pPr>
            <w:r>
              <w:rPr>
                <w:sz w:val="19"/>
              </w:rPr>
              <w:t>Dealer</w:t>
            </w:r>
          </w:p>
        </w:tc>
        <w:tc>
          <w:tcPr>
            <w:tcW w:w="4195" w:type="dxa"/>
          </w:tcPr>
          <w:p w14:paraId="32B529A4" w14:textId="77777777" w:rsidR="00473960" w:rsidRDefault="00000000">
            <w:pPr>
              <w:spacing w:before="20" w:after="20"/>
            </w:pPr>
            <w:r>
              <w:rPr>
                <w:sz w:val="19"/>
              </w:rPr>
              <w:t>MSRP / base price in USD.</w:t>
            </w:r>
          </w:p>
        </w:tc>
      </w:tr>
      <w:tr w:rsidR="00473960" w14:paraId="3A119D31" w14:textId="77777777">
        <w:trPr>
          <w:jc w:val="center"/>
        </w:trPr>
        <w:tc>
          <w:tcPr>
            <w:tcW w:w="2381" w:type="dxa"/>
            <w:shd w:val="clear" w:color="auto" w:fill="F2F2F2"/>
          </w:tcPr>
          <w:p w14:paraId="2AC7B72B" w14:textId="77777777" w:rsidR="00473960" w:rsidRDefault="00000000">
            <w:pPr>
              <w:spacing w:before="20" w:after="20"/>
            </w:pPr>
            <w:r>
              <w:rPr>
                <w:sz w:val="19"/>
              </w:rPr>
              <w:t>engine_cc</w:t>
            </w:r>
          </w:p>
        </w:tc>
        <w:tc>
          <w:tcPr>
            <w:tcW w:w="1020" w:type="dxa"/>
            <w:shd w:val="clear" w:color="auto" w:fill="F2F2F2"/>
          </w:tcPr>
          <w:p w14:paraId="4ACAB1C8" w14:textId="77777777" w:rsidR="00473960" w:rsidRDefault="00000000">
            <w:pPr>
              <w:spacing w:before="20" w:after="20"/>
            </w:pPr>
            <w:r>
              <w:rPr>
                <w:sz w:val="19"/>
              </w:rPr>
              <w:t>Float</w:t>
            </w:r>
          </w:p>
        </w:tc>
        <w:tc>
          <w:tcPr>
            <w:tcW w:w="1020" w:type="dxa"/>
            <w:shd w:val="clear" w:color="auto" w:fill="F2F2F2"/>
          </w:tcPr>
          <w:p w14:paraId="5D13123B" w14:textId="77777777" w:rsidR="00473960" w:rsidRDefault="00000000">
            <w:pPr>
              <w:spacing w:before="20" w:after="20"/>
            </w:pPr>
            <w:r>
              <w:rPr>
                <w:sz w:val="19"/>
              </w:rPr>
              <w:t>No</w:t>
            </w:r>
          </w:p>
        </w:tc>
        <w:tc>
          <w:tcPr>
            <w:tcW w:w="1020" w:type="dxa"/>
            <w:shd w:val="clear" w:color="auto" w:fill="F2F2F2"/>
          </w:tcPr>
          <w:p w14:paraId="3FAF53B3" w14:textId="77777777" w:rsidR="00473960" w:rsidRDefault="00000000">
            <w:pPr>
              <w:spacing w:before="20" w:after="20"/>
            </w:pPr>
            <w:r>
              <w:rPr>
                <w:sz w:val="19"/>
              </w:rPr>
              <w:t>Dealer</w:t>
            </w:r>
          </w:p>
        </w:tc>
        <w:tc>
          <w:tcPr>
            <w:tcW w:w="4195" w:type="dxa"/>
            <w:shd w:val="clear" w:color="auto" w:fill="F2F2F2"/>
          </w:tcPr>
          <w:p w14:paraId="442AD3F1" w14:textId="77777777" w:rsidR="00473960" w:rsidRDefault="00000000">
            <w:pPr>
              <w:spacing w:before="20" w:after="20"/>
            </w:pPr>
            <w:r>
              <w:rPr>
                <w:sz w:val="19"/>
              </w:rPr>
              <w:t>Engine displacement (cc); blank for EVs.</w:t>
            </w:r>
          </w:p>
        </w:tc>
      </w:tr>
      <w:tr w:rsidR="00473960" w14:paraId="70E4BD8A" w14:textId="77777777">
        <w:trPr>
          <w:jc w:val="center"/>
        </w:trPr>
        <w:tc>
          <w:tcPr>
            <w:tcW w:w="2381" w:type="dxa"/>
          </w:tcPr>
          <w:p w14:paraId="50C83612" w14:textId="77777777" w:rsidR="00473960" w:rsidRDefault="00000000">
            <w:pPr>
              <w:spacing w:before="20" w:after="20"/>
            </w:pPr>
            <w:r>
              <w:rPr>
                <w:sz w:val="19"/>
              </w:rPr>
              <w:t>horsepower</w:t>
            </w:r>
          </w:p>
        </w:tc>
        <w:tc>
          <w:tcPr>
            <w:tcW w:w="1020" w:type="dxa"/>
          </w:tcPr>
          <w:p w14:paraId="2BCF1F24" w14:textId="77777777" w:rsidR="00473960" w:rsidRDefault="00000000">
            <w:pPr>
              <w:spacing w:before="20" w:after="20"/>
            </w:pPr>
            <w:r>
              <w:rPr>
                <w:sz w:val="19"/>
              </w:rPr>
              <w:t>Integer</w:t>
            </w:r>
          </w:p>
        </w:tc>
        <w:tc>
          <w:tcPr>
            <w:tcW w:w="1020" w:type="dxa"/>
          </w:tcPr>
          <w:p w14:paraId="43EA704F" w14:textId="77777777" w:rsidR="00473960" w:rsidRDefault="00000000">
            <w:pPr>
              <w:spacing w:before="20" w:after="20"/>
            </w:pPr>
            <w:r>
              <w:rPr>
                <w:sz w:val="19"/>
              </w:rPr>
              <w:t>No</w:t>
            </w:r>
          </w:p>
        </w:tc>
        <w:tc>
          <w:tcPr>
            <w:tcW w:w="1020" w:type="dxa"/>
          </w:tcPr>
          <w:p w14:paraId="13E36470" w14:textId="77777777" w:rsidR="00473960" w:rsidRDefault="00000000">
            <w:pPr>
              <w:spacing w:before="20" w:after="20"/>
            </w:pPr>
            <w:r>
              <w:rPr>
                <w:sz w:val="19"/>
              </w:rPr>
              <w:t>Dealer</w:t>
            </w:r>
          </w:p>
        </w:tc>
        <w:tc>
          <w:tcPr>
            <w:tcW w:w="4195" w:type="dxa"/>
          </w:tcPr>
          <w:p w14:paraId="1590D915" w14:textId="77777777" w:rsidR="00473960" w:rsidRDefault="00000000">
            <w:pPr>
              <w:spacing w:before="20" w:after="20"/>
            </w:pPr>
            <w:r>
              <w:rPr>
                <w:sz w:val="19"/>
              </w:rPr>
              <w:t>Engine/motor horsepower.</w:t>
            </w:r>
          </w:p>
        </w:tc>
      </w:tr>
      <w:tr w:rsidR="00473960" w14:paraId="5EE46CA1" w14:textId="77777777">
        <w:trPr>
          <w:jc w:val="center"/>
        </w:trPr>
        <w:tc>
          <w:tcPr>
            <w:tcW w:w="2381" w:type="dxa"/>
            <w:shd w:val="clear" w:color="auto" w:fill="F2F2F2"/>
          </w:tcPr>
          <w:p w14:paraId="124838D8" w14:textId="77777777" w:rsidR="00473960" w:rsidRDefault="00000000">
            <w:pPr>
              <w:spacing w:before="20" w:after="20"/>
            </w:pPr>
            <w:r>
              <w:rPr>
                <w:sz w:val="19"/>
              </w:rPr>
              <w:t>mpg</w:t>
            </w:r>
          </w:p>
        </w:tc>
        <w:tc>
          <w:tcPr>
            <w:tcW w:w="1020" w:type="dxa"/>
            <w:shd w:val="clear" w:color="auto" w:fill="F2F2F2"/>
          </w:tcPr>
          <w:p w14:paraId="77B9648C" w14:textId="77777777" w:rsidR="00473960" w:rsidRDefault="00000000">
            <w:pPr>
              <w:spacing w:before="20" w:after="20"/>
            </w:pPr>
            <w:r>
              <w:rPr>
                <w:sz w:val="19"/>
              </w:rPr>
              <w:t>Float</w:t>
            </w:r>
          </w:p>
        </w:tc>
        <w:tc>
          <w:tcPr>
            <w:tcW w:w="1020" w:type="dxa"/>
            <w:shd w:val="clear" w:color="auto" w:fill="F2F2F2"/>
          </w:tcPr>
          <w:p w14:paraId="1E5343E6" w14:textId="77777777" w:rsidR="00473960" w:rsidRDefault="00000000">
            <w:pPr>
              <w:spacing w:before="20" w:after="20"/>
            </w:pPr>
            <w:r>
              <w:rPr>
                <w:sz w:val="19"/>
              </w:rPr>
              <w:t>No</w:t>
            </w:r>
          </w:p>
        </w:tc>
        <w:tc>
          <w:tcPr>
            <w:tcW w:w="1020" w:type="dxa"/>
            <w:shd w:val="clear" w:color="auto" w:fill="F2F2F2"/>
          </w:tcPr>
          <w:p w14:paraId="7B609DE7" w14:textId="77777777" w:rsidR="00473960" w:rsidRDefault="00000000">
            <w:pPr>
              <w:spacing w:before="20" w:after="20"/>
            </w:pPr>
            <w:r>
              <w:rPr>
                <w:sz w:val="19"/>
              </w:rPr>
              <w:t>Dealer</w:t>
            </w:r>
          </w:p>
        </w:tc>
        <w:tc>
          <w:tcPr>
            <w:tcW w:w="4195" w:type="dxa"/>
            <w:shd w:val="clear" w:color="auto" w:fill="F2F2F2"/>
          </w:tcPr>
          <w:p w14:paraId="44968E78" w14:textId="77777777" w:rsidR="00473960" w:rsidRDefault="00000000">
            <w:pPr>
              <w:spacing w:before="20" w:after="20"/>
            </w:pPr>
            <w:r>
              <w:rPr>
                <w:sz w:val="19"/>
              </w:rPr>
              <w:t>Fuel economy (combined MPG or MPGe).</w:t>
            </w:r>
          </w:p>
        </w:tc>
      </w:tr>
      <w:tr w:rsidR="00473960" w14:paraId="00AF08D7" w14:textId="77777777">
        <w:trPr>
          <w:jc w:val="center"/>
        </w:trPr>
        <w:tc>
          <w:tcPr>
            <w:tcW w:w="2381" w:type="dxa"/>
          </w:tcPr>
          <w:p w14:paraId="7C2850EC" w14:textId="77777777" w:rsidR="00473960" w:rsidRDefault="00000000">
            <w:pPr>
              <w:spacing w:before="20" w:after="20"/>
            </w:pPr>
            <w:r>
              <w:rPr>
                <w:sz w:val="19"/>
              </w:rPr>
              <w:t>range_miles</w:t>
            </w:r>
          </w:p>
        </w:tc>
        <w:tc>
          <w:tcPr>
            <w:tcW w:w="1020" w:type="dxa"/>
          </w:tcPr>
          <w:p w14:paraId="31B57847" w14:textId="77777777" w:rsidR="00473960" w:rsidRDefault="00000000">
            <w:pPr>
              <w:spacing w:before="20" w:after="20"/>
            </w:pPr>
            <w:r>
              <w:rPr>
                <w:sz w:val="19"/>
              </w:rPr>
              <w:t>Integer</w:t>
            </w:r>
          </w:p>
        </w:tc>
        <w:tc>
          <w:tcPr>
            <w:tcW w:w="1020" w:type="dxa"/>
          </w:tcPr>
          <w:p w14:paraId="19D41017" w14:textId="77777777" w:rsidR="00473960" w:rsidRDefault="00000000">
            <w:pPr>
              <w:spacing w:before="20" w:after="20"/>
            </w:pPr>
            <w:r>
              <w:rPr>
                <w:sz w:val="19"/>
              </w:rPr>
              <w:t>No</w:t>
            </w:r>
          </w:p>
        </w:tc>
        <w:tc>
          <w:tcPr>
            <w:tcW w:w="1020" w:type="dxa"/>
          </w:tcPr>
          <w:p w14:paraId="777A0317" w14:textId="77777777" w:rsidR="00473960" w:rsidRDefault="00000000">
            <w:pPr>
              <w:spacing w:before="20" w:after="20"/>
            </w:pPr>
            <w:r>
              <w:rPr>
                <w:sz w:val="19"/>
              </w:rPr>
              <w:t>Dealer</w:t>
            </w:r>
          </w:p>
        </w:tc>
        <w:tc>
          <w:tcPr>
            <w:tcW w:w="4195" w:type="dxa"/>
          </w:tcPr>
          <w:p w14:paraId="1ED5872A" w14:textId="77777777" w:rsidR="00473960" w:rsidRDefault="00000000">
            <w:pPr>
              <w:spacing w:before="20" w:after="20"/>
            </w:pPr>
            <w:r>
              <w:rPr>
                <w:sz w:val="19"/>
              </w:rPr>
              <w:t>EV/PHEV driving range in miles; blank for ICE vehicles.</w:t>
            </w:r>
          </w:p>
        </w:tc>
      </w:tr>
      <w:tr w:rsidR="00473960" w14:paraId="0722A8C7" w14:textId="77777777">
        <w:trPr>
          <w:jc w:val="center"/>
        </w:trPr>
        <w:tc>
          <w:tcPr>
            <w:tcW w:w="2381" w:type="dxa"/>
            <w:shd w:val="clear" w:color="auto" w:fill="F2F2F2"/>
          </w:tcPr>
          <w:p w14:paraId="55F2C485" w14:textId="77777777" w:rsidR="00473960" w:rsidRDefault="00000000">
            <w:pPr>
              <w:spacing w:before="20" w:after="20"/>
            </w:pPr>
            <w:r>
              <w:rPr>
                <w:sz w:val="19"/>
              </w:rPr>
              <w:t>seating_capacity</w:t>
            </w:r>
          </w:p>
        </w:tc>
        <w:tc>
          <w:tcPr>
            <w:tcW w:w="1020" w:type="dxa"/>
            <w:shd w:val="clear" w:color="auto" w:fill="F2F2F2"/>
          </w:tcPr>
          <w:p w14:paraId="5D6A06CC" w14:textId="77777777" w:rsidR="00473960" w:rsidRDefault="00000000">
            <w:pPr>
              <w:spacing w:before="20" w:after="20"/>
            </w:pPr>
            <w:r>
              <w:rPr>
                <w:sz w:val="19"/>
              </w:rPr>
              <w:t>Integer</w:t>
            </w:r>
          </w:p>
        </w:tc>
        <w:tc>
          <w:tcPr>
            <w:tcW w:w="1020" w:type="dxa"/>
            <w:shd w:val="clear" w:color="auto" w:fill="F2F2F2"/>
          </w:tcPr>
          <w:p w14:paraId="4793954D" w14:textId="77777777" w:rsidR="00473960" w:rsidRDefault="00000000">
            <w:pPr>
              <w:spacing w:before="20" w:after="20"/>
            </w:pPr>
            <w:r>
              <w:rPr>
                <w:sz w:val="19"/>
              </w:rPr>
              <w:t>No</w:t>
            </w:r>
          </w:p>
        </w:tc>
        <w:tc>
          <w:tcPr>
            <w:tcW w:w="1020" w:type="dxa"/>
            <w:shd w:val="clear" w:color="auto" w:fill="F2F2F2"/>
          </w:tcPr>
          <w:p w14:paraId="03D398F9" w14:textId="77777777" w:rsidR="00473960" w:rsidRDefault="00000000">
            <w:pPr>
              <w:spacing w:before="20" w:after="20"/>
            </w:pPr>
            <w:r>
              <w:rPr>
                <w:sz w:val="19"/>
              </w:rPr>
              <w:t>Dealer</w:t>
            </w:r>
          </w:p>
        </w:tc>
        <w:tc>
          <w:tcPr>
            <w:tcW w:w="4195" w:type="dxa"/>
            <w:shd w:val="clear" w:color="auto" w:fill="F2F2F2"/>
          </w:tcPr>
          <w:p w14:paraId="67A02E72" w14:textId="77777777" w:rsidR="00473960" w:rsidRDefault="00000000">
            <w:pPr>
              <w:spacing w:before="20" w:after="20"/>
            </w:pPr>
            <w:r>
              <w:rPr>
                <w:sz w:val="19"/>
              </w:rPr>
              <w:t>Number of seats.</w:t>
            </w:r>
          </w:p>
        </w:tc>
      </w:tr>
      <w:tr w:rsidR="00473960" w14:paraId="440E42ED" w14:textId="77777777">
        <w:trPr>
          <w:jc w:val="center"/>
        </w:trPr>
        <w:tc>
          <w:tcPr>
            <w:tcW w:w="2381" w:type="dxa"/>
          </w:tcPr>
          <w:p w14:paraId="57B19A35" w14:textId="77777777" w:rsidR="00473960" w:rsidRDefault="00000000">
            <w:pPr>
              <w:spacing w:before="20" w:after="20"/>
            </w:pPr>
            <w:r>
              <w:rPr>
                <w:sz w:val="19"/>
              </w:rPr>
              <w:t>transmission</w:t>
            </w:r>
          </w:p>
        </w:tc>
        <w:tc>
          <w:tcPr>
            <w:tcW w:w="1020" w:type="dxa"/>
          </w:tcPr>
          <w:p w14:paraId="5375BAC5" w14:textId="77777777" w:rsidR="00473960" w:rsidRDefault="00000000">
            <w:pPr>
              <w:spacing w:before="20" w:after="20"/>
            </w:pPr>
            <w:r>
              <w:rPr>
                <w:sz w:val="19"/>
              </w:rPr>
              <w:t>String</w:t>
            </w:r>
          </w:p>
        </w:tc>
        <w:tc>
          <w:tcPr>
            <w:tcW w:w="1020" w:type="dxa"/>
          </w:tcPr>
          <w:p w14:paraId="668AF766" w14:textId="77777777" w:rsidR="00473960" w:rsidRDefault="00000000">
            <w:pPr>
              <w:spacing w:before="20" w:after="20"/>
            </w:pPr>
            <w:r>
              <w:rPr>
                <w:sz w:val="19"/>
              </w:rPr>
              <w:t>No</w:t>
            </w:r>
          </w:p>
        </w:tc>
        <w:tc>
          <w:tcPr>
            <w:tcW w:w="1020" w:type="dxa"/>
          </w:tcPr>
          <w:p w14:paraId="7C41EA1B" w14:textId="77777777" w:rsidR="00473960" w:rsidRDefault="00000000">
            <w:pPr>
              <w:spacing w:before="20" w:after="20"/>
            </w:pPr>
            <w:r>
              <w:rPr>
                <w:sz w:val="19"/>
              </w:rPr>
              <w:t>Dealer</w:t>
            </w:r>
          </w:p>
        </w:tc>
        <w:tc>
          <w:tcPr>
            <w:tcW w:w="4195" w:type="dxa"/>
          </w:tcPr>
          <w:p w14:paraId="07BEF6C9" w14:textId="77777777" w:rsidR="00473960" w:rsidRDefault="00000000">
            <w:pPr>
              <w:spacing w:before="20" w:after="20"/>
            </w:pPr>
            <w:r>
              <w:rPr>
                <w:sz w:val="19"/>
              </w:rPr>
              <w:t>Automatic, Manual, CVT, etc.</w:t>
            </w:r>
          </w:p>
        </w:tc>
      </w:tr>
      <w:tr w:rsidR="00473960" w14:paraId="07D4EAED" w14:textId="77777777">
        <w:trPr>
          <w:jc w:val="center"/>
        </w:trPr>
        <w:tc>
          <w:tcPr>
            <w:tcW w:w="2381" w:type="dxa"/>
            <w:shd w:val="clear" w:color="auto" w:fill="F2F2F2"/>
          </w:tcPr>
          <w:p w14:paraId="722A69FE" w14:textId="77777777" w:rsidR="00473960" w:rsidRDefault="00000000">
            <w:pPr>
              <w:spacing w:before="20" w:after="20"/>
            </w:pPr>
            <w:r>
              <w:rPr>
                <w:sz w:val="19"/>
              </w:rPr>
              <w:t>drive_type</w:t>
            </w:r>
          </w:p>
        </w:tc>
        <w:tc>
          <w:tcPr>
            <w:tcW w:w="1020" w:type="dxa"/>
            <w:shd w:val="clear" w:color="auto" w:fill="F2F2F2"/>
          </w:tcPr>
          <w:p w14:paraId="603124B1" w14:textId="77777777" w:rsidR="00473960" w:rsidRDefault="00000000">
            <w:pPr>
              <w:spacing w:before="20" w:after="20"/>
            </w:pPr>
            <w:r>
              <w:rPr>
                <w:sz w:val="19"/>
              </w:rPr>
              <w:t>String</w:t>
            </w:r>
          </w:p>
        </w:tc>
        <w:tc>
          <w:tcPr>
            <w:tcW w:w="1020" w:type="dxa"/>
            <w:shd w:val="clear" w:color="auto" w:fill="F2F2F2"/>
          </w:tcPr>
          <w:p w14:paraId="58597809" w14:textId="77777777" w:rsidR="00473960" w:rsidRDefault="00000000">
            <w:pPr>
              <w:spacing w:before="20" w:after="20"/>
            </w:pPr>
            <w:r>
              <w:rPr>
                <w:sz w:val="19"/>
              </w:rPr>
              <w:t>No</w:t>
            </w:r>
          </w:p>
        </w:tc>
        <w:tc>
          <w:tcPr>
            <w:tcW w:w="1020" w:type="dxa"/>
            <w:shd w:val="clear" w:color="auto" w:fill="F2F2F2"/>
          </w:tcPr>
          <w:p w14:paraId="7B5ED406" w14:textId="77777777" w:rsidR="00473960" w:rsidRDefault="00000000">
            <w:pPr>
              <w:spacing w:before="20" w:after="20"/>
            </w:pPr>
            <w:r>
              <w:rPr>
                <w:sz w:val="19"/>
              </w:rPr>
              <w:t>Dealer</w:t>
            </w:r>
          </w:p>
        </w:tc>
        <w:tc>
          <w:tcPr>
            <w:tcW w:w="4195" w:type="dxa"/>
            <w:shd w:val="clear" w:color="auto" w:fill="F2F2F2"/>
          </w:tcPr>
          <w:p w14:paraId="7FF8D373" w14:textId="77777777" w:rsidR="00473960" w:rsidRDefault="00000000">
            <w:pPr>
              <w:spacing w:before="20" w:after="20"/>
            </w:pPr>
            <w:r>
              <w:rPr>
                <w:sz w:val="19"/>
              </w:rPr>
              <w:t>FWD, RWD, AWD, 4WD.</w:t>
            </w:r>
          </w:p>
        </w:tc>
      </w:tr>
      <w:tr w:rsidR="00473960" w14:paraId="1773B5C8" w14:textId="77777777">
        <w:trPr>
          <w:jc w:val="center"/>
        </w:trPr>
        <w:tc>
          <w:tcPr>
            <w:tcW w:w="2381" w:type="dxa"/>
          </w:tcPr>
          <w:p w14:paraId="0E453B3A" w14:textId="77777777" w:rsidR="00473960" w:rsidRDefault="00000000">
            <w:pPr>
              <w:spacing w:before="20" w:after="20"/>
            </w:pPr>
            <w:r>
              <w:rPr>
                <w:sz w:val="19"/>
              </w:rPr>
              <w:t>body_color_options</w:t>
            </w:r>
          </w:p>
        </w:tc>
        <w:tc>
          <w:tcPr>
            <w:tcW w:w="1020" w:type="dxa"/>
          </w:tcPr>
          <w:p w14:paraId="10FDCB3B" w14:textId="77777777" w:rsidR="00473960" w:rsidRDefault="00000000">
            <w:pPr>
              <w:spacing w:before="20" w:after="20"/>
            </w:pPr>
            <w:r>
              <w:rPr>
                <w:sz w:val="19"/>
              </w:rPr>
              <w:t>Integer</w:t>
            </w:r>
          </w:p>
        </w:tc>
        <w:tc>
          <w:tcPr>
            <w:tcW w:w="1020" w:type="dxa"/>
          </w:tcPr>
          <w:p w14:paraId="736A61E2" w14:textId="77777777" w:rsidR="00473960" w:rsidRDefault="00000000">
            <w:pPr>
              <w:spacing w:before="20" w:after="20"/>
            </w:pPr>
            <w:r>
              <w:rPr>
                <w:sz w:val="19"/>
              </w:rPr>
              <w:t>No</w:t>
            </w:r>
          </w:p>
        </w:tc>
        <w:tc>
          <w:tcPr>
            <w:tcW w:w="1020" w:type="dxa"/>
          </w:tcPr>
          <w:p w14:paraId="533A17EE" w14:textId="77777777" w:rsidR="00473960" w:rsidRDefault="00000000">
            <w:pPr>
              <w:spacing w:before="20" w:after="20"/>
            </w:pPr>
            <w:r>
              <w:rPr>
                <w:sz w:val="19"/>
              </w:rPr>
              <w:t>Dealer</w:t>
            </w:r>
          </w:p>
        </w:tc>
        <w:tc>
          <w:tcPr>
            <w:tcW w:w="4195" w:type="dxa"/>
          </w:tcPr>
          <w:p w14:paraId="76B4F6F9" w14:textId="77777777" w:rsidR="00473960" w:rsidRDefault="00000000">
            <w:pPr>
              <w:spacing w:before="20" w:after="20"/>
            </w:pPr>
            <w:r>
              <w:rPr>
                <w:sz w:val="19"/>
              </w:rPr>
              <w:t>Number of exterior color options offered.</w:t>
            </w:r>
          </w:p>
        </w:tc>
      </w:tr>
      <w:tr w:rsidR="00473960" w14:paraId="1B553B3D" w14:textId="77777777">
        <w:trPr>
          <w:jc w:val="center"/>
        </w:trPr>
        <w:tc>
          <w:tcPr>
            <w:tcW w:w="2381" w:type="dxa"/>
            <w:shd w:val="clear" w:color="auto" w:fill="F2F2F2"/>
          </w:tcPr>
          <w:p w14:paraId="4D116EEE" w14:textId="77777777" w:rsidR="00473960" w:rsidRDefault="00000000">
            <w:pPr>
              <w:spacing w:before="20" w:after="20"/>
            </w:pPr>
            <w:r>
              <w:rPr>
                <w:sz w:val="19"/>
              </w:rPr>
              <w:t>safety_rating</w:t>
            </w:r>
          </w:p>
        </w:tc>
        <w:tc>
          <w:tcPr>
            <w:tcW w:w="1020" w:type="dxa"/>
            <w:shd w:val="clear" w:color="auto" w:fill="F2F2F2"/>
          </w:tcPr>
          <w:p w14:paraId="30D97FEC" w14:textId="77777777" w:rsidR="00473960" w:rsidRDefault="00000000">
            <w:pPr>
              <w:spacing w:before="20" w:after="20"/>
            </w:pPr>
            <w:r>
              <w:rPr>
                <w:sz w:val="19"/>
              </w:rPr>
              <w:t>Integer</w:t>
            </w:r>
          </w:p>
        </w:tc>
        <w:tc>
          <w:tcPr>
            <w:tcW w:w="1020" w:type="dxa"/>
            <w:shd w:val="clear" w:color="auto" w:fill="F2F2F2"/>
          </w:tcPr>
          <w:p w14:paraId="230D43F2" w14:textId="77777777" w:rsidR="00473960" w:rsidRDefault="00000000">
            <w:pPr>
              <w:spacing w:before="20" w:after="20"/>
            </w:pPr>
            <w:r>
              <w:rPr>
                <w:sz w:val="19"/>
              </w:rPr>
              <w:t>No</w:t>
            </w:r>
          </w:p>
        </w:tc>
        <w:tc>
          <w:tcPr>
            <w:tcW w:w="1020" w:type="dxa"/>
            <w:shd w:val="clear" w:color="auto" w:fill="F2F2F2"/>
          </w:tcPr>
          <w:p w14:paraId="4EF47221" w14:textId="77777777" w:rsidR="00473960" w:rsidRDefault="00000000">
            <w:pPr>
              <w:spacing w:before="20" w:after="20"/>
            </w:pPr>
            <w:r>
              <w:rPr>
                <w:sz w:val="19"/>
              </w:rPr>
              <w:t>Dealer</w:t>
            </w:r>
          </w:p>
        </w:tc>
        <w:tc>
          <w:tcPr>
            <w:tcW w:w="4195" w:type="dxa"/>
            <w:shd w:val="clear" w:color="auto" w:fill="F2F2F2"/>
          </w:tcPr>
          <w:p w14:paraId="12CB4651" w14:textId="77777777" w:rsidR="00473960" w:rsidRDefault="00000000">
            <w:pPr>
              <w:spacing w:before="20" w:after="20"/>
            </w:pPr>
            <w:r>
              <w:rPr>
                <w:sz w:val="19"/>
              </w:rPr>
              <w:t>Safety rating (e.g., NHTSA 1–5 stars).</w:t>
            </w:r>
          </w:p>
        </w:tc>
      </w:tr>
      <w:tr w:rsidR="00473960" w14:paraId="79B65E9E" w14:textId="77777777">
        <w:trPr>
          <w:jc w:val="center"/>
        </w:trPr>
        <w:tc>
          <w:tcPr>
            <w:tcW w:w="2381" w:type="dxa"/>
          </w:tcPr>
          <w:p w14:paraId="2FCE5446" w14:textId="77777777" w:rsidR="00473960" w:rsidRDefault="00000000">
            <w:pPr>
              <w:spacing w:before="20" w:after="20"/>
            </w:pPr>
            <w:r>
              <w:rPr>
                <w:sz w:val="19"/>
              </w:rPr>
              <w:t>launch_year</w:t>
            </w:r>
          </w:p>
        </w:tc>
        <w:tc>
          <w:tcPr>
            <w:tcW w:w="1020" w:type="dxa"/>
          </w:tcPr>
          <w:p w14:paraId="1983D55A" w14:textId="77777777" w:rsidR="00473960" w:rsidRDefault="00000000">
            <w:pPr>
              <w:spacing w:before="20" w:after="20"/>
            </w:pPr>
            <w:r>
              <w:rPr>
                <w:sz w:val="19"/>
              </w:rPr>
              <w:t>Integer</w:t>
            </w:r>
          </w:p>
        </w:tc>
        <w:tc>
          <w:tcPr>
            <w:tcW w:w="1020" w:type="dxa"/>
          </w:tcPr>
          <w:p w14:paraId="719CA1F4" w14:textId="77777777" w:rsidR="00473960" w:rsidRDefault="00000000">
            <w:pPr>
              <w:spacing w:before="20" w:after="20"/>
            </w:pPr>
            <w:r>
              <w:rPr>
                <w:sz w:val="19"/>
              </w:rPr>
              <w:t>No</w:t>
            </w:r>
          </w:p>
        </w:tc>
        <w:tc>
          <w:tcPr>
            <w:tcW w:w="1020" w:type="dxa"/>
          </w:tcPr>
          <w:p w14:paraId="20FDF9B1" w14:textId="77777777" w:rsidR="00473960" w:rsidRDefault="00000000">
            <w:pPr>
              <w:spacing w:before="20" w:after="20"/>
            </w:pPr>
            <w:r>
              <w:rPr>
                <w:sz w:val="19"/>
              </w:rPr>
              <w:t>Dealer</w:t>
            </w:r>
          </w:p>
        </w:tc>
        <w:tc>
          <w:tcPr>
            <w:tcW w:w="4195" w:type="dxa"/>
          </w:tcPr>
          <w:p w14:paraId="4A60AC14" w14:textId="77777777" w:rsidR="00473960" w:rsidRDefault="00000000">
            <w:pPr>
              <w:spacing w:before="20" w:after="20"/>
            </w:pPr>
            <w:r>
              <w:rPr>
                <w:sz w:val="19"/>
              </w:rPr>
              <w:t>Model year / launch year.</w:t>
            </w:r>
          </w:p>
        </w:tc>
      </w:tr>
      <w:tr w:rsidR="00473960" w14:paraId="04BA72DF" w14:textId="77777777">
        <w:trPr>
          <w:jc w:val="center"/>
        </w:trPr>
        <w:tc>
          <w:tcPr>
            <w:tcW w:w="2381" w:type="dxa"/>
            <w:shd w:val="clear" w:color="auto" w:fill="F2F2F2"/>
          </w:tcPr>
          <w:p w14:paraId="6458CE0E" w14:textId="77777777" w:rsidR="00473960" w:rsidRDefault="00000000">
            <w:pPr>
              <w:spacing w:before="20" w:after="20"/>
            </w:pPr>
            <w:r>
              <w:rPr>
                <w:sz w:val="19"/>
              </w:rPr>
              <w:t>is_active</w:t>
            </w:r>
          </w:p>
        </w:tc>
        <w:tc>
          <w:tcPr>
            <w:tcW w:w="1020" w:type="dxa"/>
            <w:shd w:val="clear" w:color="auto" w:fill="F2F2F2"/>
          </w:tcPr>
          <w:p w14:paraId="3DE5D643" w14:textId="77777777" w:rsidR="00473960" w:rsidRDefault="00000000">
            <w:pPr>
              <w:spacing w:before="20" w:after="20"/>
            </w:pPr>
            <w:r>
              <w:rPr>
                <w:sz w:val="19"/>
              </w:rPr>
              <w:t>Boolean</w:t>
            </w:r>
          </w:p>
        </w:tc>
        <w:tc>
          <w:tcPr>
            <w:tcW w:w="1020" w:type="dxa"/>
            <w:shd w:val="clear" w:color="auto" w:fill="F2F2F2"/>
          </w:tcPr>
          <w:p w14:paraId="3559A6C0" w14:textId="77777777" w:rsidR="00473960" w:rsidRDefault="00000000">
            <w:pPr>
              <w:spacing w:before="20" w:after="20"/>
            </w:pPr>
            <w:r>
              <w:rPr>
                <w:sz w:val="19"/>
              </w:rPr>
              <w:t>Yes</w:t>
            </w:r>
          </w:p>
        </w:tc>
        <w:tc>
          <w:tcPr>
            <w:tcW w:w="1020" w:type="dxa"/>
            <w:shd w:val="clear" w:color="auto" w:fill="F2F2F2"/>
          </w:tcPr>
          <w:p w14:paraId="4B5EE87E" w14:textId="77777777" w:rsidR="00473960" w:rsidRDefault="00000000">
            <w:pPr>
              <w:spacing w:before="20" w:after="20"/>
            </w:pPr>
            <w:r>
              <w:rPr>
                <w:sz w:val="19"/>
              </w:rPr>
              <w:t>Dealer</w:t>
            </w:r>
          </w:p>
        </w:tc>
        <w:tc>
          <w:tcPr>
            <w:tcW w:w="4195" w:type="dxa"/>
            <w:shd w:val="clear" w:color="auto" w:fill="F2F2F2"/>
          </w:tcPr>
          <w:p w14:paraId="130A1453" w14:textId="77777777" w:rsidR="00473960" w:rsidRDefault="00000000">
            <w:pPr>
              <w:spacing w:before="20" w:after="20"/>
            </w:pPr>
            <w:r>
              <w:rPr>
                <w:sz w:val="19"/>
              </w:rPr>
              <w:t>Whether the SKU is currently sold/active.</w:t>
            </w:r>
          </w:p>
        </w:tc>
      </w:tr>
      <w:tr w:rsidR="00473960" w14:paraId="5A599E14" w14:textId="77777777">
        <w:trPr>
          <w:jc w:val="center"/>
        </w:trPr>
        <w:tc>
          <w:tcPr>
            <w:tcW w:w="2381" w:type="dxa"/>
          </w:tcPr>
          <w:p w14:paraId="7FD589C2" w14:textId="77777777" w:rsidR="00473960" w:rsidRDefault="00000000">
            <w:pPr>
              <w:spacing w:before="20" w:after="20"/>
            </w:pPr>
            <w:r>
              <w:rPr>
                <w:sz w:val="19"/>
              </w:rPr>
              <w:t>warranty_years</w:t>
            </w:r>
          </w:p>
        </w:tc>
        <w:tc>
          <w:tcPr>
            <w:tcW w:w="1020" w:type="dxa"/>
          </w:tcPr>
          <w:p w14:paraId="3E12D2E2" w14:textId="77777777" w:rsidR="00473960" w:rsidRDefault="00000000">
            <w:pPr>
              <w:spacing w:before="20" w:after="20"/>
            </w:pPr>
            <w:r>
              <w:rPr>
                <w:sz w:val="19"/>
              </w:rPr>
              <w:t>Integer</w:t>
            </w:r>
          </w:p>
        </w:tc>
        <w:tc>
          <w:tcPr>
            <w:tcW w:w="1020" w:type="dxa"/>
          </w:tcPr>
          <w:p w14:paraId="7331083B" w14:textId="77777777" w:rsidR="00473960" w:rsidRDefault="00000000">
            <w:pPr>
              <w:spacing w:before="20" w:after="20"/>
            </w:pPr>
            <w:r>
              <w:rPr>
                <w:sz w:val="19"/>
              </w:rPr>
              <w:t>No</w:t>
            </w:r>
          </w:p>
        </w:tc>
        <w:tc>
          <w:tcPr>
            <w:tcW w:w="1020" w:type="dxa"/>
          </w:tcPr>
          <w:p w14:paraId="3B15C15C" w14:textId="77777777" w:rsidR="00473960" w:rsidRDefault="00000000">
            <w:pPr>
              <w:spacing w:before="20" w:after="20"/>
            </w:pPr>
            <w:r>
              <w:rPr>
                <w:sz w:val="19"/>
              </w:rPr>
              <w:t>Dealer</w:t>
            </w:r>
          </w:p>
        </w:tc>
        <w:tc>
          <w:tcPr>
            <w:tcW w:w="4195" w:type="dxa"/>
          </w:tcPr>
          <w:p w14:paraId="4CA7BF10" w14:textId="77777777" w:rsidR="00473960" w:rsidRDefault="00000000">
            <w:pPr>
              <w:spacing w:before="20" w:after="20"/>
            </w:pPr>
            <w:r>
              <w:rPr>
                <w:sz w:val="19"/>
              </w:rPr>
              <w:t>Manufacturer warranty length in years.</w:t>
            </w:r>
          </w:p>
        </w:tc>
      </w:tr>
      <w:tr w:rsidR="00473960" w14:paraId="138CD123" w14:textId="77777777">
        <w:trPr>
          <w:jc w:val="center"/>
        </w:trPr>
        <w:tc>
          <w:tcPr>
            <w:tcW w:w="2381" w:type="dxa"/>
            <w:shd w:val="clear" w:color="auto" w:fill="F2F2F2"/>
          </w:tcPr>
          <w:p w14:paraId="3B125A3B" w14:textId="77777777" w:rsidR="00473960" w:rsidRDefault="00000000">
            <w:pPr>
              <w:spacing w:before="20" w:after="20"/>
            </w:pPr>
            <w:r>
              <w:rPr>
                <w:sz w:val="19"/>
              </w:rPr>
              <w:t>service_contract_available</w:t>
            </w:r>
          </w:p>
        </w:tc>
        <w:tc>
          <w:tcPr>
            <w:tcW w:w="1020" w:type="dxa"/>
            <w:shd w:val="clear" w:color="auto" w:fill="F2F2F2"/>
          </w:tcPr>
          <w:p w14:paraId="4A1C51AA" w14:textId="77777777" w:rsidR="00473960" w:rsidRDefault="00000000">
            <w:pPr>
              <w:spacing w:before="20" w:after="20"/>
            </w:pPr>
            <w:r>
              <w:rPr>
                <w:sz w:val="19"/>
              </w:rPr>
              <w:t>Boolean</w:t>
            </w:r>
          </w:p>
        </w:tc>
        <w:tc>
          <w:tcPr>
            <w:tcW w:w="1020" w:type="dxa"/>
            <w:shd w:val="clear" w:color="auto" w:fill="F2F2F2"/>
          </w:tcPr>
          <w:p w14:paraId="3B75C47E" w14:textId="77777777" w:rsidR="00473960" w:rsidRDefault="00000000">
            <w:pPr>
              <w:spacing w:before="20" w:after="20"/>
            </w:pPr>
            <w:r>
              <w:rPr>
                <w:sz w:val="19"/>
              </w:rPr>
              <w:t>No</w:t>
            </w:r>
          </w:p>
        </w:tc>
        <w:tc>
          <w:tcPr>
            <w:tcW w:w="1020" w:type="dxa"/>
            <w:shd w:val="clear" w:color="auto" w:fill="F2F2F2"/>
          </w:tcPr>
          <w:p w14:paraId="2FFFF888" w14:textId="77777777" w:rsidR="00473960" w:rsidRDefault="00000000">
            <w:pPr>
              <w:spacing w:before="20" w:after="20"/>
            </w:pPr>
            <w:r>
              <w:rPr>
                <w:sz w:val="19"/>
              </w:rPr>
              <w:t>Dealer</w:t>
            </w:r>
          </w:p>
        </w:tc>
        <w:tc>
          <w:tcPr>
            <w:tcW w:w="4195" w:type="dxa"/>
            <w:shd w:val="clear" w:color="auto" w:fill="F2F2F2"/>
          </w:tcPr>
          <w:p w14:paraId="09EE3C52" w14:textId="77777777" w:rsidR="00473960" w:rsidRDefault="00000000">
            <w:pPr>
              <w:spacing w:before="20" w:after="20"/>
            </w:pPr>
            <w:r>
              <w:rPr>
                <w:sz w:val="19"/>
              </w:rPr>
              <w:t>Whether an extended service contract is offered.</w:t>
            </w:r>
          </w:p>
        </w:tc>
      </w:tr>
      <w:tr w:rsidR="00473960" w14:paraId="33F0C01B" w14:textId="77777777">
        <w:trPr>
          <w:jc w:val="center"/>
        </w:trPr>
        <w:tc>
          <w:tcPr>
            <w:tcW w:w="2381" w:type="dxa"/>
          </w:tcPr>
          <w:p w14:paraId="1C3FD9CC" w14:textId="77777777" w:rsidR="00473960" w:rsidRDefault="00000000">
            <w:pPr>
              <w:spacing w:before="20" w:after="20"/>
            </w:pPr>
            <w:r>
              <w:rPr>
                <w:sz w:val="19"/>
              </w:rPr>
              <w:lastRenderedPageBreak/>
              <w:t>ev_incentive_eligible</w:t>
            </w:r>
          </w:p>
        </w:tc>
        <w:tc>
          <w:tcPr>
            <w:tcW w:w="1020" w:type="dxa"/>
          </w:tcPr>
          <w:p w14:paraId="589335C8" w14:textId="77777777" w:rsidR="00473960" w:rsidRDefault="00000000">
            <w:pPr>
              <w:spacing w:before="20" w:after="20"/>
            </w:pPr>
            <w:r>
              <w:rPr>
                <w:sz w:val="19"/>
              </w:rPr>
              <w:t>Boolean</w:t>
            </w:r>
          </w:p>
        </w:tc>
        <w:tc>
          <w:tcPr>
            <w:tcW w:w="1020" w:type="dxa"/>
          </w:tcPr>
          <w:p w14:paraId="22832F39" w14:textId="77777777" w:rsidR="00473960" w:rsidRDefault="00000000">
            <w:pPr>
              <w:spacing w:before="20" w:after="20"/>
            </w:pPr>
            <w:r>
              <w:rPr>
                <w:sz w:val="19"/>
              </w:rPr>
              <w:t>No</w:t>
            </w:r>
          </w:p>
        </w:tc>
        <w:tc>
          <w:tcPr>
            <w:tcW w:w="1020" w:type="dxa"/>
          </w:tcPr>
          <w:p w14:paraId="1DB750F6" w14:textId="77777777" w:rsidR="00473960" w:rsidRDefault="00000000">
            <w:pPr>
              <w:spacing w:before="20" w:after="20"/>
            </w:pPr>
            <w:r>
              <w:rPr>
                <w:sz w:val="19"/>
              </w:rPr>
              <w:t>Dealer</w:t>
            </w:r>
          </w:p>
        </w:tc>
        <w:tc>
          <w:tcPr>
            <w:tcW w:w="4195" w:type="dxa"/>
          </w:tcPr>
          <w:p w14:paraId="1CA9AA23" w14:textId="77777777" w:rsidR="00473960" w:rsidRDefault="00000000">
            <w:pPr>
              <w:spacing w:before="20" w:after="20"/>
            </w:pPr>
            <w:r>
              <w:rPr>
                <w:sz w:val="19"/>
              </w:rPr>
              <w:t>Eligible for federal/state EV incentive.</w:t>
            </w:r>
          </w:p>
        </w:tc>
      </w:tr>
      <w:tr w:rsidR="00473960" w14:paraId="6C14C996" w14:textId="77777777">
        <w:trPr>
          <w:jc w:val="center"/>
        </w:trPr>
        <w:tc>
          <w:tcPr>
            <w:tcW w:w="2381" w:type="dxa"/>
            <w:shd w:val="clear" w:color="auto" w:fill="F2F2F2"/>
          </w:tcPr>
          <w:p w14:paraId="360698E9" w14:textId="77777777" w:rsidR="00473960" w:rsidRDefault="00000000">
            <w:pPr>
              <w:spacing w:before="20" w:after="20"/>
            </w:pPr>
            <w:r>
              <w:rPr>
                <w:sz w:val="19"/>
              </w:rPr>
              <w:t>residual_value_36mo</w:t>
            </w:r>
          </w:p>
        </w:tc>
        <w:tc>
          <w:tcPr>
            <w:tcW w:w="1020" w:type="dxa"/>
            <w:shd w:val="clear" w:color="auto" w:fill="F2F2F2"/>
          </w:tcPr>
          <w:p w14:paraId="3624F8F6" w14:textId="77777777" w:rsidR="00473960" w:rsidRDefault="00000000">
            <w:pPr>
              <w:spacing w:before="20" w:after="20"/>
            </w:pPr>
            <w:r>
              <w:rPr>
                <w:sz w:val="19"/>
              </w:rPr>
              <w:t>Float</w:t>
            </w:r>
          </w:p>
        </w:tc>
        <w:tc>
          <w:tcPr>
            <w:tcW w:w="1020" w:type="dxa"/>
            <w:shd w:val="clear" w:color="auto" w:fill="F2F2F2"/>
          </w:tcPr>
          <w:p w14:paraId="436FD8CC" w14:textId="77777777" w:rsidR="00473960" w:rsidRDefault="00000000">
            <w:pPr>
              <w:spacing w:before="20" w:after="20"/>
            </w:pPr>
            <w:r>
              <w:rPr>
                <w:sz w:val="19"/>
              </w:rPr>
              <w:t>No</w:t>
            </w:r>
          </w:p>
        </w:tc>
        <w:tc>
          <w:tcPr>
            <w:tcW w:w="1020" w:type="dxa"/>
            <w:shd w:val="clear" w:color="auto" w:fill="F2F2F2"/>
          </w:tcPr>
          <w:p w14:paraId="34DCE55F" w14:textId="77777777" w:rsidR="00473960" w:rsidRDefault="00000000">
            <w:pPr>
              <w:spacing w:before="20" w:after="20"/>
            </w:pPr>
            <w:r>
              <w:rPr>
                <w:sz w:val="19"/>
              </w:rPr>
              <w:t>Either</w:t>
            </w:r>
          </w:p>
        </w:tc>
        <w:tc>
          <w:tcPr>
            <w:tcW w:w="4195" w:type="dxa"/>
            <w:shd w:val="clear" w:color="auto" w:fill="F2F2F2"/>
          </w:tcPr>
          <w:p w14:paraId="1958507F" w14:textId="77777777" w:rsidR="00473960" w:rsidRDefault="00000000">
            <w:pPr>
              <w:spacing w:before="20" w:after="20"/>
            </w:pPr>
            <w:r>
              <w:rPr>
                <w:sz w:val="19"/>
              </w:rPr>
              <w:t>Projected 36-month lease residual as a share of MSRP; PredictaX can estimate if omitted.</w:t>
            </w:r>
          </w:p>
        </w:tc>
      </w:tr>
    </w:tbl>
    <w:p w14:paraId="74867B32" w14:textId="77777777" w:rsidR="00473960" w:rsidRDefault="00473960"/>
    <w:p w14:paraId="6631292B" w14:textId="34D2A111" w:rsidR="00473960" w:rsidRDefault="00000000">
      <w:pPr>
        <w:pStyle w:val="Heading2"/>
      </w:pPr>
      <w:r>
        <w:t>7.3 Sales</w:t>
      </w:r>
    </w:p>
    <w:p w14:paraId="07054824" w14:textId="77777777" w:rsidR="00473960" w:rsidRDefault="00000000">
      <w:r>
        <w:t>Primary key: sale_id. Fact table — one row per completed sale (or per unit, if a transaction includes multiple units). This is the single most important feed for forecast accuracy; provide the deepest history available (see Section 9).</w:t>
      </w:r>
    </w:p>
    <w:tbl>
      <w:tblPr>
        <w:tblStyle w:val="TableGrid"/>
        <w:tblW w:w="0" w:type="auto"/>
        <w:jc w:val="center"/>
        <w:tblLook w:val="04A0" w:firstRow="1" w:lastRow="0" w:firstColumn="1" w:lastColumn="0" w:noHBand="0" w:noVBand="1"/>
      </w:tblPr>
      <w:tblGrid>
        <w:gridCol w:w="2603"/>
        <w:gridCol w:w="1003"/>
        <w:gridCol w:w="1103"/>
        <w:gridCol w:w="995"/>
        <w:gridCol w:w="3924"/>
      </w:tblGrid>
      <w:tr w:rsidR="00473960" w14:paraId="38EC24DB" w14:textId="77777777">
        <w:trPr>
          <w:jc w:val="center"/>
        </w:trPr>
        <w:tc>
          <w:tcPr>
            <w:tcW w:w="2381" w:type="dxa"/>
            <w:shd w:val="clear" w:color="auto" w:fill="1B2A4A"/>
          </w:tcPr>
          <w:p w14:paraId="70AD47AB" w14:textId="77777777" w:rsidR="00473960" w:rsidRDefault="00000000">
            <w:pPr>
              <w:spacing w:before="40" w:after="40"/>
            </w:pPr>
            <w:r>
              <w:rPr>
                <w:b/>
                <w:color w:val="FFFFFF"/>
                <w:sz w:val="19"/>
              </w:rPr>
              <w:t>Field</w:t>
            </w:r>
          </w:p>
        </w:tc>
        <w:tc>
          <w:tcPr>
            <w:tcW w:w="1020" w:type="dxa"/>
            <w:shd w:val="clear" w:color="auto" w:fill="1B2A4A"/>
          </w:tcPr>
          <w:p w14:paraId="42A36CF9" w14:textId="77777777" w:rsidR="00473960" w:rsidRDefault="00000000">
            <w:pPr>
              <w:spacing w:before="40" w:after="40"/>
            </w:pPr>
            <w:r>
              <w:rPr>
                <w:b/>
                <w:color w:val="FFFFFF"/>
                <w:sz w:val="19"/>
              </w:rPr>
              <w:t>Type</w:t>
            </w:r>
          </w:p>
        </w:tc>
        <w:tc>
          <w:tcPr>
            <w:tcW w:w="1020" w:type="dxa"/>
            <w:shd w:val="clear" w:color="auto" w:fill="1B2A4A"/>
          </w:tcPr>
          <w:p w14:paraId="12985E0F" w14:textId="77777777" w:rsidR="00473960" w:rsidRDefault="00000000">
            <w:pPr>
              <w:spacing w:before="40" w:after="40"/>
            </w:pPr>
            <w:r>
              <w:rPr>
                <w:b/>
                <w:color w:val="FFFFFF"/>
                <w:sz w:val="19"/>
              </w:rPr>
              <w:t>Required</w:t>
            </w:r>
          </w:p>
        </w:tc>
        <w:tc>
          <w:tcPr>
            <w:tcW w:w="1020" w:type="dxa"/>
            <w:shd w:val="clear" w:color="auto" w:fill="1B2A4A"/>
          </w:tcPr>
          <w:p w14:paraId="7A5D1181" w14:textId="77777777" w:rsidR="00473960" w:rsidRDefault="00000000">
            <w:pPr>
              <w:spacing w:before="40" w:after="40"/>
            </w:pPr>
            <w:r>
              <w:rPr>
                <w:b/>
                <w:color w:val="FFFFFF"/>
                <w:sz w:val="19"/>
              </w:rPr>
              <w:t>Source</w:t>
            </w:r>
          </w:p>
        </w:tc>
        <w:tc>
          <w:tcPr>
            <w:tcW w:w="4195" w:type="dxa"/>
            <w:shd w:val="clear" w:color="auto" w:fill="1B2A4A"/>
          </w:tcPr>
          <w:p w14:paraId="5F757A92" w14:textId="77777777" w:rsidR="00473960" w:rsidRDefault="00000000">
            <w:pPr>
              <w:spacing w:before="40" w:after="40"/>
            </w:pPr>
            <w:r>
              <w:rPr>
                <w:b/>
                <w:color w:val="FFFFFF"/>
                <w:sz w:val="19"/>
              </w:rPr>
              <w:t>Description</w:t>
            </w:r>
          </w:p>
        </w:tc>
      </w:tr>
      <w:tr w:rsidR="00473960" w14:paraId="5C2C4BCB" w14:textId="77777777">
        <w:trPr>
          <w:jc w:val="center"/>
        </w:trPr>
        <w:tc>
          <w:tcPr>
            <w:tcW w:w="2381" w:type="dxa"/>
          </w:tcPr>
          <w:p w14:paraId="564EBC06" w14:textId="77777777" w:rsidR="00473960" w:rsidRDefault="00000000">
            <w:pPr>
              <w:spacing w:before="20" w:after="20"/>
            </w:pPr>
            <w:r>
              <w:rPr>
                <w:sz w:val="19"/>
              </w:rPr>
              <w:t>sale_id</w:t>
            </w:r>
          </w:p>
        </w:tc>
        <w:tc>
          <w:tcPr>
            <w:tcW w:w="1020" w:type="dxa"/>
          </w:tcPr>
          <w:p w14:paraId="2590238C" w14:textId="77777777" w:rsidR="00473960" w:rsidRDefault="00000000">
            <w:pPr>
              <w:spacing w:before="20" w:after="20"/>
            </w:pPr>
            <w:r>
              <w:rPr>
                <w:sz w:val="19"/>
              </w:rPr>
              <w:t>String</w:t>
            </w:r>
          </w:p>
        </w:tc>
        <w:tc>
          <w:tcPr>
            <w:tcW w:w="1020" w:type="dxa"/>
          </w:tcPr>
          <w:p w14:paraId="25B084E2" w14:textId="77777777" w:rsidR="00473960" w:rsidRDefault="00000000">
            <w:pPr>
              <w:spacing w:before="20" w:after="20"/>
            </w:pPr>
            <w:r>
              <w:rPr>
                <w:sz w:val="19"/>
              </w:rPr>
              <w:t>Yes</w:t>
            </w:r>
          </w:p>
        </w:tc>
        <w:tc>
          <w:tcPr>
            <w:tcW w:w="1020" w:type="dxa"/>
          </w:tcPr>
          <w:p w14:paraId="7FE68F77" w14:textId="77777777" w:rsidR="00473960" w:rsidRDefault="00000000">
            <w:pPr>
              <w:spacing w:before="20" w:after="20"/>
            </w:pPr>
            <w:r>
              <w:rPr>
                <w:sz w:val="19"/>
              </w:rPr>
              <w:t>Dealer</w:t>
            </w:r>
          </w:p>
        </w:tc>
        <w:tc>
          <w:tcPr>
            <w:tcW w:w="4195" w:type="dxa"/>
          </w:tcPr>
          <w:p w14:paraId="4B1ABF5E" w14:textId="77777777" w:rsidR="00473960" w:rsidRDefault="00000000">
            <w:pPr>
              <w:spacing w:before="20" w:after="20"/>
            </w:pPr>
            <w:r>
              <w:rPr>
                <w:sz w:val="19"/>
              </w:rPr>
              <w:t>Unique transaction identifier (primary key).</w:t>
            </w:r>
          </w:p>
        </w:tc>
      </w:tr>
      <w:tr w:rsidR="00473960" w14:paraId="413DA420" w14:textId="77777777">
        <w:trPr>
          <w:jc w:val="center"/>
        </w:trPr>
        <w:tc>
          <w:tcPr>
            <w:tcW w:w="2381" w:type="dxa"/>
            <w:shd w:val="clear" w:color="auto" w:fill="F2F2F2"/>
          </w:tcPr>
          <w:p w14:paraId="2A649200" w14:textId="77777777" w:rsidR="00473960" w:rsidRDefault="00000000">
            <w:pPr>
              <w:spacing w:before="20" w:after="20"/>
            </w:pPr>
            <w:r>
              <w:rPr>
                <w:sz w:val="19"/>
              </w:rPr>
              <w:t>sale_date</w:t>
            </w:r>
          </w:p>
        </w:tc>
        <w:tc>
          <w:tcPr>
            <w:tcW w:w="1020" w:type="dxa"/>
            <w:shd w:val="clear" w:color="auto" w:fill="F2F2F2"/>
          </w:tcPr>
          <w:p w14:paraId="6F41C903" w14:textId="77777777" w:rsidR="00473960" w:rsidRDefault="00000000">
            <w:pPr>
              <w:spacing w:before="20" w:after="20"/>
            </w:pPr>
            <w:r>
              <w:rPr>
                <w:sz w:val="19"/>
              </w:rPr>
              <w:t>Date (YYYY-MM-DD)</w:t>
            </w:r>
          </w:p>
        </w:tc>
        <w:tc>
          <w:tcPr>
            <w:tcW w:w="1020" w:type="dxa"/>
            <w:shd w:val="clear" w:color="auto" w:fill="F2F2F2"/>
          </w:tcPr>
          <w:p w14:paraId="49C96F13" w14:textId="77777777" w:rsidR="00473960" w:rsidRDefault="00000000">
            <w:pPr>
              <w:spacing w:before="20" w:after="20"/>
            </w:pPr>
            <w:r>
              <w:rPr>
                <w:sz w:val="19"/>
              </w:rPr>
              <w:t>Yes</w:t>
            </w:r>
          </w:p>
        </w:tc>
        <w:tc>
          <w:tcPr>
            <w:tcW w:w="1020" w:type="dxa"/>
            <w:shd w:val="clear" w:color="auto" w:fill="F2F2F2"/>
          </w:tcPr>
          <w:p w14:paraId="4FB716D3" w14:textId="77777777" w:rsidR="00473960" w:rsidRDefault="00000000">
            <w:pPr>
              <w:spacing w:before="20" w:after="20"/>
            </w:pPr>
            <w:r>
              <w:rPr>
                <w:sz w:val="19"/>
              </w:rPr>
              <w:t>Dealer</w:t>
            </w:r>
          </w:p>
        </w:tc>
        <w:tc>
          <w:tcPr>
            <w:tcW w:w="4195" w:type="dxa"/>
            <w:shd w:val="clear" w:color="auto" w:fill="F2F2F2"/>
          </w:tcPr>
          <w:p w14:paraId="3DF37E36" w14:textId="77777777" w:rsidR="00473960" w:rsidRDefault="00000000">
            <w:pPr>
              <w:spacing w:before="20" w:after="20"/>
            </w:pPr>
            <w:r>
              <w:rPr>
                <w:sz w:val="19"/>
              </w:rPr>
              <w:t>Date the sale was completed.</w:t>
            </w:r>
          </w:p>
        </w:tc>
      </w:tr>
      <w:tr w:rsidR="00473960" w14:paraId="3414AB06" w14:textId="77777777">
        <w:trPr>
          <w:jc w:val="center"/>
        </w:trPr>
        <w:tc>
          <w:tcPr>
            <w:tcW w:w="2381" w:type="dxa"/>
          </w:tcPr>
          <w:p w14:paraId="74CE368A" w14:textId="77777777" w:rsidR="00473960" w:rsidRDefault="00000000">
            <w:pPr>
              <w:spacing w:before="20" w:after="20"/>
            </w:pPr>
            <w:r>
              <w:rPr>
                <w:sz w:val="19"/>
              </w:rPr>
              <w:t>year / month / quarter / day_of_week</w:t>
            </w:r>
          </w:p>
        </w:tc>
        <w:tc>
          <w:tcPr>
            <w:tcW w:w="1020" w:type="dxa"/>
          </w:tcPr>
          <w:p w14:paraId="260F40F3" w14:textId="77777777" w:rsidR="00473960" w:rsidRDefault="00000000">
            <w:pPr>
              <w:spacing w:before="20" w:after="20"/>
            </w:pPr>
            <w:r>
              <w:rPr>
                <w:sz w:val="19"/>
              </w:rPr>
              <w:t>Integer / String</w:t>
            </w:r>
          </w:p>
        </w:tc>
        <w:tc>
          <w:tcPr>
            <w:tcW w:w="1020" w:type="dxa"/>
          </w:tcPr>
          <w:p w14:paraId="323B64A6" w14:textId="77777777" w:rsidR="00473960" w:rsidRDefault="00000000">
            <w:pPr>
              <w:spacing w:before="20" w:after="20"/>
            </w:pPr>
            <w:r>
              <w:rPr>
                <w:sz w:val="19"/>
              </w:rPr>
              <w:t>No</w:t>
            </w:r>
          </w:p>
        </w:tc>
        <w:tc>
          <w:tcPr>
            <w:tcW w:w="1020" w:type="dxa"/>
          </w:tcPr>
          <w:p w14:paraId="2B90FAE4" w14:textId="77777777" w:rsidR="00473960" w:rsidRDefault="00000000">
            <w:pPr>
              <w:spacing w:before="20" w:after="20"/>
            </w:pPr>
            <w:r>
              <w:rPr>
                <w:sz w:val="19"/>
              </w:rPr>
              <w:t>System</w:t>
            </w:r>
          </w:p>
        </w:tc>
        <w:tc>
          <w:tcPr>
            <w:tcW w:w="4195" w:type="dxa"/>
          </w:tcPr>
          <w:p w14:paraId="73F5B459" w14:textId="77777777" w:rsidR="00473960" w:rsidRDefault="00000000">
            <w:pPr>
              <w:spacing w:before="20" w:after="20"/>
            </w:pPr>
            <w:r>
              <w:rPr>
                <w:sz w:val="19"/>
              </w:rPr>
              <w:t>Calendar attributes; PredictaX derives these from sale_date if omitted.</w:t>
            </w:r>
          </w:p>
        </w:tc>
      </w:tr>
      <w:tr w:rsidR="00473960" w14:paraId="28CE2FA7" w14:textId="77777777">
        <w:trPr>
          <w:jc w:val="center"/>
        </w:trPr>
        <w:tc>
          <w:tcPr>
            <w:tcW w:w="2381" w:type="dxa"/>
            <w:shd w:val="clear" w:color="auto" w:fill="F2F2F2"/>
          </w:tcPr>
          <w:p w14:paraId="17F1E637" w14:textId="77777777" w:rsidR="00473960" w:rsidRDefault="00000000">
            <w:pPr>
              <w:spacing w:before="20" w:after="20"/>
            </w:pPr>
            <w:r>
              <w:rPr>
                <w:sz w:val="19"/>
              </w:rPr>
              <w:t>holiday_period</w:t>
            </w:r>
          </w:p>
        </w:tc>
        <w:tc>
          <w:tcPr>
            <w:tcW w:w="1020" w:type="dxa"/>
            <w:shd w:val="clear" w:color="auto" w:fill="F2F2F2"/>
          </w:tcPr>
          <w:p w14:paraId="36198813" w14:textId="77777777" w:rsidR="00473960" w:rsidRDefault="00000000">
            <w:pPr>
              <w:spacing w:before="20" w:after="20"/>
            </w:pPr>
            <w:r>
              <w:rPr>
                <w:sz w:val="19"/>
              </w:rPr>
              <w:t>String</w:t>
            </w:r>
          </w:p>
        </w:tc>
        <w:tc>
          <w:tcPr>
            <w:tcW w:w="1020" w:type="dxa"/>
            <w:shd w:val="clear" w:color="auto" w:fill="F2F2F2"/>
          </w:tcPr>
          <w:p w14:paraId="0C860E4F" w14:textId="77777777" w:rsidR="00473960" w:rsidRDefault="00000000">
            <w:pPr>
              <w:spacing w:before="20" w:after="20"/>
            </w:pPr>
            <w:r>
              <w:rPr>
                <w:sz w:val="19"/>
              </w:rPr>
              <w:t>No</w:t>
            </w:r>
          </w:p>
        </w:tc>
        <w:tc>
          <w:tcPr>
            <w:tcW w:w="1020" w:type="dxa"/>
            <w:shd w:val="clear" w:color="auto" w:fill="F2F2F2"/>
          </w:tcPr>
          <w:p w14:paraId="0DDF922B" w14:textId="77777777" w:rsidR="00473960" w:rsidRDefault="00000000">
            <w:pPr>
              <w:spacing w:before="20" w:after="20"/>
            </w:pPr>
            <w:r>
              <w:rPr>
                <w:sz w:val="19"/>
              </w:rPr>
              <w:t>Either</w:t>
            </w:r>
          </w:p>
        </w:tc>
        <w:tc>
          <w:tcPr>
            <w:tcW w:w="4195" w:type="dxa"/>
            <w:shd w:val="clear" w:color="auto" w:fill="F2F2F2"/>
          </w:tcPr>
          <w:p w14:paraId="54F72834" w14:textId="77777777" w:rsidR="00473960" w:rsidRDefault="00000000">
            <w:pPr>
              <w:spacing w:before="20" w:after="20"/>
            </w:pPr>
            <w:r>
              <w:rPr>
                <w:sz w:val="19"/>
              </w:rPr>
              <w:t>Named holiday/seasonal promotion window active at time of sale, if any.</w:t>
            </w:r>
          </w:p>
        </w:tc>
      </w:tr>
      <w:tr w:rsidR="00473960" w14:paraId="2D9D9C88" w14:textId="77777777">
        <w:trPr>
          <w:jc w:val="center"/>
        </w:trPr>
        <w:tc>
          <w:tcPr>
            <w:tcW w:w="2381" w:type="dxa"/>
          </w:tcPr>
          <w:p w14:paraId="0906EE91" w14:textId="77777777" w:rsidR="00473960" w:rsidRDefault="00000000">
            <w:pPr>
              <w:spacing w:before="20" w:after="20"/>
            </w:pPr>
            <w:r>
              <w:rPr>
                <w:sz w:val="19"/>
              </w:rPr>
              <w:t>customer_id</w:t>
            </w:r>
          </w:p>
        </w:tc>
        <w:tc>
          <w:tcPr>
            <w:tcW w:w="1020" w:type="dxa"/>
          </w:tcPr>
          <w:p w14:paraId="69FADC6F" w14:textId="77777777" w:rsidR="00473960" w:rsidRDefault="00000000">
            <w:pPr>
              <w:spacing w:before="20" w:after="20"/>
            </w:pPr>
            <w:r>
              <w:rPr>
                <w:sz w:val="19"/>
              </w:rPr>
              <w:t>String</w:t>
            </w:r>
          </w:p>
        </w:tc>
        <w:tc>
          <w:tcPr>
            <w:tcW w:w="1020" w:type="dxa"/>
          </w:tcPr>
          <w:p w14:paraId="57E76B29" w14:textId="77777777" w:rsidR="00473960" w:rsidRDefault="00000000">
            <w:pPr>
              <w:spacing w:before="20" w:after="20"/>
            </w:pPr>
            <w:r>
              <w:rPr>
                <w:sz w:val="19"/>
              </w:rPr>
              <w:t>Yes</w:t>
            </w:r>
          </w:p>
        </w:tc>
        <w:tc>
          <w:tcPr>
            <w:tcW w:w="1020" w:type="dxa"/>
          </w:tcPr>
          <w:p w14:paraId="6406DFC1" w14:textId="77777777" w:rsidR="00473960" w:rsidRDefault="00000000">
            <w:pPr>
              <w:spacing w:before="20" w:after="20"/>
            </w:pPr>
            <w:r>
              <w:rPr>
                <w:sz w:val="19"/>
              </w:rPr>
              <w:t>Dealer</w:t>
            </w:r>
          </w:p>
        </w:tc>
        <w:tc>
          <w:tcPr>
            <w:tcW w:w="4195" w:type="dxa"/>
          </w:tcPr>
          <w:p w14:paraId="76C2E379" w14:textId="77777777" w:rsidR="00473960" w:rsidRDefault="00000000">
            <w:pPr>
              <w:spacing w:before="20" w:after="20"/>
            </w:pPr>
            <w:r>
              <w:rPr>
                <w:sz w:val="19"/>
              </w:rPr>
              <w:t>Foreign key to Customers.</w:t>
            </w:r>
          </w:p>
        </w:tc>
      </w:tr>
      <w:tr w:rsidR="00473960" w14:paraId="7BE17E17" w14:textId="77777777">
        <w:trPr>
          <w:jc w:val="center"/>
        </w:trPr>
        <w:tc>
          <w:tcPr>
            <w:tcW w:w="2381" w:type="dxa"/>
            <w:shd w:val="clear" w:color="auto" w:fill="F2F2F2"/>
          </w:tcPr>
          <w:p w14:paraId="128AE5C0" w14:textId="77777777" w:rsidR="00473960" w:rsidRDefault="00000000">
            <w:pPr>
              <w:spacing w:before="20" w:after="20"/>
            </w:pPr>
            <w:r>
              <w:rPr>
                <w:sz w:val="19"/>
              </w:rPr>
              <w:t>dealer_id</w:t>
            </w:r>
          </w:p>
        </w:tc>
        <w:tc>
          <w:tcPr>
            <w:tcW w:w="1020" w:type="dxa"/>
            <w:shd w:val="clear" w:color="auto" w:fill="F2F2F2"/>
          </w:tcPr>
          <w:p w14:paraId="759CB024" w14:textId="77777777" w:rsidR="00473960" w:rsidRDefault="00000000">
            <w:pPr>
              <w:spacing w:before="20" w:after="20"/>
            </w:pPr>
            <w:r>
              <w:rPr>
                <w:sz w:val="19"/>
              </w:rPr>
              <w:t>String</w:t>
            </w:r>
          </w:p>
        </w:tc>
        <w:tc>
          <w:tcPr>
            <w:tcW w:w="1020" w:type="dxa"/>
            <w:shd w:val="clear" w:color="auto" w:fill="F2F2F2"/>
          </w:tcPr>
          <w:p w14:paraId="171E5A87" w14:textId="77777777" w:rsidR="00473960" w:rsidRDefault="00000000">
            <w:pPr>
              <w:spacing w:before="20" w:after="20"/>
            </w:pPr>
            <w:r>
              <w:rPr>
                <w:sz w:val="19"/>
              </w:rPr>
              <w:t>Yes</w:t>
            </w:r>
          </w:p>
        </w:tc>
        <w:tc>
          <w:tcPr>
            <w:tcW w:w="1020" w:type="dxa"/>
            <w:shd w:val="clear" w:color="auto" w:fill="F2F2F2"/>
          </w:tcPr>
          <w:p w14:paraId="0283B3DB" w14:textId="77777777" w:rsidR="00473960" w:rsidRDefault="00000000">
            <w:pPr>
              <w:spacing w:before="20" w:after="20"/>
            </w:pPr>
            <w:r>
              <w:rPr>
                <w:sz w:val="19"/>
              </w:rPr>
              <w:t>Dealer</w:t>
            </w:r>
          </w:p>
        </w:tc>
        <w:tc>
          <w:tcPr>
            <w:tcW w:w="4195" w:type="dxa"/>
            <w:shd w:val="clear" w:color="auto" w:fill="F2F2F2"/>
          </w:tcPr>
          <w:p w14:paraId="11977EA0" w14:textId="77777777" w:rsidR="00473960" w:rsidRDefault="00000000">
            <w:pPr>
              <w:spacing w:before="20" w:after="20"/>
            </w:pPr>
            <w:r>
              <w:rPr>
                <w:sz w:val="19"/>
              </w:rPr>
              <w:t>Foreign key to Dealers.</w:t>
            </w:r>
          </w:p>
        </w:tc>
      </w:tr>
      <w:tr w:rsidR="00473960" w14:paraId="62657B6C" w14:textId="77777777">
        <w:trPr>
          <w:jc w:val="center"/>
        </w:trPr>
        <w:tc>
          <w:tcPr>
            <w:tcW w:w="2381" w:type="dxa"/>
          </w:tcPr>
          <w:p w14:paraId="14AF3184" w14:textId="77777777" w:rsidR="00473960" w:rsidRDefault="00000000">
            <w:pPr>
              <w:spacing w:before="20" w:after="20"/>
            </w:pPr>
            <w:r>
              <w:rPr>
                <w:sz w:val="19"/>
              </w:rPr>
              <w:t>vehicle_id</w:t>
            </w:r>
          </w:p>
        </w:tc>
        <w:tc>
          <w:tcPr>
            <w:tcW w:w="1020" w:type="dxa"/>
          </w:tcPr>
          <w:p w14:paraId="200B63DB" w14:textId="77777777" w:rsidR="00473960" w:rsidRDefault="00000000">
            <w:pPr>
              <w:spacing w:before="20" w:after="20"/>
            </w:pPr>
            <w:r>
              <w:rPr>
                <w:sz w:val="19"/>
              </w:rPr>
              <w:t>String</w:t>
            </w:r>
          </w:p>
        </w:tc>
        <w:tc>
          <w:tcPr>
            <w:tcW w:w="1020" w:type="dxa"/>
          </w:tcPr>
          <w:p w14:paraId="7002864C" w14:textId="77777777" w:rsidR="00473960" w:rsidRDefault="00000000">
            <w:pPr>
              <w:spacing w:before="20" w:after="20"/>
            </w:pPr>
            <w:r>
              <w:rPr>
                <w:sz w:val="19"/>
              </w:rPr>
              <w:t>Yes</w:t>
            </w:r>
          </w:p>
        </w:tc>
        <w:tc>
          <w:tcPr>
            <w:tcW w:w="1020" w:type="dxa"/>
          </w:tcPr>
          <w:p w14:paraId="2BE7053A" w14:textId="77777777" w:rsidR="00473960" w:rsidRDefault="00000000">
            <w:pPr>
              <w:spacing w:before="20" w:after="20"/>
            </w:pPr>
            <w:r>
              <w:rPr>
                <w:sz w:val="19"/>
              </w:rPr>
              <w:t>Dealer</w:t>
            </w:r>
          </w:p>
        </w:tc>
        <w:tc>
          <w:tcPr>
            <w:tcW w:w="4195" w:type="dxa"/>
          </w:tcPr>
          <w:p w14:paraId="58C04009" w14:textId="77777777" w:rsidR="00473960" w:rsidRDefault="00000000">
            <w:pPr>
              <w:spacing w:before="20" w:after="20"/>
            </w:pPr>
            <w:r>
              <w:rPr>
                <w:sz w:val="19"/>
              </w:rPr>
              <w:t>Foreign key to Vehicles.</w:t>
            </w:r>
          </w:p>
        </w:tc>
      </w:tr>
      <w:tr w:rsidR="00473960" w14:paraId="30CD5720" w14:textId="77777777">
        <w:trPr>
          <w:jc w:val="center"/>
        </w:trPr>
        <w:tc>
          <w:tcPr>
            <w:tcW w:w="2381" w:type="dxa"/>
            <w:shd w:val="clear" w:color="auto" w:fill="F2F2F2"/>
          </w:tcPr>
          <w:p w14:paraId="6A3CDC7C" w14:textId="77777777" w:rsidR="00473960" w:rsidRDefault="00000000">
            <w:pPr>
              <w:spacing w:before="20" w:after="20"/>
            </w:pPr>
            <w:r>
              <w:rPr>
                <w:sz w:val="19"/>
              </w:rPr>
              <w:t>brand / model / vehicle_category / fuel_type / state / city</w:t>
            </w:r>
          </w:p>
        </w:tc>
        <w:tc>
          <w:tcPr>
            <w:tcW w:w="1020" w:type="dxa"/>
            <w:shd w:val="clear" w:color="auto" w:fill="F2F2F2"/>
          </w:tcPr>
          <w:p w14:paraId="3BE383B9" w14:textId="77777777" w:rsidR="00473960" w:rsidRDefault="00000000">
            <w:pPr>
              <w:spacing w:before="20" w:after="20"/>
            </w:pPr>
            <w:r>
              <w:rPr>
                <w:sz w:val="19"/>
              </w:rPr>
              <w:t>String</w:t>
            </w:r>
          </w:p>
        </w:tc>
        <w:tc>
          <w:tcPr>
            <w:tcW w:w="1020" w:type="dxa"/>
            <w:shd w:val="clear" w:color="auto" w:fill="F2F2F2"/>
          </w:tcPr>
          <w:p w14:paraId="224121A8" w14:textId="77777777" w:rsidR="00473960" w:rsidRDefault="00000000">
            <w:pPr>
              <w:spacing w:before="20" w:after="20"/>
            </w:pPr>
            <w:r>
              <w:rPr>
                <w:sz w:val="19"/>
              </w:rPr>
              <w:t>No</w:t>
            </w:r>
          </w:p>
        </w:tc>
        <w:tc>
          <w:tcPr>
            <w:tcW w:w="1020" w:type="dxa"/>
            <w:shd w:val="clear" w:color="auto" w:fill="F2F2F2"/>
          </w:tcPr>
          <w:p w14:paraId="37B4EE84" w14:textId="77777777" w:rsidR="00473960" w:rsidRDefault="00000000">
            <w:pPr>
              <w:spacing w:before="20" w:after="20"/>
            </w:pPr>
            <w:r>
              <w:rPr>
                <w:sz w:val="19"/>
              </w:rPr>
              <w:t>Either</w:t>
            </w:r>
          </w:p>
        </w:tc>
        <w:tc>
          <w:tcPr>
            <w:tcW w:w="4195" w:type="dxa"/>
            <w:shd w:val="clear" w:color="auto" w:fill="F2F2F2"/>
          </w:tcPr>
          <w:p w14:paraId="332F188B" w14:textId="77777777" w:rsidR="00473960" w:rsidRDefault="00000000">
            <w:pPr>
              <w:spacing w:before="20" w:after="20"/>
            </w:pPr>
            <w:r>
              <w:rPr>
                <w:sz w:val="19"/>
              </w:rPr>
              <w:t>Denormalized attributes for fast analytics; PredictaX will populate via lookups if omitted.</w:t>
            </w:r>
          </w:p>
        </w:tc>
      </w:tr>
      <w:tr w:rsidR="00473960" w14:paraId="6C418749" w14:textId="77777777">
        <w:trPr>
          <w:jc w:val="center"/>
        </w:trPr>
        <w:tc>
          <w:tcPr>
            <w:tcW w:w="2381" w:type="dxa"/>
          </w:tcPr>
          <w:p w14:paraId="50943D2B" w14:textId="77777777" w:rsidR="00473960" w:rsidRDefault="00000000">
            <w:pPr>
              <w:spacing w:before="20" w:after="20"/>
            </w:pPr>
            <w:r>
              <w:rPr>
                <w:sz w:val="19"/>
              </w:rPr>
              <w:t>base_price_usd</w:t>
            </w:r>
          </w:p>
        </w:tc>
        <w:tc>
          <w:tcPr>
            <w:tcW w:w="1020" w:type="dxa"/>
          </w:tcPr>
          <w:p w14:paraId="61FB6C97" w14:textId="77777777" w:rsidR="00473960" w:rsidRDefault="00000000">
            <w:pPr>
              <w:spacing w:before="20" w:after="20"/>
            </w:pPr>
            <w:r>
              <w:rPr>
                <w:sz w:val="19"/>
              </w:rPr>
              <w:t>Integer</w:t>
            </w:r>
          </w:p>
        </w:tc>
        <w:tc>
          <w:tcPr>
            <w:tcW w:w="1020" w:type="dxa"/>
          </w:tcPr>
          <w:p w14:paraId="0581D21F" w14:textId="77777777" w:rsidR="00473960" w:rsidRDefault="00000000">
            <w:pPr>
              <w:spacing w:before="20" w:after="20"/>
            </w:pPr>
            <w:r>
              <w:rPr>
                <w:sz w:val="19"/>
              </w:rPr>
              <w:t>Yes</w:t>
            </w:r>
          </w:p>
        </w:tc>
        <w:tc>
          <w:tcPr>
            <w:tcW w:w="1020" w:type="dxa"/>
          </w:tcPr>
          <w:p w14:paraId="6066AD00" w14:textId="77777777" w:rsidR="00473960" w:rsidRDefault="00000000">
            <w:pPr>
              <w:spacing w:before="20" w:after="20"/>
            </w:pPr>
            <w:r>
              <w:rPr>
                <w:sz w:val="19"/>
              </w:rPr>
              <w:t>Dealer</w:t>
            </w:r>
          </w:p>
        </w:tc>
        <w:tc>
          <w:tcPr>
            <w:tcW w:w="4195" w:type="dxa"/>
          </w:tcPr>
          <w:p w14:paraId="5E07CC9D" w14:textId="77777777" w:rsidR="00473960" w:rsidRDefault="00000000">
            <w:pPr>
              <w:spacing w:before="20" w:after="20"/>
            </w:pPr>
            <w:r>
              <w:rPr>
                <w:sz w:val="19"/>
              </w:rPr>
              <w:t>List/base price before discount.</w:t>
            </w:r>
          </w:p>
        </w:tc>
      </w:tr>
      <w:tr w:rsidR="00473960" w14:paraId="2EF3671C" w14:textId="77777777">
        <w:trPr>
          <w:jc w:val="center"/>
        </w:trPr>
        <w:tc>
          <w:tcPr>
            <w:tcW w:w="2381" w:type="dxa"/>
            <w:shd w:val="clear" w:color="auto" w:fill="F2F2F2"/>
          </w:tcPr>
          <w:p w14:paraId="28EFFD13" w14:textId="77777777" w:rsidR="00473960" w:rsidRDefault="00000000">
            <w:pPr>
              <w:spacing w:before="20" w:after="20"/>
            </w:pPr>
            <w:r>
              <w:rPr>
                <w:sz w:val="19"/>
              </w:rPr>
              <w:t>discount_pct</w:t>
            </w:r>
          </w:p>
        </w:tc>
        <w:tc>
          <w:tcPr>
            <w:tcW w:w="1020" w:type="dxa"/>
            <w:shd w:val="clear" w:color="auto" w:fill="F2F2F2"/>
          </w:tcPr>
          <w:p w14:paraId="19CC77A1" w14:textId="77777777" w:rsidR="00473960" w:rsidRDefault="00000000">
            <w:pPr>
              <w:spacing w:before="20" w:after="20"/>
            </w:pPr>
            <w:r>
              <w:rPr>
                <w:sz w:val="19"/>
              </w:rPr>
              <w:t>Float</w:t>
            </w:r>
          </w:p>
        </w:tc>
        <w:tc>
          <w:tcPr>
            <w:tcW w:w="1020" w:type="dxa"/>
            <w:shd w:val="clear" w:color="auto" w:fill="F2F2F2"/>
          </w:tcPr>
          <w:p w14:paraId="54161808" w14:textId="77777777" w:rsidR="00473960" w:rsidRDefault="00000000">
            <w:pPr>
              <w:spacing w:before="20" w:after="20"/>
            </w:pPr>
            <w:r>
              <w:rPr>
                <w:sz w:val="19"/>
              </w:rPr>
              <w:t>No</w:t>
            </w:r>
          </w:p>
        </w:tc>
        <w:tc>
          <w:tcPr>
            <w:tcW w:w="1020" w:type="dxa"/>
            <w:shd w:val="clear" w:color="auto" w:fill="F2F2F2"/>
          </w:tcPr>
          <w:p w14:paraId="6EA4BBC0" w14:textId="77777777" w:rsidR="00473960" w:rsidRDefault="00000000">
            <w:pPr>
              <w:spacing w:before="20" w:after="20"/>
            </w:pPr>
            <w:r>
              <w:rPr>
                <w:sz w:val="19"/>
              </w:rPr>
              <w:t>Dealer</w:t>
            </w:r>
          </w:p>
        </w:tc>
        <w:tc>
          <w:tcPr>
            <w:tcW w:w="4195" w:type="dxa"/>
            <w:shd w:val="clear" w:color="auto" w:fill="F2F2F2"/>
          </w:tcPr>
          <w:p w14:paraId="40C3B494" w14:textId="77777777" w:rsidR="00473960" w:rsidRDefault="00000000">
            <w:pPr>
              <w:spacing w:before="20" w:after="20"/>
            </w:pPr>
            <w:r>
              <w:rPr>
                <w:sz w:val="19"/>
              </w:rPr>
              <w:t>Discount applied, as a percentage.</w:t>
            </w:r>
          </w:p>
        </w:tc>
      </w:tr>
      <w:tr w:rsidR="00473960" w14:paraId="1BB0711E" w14:textId="77777777">
        <w:trPr>
          <w:jc w:val="center"/>
        </w:trPr>
        <w:tc>
          <w:tcPr>
            <w:tcW w:w="2381" w:type="dxa"/>
          </w:tcPr>
          <w:p w14:paraId="4AC772BD" w14:textId="77777777" w:rsidR="00473960" w:rsidRDefault="00000000">
            <w:pPr>
              <w:spacing w:before="20" w:after="20"/>
            </w:pPr>
            <w:r>
              <w:rPr>
                <w:sz w:val="19"/>
              </w:rPr>
              <w:t>selling_price_usd</w:t>
            </w:r>
          </w:p>
        </w:tc>
        <w:tc>
          <w:tcPr>
            <w:tcW w:w="1020" w:type="dxa"/>
          </w:tcPr>
          <w:p w14:paraId="6089A722" w14:textId="77777777" w:rsidR="00473960" w:rsidRDefault="00000000">
            <w:pPr>
              <w:spacing w:before="20" w:after="20"/>
            </w:pPr>
            <w:r>
              <w:rPr>
                <w:sz w:val="19"/>
              </w:rPr>
              <w:t>Integer</w:t>
            </w:r>
          </w:p>
        </w:tc>
        <w:tc>
          <w:tcPr>
            <w:tcW w:w="1020" w:type="dxa"/>
          </w:tcPr>
          <w:p w14:paraId="1BDDA177" w14:textId="77777777" w:rsidR="00473960" w:rsidRDefault="00000000">
            <w:pPr>
              <w:spacing w:before="20" w:after="20"/>
            </w:pPr>
            <w:r>
              <w:rPr>
                <w:sz w:val="19"/>
              </w:rPr>
              <w:t>Yes</w:t>
            </w:r>
          </w:p>
        </w:tc>
        <w:tc>
          <w:tcPr>
            <w:tcW w:w="1020" w:type="dxa"/>
          </w:tcPr>
          <w:p w14:paraId="20880B1A" w14:textId="77777777" w:rsidR="00473960" w:rsidRDefault="00000000">
            <w:pPr>
              <w:spacing w:before="20" w:after="20"/>
            </w:pPr>
            <w:r>
              <w:rPr>
                <w:sz w:val="19"/>
              </w:rPr>
              <w:t>Dealer</w:t>
            </w:r>
          </w:p>
        </w:tc>
        <w:tc>
          <w:tcPr>
            <w:tcW w:w="4195" w:type="dxa"/>
          </w:tcPr>
          <w:p w14:paraId="1E1EB91E" w14:textId="77777777" w:rsidR="00473960" w:rsidRDefault="00000000">
            <w:pPr>
              <w:spacing w:before="20" w:after="20"/>
            </w:pPr>
            <w:r>
              <w:rPr>
                <w:sz w:val="19"/>
              </w:rPr>
              <w:t>Final negotiated selling price.</w:t>
            </w:r>
          </w:p>
        </w:tc>
      </w:tr>
      <w:tr w:rsidR="00473960" w14:paraId="6974B4B3" w14:textId="77777777">
        <w:trPr>
          <w:jc w:val="center"/>
        </w:trPr>
        <w:tc>
          <w:tcPr>
            <w:tcW w:w="2381" w:type="dxa"/>
            <w:shd w:val="clear" w:color="auto" w:fill="F2F2F2"/>
          </w:tcPr>
          <w:p w14:paraId="5AF04EBC" w14:textId="77777777" w:rsidR="00473960" w:rsidRDefault="00000000">
            <w:pPr>
              <w:spacing w:before="20" w:after="20"/>
            </w:pPr>
            <w:r>
              <w:rPr>
                <w:sz w:val="19"/>
              </w:rPr>
              <w:t>sales_tax_amount_usd</w:t>
            </w:r>
          </w:p>
        </w:tc>
        <w:tc>
          <w:tcPr>
            <w:tcW w:w="1020" w:type="dxa"/>
            <w:shd w:val="clear" w:color="auto" w:fill="F2F2F2"/>
          </w:tcPr>
          <w:p w14:paraId="50095D09" w14:textId="77777777" w:rsidR="00473960" w:rsidRDefault="00000000">
            <w:pPr>
              <w:spacing w:before="20" w:after="20"/>
            </w:pPr>
            <w:r>
              <w:rPr>
                <w:sz w:val="19"/>
              </w:rPr>
              <w:t>Integer</w:t>
            </w:r>
          </w:p>
        </w:tc>
        <w:tc>
          <w:tcPr>
            <w:tcW w:w="1020" w:type="dxa"/>
            <w:shd w:val="clear" w:color="auto" w:fill="F2F2F2"/>
          </w:tcPr>
          <w:p w14:paraId="1242FAD6" w14:textId="77777777" w:rsidR="00473960" w:rsidRDefault="00000000">
            <w:pPr>
              <w:spacing w:before="20" w:after="20"/>
            </w:pPr>
            <w:r>
              <w:rPr>
                <w:sz w:val="19"/>
              </w:rPr>
              <w:t>No</w:t>
            </w:r>
          </w:p>
        </w:tc>
        <w:tc>
          <w:tcPr>
            <w:tcW w:w="1020" w:type="dxa"/>
            <w:shd w:val="clear" w:color="auto" w:fill="F2F2F2"/>
          </w:tcPr>
          <w:p w14:paraId="2E9DB20B" w14:textId="77777777" w:rsidR="00473960" w:rsidRDefault="00000000">
            <w:pPr>
              <w:spacing w:before="20" w:after="20"/>
            </w:pPr>
            <w:r>
              <w:rPr>
                <w:sz w:val="19"/>
              </w:rPr>
              <w:t>Dealer</w:t>
            </w:r>
          </w:p>
        </w:tc>
        <w:tc>
          <w:tcPr>
            <w:tcW w:w="4195" w:type="dxa"/>
            <w:shd w:val="clear" w:color="auto" w:fill="F2F2F2"/>
          </w:tcPr>
          <w:p w14:paraId="72C422B7" w14:textId="77777777" w:rsidR="00473960" w:rsidRDefault="00000000">
            <w:pPr>
              <w:spacing w:before="20" w:after="20"/>
            </w:pPr>
            <w:r>
              <w:rPr>
                <w:sz w:val="19"/>
              </w:rPr>
              <w:t>Sales tax collected.</w:t>
            </w:r>
          </w:p>
        </w:tc>
      </w:tr>
      <w:tr w:rsidR="00473960" w14:paraId="6B85BD2B" w14:textId="77777777">
        <w:trPr>
          <w:jc w:val="center"/>
        </w:trPr>
        <w:tc>
          <w:tcPr>
            <w:tcW w:w="2381" w:type="dxa"/>
          </w:tcPr>
          <w:p w14:paraId="3D45185C" w14:textId="77777777" w:rsidR="00473960" w:rsidRDefault="00000000">
            <w:pPr>
              <w:spacing w:before="20" w:after="20"/>
            </w:pPr>
            <w:r>
              <w:rPr>
                <w:sz w:val="19"/>
              </w:rPr>
              <w:t>accessories_revenue_usd / insurance_revenue_usd / extended_warranty_usd</w:t>
            </w:r>
          </w:p>
        </w:tc>
        <w:tc>
          <w:tcPr>
            <w:tcW w:w="1020" w:type="dxa"/>
          </w:tcPr>
          <w:p w14:paraId="1EC45964" w14:textId="77777777" w:rsidR="00473960" w:rsidRDefault="00000000">
            <w:pPr>
              <w:spacing w:before="20" w:after="20"/>
            </w:pPr>
            <w:r>
              <w:rPr>
                <w:sz w:val="19"/>
              </w:rPr>
              <w:t>Integer</w:t>
            </w:r>
          </w:p>
        </w:tc>
        <w:tc>
          <w:tcPr>
            <w:tcW w:w="1020" w:type="dxa"/>
          </w:tcPr>
          <w:p w14:paraId="6DA60E3E" w14:textId="77777777" w:rsidR="00473960" w:rsidRDefault="00000000">
            <w:pPr>
              <w:spacing w:before="20" w:after="20"/>
            </w:pPr>
            <w:r>
              <w:rPr>
                <w:sz w:val="19"/>
              </w:rPr>
              <w:t>No</w:t>
            </w:r>
          </w:p>
        </w:tc>
        <w:tc>
          <w:tcPr>
            <w:tcW w:w="1020" w:type="dxa"/>
          </w:tcPr>
          <w:p w14:paraId="167D5437" w14:textId="77777777" w:rsidR="00473960" w:rsidRDefault="00000000">
            <w:pPr>
              <w:spacing w:before="20" w:after="20"/>
            </w:pPr>
            <w:r>
              <w:rPr>
                <w:sz w:val="19"/>
              </w:rPr>
              <w:t>Dealer</w:t>
            </w:r>
          </w:p>
        </w:tc>
        <w:tc>
          <w:tcPr>
            <w:tcW w:w="4195" w:type="dxa"/>
          </w:tcPr>
          <w:p w14:paraId="611486D6" w14:textId="77777777" w:rsidR="00473960" w:rsidRDefault="00000000">
            <w:pPr>
              <w:spacing w:before="20" w:after="20"/>
            </w:pPr>
            <w:r>
              <w:rPr>
                <w:sz w:val="19"/>
              </w:rPr>
              <w:t>F&amp;I / accessory attach revenue, if tracked.</w:t>
            </w:r>
          </w:p>
        </w:tc>
      </w:tr>
      <w:tr w:rsidR="00473960" w14:paraId="253286EC" w14:textId="77777777">
        <w:trPr>
          <w:jc w:val="center"/>
        </w:trPr>
        <w:tc>
          <w:tcPr>
            <w:tcW w:w="2381" w:type="dxa"/>
            <w:shd w:val="clear" w:color="auto" w:fill="F2F2F2"/>
          </w:tcPr>
          <w:p w14:paraId="04B71D60" w14:textId="77777777" w:rsidR="00473960" w:rsidRDefault="00000000">
            <w:pPr>
              <w:spacing w:before="20" w:after="20"/>
            </w:pPr>
            <w:r>
              <w:rPr>
                <w:sz w:val="19"/>
              </w:rPr>
              <w:t>total_revenue_excl_tax / total_revenue_incl_tax</w:t>
            </w:r>
          </w:p>
        </w:tc>
        <w:tc>
          <w:tcPr>
            <w:tcW w:w="1020" w:type="dxa"/>
            <w:shd w:val="clear" w:color="auto" w:fill="F2F2F2"/>
          </w:tcPr>
          <w:p w14:paraId="7FEE9E00" w14:textId="77777777" w:rsidR="00473960" w:rsidRDefault="00000000">
            <w:pPr>
              <w:spacing w:before="20" w:after="20"/>
            </w:pPr>
            <w:r>
              <w:rPr>
                <w:sz w:val="19"/>
              </w:rPr>
              <w:t>Integer</w:t>
            </w:r>
          </w:p>
        </w:tc>
        <w:tc>
          <w:tcPr>
            <w:tcW w:w="1020" w:type="dxa"/>
            <w:shd w:val="clear" w:color="auto" w:fill="F2F2F2"/>
          </w:tcPr>
          <w:p w14:paraId="003053B3" w14:textId="77777777" w:rsidR="00473960" w:rsidRDefault="00000000">
            <w:pPr>
              <w:spacing w:before="20" w:after="20"/>
            </w:pPr>
            <w:r>
              <w:rPr>
                <w:sz w:val="19"/>
              </w:rPr>
              <w:t>No</w:t>
            </w:r>
          </w:p>
        </w:tc>
        <w:tc>
          <w:tcPr>
            <w:tcW w:w="1020" w:type="dxa"/>
            <w:shd w:val="clear" w:color="auto" w:fill="F2F2F2"/>
          </w:tcPr>
          <w:p w14:paraId="5907AA81" w14:textId="77777777" w:rsidR="00473960" w:rsidRDefault="00000000">
            <w:pPr>
              <w:spacing w:before="20" w:after="20"/>
            </w:pPr>
            <w:r>
              <w:rPr>
                <w:sz w:val="19"/>
              </w:rPr>
              <w:t>Either</w:t>
            </w:r>
          </w:p>
        </w:tc>
        <w:tc>
          <w:tcPr>
            <w:tcW w:w="4195" w:type="dxa"/>
            <w:shd w:val="clear" w:color="auto" w:fill="F2F2F2"/>
          </w:tcPr>
          <w:p w14:paraId="162504B6" w14:textId="77777777" w:rsidR="00473960" w:rsidRDefault="00000000">
            <w:pPr>
              <w:spacing w:before="20" w:after="20"/>
            </w:pPr>
            <w:r>
              <w:rPr>
                <w:sz w:val="19"/>
              </w:rPr>
              <w:t>Revenue roll-ups; PredictaX can compute if omitted.</w:t>
            </w:r>
          </w:p>
        </w:tc>
      </w:tr>
      <w:tr w:rsidR="00473960" w14:paraId="5828F04B" w14:textId="77777777">
        <w:trPr>
          <w:jc w:val="center"/>
        </w:trPr>
        <w:tc>
          <w:tcPr>
            <w:tcW w:w="2381" w:type="dxa"/>
          </w:tcPr>
          <w:p w14:paraId="1E6EC62E" w14:textId="77777777" w:rsidR="00473960" w:rsidRDefault="00000000">
            <w:pPr>
              <w:spacing w:before="20" w:after="20"/>
            </w:pPr>
            <w:r>
              <w:rPr>
                <w:sz w:val="19"/>
              </w:rPr>
              <w:t>financing_type</w:t>
            </w:r>
          </w:p>
        </w:tc>
        <w:tc>
          <w:tcPr>
            <w:tcW w:w="1020" w:type="dxa"/>
          </w:tcPr>
          <w:p w14:paraId="1AB5A044" w14:textId="77777777" w:rsidR="00473960" w:rsidRDefault="00000000">
            <w:pPr>
              <w:spacing w:before="20" w:after="20"/>
            </w:pPr>
            <w:r>
              <w:rPr>
                <w:sz w:val="19"/>
              </w:rPr>
              <w:t>String</w:t>
            </w:r>
          </w:p>
        </w:tc>
        <w:tc>
          <w:tcPr>
            <w:tcW w:w="1020" w:type="dxa"/>
          </w:tcPr>
          <w:p w14:paraId="44D2041B" w14:textId="77777777" w:rsidR="00473960" w:rsidRDefault="00000000">
            <w:pPr>
              <w:spacing w:before="20" w:after="20"/>
            </w:pPr>
            <w:r>
              <w:rPr>
                <w:sz w:val="19"/>
              </w:rPr>
              <w:t>No</w:t>
            </w:r>
          </w:p>
        </w:tc>
        <w:tc>
          <w:tcPr>
            <w:tcW w:w="1020" w:type="dxa"/>
          </w:tcPr>
          <w:p w14:paraId="47F44A83" w14:textId="77777777" w:rsidR="00473960" w:rsidRDefault="00000000">
            <w:pPr>
              <w:spacing w:before="20" w:after="20"/>
            </w:pPr>
            <w:r>
              <w:rPr>
                <w:sz w:val="19"/>
              </w:rPr>
              <w:t>Dealer</w:t>
            </w:r>
          </w:p>
        </w:tc>
        <w:tc>
          <w:tcPr>
            <w:tcW w:w="4195" w:type="dxa"/>
          </w:tcPr>
          <w:p w14:paraId="01DB611B" w14:textId="77777777" w:rsidR="00473960" w:rsidRDefault="00000000">
            <w:pPr>
              <w:spacing w:before="20" w:after="20"/>
            </w:pPr>
            <w:r>
              <w:rPr>
                <w:sz w:val="19"/>
              </w:rPr>
              <w:t>Cash, Loan, or Lease.</w:t>
            </w:r>
          </w:p>
        </w:tc>
      </w:tr>
      <w:tr w:rsidR="00473960" w14:paraId="58A628F1" w14:textId="77777777">
        <w:trPr>
          <w:jc w:val="center"/>
        </w:trPr>
        <w:tc>
          <w:tcPr>
            <w:tcW w:w="2381" w:type="dxa"/>
            <w:shd w:val="clear" w:color="auto" w:fill="F2F2F2"/>
          </w:tcPr>
          <w:p w14:paraId="359762E3" w14:textId="77777777" w:rsidR="00473960" w:rsidRDefault="00000000">
            <w:pPr>
              <w:spacing w:before="20" w:after="20"/>
            </w:pPr>
            <w:r>
              <w:rPr>
                <w:sz w:val="19"/>
              </w:rPr>
              <w:t>loan_amount_usd</w:t>
            </w:r>
          </w:p>
        </w:tc>
        <w:tc>
          <w:tcPr>
            <w:tcW w:w="1020" w:type="dxa"/>
            <w:shd w:val="clear" w:color="auto" w:fill="F2F2F2"/>
          </w:tcPr>
          <w:p w14:paraId="0BB96FB1" w14:textId="77777777" w:rsidR="00473960" w:rsidRDefault="00000000">
            <w:pPr>
              <w:spacing w:before="20" w:after="20"/>
            </w:pPr>
            <w:r>
              <w:rPr>
                <w:sz w:val="19"/>
              </w:rPr>
              <w:t>Integer</w:t>
            </w:r>
          </w:p>
        </w:tc>
        <w:tc>
          <w:tcPr>
            <w:tcW w:w="1020" w:type="dxa"/>
            <w:shd w:val="clear" w:color="auto" w:fill="F2F2F2"/>
          </w:tcPr>
          <w:p w14:paraId="63FE88E1" w14:textId="77777777" w:rsidR="00473960" w:rsidRDefault="00000000">
            <w:pPr>
              <w:spacing w:before="20" w:after="20"/>
            </w:pPr>
            <w:r>
              <w:rPr>
                <w:sz w:val="19"/>
              </w:rPr>
              <w:t>No</w:t>
            </w:r>
          </w:p>
        </w:tc>
        <w:tc>
          <w:tcPr>
            <w:tcW w:w="1020" w:type="dxa"/>
            <w:shd w:val="clear" w:color="auto" w:fill="F2F2F2"/>
          </w:tcPr>
          <w:p w14:paraId="36D606B1" w14:textId="77777777" w:rsidR="00473960" w:rsidRDefault="00000000">
            <w:pPr>
              <w:spacing w:before="20" w:after="20"/>
            </w:pPr>
            <w:r>
              <w:rPr>
                <w:sz w:val="19"/>
              </w:rPr>
              <w:t>Dealer</w:t>
            </w:r>
          </w:p>
        </w:tc>
        <w:tc>
          <w:tcPr>
            <w:tcW w:w="4195" w:type="dxa"/>
            <w:shd w:val="clear" w:color="auto" w:fill="F2F2F2"/>
          </w:tcPr>
          <w:p w14:paraId="4BCB7DCE" w14:textId="77777777" w:rsidR="00473960" w:rsidRDefault="00000000">
            <w:pPr>
              <w:spacing w:before="20" w:after="20"/>
            </w:pPr>
            <w:r>
              <w:rPr>
                <w:sz w:val="19"/>
              </w:rPr>
              <w:t>Financed amount, if applicable.</w:t>
            </w:r>
          </w:p>
        </w:tc>
      </w:tr>
      <w:tr w:rsidR="00473960" w14:paraId="53C51145" w14:textId="77777777">
        <w:trPr>
          <w:jc w:val="center"/>
        </w:trPr>
        <w:tc>
          <w:tcPr>
            <w:tcW w:w="2381" w:type="dxa"/>
          </w:tcPr>
          <w:p w14:paraId="797D8EF9" w14:textId="77777777" w:rsidR="00473960" w:rsidRDefault="00000000">
            <w:pPr>
              <w:spacing w:before="20" w:after="20"/>
            </w:pPr>
            <w:r>
              <w:rPr>
                <w:sz w:val="19"/>
              </w:rPr>
              <w:t>units_sold</w:t>
            </w:r>
          </w:p>
        </w:tc>
        <w:tc>
          <w:tcPr>
            <w:tcW w:w="1020" w:type="dxa"/>
          </w:tcPr>
          <w:p w14:paraId="60E2D619" w14:textId="77777777" w:rsidR="00473960" w:rsidRDefault="00000000">
            <w:pPr>
              <w:spacing w:before="20" w:after="20"/>
            </w:pPr>
            <w:r>
              <w:rPr>
                <w:sz w:val="19"/>
              </w:rPr>
              <w:t>Integer</w:t>
            </w:r>
          </w:p>
        </w:tc>
        <w:tc>
          <w:tcPr>
            <w:tcW w:w="1020" w:type="dxa"/>
          </w:tcPr>
          <w:p w14:paraId="793C6FCB" w14:textId="77777777" w:rsidR="00473960" w:rsidRDefault="00000000">
            <w:pPr>
              <w:spacing w:before="20" w:after="20"/>
            </w:pPr>
            <w:r>
              <w:rPr>
                <w:sz w:val="19"/>
              </w:rPr>
              <w:t>Yes</w:t>
            </w:r>
          </w:p>
        </w:tc>
        <w:tc>
          <w:tcPr>
            <w:tcW w:w="1020" w:type="dxa"/>
          </w:tcPr>
          <w:p w14:paraId="1E99C279" w14:textId="77777777" w:rsidR="00473960" w:rsidRDefault="00000000">
            <w:pPr>
              <w:spacing w:before="20" w:after="20"/>
            </w:pPr>
            <w:r>
              <w:rPr>
                <w:sz w:val="19"/>
              </w:rPr>
              <w:t>Dealer</w:t>
            </w:r>
          </w:p>
        </w:tc>
        <w:tc>
          <w:tcPr>
            <w:tcW w:w="4195" w:type="dxa"/>
          </w:tcPr>
          <w:p w14:paraId="0BC65C06" w14:textId="77777777" w:rsidR="00473960" w:rsidRDefault="00000000">
            <w:pPr>
              <w:spacing w:before="20" w:after="20"/>
            </w:pPr>
            <w:r>
              <w:rPr>
                <w:sz w:val="19"/>
              </w:rPr>
              <w:t>Number of units on this line (typically 1).</w:t>
            </w:r>
          </w:p>
        </w:tc>
      </w:tr>
      <w:tr w:rsidR="00473960" w14:paraId="44872D56" w14:textId="77777777">
        <w:trPr>
          <w:jc w:val="center"/>
        </w:trPr>
        <w:tc>
          <w:tcPr>
            <w:tcW w:w="2381" w:type="dxa"/>
            <w:shd w:val="clear" w:color="auto" w:fill="F2F2F2"/>
          </w:tcPr>
          <w:p w14:paraId="4A345BA8" w14:textId="77777777" w:rsidR="00473960" w:rsidRDefault="00000000">
            <w:pPr>
              <w:spacing w:before="20" w:after="20"/>
            </w:pPr>
            <w:r>
              <w:rPr>
                <w:sz w:val="19"/>
              </w:rPr>
              <w:t>test_drive_converted</w:t>
            </w:r>
          </w:p>
        </w:tc>
        <w:tc>
          <w:tcPr>
            <w:tcW w:w="1020" w:type="dxa"/>
            <w:shd w:val="clear" w:color="auto" w:fill="F2F2F2"/>
          </w:tcPr>
          <w:p w14:paraId="55AD22D5" w14:textId="77777777" w:rsidR="00473960" w:rsidRDefault="00000000">
            <w:pPr>
              <w:spacing w:before="20" w:after="20"/>
            </w:pPr>
            <w:r>
              <w:rPr>
                <w:sz w:val="19"/>
              </w:rPr>
              <w:t>Boolean</w:t>
            </w:r>
          </w:p>
        </w:tc>
        <w:tc>
          <w:tcPr>
            <w:tcW w:w="1020" w:type="dxa"/>
            <w:shd w:val="clear" w:color="auto" w:fill="F2F2F2"/>
          </w:tcPr>
          <w:p w14:paraId="6E1E274F" w14:textId="77777777" w:rsidR="00473960" w:rsidRDefault="00000000">
            <w:pPr>
              <w:spacing w:before="20" w:after="20"/>
            </w:pPr>
            <w:r>
              <w:rPr>
                <w:sz w:val="19"/>
              </w:rPr>
              <w:t>No</w:t>
            </w:r>
          </w:p>
        </w:tc>
        <w:tc>
          <w:tcPr>
            <w:tcW w:w="1020" w:type="dxa"/>
            <w:shd w:val="clear" w:color="auto" w:fill="F2F2F2"/>
          </w:tcPr>
          <w:p w14:paraId="15D6EB0D" w14:textId="77777777" w:rsidR="00473960" w:rsidRDefault="00000000">
            <w:pPr>
              <w:spacing w:before="20" w:after="20"/>
            </w:pPr>
            <w:r>
              <w:rPr>
                <w:sz w:val="19"/>
              </w:rPr>
              <w:t>Dealer</w:t>
            </w:r>
          </w:p>
        </w:tc>
        <w:tc>
          <w:tcPr>
            <w:tcW w:w="4195" w:type="dxa"/>
            <w:shd w:val="clear" w:color="auto" w:fill="F2F2F2"/>
          </w:tcPr>
          <w:p w14:paraId="7104142E" w14:textId="77777777" w:rsidR="00473960" w:rsidRDefault="00000000">
            <w:pPr>
              <w:spacing w:before="20" w:after="20"/>
            </w:pPr>
            <w:r>
              <w:rPr>
                <w:sz w:val="19"/>
              </w:rPr>
              <w:t>Whether the sale followed a test drive.</w:t>
            </w:r>
          </w:p>
        </w:tc>
      </w:tr>
      <w:tr w:rsidR="00473960" w14:paraId="44B15FEA" w14:textId="77777777">
        <w:trPr>
          <w:jc w:val="center"/>
        </w:trPr>
        <w:tc>
          <w:tcPr>
            <w:tcW w:w="2381" w:type="dxa"/>
          </w:tcPr>
          <w:p w14:paraId="10E30334" w14:textId="77777777" w:rsidR="00473960" w:rsidRDefault="00000000">
            <w:pPr>
              <w:spacing w:before="20" w:after="20"/>
            </w:pPr>
            <w:r>
              <w:rPr>
                <w:sz w:val="19"/>
              </w:rPr>
              <w:t>lead_to_close_days</w:t>
            </w:r>
          </w:p>
        </w:tc>
        <w:tc>
          <w:tcPr>
            <w:tcW w:w="1020" w:type="dxa"/>
          </w:tcPr>
          <w:p w14:paraId="6FFE95E3" w14:textId="77777777" w:rsidR="00473960" w:rsidRDefault="00000000">
            <w:pPr>
              <w:spacing w:before="20" w:after="20"/>
            </w:pPr>
            <w:r>
              <w:rPr>
                <w:sz w:val="19"/>
              </w:rPr>
              <w:t>Integer</w:t>
            </w:r>
          </w:p>
        </w:tc>
        <w:tc>
          <w:tcPr>
            <w:tcW w:w="1020" w:type="dxa"/>
          </w:tcPr>
          <w:p w14:paraId="14C927EB" w14:textId="77777777" w:rsidR="00473960" w:rsidRDefault="00000000">
            <w:pPr>
              <w:spacing w:before="20" w:after="20"/>
            </w:pPr>
            <w:r>
              <w:rPr>
                <w:sz w:val="19"/>
              </w:rPr>
              <w:t>No</w:t>
            </w:r>
          </w:p>
        </w:tc>
        <w:tc>
          <w:tcPr>
            <w:tcW w:w="1020" w:type="dxa"/>
          </w:tcPr>
          <w:p w14:paraId="040D1EFE" w14:textId="77777777" w:rsidR="00473960" w:rsidRDefault="00000000">
            <w:pPr>
              <w:spacing w:before="20" w:after="20"/>
            </w:pPr>
            <w:r>
              <w:rPr>
                <w:sz w:val="19"/>
              </w:rPr>
              <w:t>Dealer</w:t>
            </w:r>
          </w:p>
        </w:tc>
        <w:tc>
          <w:tcPr>
            <w:tcW w:w="4195" w:type="dxa"/>
          </w:tcPr>
          <w:p w14:paraId="066AA7BB" w14:textId="77777777" w:rsidR="00473960" w:rsidRDefault="00000000">
            <w:pPr>
              <w:spacing w:before="20" w:after="20"/>
            </w:pPr>
            <w:r>
              <w:rPr>
                <w:sz w:val="19"/>
              </w:rPr>
              <w:t>Days from first lead contact to close.</w:t>
            </w:r>
          </w:p>
        </w:tc>
      </w:tr>
      <w:tr w:rsidR="00473960" w14:paraId="006B1D3C" w14:textId="77777777">
        <w:trPr>
          <w:jc w:val="center"/>
        </w:trPr>
        <w:tc>
          <w:tcPr>
            <w:tcW w:w="2381" w:type="dxa"/>
            <w:shd w:val="clear" w:color="auto" w:fill="F2F2F2"/>
          </w:tcPr>
          <w:p w14:paraId="63B96993" w14:textId="77777777" w:rsidR="00473960" w:rsidRDefault="00000000">
            <w:pPr>
              <w:spacing w:before="20" w:after="20"/>
            </w:pPr>
            <w:r>
              <w:rPr>
                <w:sz w:val="19"/>
              </w:rPr>
              <w:t>salesperson_id</w:t>
            </w:r>
          </w:p>
        </w:tc>
        <w:tc>
          <w:tcPr>
            <w:tcW w:w="1020" w:type="dxa"/>
            <w:shd w:val="clear" w:color="auto" w:fill="F2F2F2"/>
          </w:tcPr>
          <w:p w14:paraId="5B1416E0" w14:textId="77777777" w:rsidR="00473960" w:rsidRDefault="00000000">
            <w:pPr>
              <w:spacing w:before="20" w:after="20"/>
            </w:pPr>
            <w:r>
              <w:rPr>
                <w:sz w:val="19"/>
              </w:rPr>
              <w:t>String</w:t>
            </w:r>
          </w:p>
        </w:tc>
        <w:tc>
          <w:tcPr>
            <w:tcW w:w="1020" w:type="dxa"/>
            <w:shd w:val="clear" w:color="auto" w:fill="F2F2F2"/>
          </w:tcPr>
          <w:p w14:paraId="2CBE6D7D" w14:textId="77777777" w:rsidR="00473960" w:rsidRDefault="00000000">
            <w:pPr>
              <w:spacing w:before="20" w:after="20"/>
            </w:pPr>
            <w:r>
              <w:rPr>
                <w:sz w:val="19"/>
              </w:rPr>
              <w:t>No</w:t>
            </w:r>
          </w:p>
        </w:tc>
        <w:tc>
          <w:tcPr>
            <w:tcW w:w="1020" w:type="dxa"/>
            <w:shd w:val="clear" w:color="auto" w:fill="F2F2F2"/>
          </w:tcPr>
          <w:p w14:paraId="207B0D48" w14:textId="77777777" w:rsidR="00473960" w:rsidRDefault="00000000">
            <w:pPr>
              <w:spacing w:before="20" w:after="20"/>
            </w:pPr>
            <w:r>
              <w:rPr>
                <w:sz w:val="19"/>
              </w:rPr>
              <w:t>Dealer</w:t>
            </w:r>
          </w:p>
        </w:tc>
        <w:tc>
          <w:tcPr>
            <w:tcW w:w="4195" w:type="dxa"/>
            <w:shd w:val="clear" w:color="auto" w:fill="F2F2F2"/>
          </w:tcPr>
          <w:p w14:paraId="2BB957D4" w14:textId="77777777" w:rsidR="00473960" w:rsidRDefault="00000000">
            <w:pPr>
              <w:spacing w:before="20" w:after="20"/>
            </w:pPr>
            <w:r>
              <w:rPr>
                <w:sz w:val="19"/>
              </w:rPr>
              <w:t>Internal salesperson identifier.</w:t>
            </w:r>
          </w:p>
        </w:tc>
      </w:tr>
      <w:tr w:rsidR="00473960" w14:paraId="423CC5CF" w14:textId="77777777">
        <w:trPr>
          <w:jc w:val="center"/>
        </w:trPr>
        <w:tc>
          <w:tcPr>
            <w:tcW w:w="2381" w:type="dxa"/>
          </w:tcPr>
          <w:p w14:paraId="284D49A2" w14:textId="77777777" w:rsidR="00473960" w:rsidRDefault="00000000">
            <w:pPr>
              <w:spacing w:before="20" w:after="20"/>
            </w:pPr>
            <w:r>
              <w:rPr>
                <w:sz w:val="19"/>
              </w:rPr>
              <w:t>marketing_channel</w:t>
            </w:r>
          </w:p>
        </w:tc>
        <w:tc>
          <w:tcPr>
            <w:tcW w:w="1020" w:type="dxa"/>
          </w:tcPr>
          <w:p w14:paraId="380EA697" w14:textId="77777777" w:rsidR="00473960" w:rsidRDefault="00000000">
            <w:pPr>
              <w:spacing w:before="20" w:after="20"/>
            </w:pPr>
            <w:r>
              <w:rPr>
                <w:sz w:val="19"/>
              </w:rPr>
              <w:t>String</w:t>
            </w:r>
          </w:p>
        </w:tc>
        <w:tc>
          <w:tcPr>
            <w:tcW w:w="1020" w:type="dxa"/>
          </w:tcPr>
          <w:p w14:paraId="2519D2ED" w14:textId="77777777" w:rsidR="00473960" w:rsidRDefault="00000000">
            <w:pPr>
              <w:spacing w:before="20" w:after="20"/>
            </w:pPr>
            <w:r>
              <w:rPr>
                <w:sz w:val="19"/>
              </w:rPr>
              <w:t>No</w:t>
            </w:r>
          </w:p>
        </w:tc>
        <w:tc>
          <w:tcPr>
            <w:tcW w:w="1020" w:type="dxa"/>
          </w:tcPr>
          <w:p w14:paraId="6ABD84A5" w14:textId="77777777" w:rsidR="00473960" w:rsidRDefault="00000000">
            <w:pPr>
              <w:spacing w:before="20" w:after="20"/>
            </w:pPr>
            <w:r>
              <w:rPr>
                <w:sz w:val="19"/>
              </w:rPr>
              <w:t>Dealer</w:t>
            </w:r>
          </w:p>
        </w:tc>
        <w:tc>
          <w:tcPr>
            <w:tcW w:w="4195" w:type="dxa"/>
          </w:tcPr>
          <w:p w14:paraId="039690C7" w14:textId="77777777" w:rsidR="00473960" w:rsidRDefault="00000000">
            <w:pPr>
              <w:spacing w:before="20" w:after="20"/>
            </w:pPr>
            <w:r>
              <w:rPr>
                <w:sz w:val="19"/>
              </w:rPr>
              <w:t>Attributed lead source/channel.</w:t>
            </w:r>
          </w:p>
        </w:tc>
      </w:tr>
      <w:tr w:rsidR="00473960" w14:paraId="34891796" w14:textId="77777777">
        <w:trPr>
          <w:jc w:val="center"/>
        </w:trPr>
        <w:tc>
          <w:tcPr>
            <w:tcW w:w="2381" w:type="dxa"/>
            <w:shd w:val="clear" w:color="auto" w:fill="F2F2F2"/>
          </w:tcPr>
          <w:p w14:paraId="307D73C9" w14:textId="77777777" w:rsidR="00473960" w:rsidRDefault="00000000">
            <w:pPr>
              <w:spacing w:before="20" w:after="20"/>
            </w:pPr>
            <w:r>
              <w:rPr>
                <w:sz w:val="19"/>
              </w:rPr>
              <w:t>season_multiplier</w:t>
            </w:r>
          </w:p>
        </w:tc>
        <w:tc>
          <w:tcPr>
            <w:tcW w:w="1020" w:type="dxa"/>
            <w:shd w:val="clear" w:color="auto" w:fill="F2F2F2"/>
          </w:tcPr>
          <w:p w14:paraId="57CFBAD6" w14:textId="77777777" w:rsidR="00473960" w:rsidRDefault="00000000">
            <w:pPr>
              <w:spacing w:before="20" w:after="20"/>
            </w:pPr>
            <w:r>
              <w:rPr>
                <w:sz w:val="19"/>
              </w:rPr>
              <w:t>Float</w:t>
            </w:r>
          </w:p>
        </w:tc>
        <w:tc>
          <w:tcPr>
            <w:tcW w:w="1020" w:type="dxa"/>
            <w:shd w:val="clear" w:color="auto" w:fill="F2F2F2"/>
          </w:tcPr>
          <w:p w14:paraId="573F9542" w14:textId="77777777" w:rsidR="00473960" w:rsidRDefault="00000000">
            <w:pPr>
              <w:spacing w:before="20" w:after="20"/>
            </w:pPr>
            <w:r>
              <w:rPr>
                <w:sz w:val="19"/>
              </w:rPr>
              <w:t>No</w:t>
            </w:r>
          </w:p>
        </w:tc>
        <w:tc>
          <w:tcPr>
            <w:tcW w:w="1020" w:type="dxa"/>
            <w:shd w:val="clear" w:color="auto" w:fill="F2F2F2"/>
          </w:tcPr>
          <w:p w14:paraId="3D4DE5EF" w14:textId="77777777" w:rsidR="00473960" w:rsidRDefault="00000000">
            <w:pPr>
              <w:spacing w:before="20" w:after="20"/>
            </w:pPr>
            <w:r>
              <w:rPr>
                <w:sz w:val="19"/>
              </w:rPr>
              <w:t>System</w:t>
            </w:r>
          </w:p>
        </w:tc>
        <w:tc>
          <w:tcPr>
            <w:tcW w:w="4195" w:type="dxa"/>
            <w:shd w:val="clear" w:color="auto" w:fill="F2F2F2"/>
          </w:tcPr>
          <w:p w14:paraId="707ADD4F" w14:textId="77777777" w:rsidR="00473960" w:rsidRDefault="00000000">
            <w:pPr>
              <w:spacing w:before="20" w:after="20"/>
            </w:pPr>
            <w:r>
              <w:rPr>
                <w:sz w:val="19"/>
              </w:rPr>
              <w:t>Seasonality adjustment factor; computed by PredictaX.</w:t>
            </w:r>
          </w:p>
        </w:tc>
      </w:tr>
      <w:tr w:rsidR="00473960" w14:paraId="002684AA" w14:textId="77777777">
        <w:trPr>
          <w:jc w:val="center"/>
        </w:trPr>
        <w:tc>
          <w:tcPr>
            <w:tcW w:w="2381" w:type="dxa"/>
          </w:tcPr>
          <w:p w14:paraId="0A5AA0F3" w14:textId="77777777" w:rsidR="00473960" w:rsidRDefault="00000000">
            <w:pPr>
              <w:spacing w:before="20" w:after="20"/>
            </w:pPr>
            <w:r>
              <w:rPr>
                <w:sz w:val="19"/>
              </w:rPr>
              <w:t>lease_term_months / lease_maturity_date / residual_value_pct / residual_value_usd / contract_mileage_allowance / lease_monthly_payment_usd</w:t>
            </w:r>
          </w:p>
        </w:tc>
        <w:tc>
          <w:tcPr>
            <w:tcW w:w="1020" w:type="dxa"/>
          </w:tcPr>
          <w:p w14:paraId="51DD3A61" w14:textId="77777777" w:rsidR="00473960" w:rsidRDefault="00000000">
            <w:pPr>
              <w:spacing w:before="20" w:after="20"/>
            </w:pPr>
            <w:r>
              <w:rPr>
                <w:sz w:val="19"/>
              </w:rPr>
              <w:t>Mixed</w:t>
            </w:r>
          </w:p>
        </w:tc>
        <w:tc>
          <w:tcPr>
            <w:tcW w:w="1020" w:type="dxa"/>
          </w:tcPr>
          <w:p w14:paraId="2F158C9B" w14:textId="77777777" w:rsidR="00473960" w:rsidRDefault="00000000">
            <w:pPr>
              <w:spacing w:before="20" w:after="20"/>
            </w:pPr>
            <w:r>
              <w:rPr>
                <w:sz w:val="19"/>
              </w:rPr>
              <w:t>Conditional</w:t>
            </w:r>
          </w:p>
        </w:tc>
        <w:tc>
          <w:tcPr>
            <w:tcW w:w="1020" w:type="dxa"/>
          </w:tcPr>
          <w:p w14:paraId="68BFE954" w14:textId="77777777" w:rsidR="00473960" w:rsidRDefault="00000000">
            <w:pPr>
              <w:spacing w:before="20" w:after="20"/>
            </w:pPr>
            <w:r>
              <w:rPr>
                <w:sz w:val="19"/>
              </w:rPr>
              <w:t>Dealer</w:t>
            </w:r>
          </w:p>
        </w:tc>
        <w:tc>
          <w:tcPr>
            <w:tcW w:w="4195" w:type="dxa"/>
          </w:tcPr>
          <w:p w14:paraId="25671F3F" w14:textId="77777777" w:rsidR="00473960" w:rsidRDefault="00000000">
            <w:pPr>
              <w:spacing w:before="20" w:after="20"/>
            </w:pPr>
            <w:r>
              <w:rPr>
                <w:sz w:val="19"/>
              </w:rPr>
              <w:t>Required only when financing_type = “Lease”; drives the lease-return forecasting pipeline.</w:t>
            </w:r>
          </w:p>
        </w:tc>
      </w:tr>
      <w:tr w:rsidR="00473960" w14:paraId="28D31365" w14:textId="77777777">
        <w:trPr>
          <w:jc w:val="center"/>
        </w:trPr>
        <w:tc>
          <w:tcPr>
            <w:tcW w:w="2381" w:type="dxa"/>
            <w:shd w:val="clear" w:color="auto" w:fill="F2F2F2"/>
          </w:tcPr>
          <w:p w14:paraId="60BC19E4" w14:textId="77777777" w:rsidR="00473960" w:rsidRDefault="00000000">
            <w:pPr>
              <w:spacing w:before="20" w:after="20"/>
            </w:pPr>
            <w:r>
              <w:rPr>
                <w:sz w:val="19"/>
              </w:rPr>
              <w:t>trade_in_flag</w:t>
            </w:r>
          </w:p>
        </w:tc>
        <w:tc>
          <w:tcPr>
            <w:tcW w:w="1020" w:type="dxa"/>
            <w:shd w:val="clear" w:color="auto" w:fill="F2F2F2"/>
          </w:tcPr>
          <w:p w14:paraId="2B3A1925" w14:textId="77777777" w:rsidR="00473960" w:rsidRDefault="00000000">
            <w:pPr>
              <w:spacing w:before="20" w:after="20"/>
            </w:pPr>
            <w:r>
              <w:rPr>
                <w:sz w:val="19"/>
              </w:rPr>
              <w:t>Boolean</w:t>
            </w:r>
          </w:p>
        </w:tc>
        <w:tc>
          <w:tcPr>
            <w:tcW w:w="1020" w:type="dxa"/>
            <w:shd w:val="clear" w:color="auto" w:fill="F2F2F2"/>
          </w:tcPr>
          <w:p w14:paraId="6EE37615" w14:textId="77777777" w:rsidR="00473960" w:rsidRDefault="00000000">
            <w:pPr>
              <w:spacing w:before="20" w:after="20"/>
            </w:pPr>
            <w:r>
              <w:rPr>
                <w:sz w:val="19"/>
              </w:rPr>
              <w:t>No</w:t>
            </w:r>
          </w:p>
        </w:tc>
        <w:tc>
          <w:tcPr>
            <w:tcW w:w="1020" w:type="dxa"/>
            <w:shd w:val="clear" w:color="auto" w:fill="F2F2F2"/>
          </w:tcPr>
          <w:p w14:paraId="2735F512" w14:textId="77777777" w:rsidR="00473960" w:rsidRDefault="00000000">
            <w:pPr>
              <w:spacing w:before="20" w:after="20"/>
            </w:pPr>
            <w:r>
              <w:rPr>
                <w:sz w:val="19"/>
              </w:rPr>
              <w:t>Dealer</w:t>
            </w:r>
          </w:p>
        </w:tc>
        <w:tc>
          <w:tcPr>
            <w:tcW w:w="4195" w:type="dxa"/>
            <w:shd w:val="clear" w:color="auto" w:fill="F2F2F2"/>
          </w:tcPr>
          <w:p w14:paraId="5C078DAD" w14:textId="77777777" w:rsidR="00473960" w:rsidRDefault="00000000">
            <w:pPr>
              <w:spacing w:before="20" w:after="20"/>
            </w:pPr>
            <w:r>
              <w:rPr>
                <w:sz w:val="19"/>
              </w:rPr>
              <w:t>Whether a trade-in was part of the deal.</w:t>
            </w:r>
          </w:p>
        </w:tc>
      </w:tr>
      <w:tr w:rsidR="00473960" w14:paraId="20EE6922" w14:textId="77777777">
        <w:trPr>
          <w:jc w:val="center"/>
        </w:trPr>
        <w:tc>
          <w:tcPr>
            <w:tcW w:w="2381" w:type="dxa"/>
          </w:tcPr>
          <w:p w14:paraId="449BD299" w14:textId="77777777" w:rsidR="00473960" w:rsidRDefault="00000000">
            <w:pPr>
              <w:spacing w:before="20" w:after="20"/>
            </w:pPr>
            <w:r>
              <w:rPr>
                <w:sz w:val="19"/>
              </w:rPr>
              <w:t>trade_in_brand / trade_in_model / trade_in_year / trade_in_mileage</w:t>
            </w:r>
          </w:p>
        </w:tc>
        <w:tc>
          <w:tcPr>
            <w:tcW w:w="1020" w:type="dxa"/>
          </w:tcPr>
          <w:p w14:paraId="28EB074F" w14:textId="77777777" w:rsidR="00473960" w:rsidRDefault="00000000">
            <w:pPr>
              <w:spacing w:before="20" w:after="20"/>
            </w:pPr>
            <w:r>
              <w:rPr>
                <w:sz w:val="19"/>
              </w:rPr>
              <w:t>Mixed</w:t>
            </w:r>
          </w:p>
        </w:tc>
        <w:tc>
          <w:tcPr>
            <w:tcW w:w="1020" w:type="dxa"/>
          </w:tcPr>
          <w:p w14:paraId="5B841F5D" w14:textId="77777777" w:rsidR="00473960" w:rsidRDefault="00000000">
            <w:pPr>
              <w:spacing w:before="20" w:after="20"/>
            </w:pPr>
            <w:r>
              <w:rPr>
                <w:sz w:val="19"/>
              </w:rPr>
              <w:t>Conditional</w:t>
            </w:r>
          </w:p>
        </w:tc>
        <w:tc>
          <w:tcPr>
            <w:tcW w:w="1020" w:type="dxa"/>
          </w:tcPr>
          <w:p w14:paraId="76B41F6E" w14:textId="77777777" w:rsidR="00473960" w:rsidRDefault="00000000">
            <w:pPr>
              <w:spacing w:before="20" w:after="20"/>
            </w:pPr>
            <w:r>
              <w:rPr>
                <w:sz w:val="19"/>
              </w:rPr>
              <w:t>Dealer</w:t>
            </w:r>
          </w:p>
        </w:tc>
        <w:tc>
          <w:tcPr>
            <w:tcW w:w="4195" w:type="dxa"/>
          </w:tcPr>
          <w:p w14:paraId="7726A755" w14:textId="77777777" w:rsidR="00473960" w:rsidRDefault="00000000">
            <w:pPr>
              <w:spacing w:before="20" w:after="20"/>
            </w:pPr>
            <w:r>
              <w:rPr>
                <w:sz w:val="19"/>
              </w:rPr>
              <w:t>Required only when trade_in_flag = True.</w:t>
            </w:r>
          </w:p>
        </w:tc>
      </w:tr>
      <w:tr w:rsidR="00473960" w14:paraId="6A1E075D" w14:textId="77777777">
        <w:trPr>
          <w:jc w:val="center"/>
        </w:trPr>
        <w:tc>
          <w:tcPr>
            <w:tcW w:w="2381" w:type="dxa"/>
            <w:shd w:val="clear" w:color="auto" w:fill="F2F2F2"/>
          </w:tcPr>
          <w:p w14:paraId="7543FD90" w14:textId="77777777" w:rsidR="00473960" w:rsidRDefault="00000000">
            <w:pPr>
              <w:spacing w:before="20" w:after="20"/>
            </w:pPr>
            <w:r>
              <w:rPr>
                <w:sz w:val="19"/>
              </w:rPr>
              <w:lastRenderedPageBreak/>
              <w:t>trade_in_appraised_value_usd / trade_in_allowance_usd / trade_in_over_allowance_usd / trade_bonus_usd</w:t>
            </w:r>
          </w:p>
        </w:tc>
        <w:tc>
          <w:tcPr>
            <w:tcW w:w="1020" w:type="dxa"/>
            <w:shd w:val="clear" w:color="auto" w:fill="F2F2F2"/>
          </w:tcPr>
          <w:p w14:paraId="4C6370B4" w14:textId="77777777" w:rsidR="00473960" w:rsidRDefault="00000000">
            <w:pPr>
              <w:spacing w:before="20" w:after="20"/>
            </w:pPr>
            <w:r>
              <w:rPr>
                <w:sz w:val="19"/>
              </w:rPr>
              <w:t>Integer</w:t>
            </w:r>
          </w:p>
        </w:tc>
        <w:tc>
          <w:tcPr>
            <w:tcW w:w="1020" w:type="dxa"/>
            <w:shd w:val="clear" w:color="auto" w:fill="F2F2F2"/>
          </w:tcPr>
          <w:p w14:paraId="1DE778BE" w14:textId="77777777" w:rsidR="00473960" w:rsidRDefault="00000000">
            <w:pPr>
              <w:spacing w:before="20" w:after="20"/>
            </w:pPr>
            <w:r>
              <w:rPr>
                <w:sz w:val="19"/>
              </w:rPr>
              <w:t>No</w:t>
            </w:r>
          </w:p>
        </w:tc>
        <w:tc>
          <w:tcPr>
            <w:tcW w:w="1020" w:type="dxa"/>
            <w:shd w:val="clear" w:color="auto" w:fill="F2F2F2"/>
          </w:tcPr>
          <w:p w14:paraId="540FD236" w14:textId="77777777" w:rsidR="00473960" w:rsidRDefault="00000000">
            <w:pPr>
              <w:spacing w:before="20" w:after="20"/>
            </w:pPr>
            <w:r>
              <w:rPr>
                <w:sz w:val="19"/>
              </w:rPr>
              <w:t>Dealer</w:t>
            </w:r>
          </w:p>
        </w:tc>
        <w:tc>
          <w:tcPr>
            <w:tcW w:w="4195" w:type="dxa"/>
            <w:shd w:val="clear" w:color="auto" w:fill="F2F2F2"/>
          </w:tcPr>
          <w:p w14:paraId="7E003C80" w14:textId="77777777" w:rsidR="00473960" w:rsidRDefault="00000000">
            <w:pPr>
              <w:spacing w:before="20" w:after="20"/>
            </w:pPr>
            <w:r>
              <w:rPr>
                <w:sz w:val="19"/>
              </w:rPr>
              <w:t>Trade-in valuation detail, if tracked.</w:t>
            </w:r>
          </w:p>
        </w:tc>
      </w:tr>
    </w:tbl>
    <w:p w14:paraId="1D0D6735" w14:textId="77777777" w:rsidR="00473960" w:rsidRDefault="00473960"/>
    <w:p w14:paraId="263D2FBA" w14:textId="161FFA50" w:rsidR="00473960" w:rsidRDefault="00000000">
      <w:pPr>
        <w:pStyle w:val="Heading2"/>
      </w:pPr>
      <w:r>
        <w:t>7.4 Inventory</w:t>
      </w:r>
    </w:p>
    <w:p w14:paraId="145CB363" w14:textId="77777777" w:rsidR="00473960" w:rsidRDefault="00000000">
      <w:r>
        <w:t>Primary key: inventory_id. One row per dealer + vehicle + snapshot date (a periodic stock position, typically month-end).</w:t>
      </w:r>
    </w:p>
    <w:tbl>
      <w:tblPr>
        <w:tblStyle w:val="TableGrid"/>
        <w:tblW w:w="0" w:type="auto"/>
        <w:jc w:val="center"/>
        <w:tblLook w:val="04A0" w:firstRow="1" w:lastRow="0" w:firstColumn="1" w:lastColumn="0" w:noHBand="0" w:noVBand="1"/>
      </w:tblPr>
      <w:tblGrid>
        <w:gridCol w:w="2446"/>
        <w:gridCol w:w="1015"/>
        <w:gridCol w:w="1017"/>
        <w:gridCol w:w="1013"/>
        <w:gridCol w:w="4137"/>
      </w:tblGrid>
      <w:tr w:rsidR="00473960" w14:paraId="58729AE9" w14:textId="77777777">
        <w:trPr>
          <w:jc w:val="center"/>
        </w:trPr>
        <w:tc>
          <w:tcPr>
            <w:tcW w:w="2381" w:type="dxa"/>
            <w:shd w:val="clear" w:color="auto" w:fill="1B2A4A"/>
          </w:tcPr>
          <w:p w14:paraId="435A9503" w14:textId="77777777" w:rsidR="00473960" w:rsidRDefault="00000000">
            <w:pPr>
              <w:spacing w:before="40" w:after="40"/>
            </w:pPr>
            <w:r>
              <w:rPr>
                <w:b/>
                <w:color w:val="FFFFFF"/>
                <w:sz w:val="19"/>
              </w:rPr>
              <w:t>Field</w:t>
            </w:r>
          </w:p>
        </w:tc>
        <w:tc>
          <w:tcPr>
            <w:tcW w:w="1020" w:type="dxa"/>
            <w:shd w:val="clear" w:color="auto" w:fill="1B2A4A"/>
          </w:tcPr>
          <w:p w14:paraId="051368D6" w14:textId="77777777" w:rsidR="00473960" w:rsidRDefault="00000000">
            <w:pPr>
              <w:spacing w:before="40" w:after="40"/>
            </w:pPr>
            <w:r>
              <w:rPr>
                <w:b/>
                <w:color w:val="FFFFFF"/>
                <w:sz w:val="19"/>
              </w:rPr>
              <w:t>Type</w:t>
            </w:r>
          </w:p>
        </w:tc>
        <w:tc>
          <w:tcPr>
            <w:tcW w:w="1020" w:type="dxa"/>
            <w:shd w:val="clear" w:color="auto" w:fill="1B2A4A"/>
          </w:tcPr>
          <w:p w14:paraId="54A99DED" w14:textId="77777777" w:rsidR="00473960" w:rsidRDefault="00000000">
            <w:pPr>
              <w:spacing w:before="40" w:after="40"/>
            </w:pPr>
            <w:r>
              <w:rPr>
                <w:b/>
                <w:color w:val="FFFFFF"/>
                <w:sz w:val="19"/>
              </w:rPr>
              <w:t>Required</w:t>
            </w:r>
          </w:p>
        </w:tc>
        <w:tc>
          <w:tcPr>
            <w:tcW w:w="1020" w:type="dxa"/>
            <w:shd w:val="clear" w:color="auto" w:fill="1B2A4A"/>
          </w:tcPr>
          <w:p w14:paraId="0A1C722E" w14:textId="77777777" w:rsidR="00473960" w:rsidRDefault="00000000">
            <w:pPr>
              <w:spacing w:before="40" w:after="40"/>
            </w:pPr>
            <w:r>
              <w:rPr>
                <w:b/>
                <w:color w:val="FFFFFF"/>
                <w:sz w:val="19"/>
              </w:rPr>
              <w:t>Source</w:t>
            </w:r>
          </w:p>
        </w:tc>
        <w:tc>
          <w:tcPr>
            <w:tcW w:w="4195" w:type="dxa"/>
            <w:shd w:val="clear" w:color="auto" w:fill="1B2A4A"/>
          </w:tcPr>
          <w:p w14:paraId="00550377" w14:textId="77777777" w:rsidR="00473960" w:rsidRDefault="00000000">
            <w:pPr>
              <w:spacing w:before="40" w:after="40"/>
            </w:pPr>
            <w:r>
              <w:rPr>
                <w:b/>
                <w:color w:val="FFFFFF"/>
                <w:sz w:val="19"/>
              </w:rPr>
              <w:t>Description</w:t>
            </w:r>
          </w:p>
        </w:tc>
      </w:tr>
      <w:tr w:rsidR="00473960" w14:paraId="59422DE2" w14:textId="77777777">
        <w:trPr>
          <w:jc w:val="center"/>
        </w:trPr>
        <w:tc>
          <w:tcPr>
            <w:tcW w:w="2381" w:type="dxa"/>
          </w:tcPr>
          <w:p w14:paraId="3FADBCB4" w14:textId="77777777" w:rsidR="00473960" w:rsidRDefault="00000000">
            <w:pPr>
              <w:spacing w:before="20" w:after="20"/>
            </w:pPr>
            <w:r>
              <w:rPr>
                <w:sz w:val="19"/>
              </w:rPr>
              <w:t>inventory_id</w:t>
            </w:r>
          </w:p>
        </w:tc>
        <w:tc>
          <w:tcPr>
            <w:tcW w:w="1020" w:type="dxa"/>
          </w:tcPr>
          <w:p w14:paraId="072D2860" w14:textId="77777777" w:rsidR="00473960" w:rsidRDefault="00000000">
            <w:pPr>
              <w:spacing w:before="20" w:after="20"/>
            </w:pPr>
            <w:r>
              <w:rPr>
                <w:sz w:val="19"/>
              </w:rPr>
              <w:t>String</w:t>
            </w:r>
          </w:p>
        </w:tc>
        <w:tc>
          <w:tcPr>
            <w:tcW w:w="1020" w:type="dxa"/>
          </w:tcPr>
          <w:p w14:paraId="6A729C53" w14:textId="77777777" w:rsidR="00473960" w:rsidRDefault="00000000">
            <w:pPr>
              <w:spacing w:before="20" w:after="20"/>
            </w:pPr>
            <w:r>
              <w:rPr>
                <w:sz w:val="19"/>
              </w:rPr>
              <w:t>Yes</w:t>
            </w:r>
          </w:p>
        </w:tc>
        <w:tc>
          <w:tcPr>
            <w:tcW w:w="1020" w:type="dxa"/>
          </w:tcPr>
          <w:p w14:paraId="49E417DC" w14:textId="77777777" w:rsidR="00473960" w:rsidRDefault="00000000">
            <w:pPr>
              <w:spacing w:before="20" w:after="20"/>
            </w:pPr>
            <w:r>
              <w:rPr>
                <w:sz w:val="19"/>
              </w:rPr>
              <w:t>Dealer</w:t>
            </w:r>
          </w:p>
        </w:tc>
        <w:tc>
          <w:tcPr>
            <w:tcW w:w="4195" w:type="dxa"/>
          </w:tcPr>
          <w:p w14:paraId="4E74287D" w14:textId="77777777" w:rsidR="00473960" w:rsidRDefault="00000000">
            <w:pPr>
              <w:spacing w:before="20" w:after="20"/>
            </w:pPr>
            <w:r>
              <w:rPr>
                <w:sz w:val="19"/>
              </w:rPr>
              <w:t>Unique snapshot record identifier (primary key).</w:t>
            </w:r>
          </w:p>
        </w:tc>
      </w:tr>
      <w:tr w:rsidR="00473960" w14:paraId="65D75990" w14:textId="77777777">
        <w:trPr>
          <w:jc w:val="center"/>
        </w:trPr>
        <w:tc>
          <w:tcPr>
            <w:tcW w:w="2381" w:type="dxa"/>
            <w:shd w:val="clear" w:color="auto" w:fill="F2F2F2"/>
          </w:tcPr>
          <w:p w14:paraId="5AE71536" w14:textId="77777777" w:rsidR="00473960" w:rsidRDefault="00000000">
            <w:pPr>
              <w:spacing w:before="20" w:after="20"/>
            </w:pPr>
            <w:r>
              <w:rPr>
                <w:sz w:val="19"/>
              </w:rPr>
              <w:t>record_date</w:t>
            </w:r>
          </w:p>
        </w:tc>
        <w:tc>
          <w:tcPr>
            <w:tcW w:w="1020" w:type="dxa"/>
            <w:shd w:val="clear" w:color="auto" w:fill="F2F2F2"/>
          </w:tcPr>
          <w:p w14:paraId="6E2597D9" w14:textId="77777777" w:rsidR="00473960" w:rsidRDefault="00000000">
            <w:pPr>
              <w:spacing w:before="20" w:after="20"/>
            </w:pPr>
            <w:r>
              <w:rPr>
                <w:sz w:val="19"/>
              </w:rPr>
              <w:t>Date (YYYY-MM-DD)</w:t>
            </w:r>
          </w:p>
        </w:tc>
        <w:tc>
          <w:tcPr>
            <w:tcW w:w="1020" w:type="dxa"/>
            <w:shd w:val="clear" w:color="auto" w:fill="F2F2F2"/>
          </w:tcPr>
          <w:p w14:paraId="333F5ADE" w14:textId="77777777" w:rsidR="00473960" w:rsidRDefault="00000000">
            <w:pPr>
              <w:spacing w:before="20" w:after="20"/>
            </w:pPr>
            <w:r>
              <w:rPr>
                <w:sz w:val="19"/>
              </w:rPr>
              <w:t>Yes</w:t>
            </w:r>
          </w:p>
        </w:tc>
        <w:tc>
          <w:tcPr>
            <w:tcW w:w="1020" w:type="dxa"/>
            <w:shd w:val="clear" w:color="auto" w:fill="F2F2F2"/>
          </w:tcPr>
          <w:p w14:paraId="208DB404" w14:textId="77777777" w:rsidR="00473960" w:rsidRDefault="00000000">
            <w:pPr>
              <w:spacing w:before="20" w:after="20"/>
            </w:pPr>
            <w:r>
              <w:rPr>
                <w:sz w:val="19"/>
              </w:rPr>
              <w:t>Dealer</w:t>
            </w:r>
          </w:p>
        </w:tc>
        <w:tc>
          <w:tcPr>
            <w:tcW w:w="4195" w:type="dxa"/>
            <w:shd w:val="clear" w:color="auto" w:fill="F2F2F2"/>
          </w:tcPr>
          <w:p w14:paraId="773FCE39" w14:textId="77777777" w:rsidR="00473960" w:rsidRDefault="00000000">
            <w:pPr>
              <w:spacing w:before="20" w:after="20"/>
            </w:pPr>
            <w:r>
              <w:rPr>
                <w:sz w:val="19"/>
              </w:rPr>
              <w:t>Snapshot date of the stock position.</w:t>
            </w:r>
          </w:p>
        </w:tc>
      </w:tr>
      <w:tr w:rsidR="00473960" w14:paraId="3A60ECA9" w14:textId="77777777">
        <w:trPr>
          <w:jc w:val="center"/>
        </w:trPr>
        <w:tc>
          <w:tcPr>
            <w:tcW w:w="2381" w:type="dxa"/>
          </w:tcPr>
          <w:p w14:paraId="1193E912" w14:textId="77777777" w:rsidR="00473960" w:rsidRDefault="00000000">
            <w:pPr>
              <w:spacing w:before="20" w:after="20"/>
            </w:pPr>
            <w:r>
              <w:rPr>
                <w:sz w:val="19"/>
              </w:rPr>
              <w:t>dealer_id</w:t>
            </w:r>
          </w:p>
        </w:tc>
        <w:tc>
          <w:tcPr>
            <w:tcW w:w="1020" w:type="dxa"/>
          </w:tcPr>
          <w:p w14:paraId="7260FF66" w14:textId="77777777" w:rsidR="00473960" w:rsidRDefault="00000000">
            <w:pPr>
              <w:spacing w:before="20" w:after="20"/>
            </w:pPr>
            <w:r>
              <w:rPr>
                <w:sz w:val="19"/>
              </w:rPr>
              <w:t>String</w:t>
            </w:r>
          </w:p>
        </w:tc>
        <w:tc>
          <w:tcPr>
            <w:tcW w:w="1020" w:type="dxa"/>
          </w:tcPr>
          <w:p w14:paraId="0E32DE2D" w14:textId="77777777" w:rsidR="00473960" w:rsidRDefault="00000000">
            <w:pPr>
              <w:spacing w:before="20" w:after="20"/>
            </w:pPr>
            <w:r>
              <w:rPr>
                <w:sz w:val="19"/>
              </w:rPr>
              <w:t>Yes</w:t>
            </w:r>
          </w:p>
        </w:tc>
        <w:tc>
          <w:tcPr>
            <w:tcW w:w="1020" w:type="dxa"/>
          </w:tcPr>
          <w:p w14:paraId="50820A09" w14:textId="77777777" w:rsidR="00473960" w:rsidRDefault="00000000">
            <w:pPr>
              <w:spacing w:before="20" w:after="20"/>
            </w:pPr>
            <w:r>
              <w:rPr>
                <w:sz w:val="19"/>
              </w:rPr>
              <w:t>Dealer</w:t>
            </w:r>
          </w:p>
        </w:tc>
        <w:tc>
          <w:tcPr>
            <w:tcW w:w="4195" w:type="dxa"/>
          </w:tcPr>
          <w:p w14:paraId="27C7E31F" w14:textId="77777777" w:rsidR="00473960" w:rsidRDefault="00000000">
            <w:pPr>
              <w:spacing w:before="20" w:after="20"/>
            </w:pPr>
            <w:r>
              <w:rPr>
                <w:sz w:val="19"/>
              </w:rPr>
              <w:t>Foreign key to Dealers.</w:t>
            </w:r>
          </w:p>
        </w:tc>
      </w:tr>
      <w:tr w:rsidR="00473960" w14:paraId="268B9D53" w14:textId="77777777">
        <w:trPr>
          <w:jc w:val="center"/>
        </w:trPr>
        <w:tc>
          <w:tcPr>
            <w:tcW w:w="2381" w:type="dxa"/>
            <w:shd w:val="clear" w:color="auto" w:fill="F2F2F2"/>
          </w:tcPr>
          <w:p w14:paraId="3363E56A" w14:textId="77777777" w:rsidR="00473960" w:rsidRDefault="00000000">
            <w:pPr>
              <w:spacing w:before="20" w:after="20"/>
            </w:pPr>
            <w:r>
              <w:rPr>
                <w:sz w:val="19"/>
              </w:rPr>
              <w:t>vehicle_id</w:t>
            </w:r>
          </w:p>
        </w:tc>
        <w:tc>
          <w:tcPr>
            <w:tcW w:w="1020" w:type="dxa"/>
            <w:shd w:val="clear" w:color="auto" w:fill="F2F2F2"/>
          </w:tcPr>
          <w:p w14:paraId="1A64DB11" w14:textId="77777777" w:rsidR="00473960" w:rsidRDefault="00000000">
            <w:pPr>
              <w:spacing w:before="20" w:after="20"/>
            </w:pPr>
            <w:r>
              <w:rPr>
                <w:sz w:val="19"/>
              </w:rPr>
              <w:t>String</w:t>
            </w:r>
          </w:p>
        </w:tc>
        <w:tc>
          <w:tcPr>
            <w:tcW w:w="1020" w:type="dxa"/>
            <w:shd w:val="clear" w:color="auto" w:fill="F2F2F2"/>
          </w:tcPr>
          <w:p w14:paraId="2A34E090" w14:textId="77777777" w:rsidR="00473960" w:rsidRDefault="00000000">
            <w:pPr>
              <w:spacing w:before="20" w:after="20"/>
            </w:pPr>
            <w:r>
              <w:rPr>
                <w:sz w:val="19"/>
              </w:rPr>
              <w:t>Yes</w:t>
            </w:r>
          </w:p>
        </w:tc>
        <w:tc>
          <w:tcPr>
            <w:tcW w:w="1020" w:type="dxa"/>
            <w:shd w:val="clear" w:color="auto" w:fill="F2F2F2"/>
          </w:tcPr>
          <w:p w14:paraId="4997AF6E" w14:textId="77777777" w:rsidR="00473960" w:rsidRDefault="00000000">
            <w:pPr>
              <w:spacing w:before="20" w:after="20"/>
            </w:pPr>
            <w:r>
              <w:rPr>
                <w:sz w:val="19"/>
              </w:rPr>
              <w:t>Dealer</w:t>
            </w:r>
          </w:p>
        </w:tc>
        <w:tc>
          <w:tcPr>
            <w:tcW w:w="4195" w:type="dxa"/>
            <w:shd w:val="clear" w:color="auto" w:fill="F2F2F2"/>
          </w:tcPr>
          <w:p w14:paraId="5B31F4DD" w14:textId="77777777" w:rsidR="00473960" w:rsidRDefault="00000000">
            <w:pPr>
              <w:spacing w:before="20" w:after="20"/>
            </w:pPr>
            <w:r>
              <w:rPr>
                <w:sz w:val="19"/>
              </w:rPr>
              <w:t>Foreign key to Vehicles.</w:t>
            </w:r>
          </w:p>
        </w:tc>
      </w:tr>
      <w:tr w:rsidR="00473960" w14:paraId="2C3B49D8" w14:textId="77777777">
        <w:trPr>
          <w:jc w:val="center"/>
        </w:trPr>
        <w:tc>
          <w:tcPr>
            <w:tcW w:w="2381" w:type="dxa"/>
          </w:tcPr>
          <w:p w14:paraId="551F473A" w14:textId="77777777" w:rsidR="00473960" w:rsidRDefault="00000000">
            <w:pPr>
              <w:spacing w:before="20" w:after="20"/>
            </w:pPr>
            <w:r>
              <w:rPr>
                <w:sz w:val="19"/>
              </w:rPr>
              <w:t>brand / model / vehicle_category / fuel_type / state / city</w:t>
            </w:r>
          </w:p>
        </w:tc>
        <w:tc>
          <w:tcPr>
            <w:tcW w:w="1020" w:type="dxa"/>
          </w:tcPr>
          <w:p w14:paraId="2BFC6040" w14:textId="77777777" w:rsidR="00473960" w:rsidRDefault="00000000">
            <w:pPr>
              <w:spacing w:before="20" w:after="20"/>
            </w:pPr>
            <w:r>
              <w:rPr>
                <w:sz w:val="19"/>
              </w:rPr>
              <w:t>String</w:t>
            </w:r>
          </w:p>
        </w:tc>
        <w:tc>
          <w:tcPr>
            <w:tcW w:w="1020" w:type="dxa"/>
          </w:tcPr>
          <w:p w14:paraId="0C054B79" w14:textId="77777777" w:rsidR="00473960" w:rsidRDefault="00000000">
            <w:pPr>
              <w:spacing w:before="20" w:after="20"/>
            </w:pPr>
            <w:r>
              <w:rPr>
                <w:sz w:val="19"/>
              </w:rPr>
              <w:t>No</w:t>
            </w:r>
          </w:p>
        </w:tc>
        <w:tc>
          <w:tcPr>
            <w:tcW w:w="1020" w:type="dxa"/>
          </w:tcPr>
          <w:p w14:paraId="422D1ABA" w14:textId="77777777" w:rsidR="00473960" w:rsidRDefault="00000000">
            <w:pPr>
              <w:spacing w:before="20" w:after="20"/>
            </w:pPr>
            <w:r>
              <w:rPr>
                <w:sz w:val="19"/>
              </w:rPr>
              <w:t>Either</w:t>
            </w:r>
          </w:p>
        </w:tc>
        <w:tc>
          <w:tcPr>
            <w:tcW w:w="4195" w:type="dxa"/>
          </w:tcPr>
          <w:p w14:paraId="57672D22" w14:textId="77777777" w:rsidR="00473960" w:rsidRDefault="00000000">
            <w:pPr>
              <w:spacing w:before="20" w:after="20"/>
            </w:pPr>
            <w:r>
              <w:rPr>
                <w:sz w:val="19"/>
              </w:rPr>
              <w:t>Denormalized attributes; PredictaX populates via lookups if omitted.</w:t>
            </w:r>
          </w:p>
        </w:tc>
      </w:tr>
      <w:tr w:rsidR="00473960" w14:paraId="2300FD75" w14:textId="77777777">
        <w:trPr>
          <w:jc w:val="center"/>
        </w:trPr>
        <w:tc>
          <w:tcPr>
            <w:tcW w:w="2381" w:type="dxa"/>
            <w:shd w:val="clear" w:color="auto" w:fill="F2F2F2"/>
          </w:tcPr>
          <w:p w14:paraId="798CAACC" w14:textId="77777777" w:rsidR="00473960" w:rsidRDefault="00000000">
            <w:pPr>
              <w:spacing w:before="20" w:after="20"/>
            </w:pPr>
            <w:r>
              <w:rPr>
                <w:sz w:val="19"/>
              </w:rPr>
              <w:t>current_stock</w:t>
            </w:r>
          </w:p>
        </w:tc>
        <w:tc>
          <w:tcPr>
            <w:tcW w:w="1020" w:type="dxa"/>
            <w:shd w:val="clear" w:color="auto" w:fill="F2F2F2"/>
          </w:tcPr>
          <w:p w14:paraId="24815151" w14:textId="77777777" w:rsidR="00473960" w:rsidRDefault="00000000">
            <w:pPr>
              <w:spacing w:before="20" w:after="20"/>
            </w:pPr>
            <w:r>
              <w:rPr>
                <w:sz w:val="19"/>
              </w:rPr>
              <w:t>Integer</w:t>
            </w:r>
          </w:p>
        </w:tc>
        <w:tc>
          <w:tcPr>
            <w:tcW w:w="1020" w:type="dxa"/>
            <w:shd w:val="clear" w:color="auto" w:fill="F2F2F2"/>
          </w:tcPr>
          <w:p w14:paraId="101957FC" w14:textId="77777777" w:rsidR="00473960" w:rsidRDefault="00000000">
            <w:pPr>
              <w:spacing w:before="20" w:after="20"/>
            </w:pPr>
            <w:r>
              <w:rPr>
                <w:sz w:val="19"/>
              </w:rPr>
              <w:t>Yes</w:t>
            </w:r>
          </w:p>
        </w:tc>
        <w:tc>
          <w:tcPr>
            <w:tcW w:w="1020" w:type="dxa"/>
            <w:shd w:val="clear" w:color="auto" w:fill="F2F2F2"/>
          </w:tcPr>
          <w:p w14:paraId="375123EE" w14:textId="77777777" w:rsidR="00473960" w:rsidRDefault="00000000">
            <w:pPr>
              <w:spacing w:before="20" w:after="20"/>
            </w:pPr>
            <w:r>
              <w:rPr>
                <w:sz w:val="19"/>
              </w:rPr>
              <w:t>Dealer</w:t>
            </w:r>
          </w:p>
        </w:tc>
        <w:tc>
          <w:tcPr>
            <w:tcW w:w="4195" w:type="dxa"/>
            <w:shd w:val="clear" w:color="auto" w:fill="F2F2F2"/>
          </w:tcPr>
          <w:p w14:paraId="3EDC42F1" w14:textId="77777777" w:rsidR="00473960" w:rsidRDefault="00000000">
            <w:pPr>
              <w:spacing w:before="20" w:after="20"/>
            </w:pPr>
            <w:r>
              <w:rPr>
                <w:sz w:val="19"/>
              </w:rPr>
              <w:t>Units physically in stock at the dealer on record_date.</w:t>
            </w:r>
          </w:p>
        </w:tc>
      </w:tr>
      <w:tr w:rsidR="00473960" w14:paraId="50EE9E1F" w14:textId="77777777">
        <w:trPr>
          <w:jc w:val="center"/>
        </w:trPr>
        <w:tc>
          <w:tcPr>
            <w:tcW w:w="2381" w:type="dxa"/>
          </w:tcPr>
          <w:p w14:paraId="7808262D" w14:textId="77777777" w:rsidR="00473960" w:rsidRDefault="00000000">
            <w:pPr>
              <w:spacing w:before="20" w:after="20"/>
            </w:pPr>
            <w:r>
              <w:rPr>
                <w:sz w:val="19"/>
              </w:rPr>
              <w:t>days_in_stock</w:t>
            </w:r>
          </w:p>
        </w:tc>
        <w:tc>
          <w:tcPr>
            <w:tcW w:w="1020" w:type="dxa"/>
          </w:tcPr>
          <w:p w14:paraId="6BAD80C9" w14:textId="77777777" w:rsidR="00473960" w:rsidRDefault="00000000">
            <w:pPr>
              <w:spacing w:before="20" w:after="20"/>
            </w:pPr>
            <w:r>
              <w:rPr>
                <w:sz w:val="19"/>
              </w:rPr>
              <w:t>Integer</w:t>
            </w:r>
          </w:p>
        </w:tc>
        <w:tc>
          <w:tcPr>
            <w:tcW w:w="1020" w:type="dxa"/>
          </w:tcPr>
          <w:p w14:paraId="7A328358" w14:textId="77777777" w:rsidR="00473960" w:rsidRDefault="00000000">
            <w:pPr>
              <w:spacing w:before="20" w:after="20"/>
            </w:pPr>
            <w:r>
              <w:rPr>
                <w:sz w:val="19"/>
              </w:rPr>
              <w:t>No</w:t>
            </w:r>
          </w:p>
        </w:tc>
        <w:tc>
          <w:tcPr>
            <w:tcW w:w="1020" w:type="dxa"/>
          </w:tcPr>
          <w:p w14:paraId="7EE5CF8F" w14:textId="77777777" w:rsidR="00473960" w:rsidRDefault="00000000">
            <w:pPr>
              <w:spacing w:before="20" w:after="20"/>
            </w:pPr>
            <w:r>
              <w:rPr>
                <w:sz w:val="19"/>
              </w:rPr>
              <w:t>Dealer</w:t>
            </w:r>
          </w:p>
        </w:tc>
        <w:tc>
          <w:tcPr>
            <w:tcW w:w="4195" w:type="dxa"/>
          </w:tcPr>
          <w:p w14:paraId="5158A63F" w14:textId="77777777" w:rsidR="00473960" w:rsidRDefault="00000000">
            <w:pPr>
              <w:spacing w:before="20" w:after="20"/>
            </w:pPr>
            <w:r>
              <w:rPr>
                <w:sz w:val="19"/>
              </w:rPr>
              <w:t>Average age of current stock, in days.</w:t>
            </w:r>
          </w:p>
        </w:tc>
      </w:tr>
      <w:tr w:rsidR="00473960" w14:paraId="20FB6DCF" w14:textId="77777777">
        <w:trPr>
          <w:jc w:val="center"/>
        </w:trPr>
        <w:tc>
          <w:tcPr>
            <w:tcW w:w="2381" w:type="dxa"/>
            <w:shd w:val="clear" w:color="auto" w:fill="F2F2F2"/>
          </w:tcPr>
          <w:p w14:paraId="6D34DFEE" w14:textId="77777777" w:rsidR="00473960" w:rsidRDefault="00000000">
            <w:pPr>
              <w:spacing w:before="20" w:after="20"/>
            </w:pPr>
            <w:r>
              <w:rPr>
                <w:sz w:val="19"/>
              </w:rPr>
              <w:t>units_sold_last_30d</w:t>
            </w:r>
          </w:p>
        </w:tc>
        <w:tc>
          <w:tcPr>
            <w:tcW w:w="1020" w:type="dxa"/>
            <w:shd w:val="clear" w:color="auto" w:fill="F2F2F2"/>
          </w:tcPr>
          <w:p w14:paraId="207F910B" w14:textId="77777777" w:rsidR="00473960" w:rsidRDefault="00000000">
            <w:pPr>
              <w:spacing w:before="20" w:after="20"/>
            </w:pPr>
            <w:r>
              <w:rPr>
                <w:sz w:val="19"/>
              </w:rPr>
              <w:t>Integer</w:t>
            </w:r>
          </w:p>
        </w:tc>
        <w:tc>
          <w:tcPr>
            <w:tcW w:w="1020" w:type="dxa"/>
            <w:shd w:val="clear" w:color="auto" w:fill="F2F2F2"/>
          </w:tcPr>
          <w:p w14:paraId="58EC15E8" w14:textId="77777777" w:rsidR="00473960" w:rsidRDefault="00000000">
            <w:pPr>
              <w:spacing w:before="20" w:after="20"/>
            </w:pPr>
            <w:r>
              <w:rPr>
                <w:sz w:val="19"/>
              </w:rPr>
              <w:t>No</w:t>
            </w:r>
          </w:p>
        </w:tc>
        <w:tc>
          <w:tcPr>
            <w:tcW w:w="1020" w:type="dxa"/>
            <w:shd w:val="clear" w:color="auto" w:fill="F2F2F2"/>
          </w:tcPr>
          <w:p w14:paraId="741146FC" w14:textId="77777777" w:rsidR="00473960" w:rsidRDefault="00000000">
            <w:pPr>
              <w:spacing w:before="20" w:after="20"/>
            </w:pPr>
            <w:r>
              <w:rPr>
                <w:sz w:val="19"/>
              </w:rPr>
              <w:t>Dealer</w:t>
            </w:r>
          </w:p>
        </w:tc>
        <w:tc>
          <w:tcPr>
            <w:tcW w:w="4195" w:type="dxa"/>
            <w:shd w:val="clear" w:color="auto" w:fill="F2F2F2"/>
          </w:tcPr>
          <w:p w14:paraId="55DD2C5A" w14:textId="77777777" w:rsidR="00473960" w:rsidRDefault="00000000">
            <w:pPr>
              <w:spacing w:before="20" w:after="20"/>
            </w:pPr>
            <w:r>
              <w:rPr>
                <w:sz w:val="19"/>
              </w:rPr>
              <w:t>Trailing 30-day unit sales for this SKU at this dealer.</w:t>
            </w:r>
          </w:p>
        </w:tc>
      </w:tr>
      <w:tr w:rsidR="00473960" w14:paraId="261E7FB8" w14:textId="77777777">
        <w:trPr>
          <w:jc w:val="center"/>
        </w:trPr>
        <w:tc>
          <w:tcPr>
            <w:tcW w:w="2381" w:type="dxa"/>
          </w:tcPr>
          <w:p w14:paraId="68B0745D" w14:textId="77777777" w:rsidR="00473960" w:rsidRDefault="00000000">
            <w:pPr>
              <w:spacing w:before="20" w:after="20"/>
            </w:pPr>
            <w:r>
              <w:rPr>
                <w:sz w:val="19"/>
              </w:rPr>
              <w:t>units_ordered</w:t>
            </w:r>
          </w:p>
        </w:tc>
        <w:tc>
          <w:tcPr>
            <w:tcW w:w="1020" w:type="dxa"/>
          </w:tcPr>
          <w:p w14:paraId="546D0FA4" w14:textId="77777777" w:rsidR="00473960" w:rsidRDefault="00000000">
            <w:pPr>
              <w:spacing w:before="20" w:after="20"/>
            </w:pPr>
            <w:r>
              <w:rPr>
                <w:sz w:val="19"/>
              </w:rPr>
              <w:t>Integer</w:t>
            </w:r>
          </w:p>
        </w:tc>
        <w:tc>
          <w:tcPr>
            <w:tcW w:w="1020" w:type="dxa"/>
          </w:tcPr>
          <w:p w14:paraId="76FDEA14" w14:textId="77777777" w:rsidR="00473960" w:rsidRDefault="00000000">
            <w:pPr>
              <w:spacing w:before="20" w:after="20"/>
            </w:pPr>
            <w:r>
              <w:rPr>
                <w:sz w:val="19"/>
              </w:rPr>
              <w:t>No</w:t>
            </w:r>
          </w:p>
        </w:tc>
        <w:tc>
          <w:tcPr>
            <w:tcW w:w="1020" w:type="dxa"/>
          </w:tcPr>
          <w:p w14:paraId="060A09DD" w14:textId="77777777" w:rsidR="00473960" w:rsidRDefault="00000000">
            <w:pPr>
              <w:spacing w:before="20" w:after="20"/>
            </w:pPr>
            <w:r>
              <w:rPr>
                <w:sz w:val="19"/>
              </w:rPr>
              <w:t>Dealer</w:t>
            </w:r>
          </w:p>
        </w:tc>
        <w:tc>
          <w:tcPr>
            <w:tcW w:w="4195" w:type="dxa"/>
          </w:tcPr>
          <w:p w14:paraId="4A291BDB" w14:textId="77777777" w:rsidR="00473960" w:rsidRDefault="00000000">
            <w:pPr>
              <w:spacing w:before="20" w:after="20"/>
            </w:pPr>
            <w:r>
              <w:rPr>
                <w:sz w:val="19"/>
              </w:rPr>
              <w:t>Units on order from the OEM/distributor, not yet received.</w:t>
            </w:r>
          </w:p>
        </w:tc>
      </w:tr>
      <w:tr w:rsidR="00473960" w14:paraId="2A04E6EA" w14:textId="77777777">
        <w:trPr>
          <w:jc w:val="center"/>
        </w:trPr>
        <w:tc>
          <w:tcPr>
            <w:tcW w:w="2381" w:type="dxa"/>
            <w:shd w:val="clear" w:color="auto" w:fill="F2F2F2"/>
          </w:tcPr>
          <w:p w14:paraId="7B16838B" w14:textId="77777777" w:rsidR="00473960" w:rsidRDefault="00000000">
            <w:pPr>
              <w:spacing w:before="20" w:after="20"/>
            </w:pPr>
            <w:r>
              <w:rPr>
                <w:sz w:val="19"/>
              </w:rPr>
              <w:t>transit_stock</w:t>
            </w:r>
          </w:p>
        </w:tc>
        <w:tc>
          <w:tcPr>
            <w:tcW w:w="1020" w:type="dxa"/>
            <w:shd w:val="clear" w:color="auto" w:fill="F2F2F2"/>
          </w:tcPr>
          <w:p w14:paraId="29C15333" w14:textId="77777777" w:rsidR="00473960" w:rsidRDefault="00000000">
            <w:pPr>
              <w:spacing w:before="20" w:after="20"/>
            </w:pPr>
            <w:r>
              <w:rPr>
                <w:sz w:val="19"/>
              </w:rPr>
              <w:t>Integer</w:t>
            </w:r>
          </w:p>
        </w:tc>
        <w:tc>
          <w:tcPr>
            <w:tcW w:w="1020" w:type="dxa"/>
            <w:shd w:val="clear" w:color="auto" w:fill="F2F2F2"/>
          </w:tcPr>
          <w:p w14:paraId="78A18DFC" w14:textId="77777777" w:rsidR="00473960" w:rsidRDefault="00000000">
            <w:pPr>
              <w:spacing w:before="20" w:after="20"/>
            </w:pPr>
            <w:r>
              <w:rPr>
                <w:sz w:val="19"/>
              </w:rPr>
              <w:t>No</w:t>
            </w:r>
          </w:p>
        </w:tc>
        <w:tc>
          <w:tcPr>
            <w:tcW w:w="1020" w:type="dxa"/>
            <w:shd w:val="clear" w:color="auto" w:fill="F2F2F2"/>
          </w:tcPr>
          <w:p w14:paraId="68D1012B" w14:textId="77777777" w:rsidR="00473960" w:rsidRDefault="00000000">
            <w:pPr>
              <w:spacing w:before="20" w:after="20"/>
            </w:pPr>
            <w:r>
              <w:rPr>
                <w:sz w:val="19"/>
              </w:rPr>
              <w:t>Dealer</w:t>
            </w:r>
          </w:p>
        </w:tc>
        <w:tc>
          <w:tcPr>
            <w:tcW w:w="4195" w:type="dxa"/>
            <w:shd w:val="clear" w:color="auto" w:fill="F2F2F2"/>
          </w:tcPr>
          <w:p w14:paraId="3526BBF1" w14:textId="77777777" w:rsidR="00473960" w:rsidRDefault="00000000">
            <w:pPr>
              <w:spacing w:before="20" w:after="20"/>
            </w:pPr>
            <w:r>
              <w:rPr>
                <w:sz w:val="19"/>
              </w:rPr>
              <w:t>Units in transit (shipped, not yet arrived).</w:t>
            </w:r>
          </w:p>
        </w:tc>
      </w:tr>
      <w:tr w:rsidR="00473960" w14:paraId="0104092C" w14:textId="77777777">
        <w:trPr>
          <w:jc w:val="center"/>
        </w:trPr>
        <w:tc>
          <w:tcPr>
            <w:tcW w:w="2381" w:type="dxa"/>
          </w:tcPr>
          <w:p w14:paraId="191B7B19" w14:textId="77777777" w:rsidR="00473960" w:rsidRDefault="00000000">
            <w:pPr>
              <w:spacing w:before="20" w:after="20"/>
            </w:pPr>
            <w:r>
              <w:rPr>
                <w:sz w:val="19"/>
              </w:rPr>
              <w:t>port_of_entry</w:t>
            </w:r>
          </w:p>
        </w:tc>
        <w:tc>
          <w:tcPr>
            <w:tcW w:w="1020" w:type="dxa"/>
          </w:tcPr>
          <w:p w14:paraId="4E4E2AA0" w14:textId="77777777" w:rsidR="00473960" w:rsidRDefault="00000000">
            <w:pPr>
              <w:spacing w:before="20" w:after="20"/>
            </w:pPr>
            <w:r>
              <w:rPr>
                <w:sz w:val="19"/>
              </w:rPr>
              <w:t>String</w:t>
            </w:r>
          </w:p>
        </w:tc>
        <w:tc>
          <w:tcPr>
            <w:tcW w:w="1020" w:type="dxa"/>
          </w:tcPr>
          <w:p w14:paraId="27C60CF9" w14:textId="77777777" w:rsidR="00473960" w:rsidRDefault="00000000">
            <w:pPr>
              <w:spacing w:before="20" w:after="20"/>
            </w:pPr>
            <w:r>
              <w:rPr>
                <w:sz w:val="19"/>
              </w:rPr>
              <w:t>No</w:t>
            </w:r>
          </w:p>
        </w:tc>
        <w:tc>
          <w:tcPr>
            <w:tcW w:w="1020" w:type="dxa"/>
          </w:tcPr>
          <w:p w14:paraId="73EC85EB" w14:textId="77777777" w:rsidR="00473960" w:rsidRDefault="00000000">
            <w:pPr>
              <w:spacing w:before="20" w:after="20"/>
            </w:pPr>
            <w:r>
              <w:rPr>
                <w:sz w:val="19"/>
              </w:rPr>
              <w:t>Dealer</w:t>
            </w:r>
          </w:p>
        </w:tc>
        <w:tc>
          <w:tcPr>
            <w:tcW w:w="4195" w:type="dxa"/>
          </w:tcPr>
          <w:p w14:paraId="53DA83ED" w14:textId="77777777" w:rsidR="00473960" w:rsidRDefault="00000000">
            <w:pPr>
              <w:spacing w:before="20" w:after="20"/>
            </w:pPr>
            <w:r>
              <w:rPr>
                <w:sz w:val="19"/>
              </w:rPr>
              <w:t>Import port, if applicable.</w:t>
            </w:r>
          </w:p>
        </w:tc>
      </w:tr>
      <w:tr w:rsidR="00473960" w14:paraId="4FEA7F91" w14:textId="77777777">
        <w:trPr>
          <w:jc w:val="center"/>
        </w:trPr>
        <w:tc>
          <w:tcPr>
            <w:tcW w:w="2381" w:type="dxa"/>
            <w:shd w:val="clear" w:color="auto" w:fill="F2F2F2"/>
          </w:tcPr>
          <w:p w14:paraId="12E089F2" w14:textId="77777777" w:rsidR="00473960" w:rsidRDefault="00000000">
            <w:pPr>
              <w:spacing w:before="20" w:after="20"/>
            </w:pPr>
            <w:r>
              <w:rPr>
                <w:sz w:val="19"/>
              </w:rPr>
              <w:t>warehouse_zone</w:t>
            </w:r>
          </w:p>
        </w:tc>
        <w:tc>
          <w:tcPr>
            <w:tcW w:w="1020" w:type="dxa"/>
            <w:shd w:val="clear" w:color="auto" w:fill="F2F2F2"/>
          </w:tcPr>
          <w:p w14:paraId="4B18BBCB" w14:textId="77777777" w:rsidR="00473960" w:rsidRDefault="00000000">
            <w:pPr>
              <w:spacing w:before="20" w:after="20"/>
            </w:pPr>
            <w:r>
              <w:rPr>
                <w:sz w:val="19"/>
              </w:rPr>
              <w:t>String</w:t>
            </w:r>
          </w:p>
        </w:tc>
        <w:tc>
          <w:tcPr>
            <w:tcW w:w="1020" w:type="dxa"/>
            <w:shd w:val="clear" w:color="auto" w:fill="F2F2F2"/>
          </w:tcPr>
          <w:p w14:paraId="0EE9268A" w14:textId="77777777" w:rsidR="00473960" w:rsidRDefault="00000000">
            <w:pPr>
              <w:spacing w:before="20" w:after="20"/>
            </w:pPr>
            <w:r>
              <w:rPr>
                <w:sz w:val="19"/>
              </w:rPr>
              <w:t>No</w:t>
            </w:r>
          </w:p>
        </w:tc>
        <w:tc>
          <w:tcPr>
            <w:tcW w:w="1020" w:type="dxa"/>
            <w:shd w:val="clear" w:color="auto" w:fill="F2F2F2"/>
          </w:tcPr>
          <w:p w14:paraId="21783861" w14:textId="77777777" w:rsidR="00473960" w:rsidRDefault="00000000">
            <w:pPr>
              <w:spacing w:before="20" w:after="20"/>
            </w:pPr>
            <w:r>
              <w:rPr>
                <w:sz w:val="19"/>
              </w:rPr>
              <w:t>Dealer</w:t>
            </w:r>
          </w:p>
        </w:tc>
        <w:tc>
          <w:tcPr>
            <w:tcW w:w="4195" w:type="dxa"/>
            <w:shd w:val="clear" w:color="auto" w:fill="F2F2F2"/>
          </w:tcPr>
          <w:p w14:paraId="1C179637" w14:textId="77777777" w:rsidR="00473960" w:rsidRDefault="00000000">
            <w:pPr>
              <w:spacing w:before="20" w:after="20"/>
            </w:pPr>
            <w:r>
              <w:rPr>
                <w:sz w:val="19"/>
              </w:rPr>
              <w:t>Internal warehouse/lot zone code.</w:t>
            </w:r>
          </w:p>
        </w:tc>
      </w:tr>
      <w:tr w:rsidR="00473960" w14:paraId="767D5BE0" w14:textId="77777777">
        <w:trPr>
          <w:jc w:val="center"/>
        </w:trPr>
        <w:tc>
          <w:tcPr>
            <w:tcW w:w="2381" w:type="dxa"/>
          </w:tcPr>
          <w:p w14:paraId="722CB15E" w14:textId="77777777" w:rsidR="00473960" w:rsidRDefault="00000000">
            <w:pPr>
              <w:spacing w:before="20" w:after="20"/>
            </w:pPr>
            <w:r>
              <w:rPr>
                <w:sz w:val="19"/>
              </w:rPr>
              <w:t>last_replenishment_date</w:t>
            </w:r>
          </w:p>
        </w:tc>
        <w:tc>
          <w:tcPr>
            <w:tcW w:w="1020" w:type="dxa"/>
          </w:tcPr>
          <w:p w14:paraId="379D5F3B" w14:textId="77777777" w:rsidR="00473960" w:rsidRDefault="00000000">
            <w:pPr>
              <w:spacing w:before="20" w:after="20"/>
            </w:pPr>
            <w:r>
              <w:rPr>
                <w:sz w:val="19"/>
              </w:rPr>
              <w:t>Date</w:t>
            </w:r>
          </w:p>
        </w:tc>
        <w:tc>
          <w:tcPr>
            <w:tcW w:w="1020" w:type="dxa"/>
          </w:tcPr>
          <w:p w14:paraId="2B5B2C7B" w14:textId="77777777" w:rsidR="00473960" w:rsidRDefault="00000000">
            <w:pPr>
              <w:spacing w:before="20" w:after="20"/>
            </w:pPr>
            <w:r>
              <w:rPr>
                <w:sz w:val="19"/>
              </w:rPr>
              <w:t>No</w:t>
            </w:r>
          </w:p>
        </w:tc>
        <w:tc>
          <w:tcPr>
            <w:tcW w:w="1020" w:type="dxa"/>
          </w:tcPr>
          <w:p w14:paraId="63C6408D" w14:textId="77777777" w:rsidR="00473960" w:rsidRDefault="00000000">
            <w:pPr>
              <w:spacing w:before="20" w:after="20"/>
            </w:pPr>
            <w:r>
              <w:rPr>
                <w:sz w:val="19"/>
              </w:rPr>
              <w:t>Dealer</w:t>
            </w:r>
          </w:p>
        </w:tc>
        <w:tc>
          <w:tcPr>
            <w:tcW w:w="4195" w:type="dxa"/>
          </w:tcPr>
          <w:p w14:paraId="47A74135" w14:textId="77777777" w:rsidR="00473960" w:rsidRDefault="00000000">
            <w:pPr>
              <w:spacing w:before="20" w:after="20"/>
            </w:pPr>
            <w:r>
              <w:rPr>
                <w:sz w:val="19"/>
              </w:rPr>
              <w:t>Date stock was last replenished.</w:t>
            </w:r>
          </w:p>
        </w:tc>
      </w:tr>
      <w:tr w:rsidR="00473960" w14:paraId="7F8B10A6" w14:textId="77777777">
        <w:trPr>
          <w:jc w:val="center"/>
        </w:trPr>
        <w:tc>
          <w:tcPr>
            <w:tcW w:w="2381" w:type="dxa"/>
            <w:shd w:val="clear" w:color="auto" w:fill="F2F2F2"/>
          </w:tcPr>
          <w:p w14:paraId="423AA779" w14:textId="77777777" w:rsidR="00473960" w:rsidRDefault="00000000">
            <w:pPr>
              <w:spacing w:before="20" w:after="20"/>
            </w:pPr>
            <w:r>
              <w:rPr>
                <w:sz w:val="19"/>
              </w:rPr>
              <w:t>supplier_lead_time_days</w:t>
            </w:r>
          </w:p>
        </w:tc>
        <w:tc>
          <w:tcPr>
            <w:tcW w:w="1020" w:type="dxa"/>
            <w:shd w:val="clear" w:color="auto" w:fill="F2F2F2"/>
          </w:tcPr>
          <w:p w14:paraId="5F37939D" w14:textId="77777777" w:rsidR="00473960" w:rsidRDefault="00000000">
            <w:pPr>
              <w:spacing w:before="20" w:after="20"/>
            </w:pPr>
            <w:r>
              <w:rPr>
                <w:sz w:val="19"/>
              </w:rPr>
              <w:t>Integer</w:t>
            </w:r>
          </w:p>
        </w:tc>
        <w:tc>
          <w:tcPr>
            <w:tcW w:w="1020" w:type="dxa"/>
            <w:shd w:val="clear" w:color="auto" w:fill="F2F2F2"/>
          </w:tcPr>
          <w:p w14:paraId="7226D2E3" w14:textId="77777777" w:rsidR="00473960" w:rsidRDefault="00000000">
            <w:pPr>
              <w:spacing w:before="20" w:after="20"/>
            </w:pPr>
            <w:r>
              <w:rPr>
                <w:sz w:val="19"/>
              </w:rPr>
              <w:t>No</w:t>
            </w:r>
          </w:p>
        </w:tc>
        <w:tc>
          <w:tcPr>
            <w:tcW w:w="1020" w:type="dxa"/>
            <w:shd w:val="clear" w:color="auto" w:fill="F2F2F2"/>
          </w:tcPr>
          <w:p w14:paraId="56753B09" w14:textId="77777777" w:rsidR="00473960" w:rsidRDefault="00000000">
            <w:pPr>
              <w:spacing w:before="20" w:after="20"/>
            </w:pPr>
            <w:r>
              <w:rPr>
                <w:sz w:val="19"/>
              </w:rPr>
              <w:t>Dealer</w:t>
            </w:r>
          </w:p>
        </w:tc>
        <w:tc>
          <w:tcPr>
            <w:tcW w:w="4195" w:type="dxa"/>
            <w:shd w:val="clear" w:color="auto" w:fill="F2F2F2"/>
          </w:tcPr>
          <w:p w14:paraId="6A66A9C0" w14:textId="77777777" w:rsidR="00473960" w:rsidRDefault="00000000">
            <w:pPr>
              <w:spacing w:before="20" w:after="20"/>
            </w:pPr>
            <w:r>
              <w:rPr>
                <w:sz w:val="19"/>
              </w:rPr>
              <w:t>Typical lead time from order to delivery.</w:t>
            </w:r>
          </w:p>
        </w:tc>
      </w:tr>
      <w:tr w:rsidR="00473960" w14:paraId="3941DB3B" w14:textId="77777777">
        <w:trPr>
          <w:jc w:val="center"/>
        </w:trPr>
        <w:tc>
          <w:tcPr>
            <w:tcW w:w="2381" w:type="dxa"/>
          </w:tcPr>
          <w:p w14:paraId="150AB1B5" w14:textId="77777777" w:rsidR="00473960" w:rsidRDefault="00000000">
            <w:pPr>
              <w:spacing w:before="20" w:after="20"/>
            </w:pPr>
            <w:r>
              <w:rPr>
                <w:sz w:val="19"/>
              </w:rPr>
              <w:t>customs_cleared</w:t>
            </w:r>
          </w:p>
        </w:tc>
        <w:tc>
          <w:tcPr>
            <w:tcW w:w="1020" w:type="dxa"/>
          </w:tcPr>
          <w:p w14:paraId="56503AE7" w14:textId="77777777" w:rsidR="00473960" w:rsidRDefault="00000000">
            <w:pPr>
              <w:spacing w:before="20" w:after="20"/>
            </w:pPr>
            <w:r>
              <w:rPr>
                <w:sz w:val="19"/>
              </w:rPr>
              <w:t>Boolean</w:t>
            </w:r>
          </w:p>
        </w:tc>
        <w:tc>
          <w:tcPr>
            <w:tcW w:w="1020" w:type="dxa"/>
          </w:tcPr>
          <w:p w14:paraId="5EF09B10" w14:textId="77777777" w:rsidR="00473960" w:rsidRDefault="00000000">
            <w:pPr>
              <w:spacing w:before="20" w:after="20"/>
            </w:pPr>
            <w:r>
              <w:rPr>
                <w:sz w:val="19"/>
              </w:rPr>
              <w:t>No</w:t>
            </w:r>
          </w:p>
        </w:tc>
        <w:tc>
          <w:tcPr>
            <w:tcW w:w="1020" w:type="dxa"/>
          </w:tcPr>
          <w:p w14:paraId="4F79AB46" w14:textId="77777777" w:rsidR="00473960" w:rsidRDefault="00000000">
            <w:pPr>
              <w:spacing w:before="20" w:after="20"/>
            </w:pPr>
            <w:r>
              <w:rPr>
                <w:sz w:val="19"/>
              </w:rPr>
              <w:t>Dealer</w:t>
            </w:r>
          </w:p>
        </w:tc>
        <w:tc>
          <w:tcPr>
            <w:tcW w:w="4195" w:type="dxa"/>
          </w:tcPr>
          <w:p w14:paraId="09AC7CF1" w14:textId="77777777" w:rsidR="00473960" w:rsidRDefault="00000000">
            <w:pPr>
              <w:spacing w:before="20" w:after="20"/>
            </w:pPr>
            <w:r>
              <w:rPr>
                <w:sz w:val="19"/>
              </w:rPr>
              <w:t>Customs clearance status, if applicable.</w:t>
            </w:r>
          </w:p>
        </w:tc>
      </w:tr>
      <w:tr w:rsidR="00473960" w14:paraId="25884A39" w14:textId="77777777">
        <w:trPr>
          <w:jc w:val="center"/>
        </w:trPr>
        <w:tc>
          <w:tcPr>
            <w:tcW w:w="2381" w:type="dxa"/>
            <w:shd w:val="clear" w:color="auto" w:fill="F2F2F2"/>
          </w:tcPr>
          <w:p w14:paraId="2E842A52" w14:textId="77777777" w:rsidR="00473960" w:rsidRDefault="00000000">
            <w:pPr>
              <w:spacing w:before="20" w:after="20"/>
            </w:pPr>
            <w:r>
              <w:rPr>
                <w:sz w:val="19"/>
              </w:rPr>
              <w:t>holding_cost_per_day_usd</w:t>
            </w:r>
          </w:p>
        </w:tc>
        <w:tc>
          <w:tcPr>
            <w:tcW w:w="1020" w:type="dxa"/>
            <w:shd w:val="clear" w:color="auto" w:fill="F2F2F2"/>
          </w:tcPr>
          <w:p w14:paraId="1F5854FF" w14:textId="77777777" w:rsidR="00473960" w:rsidRDefault="00000000">
            <w:pPr>
              <w:spacing w:before="20" w:after="20"/>
            </w:pPr>
            <w:r>
              <w:rPr>
                <w:sz w:val="19"/>
              </w:rPr>
              <w:t>Float</w:t>
            </w:r>
          </w:p>
        </w:tc>
        <w:tc>
          <w:tcPr>
            <w:tcW w:w="1020" w:type="dxa"/>
            <w:shd w:val="clear" w:color="auto" w:fill="F2F2F2"/>
          </w:tcPr>
          <w:p w14:paraId="1AC17FE0" w14:textId="77777777" w:rsidR="00473960" w:rsidRDefault="00000000">
            <w:pPr>
              <w:spacing w:before="20" w:after="20"/>
            </w:pPr>
            <w:r>
              <w:rPr>
                <w:sz w:val="19"/>
              </w:rPr>
              <w:t>No</w:t>
            </w:r>
          </w:p>
        </w:tc>
        <w:tc>
          <w:tcPr>
            <w:tcW w:w="1020" w:type="dxa"/>
            <w:shd w:val="clear" w:color="auto" w:fill="F2F2F2"/>
          </w:tcPr>
          <w:p w14:paraId="0C53618F" w14:textId="77777777" w:rsidR="00473960" w:rsidRDefault="00000000">
            <w:pPr>
              <w:spacing w:before="20" w:after="20"/>
            </w:pPr>
            <w:r>
              <w:rPr>
                <w:sz w:val="19"/>
              </w:rPr>
              <w:t>Dealer</w:t>
            </w:r>
          </w:p>
        </w:tc>
        <w:tc>
          <w:tcPr>
            <w:tcW w:w="4195" w:type="dxa"/>
            <w:shd w:val="clear" w:color="auto" w:fill="F2F2F2"/>
          </w:tcPr>
          <w:p w14:paraId="75D272BA" w14:textId="77777777" w:rsidR="00473960" w:rsidRDefault="00000000">
            <w:pPr>
              <w:spacing w:before="20" w:after="20"/>
            </w:pPr>
            <w:r>
              <w:rPr>
                <w:sz w:val="19"/>
              </w:rPr>
              <w:t>Daily carrying cost per unit, if tracked internally.</w:t>
            </w:r>
          </w:p>
        </w:tc>
      </w:tr>
      <w:tr w:rsidR="00473960" w14:paraId="58D3E07D" w14:textId="77777777">
        <w:trPr>
          <w:jc w:val="center"/>
        </w:trPr>
        <w:tc>
          <w:tcPr>
            <w:tcW w:w="2381" w:type="dxa"/>
          </w:tcPr>
          <w:p w14:paraId="789441E6" w14:textId="77777777" w:rsidR="00473960" w:rsidRDefault="00000000">
            <w:pPr>
              <w:spacing w:before="20" w:after="20"/>
            </w:pPr>
            <w:r>
              <w:rPr>
                <w:sz w:val="19"/>
              </w:rPr>
              <w:t>demand_forecast_30d</w:t>
            </w:r>
          </w:p>
        </w:tc>
        <w:tc>
          <w:tcPr>
            <w:tcW w:w="1020" w:type="dxa"/>
          </w:tcPr>
          <w:p w14:paraId="6AB1028C" w14:textId="77777777" w:rsidR="00473960" w:rsidRDefault="00000000">
            <w:pPr>
              <w:spacing w:before="20" w:after="20"/>
            </w:pPr>
            <w:r>
              <w:rPr>
                <w:sz w:val="19"/>
              </w:rPr>
              <w:t>Integer</w:t>
            </w:r>
          </w:p>
        </w:tc>
        <w:tc>
          <w:tcPr>
            <w:tcW w:w="1020" w:type="dxa"/>
          </w:tcPr>
          <w:p w14:paraId="23BBA794" w14:textId="77777777" w:rsidR="00473960" w:rsidRDefault="00000000">
            <w:pPr>
              <w:spacing w:before="20" w:after="20"/>
            </w:pPr>
            <w:r>
              <w:rPr>
                <w:sz w:val="19"/>
              </w:rPr>
              <w:t>No</w:t>
            </w:r>
          </w:p>
        </w:tc>
        <w:tc>
          <w:tcPr>
            <w:tcW w:w="1020" w:type="dxa"/>
          </w:tcPr>
          <w:p w14:paraId="71188FC3" w14:textId="77777777" w:rsidR="00473960" w:rsidRDefault="00000000">
            <w:pPr>
              <w:spacing w:before="20" w:after="20"/>
            </w:pPr>
            <w:r>
              <w:rPr>
                <w:sz w:val="19"/>
              </w:rPr>
              <w:t>System</w:t>
            </w:r>
          </w:p>
        </w:tc>
        <w:tc>
          <w:tcPr>
            <w:tcW w:w="4195" w:type="dxa"/>
          </w:tcPr>
          <w:p w14:paraId="5650121E" w14:textId="77777777" w:rsidR="00473960" w:rsidRDefault="00000000">
            <w:pPr>
              <w:spacing w:before="20" w:after="20"/>
            </w:pPr>
            <w:r>
              <w:rPr>
                <w:sz w:val="19"/>
              </w:rPr>
              <w:t>PredictaX-generated 30-day demand forecast — do not populate.</w:t>
            </w:r>
          </w:p>
        </w:tc>
      </w:tr>
      <w:tr w:rsidR="00473960" w14:paraId="590FEBB8" w14:textId="77777777">
        <w:trPr>
          <w:jc w:val="center"/>
        </w:trPr>
        <w:tc>
          <w:tcPr>
            <w:tcW w:w="2381" w:type="dxa"/>
            <w:shd w:val="clear" w:color="auto" w:fill="F2F2F2"/>
          </w:tcPr>
          <w:p w14:paraId="53580236" w14:textId="77777777" w:rsidR="00473960" w:rsidRDefault="00000000">
            <w:pPr>
              <w:spacing w:before="20" w:after="20"/>
            </w:pPr>
            <w:r>
              <w:rPr>
                <w:sz w:val="19"/>
              </w:rPr>
              <w:t>reorder_point</w:t>
            </w:r>
          </w:p>
        </w:tc>
        <w:tc>
          <w:tcPr>
            <w:tcW w:w="1020" w:type="dxa"/>
            <w:shd w:val="clear" w:color="auto" w:fill="F2F2F2"/>
          </w:tcPr>
          <w:p w14:paraId="7259B38C" w14:textId="77777777" w:rsidR="00473960" w:rsidRDefault="00000000">
            <w:pPr>
              <w:spacing w:before="20" w:after="20"/>
            </w:pPr>
            <w:r>
              <w:rPr>
                <w:sz w:val="19"/>
              </w:rPr>
              <w:t>Integer</w:t>
            </w:r>
          </w:p>
        </w:tc>
        <w:tc>
          <w:tcPr>
            <w:tcW w:w="1020" w:type="dxa"/>
            <w:shd w:val="clear" w:color="auto" w:fill="F2F2F2"/>
          </w:tcPr>
          <w:p w14:paraId="7649EB35" w14:textId="77777777" w:rsidR="00473960" w:rsidRDefault="00000000">
            <w:pPr>
              <w:spacing w:before="20" w:after="20"/>
            </w:pPr>
            <w:r>
              <w:rPr>
                <w:sz w:val="19"/>
              </w:rPr>
              <w:t>No</w:t>
            </w:r>
          </w:p>
        </w:tc>
        <w:tc>
          <w:tcPr>
            <w:tcW w:w="1020" w:type="dxa"/>
            <w:shd w:val="clear" w:color="auto" w:fill="F2F2F2"/>
          </w:tcPr>
          <w:p w14:paraId="0CD13915" w14:textId="77777777" w:rsidR="00473960" w:rsidRDefault="00000000">
            <w:pPr>
              <w:spacing w:before="20" w:after="20"/>
            </w:pPr>
            <w:r>
              <w:rPr>
                <w:sz w:val="19"/>
              </w:rPr>
              <w:t>System</w:t>
            </w:r>
          </w:p>
        </w:tc>
        <w:tc>
          <w:tcPr>
            <w:tcW w:w="4195" w:type="dxa"/>
            <w:shd w:val="clear" w:color="auto" w:fill="F2F2F2"/>
          </w:tcPr>
          <w:p w14:paraId="51879299" w14:textId="77777777" w:rsidR="00473960" w:rsidRDefault="00000000">
            <w:pPr>
              <w:spacing w:before="20" w:after="20"/>
            </w:pPr>
            <w:r>
              <w:rPr>
                <w:sz w:val="19"/>
              </w:rPr>
              <w:t>PredictaX-calculated reorder threshold — do not populate.</w:t>
            </w:r>
          </w:p>
        </w:tc>
      </w:tr>
      <w:tr w:rsidR="00473960" w14:paraId="455C1BE6" w14:textId="77777777">
        <w:trPr>
          <w:jc w:val="center"/>
        </w:trPr>
        <w:tc>
          <w:tcPr>
            <w:tcW w:w="2381" w:type="dxa"/>
          </w:tcPr>
          <w:p w14:paraId="52D2E083" w14:textId="77777777" w:rsidR="00473960" w:rsidRDefault="00000000">
            <w:pPr>
              <w:spacing w:before="20" w:after="20"/>
            </w:pPr>
            <w:r>
              <w:rPr>
                <w:sz w:val="19"/>
              </w:rPr>
              <w:t>stockout_flag / overstock_flag / reorder_needed</w:t>
            </w:r>
          </w:p>
        </w:tc>
        <w:tc>
          <w:tcPr>
            <w:tcW w:w="1020" w:type="dxa"/>
          </w:tcPr>
          <w:p w14:paraId="7EFBE64A" w14:textId="77777777" w:rsidR="00473960" w:rsidRDefault="00000000">
            <w:pPr>
              <w:spacing w:before="20" w:after="20"/>
            </w:pPr>
            <w:r>
              <w:rPr>
                <w:sz w:val="19"/>
              </w:rPr>
              <w:t>Boolean</w:t>
            </w:r>
          </w:p>
        </w:tc>
        <w:tc>
          <w:tcPr>
            <w:tcW w:w="1020" w:type="dxa"/>
          </w:tcPr>
          <w:p w14:paraId="20BEA9E2" w14:textId="77777777" w:rsidR="00473960" w:rsidRDefault="00000000">
            <w:pPr>
              <w:spacing w:before="20" w:after="20"/>
            </w:pPr>
            <w:r>
              <w:rPr>
                <w:sz w:val="19"/>
              </w:rPr>
              <w:t>No</w:t>
            </w:r>
          </w:p>
        </w:tc>
        <w:tc>
          <w:tcPr>
            <w:tcW w:w="1020" w:type="dxa"/>
          </w:tcPr>
          <w:p w14:paraId="4D880676" w14:textId="77777777" w:rsidR="00473960" w:rsidRDefault="00000000">
            <w:pPr>
              <w:spacing w:before="20" w:after="20"/>
            </w:pPr>
            <w:r>
              <w:rPr>
                <w:sz w:val="19"/>
              </w:rPr>
              <w:t>System</w:t>
            </w:r>
          </w:p>
        </w:tc>
        <w:tc>
          <w:tcPr>
            <w:tcW w:w="4195" w:type="dxa"/>
          </w:tcPr>
          <w:p w14:paraId="766CC204" w14:textId="77777777" w:rsidR="00473960" w:rsidRDefault="00000000">
            <w:pPr>
              <w:spacing w:before="20" w:after="20"/>
            </w:pPr>
            <w:r>
              <w:rPr>
                <w:sz w:val="19"/>
              </w:rPr>
              <w:t>PredictaX-generated risk flags — do not populate.</w:t>
            </w:r>
          </w:p>
        </w:tc>
      </w:tr>
      <w:tr w:rsidR="00473960" w14:paraId="0362478D" w14:textId="77777777">
        <w:trPr>
          <w:jc w:val="center"/>
        </w:trPr>
        <w:tc>
          <w:tcPr>
            <w:tcW w:w="2381" w:type="dxa"/>
            <w:shd w:val="clear" w:color="auto" w:fill="F2F2F2"/>
          </w:tcPr>
          <w:p w14:paraId="79A7178D" w14:textId="77777777" w:rsidR="00473960" w:rsidRDefault="00000000">
            <w:pPr>
              <w:spacing w:before="20" w:after="20"/>
            </w:pPr>
            <w:r>
              <w:rPr>
                <w:sz w:val="19"/>
              </w:rPr>
              <w:t>stockout_risk_score / overstock_risk_score</w:t>
            </w:r>
          </w:p>
        </w:tc>
        <w:tc>
          <w:tcPr>
            <w:tcW w:w="1020" w:type="dxa"/>
            <w:shd w:val="clear" w:color="auto" w:fill="F2F2F2"/>
          </w:tcPr>
          <w:p w14:paraId="1A3F63A0" w14:textId="77777777" w:rsidR="00473960" w:rsidRDefault="00000000">
            <w:pPr>
              <w:spacing w:before="20" w:after="20"/>
            </w:pPr>
            <w:r>
              <w:rPr>
                <w:sz w:val="19"/>
              </w:rPr>
              <w:t>Float</w:t>
            </w:r>
          </w:p>
        </w:tc>
        <w:tc>
          <w:tcPr>
            <w:tcW w:w="1020" w:type="dxa"/>
            <w:shd w:val="clear" w:color="auto" w:fill="F2F2F2"/>
          </w:tcPr>
          <w:p w14:paraId="0CDDBE14" w14:textId="77777777" w:rsidR="00473960" w:rsidRDefault="00000000">
            <w:pPr>
              <w:spacing w:before="20" w:after="20"/>
            </w:pPr>
            <w:r>
              <w:rPr>
                <w:sz w:val="19"/>
              </w:rPr>
              <w:t>No</w:t>
            </w:r>
          </w:p>
        </w:tc>
        <w:tc>
          <w:tcPr>
            <w:tcW w:w="1020" w:type="dxa"/>
            <w:shd w:val="clear" w:color="auto" w:fill="F2F2F2"/>
          </w:tcPr>
          <w:p w14:paraId="31D1CDA6" w14:textId="77777777" w:rsidR="00473960" w:rsidRDefault="00000000">
            <w:pPr>
              <w:spacing w:before="20" w:after="20"/>
            </w:pPr>
            <w:r>
              <w:rPr>
                <w:sz w:val="19"/>
              </w:rPr>
              <w:t>System</w:t>
            </w:r>
          </w:p>
        </w:tc>
        <w:tc>
          <w:tcPr>
            <w:tcW w:w="4195" w:type="dxa"/>
            <w:shd w:val="clear" w:color="auto" w:fill="F2F2F2"/>
          </w:tcPr>
          <w:p w14:paraId="58CB1E9D" w14:textId="77777777" w:rsidR="00473960" w:rsidRDefault="00000000">
            <w:pPr>
              <w:spacing w:before="20" w:after="20"/>
            </w:pPr>
            <w:r>
              <w:rPr>
                <w:sz w:val="19"/>
              </w:rPr>
              <w:t>PredictaX-generated risk scores — do not populate.</w:t>
            </w:r>
          </w:p>
        </w:tc>
      </w:tr>
      <w:tr w:rsidR="00473960" w14:paraId="06B555FF" w14:textId="77777777">
        <w:trPr>
          <w:jc w:val="center"/>
        </w:trPr>
        <w:tc>
          <w:tcPr>
            <w:tcW w:w="2381" w:type="dxa"/>
          </w:tcPr>
          <w:p w14:paraId="6C5FAFE1" w14:textId="77777777" w:rsidR="00473960" w:rsidRDefault="00000000">
            <w:pPr>
              <w:spacing w:before="20" w:after="20"/>
            </w:pPr>
            <w:r>
              <w:rPr>
                <w:sz w:val="19"/>
              </w:rPr>
              <w:t>estimated_holding_cost_usd</w:t>
            </w:r>
          </w:p>
        </w:tc>
        <w:tc>
          <w:tcPr>
            <w:tcW w:w="1020" w:type="dxa"/>
          </w:tcPr>
          <w:p w14:paraId="2DEB4BC4" w14:textId="77777777" w:rsidR="00473960" w:rsidRDefault="00000000">
            <w:pPr>
              <w:spacing w:before="20" w:after="20"/>
            </w:pPr>
            <w:r>
              <w:rPr>
                <w:sz w:val="19"/>
              </w:rPr>
              <w:t>Float</w:t>
            </w:r>
          </w:p>
        </w:tc>
        <w:tc>
          <w:tcPr>
            <w:tcW w:w="1020" w:type="dxa"/>
          </w:tcPr>
          <w:p w14:paraId="36C66FF3" w14:textId="77777777" w:rsidR="00473960" w:rsidRDefault="00000000">
            <w:pPr>
              <w:spacing w:before="20" w:after="20"/>
            </w:pPr>
            <w:r>
              <w:rPr>
                <w:sz w:val="19"/>
              </w:rPr>
              <w:t>No</w:t>
            </w:r>
          </w:p>
        </w:tc>
        <w:tc>
          <w:tcPr>
            <w:tcW w:w="1020" w:type="dxa"/>
          </w:tcPr>
          <w:p w14:paraId="75C19DA2" w14:textId="77777777" w:rsidR="00473960" w:rsidRDefault="00000000">
            <w:pPr>
              <w:spacing w:before="20" w:after="20"/>
            </w:pPr>
            <w:r>
              <w:rPr>
                <w:sz w:val="19"/>
              </w:rPr>
              <w:t>System</w:t>
            </w:r>
          </w:p>
        </w:tc>
        <w:tc>
          <w:tcPr>
            <w:tcW w:w="4195" w:type="dxa"/>
          </w:tcPr>
          <w:p w14:paraId="1FC94052" w14:textId="77777777" w:rsidR="00473960" w:rsidRDefault="00000000">
            <w:pPr>
              <w:spacing w:before="20" w:after="20"/>
            </w:pPr>
            <w:r>
              <w:rPr>
                <w:sz w:val="19"/>
              </w:rPr>
              <w:t>Derived from holding_cost_per_day_usd × days_in_stock — do not populate.</w:t>
            </w:r>
          </w:p>
        </w:tc>
      </w:tr>
    </w:tbl>
    <w:p w14:paraId="75B0C0B2" w14:textId="77777777" w:rsidR="00473960" w:rsidRDefault="00473960"/>
    <w:p w14:paraId="18DD5B30" w14:textId="5A640002" w:rsidR="00473960" w:rsidRDefault="00000000">
      <w:pPr>
        <w:pStyle w:val="Heading2"/>
      </w:pPr>
      <w:r>
        <w:t>7.5 Customers</w:t>
      </w:r>
    </w:p>
    <w:p w14:paraId="7EFFF0EA" w14:textId="77777777" w:rsidR="00473960" w:rsidRDefault="00000000">
      <w:r>
        <w:t>Primary key: customer_id. One row per known buyer/lead. This entity carries Personally Identifiable Information (PII) — see Section 10 before transferring this file.</w:t>
      </w:r>
    </w:p>
    <w:tbl>
      <w:tblPr>
        <w:tblStyle w:val="TableGrid"/>
        <w:tblW w:w="0" w:type="auto"/>
        <w:jc w:val="center"/>
        <w:tblLook w:val="04A0" w:firstRow="1" w:lastRow="0" w:firstColumn="1" w:lastColumn="0" w:noHBand="0" w:noVBand="1"/>
      </w:tblPr>
      <w:tblGrid>
        <w:gridCol w:w="2647"/>
        <w:gridCol w:w="1001"/>
        <w:gridCol w:w="1020"/>
        <w:gridCol w:w="993"/>
        <w:gridCol w:w="3967"/>
      </w:tblGrid>
      <w:tr w:rsidR="00473960" w14:paraId="0B95A2A9" w14:textId="77777777">
        <w:trPr>
          <w:jc w:val="center"/>
        </w:trPr>
        <w:tc>
          <w:tcPr>
            <w:tcW w:w="2381" w:type="dxa"/>
            <w:shd w:val="clear" w:color="auto" w:fill="1B2A4A"/>
          </w:tcPr>
          <w:p w14:paraId="3BCA2EDA" w14:textId="77777777" w:rsidR="00473960" w:rsidRDefault="00000000">
            <w:pPr>
              <w:spacing w:before="40" w:after="40"/>
            </w:pPr>
            <w:r>
              <w:rPr>
                <w:b/>
                <w:color w:val="FFFFFF"/>
                <w:sz w:val="19"/>
              </w:rPr>
              <w:t>Field</w:t>
            </w:r>
          </w:p>
        </w:tc>
        <w:tc>
          <w:tcPr>
            <w:tcW w:w="1020" w:type="dxa"/>
            <w:shd w:val="clear" w:color="auto" w:fill="1B2A4A"/>
          </w:tcPr>
          <w:p w14:paraId="5674461F" w14:textId="77777777" w:rsidR="00473960" w:rsidRDefault="00000000">
            <w:pPr>
              <w:spacing w:before="40" w:after="40"/>
            </w:pPr>
            <w:r>
              <w:rPr>
                <w:b/>
                <w:color w:val="FFFFFF"/>
                <w:sz w:val="19"/>
              </w:rPr>
              <w:t>Type</w:t>
            </w:r>
          </w:p>
        </w:tc>
        <w:tc>
          <w:tcPr>
            <w:tcW w:w="1020" w:type="dxa"/>
            <w:shd w:val="clear" w:color="auto" w:fill="1B2A4A"/>
          </w:tcPr>
          <w:p w14:paraId="45B306CD" w14:textId="77777777" w:rsidR="00473960" w:rsidRDefault="00000000">
            <w:pPr>
              <w:spacing w:before="40" w:after="40"/>
            </w:pPr>
            <w:r>
              <w:rPr>
                <w:b/>
                <w:color w:val="FFFFFF"/>
                <w:sz w:val="19"/>
              </w:rPr>
              <w:t>Required</w:t>
            </w:r>
          </w:p>
        </w:tc>
        <w:tc>
          <w:tcPr>
            <w:tcW w:w="1020" w:type="dxa"/>
            <w:shd w:val="clear" w:color="auto" w:fill="1B2A4A"/>
          </w:tcPr>
          <w:p w14:paraId="0018C3C3" w14:textId="77777777" w:rsidR="00473960" w:rsidRDefault="00000000">
            <w:pPr>
              <w:spacing w:before="40" w:after="40"/>
            </w:pPr>
            <w:r>
              <w:rPr>
                <w:b/>
                <w:color w:val="FFFFFF"/>
                <w:sz w:val="19"/>
              </w:rPr>
              <w:t>Source</w:t>
            </w:r>
          </w:p>
        </w:tc>
        <w:tc>
          <w:tcPr>
            <w:tcW w:w="4195" w:type="dxa"/>
            <w:shd w:val="clear" w:color="auto" w:fill="1B2A4A"/>
          </w:tcPr>
          <w:p w14:paraId="511AC8C9" w14:textId="77777777" w:rsidR="00473960" w:rsidRDefault="00000000">
            <w:pPr>
              <w:spacing w:before="40" w:after="40"/>
            </w:pPr>
            <w:r>
              <w:rPr>
                <w:b/>
                <w:color w:val="FFFFFF"/>
                <w:sz w:val="19"/>
              </w:rPr>
              <w:t>Description</w:t>
            </w:r>
          </w:p>
        </w:tc>
      </w:tr>
      <w:tr w:rsidR="00473960" w14:paraId="45141269" w14:textId="77777777">
        <w:trPr>
          <w:jc w:val="center"/>
        </w:trPr>
        <w:tc>
          <w:tcPr>
            <w:tcW w:w="2381" w:type="dxa"/>
          </w:tcPr>
          <w:p w14:paraId="068DF421" w14:textId="77777777" w:rsidR="00473960" w:rsidRDefault="00000000">
            <w:pPr>
              <w:spacing w:before="20" w:after="20"/>
            </w:pPr>
            <w:r>
              <w:rPr>
                <w:sz w:val="19"/>
              </w:rPr>
              <w:lastRenderedPageBreak/>
              <w:t>customer_id</w:t>
            </w:r>
          </w:p>
        </w:tc>
        <w:tc>
          <w:tcPr>
            <w:tcW w:w="1020" w:type="dxa"/>
          </w:tcPr>
          <w:p w14:paraId="0EDB5B73" w14:textId="77777777" w:rsidR="00473960" w:rsidRDefault="00000000">
            <w:pPr>
              <w:spacing w:before="20" w:after="20"/>
            </w:pPr>
            <w:r>
              <w:rPr>
                <w:sz w:val="19"/>
              </w:rPr>
              <w:t>String</w:t>
            </w:r>
          </w:p>
        </w:tc>
        <w:tc>
          <w:tcPr>
            <w:tcW w:w="1020" w:type="dxa"/>
          </w:tcPr>
          <w:p w14:paraId="10500CDE" w14:textId="77777777" w:rsidR="00473960" w:rsidRDefault="00000000">
            <w:pPr>
              <w:spacing w:before="20" w:after="20"/>
            </w:pPr>
            <w:r>
              <w:rPr>
                <w:sz w:val="19"/>
              </w:rPr>
              <w:t>Yes</w:t>
            </w:r>
          </w:p>
        </w:tc>
        <w:tc>
          <w:tcPr>
            <w:tcW w:w="1020" w:type="dxa"/>
          </w:tcPr>
          <w:p w14:paraId="6A0A5C10" w14:textId="77777777" w:rsidR="00473960" w:rsidRDefault="00000000">
            <w:pPr>
              <w:spacing w:before="20" w:after="20"/>
            </w:pPr>
            <w:r>
              <w:rPr>
                <w:sz w:val="19"/>
              </w:rPr>
              <w:t>Dealer</w:t>
            </w:r>
          </w:p>
        </w:tc>
        <w:tc>
          <w:tcPr>
            <w:tcW w:w="4195" w:type="dxa"/>
          </w:tcPr>
          <w:p w14:paraId="2A7AD397" w14:textId="77777777" w:rsidR="00473960" w:rsidRDefault="00000000">
            <w:pPr>
              <w:spacing w:before="20" w:after="20"/>
            </w:pPr>
            <w:r>
              <w:rPr>
                <w:sz w:val="19"/>
              </w:rPr>
              <w:t>Unique customer identifier (primary key).</w:t>
            </w:r>
          </w:p>
        </w:tc>
      </w:tr>
      <w:tr w:rsidR="00473960" w14:paraId="0B1BD31F" w14:textId="77777777">
        <w:trPr>
          <w:jc w:val="center"/>
        </w:trPr>
        <w:tc>
          <w:tcPr>
            <w:tcW w:w="2381" w:type="dxa"/>
            <w:shd w:val="clear" w:color="auto" w:fill="F2F2F2"/>
          </w:tcPr>
          <w:p w14:paraId="2E1315B8" w14:textId="77777777" w:rsidR="00473960" w:rsidRDefault="00000000">
            <w:pPr>
              <w:spacing w:before="20" w:after="20"/>
            </w:pPr>
            <w:r>
              <w:rPr>
                <w:sz w:val="19"/>
              </w:rPr>
              <w:t>name</w:t>
            </w:r>
          </w:p>
        </w:tc>
        <w:tc>
          <w:tcPr>
            <w:tcW w:w="1020" w:type="dxa"/>
            <w:shd w:val="clear" w:color="auto" w:fill="F2F2F2"/>
          </w:tcPr>
          <w:p w14:paraId="2D3509F0" w14:textId="77777777" w:rsidR="00473960" w:rsidRDefault="00000000">
            <w:pPr>
              <w:spacing w:before="20" w:after="20"/>
            </w:pPr>
            <w:r>
              <w:rPr>
                <w:sz w:val="19"/>
              </w:rPr>
              <w:t>String</w:t>
            </w:r>
          </w:p>
        </w:tc>
        <w:tc>
          <w:tcPr>
            <w:tcW w:w="1020" w:type="dxa"/>
            <w:shd w:val="clear" w:color="auto" w:fill="F2F2F2"/>
          </w:tcPr>
          <w:p w14:paraId="66CB0AB6" w14:textId="77777777" w:rsidR="00473960" w:rsidRDefault="00000000">
            <w:pPr>
              <w:spacing w:before="20" w:after="20"/>
            </w:pPr>
            <w:r>
              <w:rPr>
                <w:sz w:val="19"/>
              </w:rPr>
              <w:t>No (PII)</w:t>
            </w:r>
          </w:p>
        </w:tc>
        <w:tc>
          <w:tcPr>
            <w:tcW w:w="1020" w:type="dxa"/>
            <w:shd w:val="clear" w:color="auto" w:fill="F2F2F2"/>
          </w:tcPr>
          <w:p w14:paraId="1666CFBF" w14:textId="77777777" w:rsidR="00473960" w:rsidRDefault="00000000">
            <w:pPr>
              <w:spacing w:before="20" w:after="20"/>
            </w:pPr>
            <w:r>
              <w:rPr>
                <w:sz w:val="19"/>
              </w:rPr>
              <w:t>Dealer</w:t>
            </w:r>
          </w:p>
        </w:tc>
        <w:tc>
          <w:tcPr>
            <w:tcW w:w="4195" w:type="dxa"/>
            <w:shd w:val="clear" w:color="auto" w:fill="F2F2F2"/>
          </w:tcPr>
          <w:p w14:paraId="013C8DE2" w14:textId="77777777" w:rsidR="00473960" w:rsidRDefault="00000000">
            <w:pPr>
              <w:spacing w:before="20" w:after="20"/>
            </w:pPr>
            <w:r>
              <w:rPr>
                <w:sz w:val="19"/>
              </w:rPr>
              <w:t>Customer full name — recommend hashing/pseudonymizing before transfer (Section 10).</w:t>
            </w:r>
          </w:p>
        </w:tc>
      </w:tr>
      <w:tr w:rsidR="00473960" w14:paraId="0F5AED8D" w14:textId="77777777">
        <w:trPr>
          <w:jc w:val="center"/>
        </w:trPr>
        <w:tc>
          <w:tcPr>
            <w:tcW w:w="2381" w:type="dxa"/>
          </w:tcPr>
          <w:p w14:paraId="457F12B2" w14:textId="77777777" w:rsidR="00473960" w:rsidRDefault="00000000">
            <w:pPr>
              <w:spacing w:before="20" w:after="20"/>
            </w:pPr>
            <w:r>
              <w:rPr>
                <w:sz w:val="19"/>
              </w:rPr>
              <w:t>age / gender / nationality</w:t>
            </w:r>
          </w:p>
        </w:tc>
        <w:tc>
          <w:tcPr>
            <w:tcW w:w="1020" w:type="dxa"/>
          </w:tcPr>
          <w:p w14:paraId="36FD121D" w14:textId="77777777" w:rsidR="00473960" w:rsidRDefault="00000000">
            <w:pPr>
              <w:spacing w:before="20" w:after="20"/>
            </w:pPr>
            <w:r>
              <w:rPr>
                <w:sz w:val="19"/>
              </w:rPr>
              <w:t>Mixed</w:t>
            </w:r>
          </w:p>
        </w:tc>
        <w:tc>
          <w:tcPr>
            <w:tcW w:w="1020" w:type="dxa"/>
          </w:tcPr>
          <w:p w14:paraId="25ACC3CB" w14:textId="77777777" w:rsidR="00473960" w:rsidRDefault="00000000">
            <w:pPr>
              <w:spacing w:before="20" w:after="20"/>
            </w:pPr>
            <w:r>
              <w:rPr>
                <w:sz w:val="19"/>
              </w:rPr>
              <w:t>No (PII)</w:t>
            </w:r>
          </w:p>
        </w:tc>
        <w:tc>
          <w:tcPr>
            <w:tcW w:w="1020" w:type="dxa"/>
          </w:tcPr>
          <w:p w14:paraId="6FE013BE" w14:textId="77777777" w:rsidR="00473960" w:rsidRDefault="00000000">
            <w:pPr>
              <w:spacing w:before="20" w:after="20"/>
            </w:pPr>
            <w:r>
              <w:rPr>
                <w:sz w:val="19"/>
              </w:rPr>
              <w:t>Dealer</w:t>
            </w:r>
          </w:p>
        </w:tc>
        <w:tc>
          <w:tcPr>
            <w:tcW w:w="4195" w:type="dxa"/>
          </w:tcPr>
          <w:p w14:paraId="0262476E" w14:textId="77777777" w:rsidR="00473960" w:rsidRDefault="00000000">
            <w:pPr>
              <w:spacing w:before="20" w:after="20"/>
            </w:pPr>
            <w:r>
              <w:rPr>
                <w:sz w:val="19"/>
              </w:rPr>
              <w:t>Demographic attributes used for segmentation.</w:t>
            </w:r>
          </w:p>
        </w:tc>
      </w:tr>
      <w:tr w:rsidR="00473960" w14:paraId="360AE50C" w14:textId="77777777">
        <w:trPr>
          <w:jc w:val="center"/>
        </w:trPr>
        <w:tc>
          <w:tcPr>
            <w:tcW w:w="2381" w:type="dxa"/>
            <w:shd w:val="clear" w:color="auto" w:fill="F2F2F2"/>
          </w:tcPr>
          <w:p w14:paraId="2E58029B" w14:textId="77777777" w:rsidR="00473960" w:rsidRDefault="00000000">
            <w:pPr>
              <w:spacing w:before="20" w:after="20"/>
            </w:pPr>
            <w:r>
              <w:rPr>
                <w:sz w:val="19"/>
              </w:rPr>
              <w:t>state / city</w:t>
            </w:r>
          </w:p>
        </w:tc>
        <w:tc>
          <w:tcPr>
            <w:tcW w:w="1020" w:type="dxa"/>
            <w:shd w:val="clear" w:color="auto" w:fill="F2F2F2"/>
          </w:tcPr>
          <w:p w14:paraId="0168D0A0" w14:textId="77777777" w:rsidR="00473960" w:rsidRDefault="00000000">
            <w:pPr>
              <w:spacing w:before="20" w:after="20"/>
            </w:pPr>
            <w:r>
              <w:rPr>
                <w:sz w:val="19"/>
              </w:rPr>
              <w:t>String</w:t>
            </w:r>
          </w:p>
        </w:tc>
        <w:tc>
          <w:tcPr>
            <w:tcW w:w="1020" w:type="dxa"/>
            <w:shd w:val="clear" w:color="auto" w:fill="F2F2F2"/>
          </w:tcPr>
          <w:p w14:paraId="2D183536" w14:textId="77777777" w:rsidR="00473960" w:rsidRDefault="00000000">
            <w:pPr>
              <w:spacing w:before="20" w:after="20"/>
            </w:pPr>
            <w:r>
              <w:rPr>
                <w:sz w:val="19"/>
              </w:rPr>
              <w:t>Yes</w:t>
            </w:r>
          </w:p>
        </w:tc>
        <w:tc>
          <w:tcPr>
            <w:tcW w:w="1020" w:type="dxa"/>
            <w:shd w:val="clear" w:color="auto" w:fill="F2F2F2"/>
          </w:tcPr>
          <w:p w14:paraId="14BE1D1B" w14:textId="77777777" w:rsidR="00473960" w:rsidRDefault="00000000">
            <w:pPr>
              <w:spacing w:before="20" w:after="20"/>
            </w:pPr>
            <w:r>
              <w:rPr>
                <w:sz w:val="19"/>
              </w:rPr>
              <w:t>Dealer</w:t>
            </w:r>
          </w:p>
        </w:tc>
        <w:tc>
          <w:tcPr>
            <w:tcW w:w="4195" w:type="dxa"/>
            <w:shd w:val="clear" w:color="auto" w:fill="F2F2F2"/>
          </w:tcPr>
          <w:p w14:paraId="5C6F5489" w14:textId="77777777" w:rsidR="00473960" w:rsidRDefault="00000000">
            <w:pPr>
              <w:spacing w:before="20" w:after="20"/>
            </w:pPr>
            <w:r>
              <w:rPr>
                <w:sz w:val="19"/>
              </w:rPr>
              <w:t>Customer's home market.</w:t>
            </w:r>
          </w:p>
        </w:tc>
      </w:tr>
      <w:tr w:rsidR="00473960" w14:paraId="04BC45A7" w14:textId="77777777">
        <w:trPr>
          <w:jc w:val="center"/>
        </w:trPr>
        <w:tc>
          <w:tcPr>
            <w:tcW w:w="2381" w:type="dxa"/>
          </w:tcPr>
          <w:p w14:paraId="5B01D446" w14:textId="77777777" w:rsidR="00473960" w:rsidRDefault="00000000">
            <w:pPr>
              <w:spacing w:before="20" w:after="20"/>
            </w:pPr>
            <w:r>
              <w:rPr>
                <w:sz w:val="19"/>
              </w:rPr>
              <w:t>occupation</w:t>
            </w:r>
          </w:p>
        </w:tc>
        <w:tc>
          <w:tcPr>
            <w:tcW w:w="1020" w:type="dxa"/>
          </w:tcPr>
          <w:p w14:paraId="7039763E" w14:textId="77777777" w:rsidR="00473960" w:rsidRDefault="00000000">
            <w:pPr>
              <w:spacing w:before="20" w:after="20"/>
            </w:pPr>
            <w:r>
              <w:rPr>
                <w:sz w:val="19"/>
              </w:rPr>
              <w:t>String</w:t>
            </w:r>
          </w:p>
        </w:tc>
        <w:tc>
          <w:tcPr>
            <w:tcW w:w="1020" w:type="dxa"/>
          </w:tcPr>
          <w:p w14:paraId="677A092E" w14:textId="77777777" w:rsidR="00473960" w:rsidRDefault="00000000">
            <w:pPr>
              <w:spacing w:before="20" w:after="20"/>
            </w:pPr>
            <w:r>
              <w:rPr>
                <w:sz w:val="19"/>
              </w:rPr>
              <w:t>No</w:t>
            </w:r>
          </w:p>
        </w:tc>
        <w:tc>
          <w:tcPr>
            <w:tcW w:w="1020" w:type="dxa"/>
          </w:tcPr>
          <w:p w14:paraId="4FBF0FD6" w14:textId="77777777" w:rsidR="00473960" w:rsidRDefault="00000000">
            <w:pPr>
              <w:spacing w:before="20" w:after="20"/>
            </w:pPr>
            <w:r>
              <w:rPr>
                <w:sz w:val="19"/>
              </w:rPr>
              <w:t>Dealer</w:t>
            </w:r>
          </w:p>
        </w:tc>
        <w:tc>
          <w:tcPr>
            <w:tcW w:w="4195" w:type="dxa"/>
          </w:tcPr>
          <w:p w14:paraId="6FCF74AF" w14:textId="77777777" w:rsidR="00473960" w:rsidRDefault="00000000">
            <w:pPr>
              <w:spacing w:before="20" w:after="20"/>
            </w:pPr>
            <w:r>
              <w:rPr>
                <w:sz w:val="19"/>
              </w:rPr>
              <w:t>Occupation category.</w:t>
            </w:r>
          </w:p>
        </w:tc>
      </w:tr>
      <w:tr w:rsidR="00473960" w14:paraId="731F3197" w14:textId="77777777">
        <w:trPr>
          <w:jc w:val="center"/>
        </w:trPr>
        <w:tc>
          <w:tcPr>
            <w:tcW w:w="2381" w:type="dxa"/>
            <w:shd w:val="clear" w:color="auto" w:fill="F2F2F2"/>
          </w:tcPr>
          <w:p w14:paraId="45C8D6AF" w14:textId="77777777" w:rsidR="00473960" w:rsidRDefault="00000000">
            <w:pPr>
              <w:spacing w:before="20" w:after="20"/>
            </w:pPr>
            <w:r>
              <w:rPr>
                <w:sz w:val="19"/>
              </w:rPr>
              <w:t>income_bracket / estimated_annual_income_usd</w:t>
            </w:r>
          </w:p>
        </w:tc>
        <w:tc>
          <w:tcPr>
            <w:tcW w:w="1020" w:type="dxa"/>
            <w:shd w:val="clear" w:color="auto" w:fill="F2F2F2"/>
          </w:tcPr>
          <w:p w14:paraId="44E0C832" w14:textId="77777777" w:rsidR="00473960" w:rsidRDefault="00000000">
            <w:pPr>
              <w:spacing w:before="20" w:after="20"/>
            </w:pPr>
            <w:r>
              <w:rPr>
                <w:sz w:val="19"/>
              </w:rPr>
              <w:t>Mixed</w:t>
            </w:r>
          </w:p>
        </w:tc>
        <w:tc>
          <w:tcPr>
            <w:tcW w:w="1020" w:type="dxa"/>
            <w:shd w:val="clear" w:color="auto" w:fill="F2F2F2"/>
          </w:tcPr>
          <w:p w14:paraId="7E6D1115" w14:textId="77777777" w:rsidR="00473960" w:rsidRDefault="00000000">
            <w:pPr>
              <w:spacing w:before="20" w:after="20"/>
            </w:pPr>
            <w:r>
              <w:rPr>
                <w:sz w:val="19"/>
              </w:rPr>
              <w:t>No</w:t>
            </w:r>
          </w:p>
        </w:tc>
        <w:tc>
          <w:tcPr>
            <w:tcW w:w="1020" w:type="dxa"/>
            <w:shd w:val="clear" w:color="auto" w:fill="F2F2F2"/>
          </w:tcPr>
          <w:p w14:paraId="39355A8D" w14:textId="77777777" w:rsidR="00473960" w:rsidRDefault="00000000">
            <w:pPr>
              <w:spacing w:before="20" w:after="20"/>
            </w:pPr>
            <w:r>
              <w:rPr>
                <w:sz w:val="19"/>
              </w:rPr>
              <w:t>Dealer</w:t>
            </w:r>
          </w:p>
        </w:tc>
        <w:tc>
          <w:tcPr>
            <w:tcW w:w="4195" w:type="dxa"/>
            <w:shd w:val="clear" w:color="auto" w:fill="F2F2F2"/>
          </w:tcPr>
          <w:p w14:paraId="4EDF99E1" w14:textId="77777777" w:rsidR="00473960" w:rsidRDefault="00000000">
            <w:pPr>
              <w:spacing w:before="20" w:after="20"/>
            </w:pPr>
            <w:r>
              <w:rPr>
                <w:sz w:val="19"/>
              </w:rPr>
              <w:t>Income banding used for segmentation and affordability modeling.</w:t>
            </w:r>
          </w:p>
        </w:tc>
      </w:tr>
      <w:tr w:rsidR="00473960" w14:paraId="67A53AC5" w14:textId="77777777">
        <w:trPr>
          <w:jc w:val="center"/>
        </w:trPr>
        <w:tc>
          <w:tcPr>
            <w:tcW w:w="2381" w:type="dxa"/>
          </w:tcPr>
          <w:p w14:paraId="0EBE5A6E" w14:textId="77777777" w:rsidR="00473960" w:rsidRDefault="00000000">
            <w:pPr>
              <w:spacing w:before="20" w:after="20"/>
            </w:pPr>
            <w:r>
              <w:rPr>
                <w:sz w:val="19"/>
              </w:rPr>
              <w:t>credit_score</w:t>
            </w:r>
          </w:p>
        </w:tc>
        <w:tc>
          <w:tcPr>
            <w:tcW w:w="1020" w:type="dxa"/>
          </w:tcPr>
          <w:p w14:paraId="379FE915" w14:textId="77777777" w:rsidR="00473960" w:rsidRDefault="00000000">
            <w:pPr>
              <w:spacing w:before="20" w:after="20"/>
            </w:pPr>
            <w:r>
              <w:rPr>
                <w:sz w:val="19"/>
              </w:rPr>
              <w:t>Integer</w:t>
            </w:r>
          </w:p>
        </w:tc>
        <w:tc>
          <w:tcPr>
            <w:tcW w:w="1020" w:type="dxa"/>
          </w:tcPr>
          <w:p w14:paraId="0CBD8A2C" w14:textId="77777777" w:rsidR="00473960" w:rsidRDefault="00000000">
            <w:pPr>
              <w:spacing w:before="20" w:after="20"/>
            </w:pPr>
            <w:r>
              <w:rPr>
                <w:sz w:val="19"/>
              </w:rPr>
              <w:t>No (Sensitive)</w:t>
            </w:r>
          </w:p>
        </w:tc>
        <w:tc>
          <w:tcPr>
            <w:tcW w:w="1020" w:type="dxa"/>
          </w:tcPr>
          <w:p w14:paraId="5E6A6EA8" w14:textId="77777777" w:rsidR="00473960" w:rsidRDefault="00000000">
            <w:pPr>
              <w:spacing w:before="20" w:after="20"/>
            </w:pPr>
            <w:r>
              <w:rPr>
                <w:sz w:val="19"/>
              </w:rPr>
              <w:t>Dealer</w:t>
            </w:r>
          </w:p>
        </w:tc>
        <w:tc>
          <w:tcPr>
            <w:tcW w:w="4195" w:type="dxa"/>
          </w:tcPr>
          <w:p w14:paraId="34241779" w14:textId="77777777" w:rsidR="00473960" w:rsidRDefault="00000000">
            <w:pPr>
              <w:spacing w:before="20" w:after="20"/>
            </w:pPr>
            <w:r>
              <w:rPr>
                <w:sz w:val="19"/>
              </w:rPr>
              <w:t>Credit score, if available and permitted for use under applicable credit-reporting law.</w:t>
            </w:r>
          </w:p>
        </w:tc>
      </w:tr>
      <w:tr w:rsidR="00473960" w14:paraId="55B65C55" w14:textId="77777777">
        <w:trPr>
          <w:jc w:val="center"/>
        </w:trPr>
        <w:tc>
          <w:tcPr>
            <w:tcW w:w="2381" w:type="dxa"/>
            <w:shd w:val="clear" w:color="auto" w:fill="F2F2F2"/>
          </w:tcPr>
          <w:p w14:paraId="48CC9226" w14:textId="77777777" w:rsidR="00473960" w:rsidRDefault="00000000">
            <w:pPr>
              <w:spacing w:before="20" w:after="20"/>
            </w:pPr>
            <w:r>
              <w:rPr>
                <w:sz w:val="19"/>
              </w:rPr>
              <w:t>years_at_address</w:t>
            </w:r>
          </w:p>
        </w:tc>
        <w:tc>
          <w:tcPr>
            <w:tcW w:w="1020" w:type="dxa"/>
            <w:shd w:val="clear" w:color="auto" w:fill="F2F2F2"/>
          </w:tcPr>
          <w:p w14:paraId="6B0F9BEF" w14:textId="77777777" w:rsidR="00473960" w:rsidRDefault="00000000">
            <w:pPr>
              <w:spacing w:before="20" w:after="20"/>
            </w:pPr>
            <w:r>
              <w:rPr>
                <w:sz w:val="19"/>
              </w:rPr>
              <w:t>Integer</w:t>
            </w:r>
          </w:p>
        </w:tc>
        <w:tc>
          <w:tcPr>
            <w:tcW w:w="1020" w:type="dxa"/>
            <w:shd w:val="clear" w:color="auto" w:fill="F2F2F2"/>
          </w:tcPr>
          <w:p w14:paraId="50DE21C0" w14:textId="77777777" w:rsidR="00473960" w:rsidRDefault="00000000">
            <w:pPr>
              <w:spacing w:before="20" w:after="20"/>
            </w:pPr>
            <w:r>
              <w:rPr>
                <w:sz w:val="19"/>
              </w:rPr>
              <w:t>No</w:t>
            </w:r>
          </w:p>
        </w:tc>
        <w:tc>
          <w:tcPr>
            <w:tcW w:w="1020" w:type="dxa"/>
            <w:shd w:val="clear" w:color="auto" w:fill="F2F2F2"/>
          </w:tcPr>
          <w:p w14:paraId="74C19B63" w14:textId="77777777" w:rsidR="00473960" w:rsidRDefault="00000000">
            <w:pPr>
              <w:spacing w:before="20" w:after="20"/>
            </w:pPr>
            <w:r>
              <w:rPr>
                <w:sz w:val="19"/>
              </w:rPr>
              <w:t>Dealer</w:t>
            </w:r>
          </w:p>
        </w:tc>
        <w:tc>
          <w:tcPr>
            <w:tcW w:w="4195" w:type="dxa"/>
            <w:shd w:val="clear" w:color="auto" w:fill="F2F2F2"/>
          </w:tcPr>
          <w:p w14:paraId="42732099" w14:textId="77777777" w:rsidR="00473960" w:rsidRDefault="00000000">
            <w:pPr>
              <w:spacing w:before="20" w:after="20"/>
            </w:pPr>
            <w:r>
              <w:rPr>
                <w:sz w:val="19"/>
              </w:rPr>
              <w:t>Tenure at current address.</w:t>
            </w:r>
          </w:p>
        </w:tc>
      </w:tr>
      <w:tr w:rsidR="00473960" w14:paraId="61C7CB15" w14:textId="77777777">
        <w:trPr>
          <w:jc w:val="center"/>
        </w:trPr>
        <w:tc>
          <w:tcPr>
            <w:tcW w:w="2381" w:type="dxa"/>
          </w:tcPr>
          <w:p w14:paraId="5000FF0C" w14:textId="77777777" w:rsidR="00473960" w:rsidRDefault="00000000">
            <w:pPr>
              <w:spacing w:before="20" w:after="20"/>
            </w:pPr>
            <w:r>
              <w:rPr>
                <w:sz w:val="19"/>
              </w:rPr>
              <w:t>number_of_past_purchases</w:t>
            </w:r>
          </w:p>
        </w:tc>
        <w:tc>
          <w:tcPr>
            <w:tcW w:w="1020" w:type="dxa"/>
          </w:tcPr>
          <w:p w14:paraId="514544DA" w14:textId="77777777" w:rsidR="00473960" w:rsidRDefault="00000000">
            <w:pPr>
              <w:spacing w:before="20" w:after="20"/>
            </w:pPr>
            <w:r>
              <w:rPr>
                <w:sz w:val="19"/>
              </w:rPr>
              <w:t>Integer</w:t>
            </w:r>
          </w:p>
        </w:tc>
        <w:tc>
          <w:tcPr>
            <w:tcW w:w="1020" w:type="dxa"/>
          </w:tcPr>
          <w:p w14:paraId="696F42B3" w14:textId="77777777" w:rsidR="00473960" w:rsidRDefault="00000000">
            <w:pPr>
              <w:spacing w:before="20" w:after="20"/>
            </w:pPr>
            <w:r>
              <w:rPr>
                <w:sz w:val="19"/>
              </w:rPr>
              <w:t>No</w:t>
            </w:r>
          </w:p>
        </w:tc>
        <w:tc>
          <w:tcPr>
            <w:tcW w:w="1020" w:type="dxa"/>
          </w:tcPr>
          <w:p w14:paraId="6C5EAF42" w14:textId="77777777" w:rsidR="00473960" w:rsidRDefault="00000000">
            <w:pPr>
              <w:spacing w:before="20" w:after="20"/>
            </w:pPr>
            <w:r>
              <w:rPr>
                <w:sz w:val="19"/>
              </w:rPr>
              <w:t>Dealer</w:t>
            </w:r>
          </w:p>
        </w:tc>
        <w:tc>
          <w:tcPr>
            <w:tcW w:w="4195" w:type="dxa"/>
          </w:tcPr>
          <w:p w14:paraId="077655D7" w14:textId="77777777" w:rsidR="00473960" w:rsidRDefault="00000000">
            <w:pPr>
              <w:spacing w:before="20" w:after="20"/>
            </w:pPr>
            <w:r>
              <w:rPr>
                <w:sz w:val="19"/>
              </w:rPr>
              <w:t>Count of prior purchases with this dealer/group.</w:t>
            </w:r>
          </w:p>
        </w:tc>
      </w:tr>
      <w:tr w:rsidR="00473960" w14:paraId="76590FB4" w14:textId="77777777">
        <w:trPr>
          <w:jc w:val="center"/>
        </w:trPr>
        <w:tc>
          <w:tcPr>
            <w:tcW w:w="2381" w:type="dxa"/>
            <w:shd w:val="clear" w:color="auto" w:fill="F2F2F2"/>
          </w:tcPr>
          <w:p w14:paraId="48C6C463" w14:textId="77777777" w:rsidR="00473960" w:rsidRDefault="00000000">
            <w:pPr>
              <w:spacing w:before="20" w:after="20"/>
            </w:pPr>
            <w:r>
              <w:rPr>
                <w:sz w:val="19"/>
              </w:rPr>
              <w:t>preferred_fuel_type / preferred_vehicle_category</w:t>
            </w:r>
          </w:p>
        </w:tc>
        <w:tc>
          <w:tcPr>
            <w:tcW w:w="1020" w:type="dxa"/>
            <w:shd w:val="clear" w:color="auto" w:fill="F2F2F2"/>
          </w:tcPr>
          <w:p w14:paraId="0C68E90D" w14:textId="77777777" w:rsidR="00473960" w:rsidRDefault="00000000">
            <w:pPr>
              <w:spacing w:before="20" w:after="20"/>
            </w:pPr>
            <w:r>
              <w:rPr>
                <w:sz w:val="19"/>
              </w:rPr>
              <w:t>String</w:t>
            </w:r>
          </w:p>
        </w:tc>
        <w:tc>
          <w:tcPr>
            <w:tcW w:w="1020" w:type="dxa"/>
            <w:shd w:val="clear" w:color="auto" w:fill="F2F2F2"/>
          </w:tcPr>
          <w:p w14:paraId="2FC15E75" w14:textId="77777777" w:rsidR="00473960" w:rsidRDefault="00000000">
            <w:pPr>
              <w:spacing w:before="20" w:after="20"/>
            </w:pPr>
            <w:r>
              <w:rPr>
                <w:sz w:val="19"/>
              </w:rPr>
              <w:t>No</w:t>
            </w:r>
          </w:p>
        </w:tc>
        <w:tc>
          <w:tcPr>
            <w:tcW w:w="1020" w:type="dxa"/>
            <w:shd w:val="clear" w:color="auto" w:fill="F2F2F2"/>
          </w:tcPr>
          <w:p w14:paraId="285173F7" w14:textId="77777777" w:rsidR="00473960" w:rsidRDefault="00000000">
            <w:pPr>
              <w:spacing w:before="20" w:after="20"/>
            </w:pPr>
            <w:r>
              <w:rPr>
                <w:sz w:val="19"/>
              </w:rPr>
              <w:t>Dealer</w:t>
            </w:r>
          </w:p>
        </w:tc>
        <w:tc>
          <w:tcPr>
            <w:tcW w:w="4195" w:type="dxa"/>
            <w:shd w:val="clear" w:color="auto" w:fill="F2F2F2"/>
          </w:tcPr>
          <w:p w14:paraId="57DA8CD1" w14:textId="77777777" w:rsidR="00473960" w:rsidRDefault="00000000">
            <w:pPr>
              <w:spacing w:before="20" w:after="20"/>
            </w:pPr>
            <w:r>
              <w:rPr>
                <w:sz w:val="19"/>
              </w:rPr>
              <w:t>Stated or inferred preferences.</w:t>
            </w:r>
          </w:p>
        </w:tc>
      </w:tr>
      <w:tr w:rsidR="00473960" w14:paraId="403F9AC2" w14:textId="77777777">
        <w:trPr>
          <w:jc w:val="center"/>
        </w:trPr>
        <w:tc>
          <w:tcPr>
            <w:tcW w:w="2381" w:type="dxa"/>
          </w:tcPr>
          <w:p w14:paraId="51BC6E2A" w14:textId="77777777" w:rsidR="00473960" w:rsidRDefault="00000000">
            <w:pPr>
              <w:spacing w:before="20" w:after="20"/>
            </w:pPr>
            <w:r>
              <w:rPr>
                <w:sz w:val="19"/>
              </w:rPr>
              <w:t>email_opt_in</w:t>
            </w:r>
          </w:p>
        </w:tc>
        <w:tc>
          <w:tcPr>
            <w:tcW w:w="1020" w:type="dxa"/>
          </w:tcPr>
          <w:p w14:paraId="44DB322D" w14:textId="77777777" w:rsidR="00473960" w:rsidRDefault="00000000">
            <w:pPr>
              <w:spacing w:before="20" w:after="20"/>
            </w:pPr>
            <w:r>
              <w:rPr>
                <w:sz w:val="19"/>
              </w:rPr>
              <w:t>Boolean</w:t>
            </w:r>
          </w:p>
        </w:tc>
        <w:tc>
          <w:tcPr>
            <w:tcW w:w="1020" w:type="dxa"/>
          </w:tcPr>
          <w:p w14:paraId="2820B7EC" w14:textId="77777777" w:rsidR="00473960" w:rsidRDefault="00000000">
            <w:pPr>
              <w:spacing w:before="20" w:after="20"/>
            </w:pPr>
            <w:r>
              <w:rPr>
                <w:sz w:val="19"/>
              </w:rPr>
              <w:t>No</w:t>
            </w:r>
          </w:p>
        </w:tc>
        <w:tc>
          <w:tcPr>
            <w:tcW w:w="1020" w:type="dxa"/>
          </w:tcPr>
          <w:p w14:paraId="0A3CAED5" w14:textId="77777777" w:rsidR="00473960" w:rsidRDefault="00000000">
            <w:pPr>
              <w:spacing w:before="20" w:after="20"/>
            </w:pPr>
            <w:r>
              <w:rPr>
                <w:sz w:val="19"/>
              </w:rPr>
              <w:t>Dealer</w:t>
            </w:r>
          </w:p>
        </w:tc>
        <w:tc>
          <w:tcPr>
            <w:tcW w:w="4195" w:type="dxa"/>
          </w:tcPr>
          <w:p w14:paraId="550BC98A" w14:textId="77777777" w:rsidR="00473960" w:rsidRDefault="00000000">
            <w:pPr>
              <w:spacing w:before="20" w:after="20"/>
            </w:pPr>
            <w:r>
              <w:rPr>
                <w:sz w:val="19"/>
              </w:rPr>
              <w:t>Marketing consent flag — must reflect actual consent on file.</w:t>
            </w:r>
          </w:p>
        </w:tc>
      </w:tr>
      <w:tr w:rsidR="00473960" w14:paraId="37040006" w14:textId="77777777">
        <w:trPr>
          <w:jc w:val="center"/>
        </w:trPr>
        <w:tc>
          <w:tcPr>
            <w:tcW w:w="2381" w:type="dxa"/>
            <w:shd w:val="clear" w:color="auto" w:fill="F2F2F2"/>
          </w:tcPr>
          <w:p w14:paraId="6320E655" w14:textId="77777777" w:rsidR="00473960" w:rsidRDefault="00000000">
            <w:pPr>
              <w:spacing w:before="20" w:after="20"/>
            </w:pPr>
            <w:r>
              <w:rPr>
                <w:sz w:val="19"/>
              </w:rPr>
              <w:t>test_drive_taken</w:t>
            </w:r>
          </w:p>
        </w:tc>
        <w:tc>
          <w:tcPr>
            <w:tcW w:w="1020" w:type="dxa"/>
            <w:shd w:val="clear" w:color="auto" w:fill="F2F2F2"/>
          </w:tcPr>
          <w:p w14:paraId="00312D44" w14:textId="77777777" w:rsidR="00473960" w:rsidRDefault="00000000">
            <w:pPr>
              <w:spacing w:before="20" w:after="20"/>
            </w:pPr>
            <w:r>
              <w:rPr>
                <w:sz w:val="19"/>
              </w:rPr>
              <w:t>Boolean</w:t>
            </w:r>
          </w:p>
        </w:tc>
        <w:tc>
          <w:tcPr>
            <w:tcW w:w="1020" w:type="dxa"/>
            <w:shd w:val="clear" w:color="auto" w:fill="F2F2F2"/>
          </w:tcPr>
          <w:p w14:paraId="79A229C5" w14:textId="77777777" w:rsidR="00473960" w:rsidRDefault="00000000">
            <w:pPr>
              <w:spacing w:before="20" w:after="20"/>
            </w:pPr>
            <w:r>
              <w:rPr>
                <w:sz w:val="19"/>
              </w:rPr>
              <w:t>No</w:t>
            </w:r>
          </w:p>
        </w:tc>
        <w:tc>
          <w:tcPr>
            <w:tcW w:w="1020" w:type="dxa"/>
            <w:shd w:val="clear" w:color="auto" w:fill="F2F2F2"/>
          </w:tcPr>
          <w:p w14:paraId="5D2960E1" w14:textId="77777777" w:rsidR="00473960" w:rsidRDefault="00000000">
            <w:pPr>
              <w:spacing w:before="20" w:after="20"/>
            </w:pPr>
            <w:r>
              <w:rPr>
                <w:sz w:val="19"/>
              </w:rPr>
              <w:t>Dealer</w:t>
            </w:r>
          </w:p>
        </w:tc>
        <w:tc>
          <w:tcPr>
            <w:tcW w:w="4195" w:type="dxa"/>
            <w:shd w:val="clear" w:color="auto" w:fill="F2F2F2"/>
          </w:tcPr>
          <w:p w14:paraId="177678C6" w14:textId="77777777" w:rsidR="00473960" w:rsidRDefault="00000000">
            <w:pPr>
              <w:spacing w:before="20" w:after="20"/>
            </w:pPr>
            <w:r>
              <w:rPr>
                <w:sz w:val="19"/>
              </w:rPr>
              <w:t>Whether a test drive occurred.</w:t>
            </w:r>
          </w:p>
        </w:tc>
      </w:tr>
      <w:tr w:rsidR="00473960" w14:paraId="7795033C" w14:textId="77777777">
        <w:trPr>
          <w:jc w:val="center"/>
        </w:trPr>
        <w:tc>
          <w:tcPr>
            <w:tcW w:w="2381" w:type="dxa"/>
          </w:tcPr>
          <w:p w14:paraId="2F81B395" w14:textId="77777777" w:rsidR="00473960" w:rsidRDefault="00000000">
            <w:pPr>
              <w:spacing w:before="20" w:after="20"/>
            </w:pPr>
            <w:r>
              <w:rPr>
                <w:sz w:val="19"/>
              </w:rPr>
              <w:t>emi_preferred</w:t>
            </w:r>
          </w:p>
        </w:tc>
        <w:tc>
          <w:tcPr>
            <w:tcW w:w="1020" w:type="dxa"/>
          </w:tcPr>
          <w:p w14:paraId="1DD326F5" w14:textId="77777777" w:rsidR="00473960" w:rsidRDefault="00000000">
            <w:pPr>
              <w:spacing w:before="20" w:after="20"/>
            </w:pPr>
            <w:r>
              <w:rPr>
                <w:sz w:val="19"/>
              </w:rPr>
              <w:t>Boolean</w:t>
            </w:r>
          </w:p>
        </w:tc>
        <w:tc>
          <w:tcPr>
            <w:tcW w:w="1020" w:type="dxa"/>
          </w:tcPr>
          <w:p w14:paraId="488A57F3" w14:textId="77777777" w:rsidR="00473960" w:rsidRDefault="00000000">
            <w:pPr>
              <w:spacing w:before="20" w:after="20"/>
            </w:pPr>
            <w:r>
              <w:rPr>
                <w:sz w:val="19"/>
              </w:rPr>
              <w:t>No</w:t>
            </w:r>
          </w:p>
        </w:tc>
        <w:tc>
          <w:tcPr>
            <w:tcW w:w="1020" w:type="dxa"/>
          </w:tcPr>
          <w:p w14:paraId="7E5CE209" w14:textId="77777777" w:rsidR="00473960" w:rsidRDefault="00000000">
            <w:pPr>
              <w:spacing w:before="20" w:after="20"/>
            </w:pPr>
            <w:r>
              <w:rPr>
                <w:sz w:val="19"/>
              </w:rPr>
              <w:t>Dealer</w:t>
            </w:r>
          </w:p>
        </w:tc>
        <w:tc>
          <w:tcPr>
            <w:tcW w:w="4195" w:type="dxa"/>
          </w:tcPr>
          <w:p w14:paraId="4C586E87" w14:textId="77777777" w:rsidR="00473960" w:rsidRDefault="00000000">
            <w:pPr>
              <w:spacing w:before="20" w:after="20"/>
            </w:pPr>
            <w:r>
              <w:rPr>
                <w:sz w:val="19"/>
              </w:rPr>
              <w:t>Preference for financed/installment payment.</w:t>
            </w:r>
          </w:p>
        </w:tc>
      </w:tr>
      <w:tr w:rsidR="00473960" w14:paraId="275E2890" w14:textId="77777777">
        <w:trPr>
          <w:jc w:val="center"/>
        </w:trPr>
        <w:tc>
          <w:tcPr>
            <w:tcW w:w="2381" w:type="dxa"/>
            <w:shd w:val="clear" w:color="auto" w:fill="F2F2F2"/>
          </w:tcPr>
          <w:p w14:paraId="2AAA1EF7" w14:textId="77777777" w:rsidR="00473960" w:rsidRDefault="00000000">
            <w:pPr>
              <w:spacing w:before="20" w:after="20"/>
            </w:pPr>
            <w:r>
              <w:rPr>
                <w:sz w:val="19"/>
              </w:rPr>
              <w:t>down_payment_capacity_usd</w:t>
            </w:r>
          </w:p>
        </w:tc>
        <w:tc>
          <w:tcPr>
            <w:tcW w:w="1020" w:type="dxa"/>
            <w:shd w:val="clear" w:color="auto" w:fill="F2F2F2"/>
          </w:tcPr>
          <w:p w14:paraId="5B72C178" w14:textId="77777777" w:rsidR="00473960" w:rsidRDefault="00000000">
            <w:pPr>
              <w:spacing w:before="20" w:after="20"/>
            </w:pPr>
            <w:r>
              <w:rPr>
                <w:sz w:val="19"/>
              </w:rPr>
              <w:t>Integer</w:t>
            </w:r>
          </w:p>
        </w:tc>
        <w:tc>
          <w:tcPr>
            <w:tcW w:w="1020" w:type="dxa"/>
            <w:shd w:val="clear" w:color="auto" w:fill="F2F2F2"/>
          </w:tcPr>
          <w:p w14:paraId="5C750D55" w14:textId="77777777" w:rsidR="00473960" w:rsidRDefault="00000000">
            <w:pPr>
              <w:spacing w:before="20" w:after="20"/>
            </w:pPr>
            <w:r>
              <w:rPr>
                <w:sz w:val="19"/>
              </w:rPr>
              <w:t>No</w:t>
            </w:r>
          </w:p>
        </w:tc>
        <w:tc>
          <w:tcPr>
            <w:tcW w:w="1020" w:type="dxa"/>
            <w:shd w:val="clear" w:color="auto" w:fill="F2F2F2"/>
          </w:tcPr>
          <w:p w14:paraId="118D4F92" w14:textId="77777777" w:rsidR="00473960" w:rsidRDefault="00000000">
            <w:pPr>
              <w:spacing w:before="20" w:after="20"/>
            </w:pPr>
            <w:r>
              <w:rPr>
                <w:sz w:val="19"/>
              </w:rPr>
              <w:t>Dealer</w:t>
            </w:r>
          </w:p>
        </w:tc>
        <w:tc>
          <w:tcPr>
            <w:tcW w:w="4195" w:type="dxa"/>
            <w:shd w:val="clear" w:color="auto" w:fill="F2F2F2"/>
          </w:tcPr>
          <w:p w14:paraId="753257C5" w14:textId="77777777" w:rsidR="00473960" w:rsidRDefault="00000000">
            <w:pPr>
              <w:spacing w:before="20" w:after="20"/>
            </w:pPr>
            <w:r>
              <w:rPr>
                <w:sz w:val="19"/>
              </w:rPr>
              <w:t>Estimated available down payment.</w:t>
            </w:r>
          </w:p>
        </w:tc>
      </w:tr>
      <w:tr w:rsidR="00473960" w14:paraId="49D19E74" w14:textId="77777777">
        <w:trPr>
          <w:jc w:val="center"/>
        </w:trPr>
        <w:tc>
          <w:tcPr>
            <w:tcW w:w="2381" w:type="dxa"/>
          </w:tcPr>
          <w:p w14:paraId="6246E9DD" w14:textId="77777777" w:rsidR="00473960" w:rsidRDefault="00000000">
            <w:pPr>
              <w:spacing w:before="20" w:after="20"/>
            </w:pPr>
            <w:r>
              <w:rPr>
                <w:sz w:val="19"/>
              </w:rPr>
              <w:t>registration_date</w:t>
            </w:r>
          </w:p>
        </w:tc>
        <w:tc>
          <w:tcPr>
            <w:tcW w:w="1020" w:type="dxa"/>
          </w:tcPr>
          <w:p w14:paraId="55869D0C" w14:textId="77777777" w:rsidR="00473960" w:rsidRDefault="00000000">
            <w:pPr>
              <w:spacing w:before="20" w:after="20"/>
            </w:pPr>
            <w:r>
              <w:rPr>
                <w:sz w:val="19"/>
              </w:rPr>
              <w:t>Date</w:t>
            </w:r>
          </w:p>
        </w:tc>
        <w:tc>
          <w:tcPr>
            <w:tcW w:w="1020" w:type="dxa"/>
          </w:tcPr>
          <w:p w14:paraId="2843C66E" w14:textId="77777777" w:rsidR="00473960" w:rsidRDefault="00000000">
            <w:pPr>
              <w:spacing w:before="20" w:after="20"/>
            </w:pPr>
            <w:r>
              <w:rPr>
                <w:sz w:val="19"/>
              </w:rPr>
              <w:t>Yes</w:t>
            </w:r>
          </w:p>
        </w:tc>
        <w:tc>
          <w:tcPr>
            <w:tcW w:w="1020" w:type="dxa"/>
          </w:tcPr>
          <w:p w14:paraId="4B20211C" w14:textId="77777777" w:rsidR="00473960" w:rsidRDefault="00000000">
            <w:pPr>
              <w:spacing w:before="20" w:after="20"/>
            </w:pPr>
            <w:r>
              <w:rPr>
                <w:sz w:val="19"/>
              </w:rPr>
              <w:t>Dealer</w:t>
            </w:r>
          </w:p>
        </w:tc>
        <w:tc>
          <w:tcPr>
            <w:tcW w:w="4195" w:type="dxa"/>
          </w:tcPr>
          <w:p w14:paraId="2AA2FD06" w14:textId="77777777" w:rsidR="00473960" w:rsidRDefault="00000000">
            <w:pPr>
              <w:spacing w:before="20" w:after="20"/>
            </w:pPr>
            <w:r>
              <w:rPr>
                <w:sz w:val="19"/>
              </w:rPr>
              <w:t>Date the customer record was created.</w:t>
            </w:r>
          </w:p>
        </w:tc>
      </w:tr>
      <w:tr w:rsidR="00473960" w14:paraId="3BCBC3F5" w14:textId="77777777">
        <w:trPr>
          <w:jc w:val="center"/>
        </w:trPr>
        <w:tc>
          <w:tcPr>
            <w:tcW w:w="2381" w:type="dxa"/>
            <w:shd w:val="clear" w:color="auto" w:fill="F2F2F2"/>
          </w:tcPr>
          <w:p w14:paraId="09B8A8BA" w14:textId="77777777" w:rsidR="00473960" w:rsidRDefault="00000000">
            <w:pPr>
              <w:spacing w:before="20" w:after="20"/>
            </w:pPr>
            <w:r>
              <w:rPr>
                <w:sz w:val="19"/>
              </w:rPr>
              <w:t>last_activity_date</w:t>
            </w:r>
          </w:p>
        </w:tc>
        <w:tc>
          <w:tcPr>
            <w:tcW w:w="1020" w:type="dxa"/>
            <w:shd w:val="clear" w:color="auto" w:fill="F2F2F2"/>
          </w:tcPr>
          <w:p w14:paraId="0C2DA038" w14:textId="77777777" w:rsidR="00473960" w:rsidRDefault="00000000">
            <w:pPr>
              <w:spacing w:before="20" w:after="20"/>
            </w:pPr>
            <w:r>
              <w:rPr>
                <w:sz w:val="19"/>
              </w:rPr>
              <w:t>Date</w:t>
            </w:r>
          </w:p>
        </w:tc>
        <w:tc>
          <w:tcPr>
            <w:tcW w:w="1020" w:type="dxa"/>
            <w:shd w:val="clear" w:color="auto" w:fill="F2F2F2"/>
          </w:tcPr>
          <w:p w14:paraId="4D68441B" w14:textId="77777777" w:rsidR="00473960" w:rsidRDefault="00000000">
            <w:pPr>
              <w:spacing w:before="20" w:after="20"/>
            </w:pPr>
            <w:r>
              <w:rPr>
                <w:sz w:val="19"/>
              </w:rPr>
              <w:t>No</w:t>
            </w:r>
          </w:p>
        </w:tc>
        <w:tc>
          <w:tcPr>
            <w:tcW w:w="1020" w:type="dxa"/>
            <w:shd w:val="clear" w:color="auto" w:fill="F2F2F2"/>
          </w:tcPr>
          <w:p w14:paraId="3409AFC1" w14:textId="77777777" w:rsidR="00473960" w:rsidRDefault="00000000">
            <w:pPr>
              <w:spacing w:before="20" w:after="20"/>
            </w:pPr>
            <w:r>
              <w:rPr>
                <w:sz w:val="19"/>
              </w:rPr>
              <w:t>Dealer</w:t>
            </w:r>
          </w:p>
        </w:tc>
        <w:tc>
          <w:tcPr>
            <w:tcW w:w="4195" w:type="dxa"/>
            <w:shd w:val="clear" w:color="auto" w:fill="F2F2F2"/>
          </w:tcPr>
          <w:p w14:paraId="72A840D3" w14:textId="77777777" w:rsidR="00473960" w:rsidRDefault="00000000">
            <w:pPr>
              <w:spacing w:before="20" w:after="20"/>
            </w:pPr>
            <w:r>
              <w:rPr>
                <w:sz w:val="19"/>
              </w:rPr>
              <w:t>Date of most recent interaction.</w:t>
            </w:r>
          </w:p>
        </w:tc>
      </w:tr>
      <w:tr w:rsidR="00473960" w14:paraId="597B4442" w14:textId="77777777">
        <w:trPr>
          <w:jc w:val="center"/>
        </w:trPr>
        <w:tc>
          <w:tcPr>
            <w:tcW w:w="2381" w:type="dxa"/>
          </w:tcPr>
          <w:p w14:paraId="132957A9" w14:textId="77777777" w:rsidR="00473960" w:rsidRDefault="00000000">
            <w:pPr>
              <w:spacing w:before="20" w:after="20"/>
            </w:pPr>
            <w:r>
              <w:rPr>
                <w:sz w:val="19"/>
              </w:rPr>
              <w:t>lead_source</w:t>
            </w:r>
          </w:p>
        </w:tc>
        <w:tc>
          <w:tcPr>
            <w:tcW w:w="1020" w:type="dxa"/>
          </w:tcPr>
          <w:p w14:paraId="3414B713" w14:textId="77777777" w:rsidR="00473960" w:rsidRDefault="00000000">
            <w:pPr>
              <w:spacing w:before="20" w:after="20"/>
            </w:pPr>
            <w:r>
              <w:rPr>
                <w:sz w:val="19"/>
              </w:rPr>
              <w:t>String</w:t>
            </w:r>
          </w:p>
        </w:tc>
        <w:tc>
          <w:tcPr>
            <w:tcW w:w="1020" w:type="dxa"/>
          </w:tcPr>
          <w:p w14:paraId="19C03516" w14:textId="77777777" w:rsidR="00473960" w:rsidRDefault="00000000">
            <w:pPr>
              <w:spacing w:before="20" w:after="20"/>
            </w:pPr>
            <w:r>
              <w:rPr>
                <w:sz w:val="19"/>
              </w:rPr>
              <w:t>No</w:t>
            </w:r>
          </w:p>
        </w:tc>
        <w:tc>
          <w:tcPr>
            <w:tcW w:w="1020" w:type="dxa"/>
          </w:tcPr>
          <w:p w14:paraId="7DC15705" w14:textId="77777777" w:rsidR="00473960" w:rsidRDefault="00000000">
            <w:pPr>
              <w:spacing w:before="20" w:after="20"/>
            </w:pPr>
            <w:r>
              <w:rPr>
                <w:sz w:val="19"/>
              </w:rPr>
              <w:t>Dealer</w:t>
            </w:r>
          </w:p>
        </w:tc>
        <w:tc>
          <w:tcPr>
            <w:tcW w:w="4195" w:type="dxa"/>
          </w:tcPr>
          <w:p w14:paraId="7D344656" w14:textId="77777777" w:rsidR="00473960" w:rsidRDefault="00000000">
            <w:pPr>
              <w:spacing w:before="20" w:after="20"/>
            </w:pPr>
            <w:r>
              <w:rPr>
                <w:sz w:val="19"/>
              </w:rPr>
              <w:t>Origin channel of the lead.</w:t>
            </w:r>
          </w:p>
        </w:tc>
      </w:tr>
      <w:tr w:rsidR="00473960" w14:paraId="6D66C419" w14:textId="77777777">
        <w:trPr>
          <w:jc w:val="center"/>
        </w:trPr>
        <w:tc>
          <w:tcPr>
            <w:tcW w:w="2381" w:type="dxa"/>
            <w:shd w:val="clear" w:color="auto" w:fill="F2F2F2"/>
          </w:tcPr>
          <w:p w14:paraId="68F66AEC" w14:textId="77777777" w:rsidR="00473960" w:rsidRDefault="00000000">
            <w:pPr>
              <w:spacing w:before="20" w:after="20"/>
            </w:pPr>
            <w:r>
              <w:rPr>
                <w:sz w:val="19"/>
              </w:rPr>
              <w:t>customer_segment</w:t>
            </w:r>
          </w:p>
        </w:tc>
        <w:tc>
          <w:tcPr>
            <w:tcW w:w="1020" w:type="dxa"/>
            <w:shd w:val="clear" w:color="auto" w:fill="F2F2F2"/>
          </w:tcPr>
          <w:p w14:paraId="5070BC7F" w14:textId="77777777" w:rsidR="00473960" w:rsidRDefault="00000000">
            <w:pPr>
              <w:spacing w:before="20" w:after="20"/>
            </w:pPr>
            <w:r>
              <w:rPr>
                <w:sz w:val="19"/>
              </w:rPr>
              <w:t>String</w:t>
            </w:r>
          </w:p>
        </w:tc>
        <w:tc>
          <w:tcPr>
            <w:tcW w:w="1020" w:type="dxa"/>
            <w:shd w:val="clear" w:color="auto" w:fill="F2F2F2"/>
          </w:tcPr>
          <w:p w14:paraId="0FFC2909" w14:textId="77777777" w:rsidR="00473960" w:rsidRDefault="00000000">
            <w:pPr>
              <w:spacing w:before="20" w:after="20"/>
            </w:pPr>
            <w:r>
              <w:rPr>
                <w:sz w:val="19"/>
              </w:rPr>
              <w:t>No</w:t>
            </w:r>
          </w:p>
        </w:tc>
        <w:tc>
          <w:tcPr>
            <w:tcW w:w="1020" w:type="dxa"/>
            <w:shd w:val="clear" w:color="auto" w:fill="F2F2F2"/>
          </w:tcPr>
          <w:p w14:paraId="57BEEA07" w14:textId="77777777" w:rsidR="00473960" w:rsidRDefault="00000000">
            <w:pPr>
              <w:spacing w:before="20" w:after="20"/>
            </w:pPr>
            <w:r>
              <w:rPr>
                <w:sz w:val="19"/>
              </w:rPr>
              <w:t>System</w:t>
            </w:r>
          </w:p>
        </w:tc>
        <w:tc>
          <w:tcPr>
            <w:tcW w:w="4195" w:type="dxa"/>
            <w:shd w:val="clear" w:color="auto" w:fill="F2F2F2"/>
          </w:tcPr>
          <w:p w14:paraId="5224EB61" w14:textId="77777777" w:rsidR="00473960" w:rsidRDefault="00000000">
            <w:pPr>
              <w:spacing w:before="20" w:after="20"/>
            </w:pPr>
            <w:r>
              <w:rPr>
                <w:sz w:val="19"/>
              </w:rPr>
              <w:t>PredictaX-generated behavioral segment — do not populate.</w:t>
            </w:r>
          </w:p>
        </w:tc>
      </w:tr>
      <w:tr w:rsidR="00473960" w14:paraId="1EC1661C" w14:textId="77777777">
        <w:trPr>
          <w:jc w:val="center"/>
        </w:trPr>
        <w:tc>
          <w:tcPr>
            <w:tcW w:w="2381" w:type="dxa"/>
          </w:tcPr>
          <w:p w14:paraId="1A7DE773" w14:textId="77777777" w:rsidR="00473960" w:rsidRDefault="00000000">
            <w:pPr>
              <w:spacing w:before="20" w:after="20"/>
            </w:pPr>
            <w:r>
              <w:rPr>
                <w:sz w:val="19"/>
              </w:rPr>
              <w:t>loyalty_score / marketing_response_score / churn_risk_score</w:t>
            </w:r>
          </w:p>
        </w:tc>
        <w:tc>
          <w:tcPr>
            <w:tcW w:w="1020" w:type="dxa"/>
          </w:tcPr>
          <w:p w14:paraId="6B24DDB3" w14:textId="77777777" w:rsidR="00473960" w:rsidRDefault="00000000">
            <w:pPr>
              <w:spacing w:before="20" w:after="20"/>
            </w:pPr>
            <w:r>
              <w:rPr>
                <w:sz w:val="19"/>
              </w:rPr>
              <w:t>Float</w:t>
            </w:r>
          </w:p>
        </w:tc>
        <w:tc>
          <w:tcPr>
            <w:tcW w:w="1020" w:type="dxa"/>
          </w:tcPr>
          <w:p w14:paraId="0059FB57" w14:textId="77777777" w:rsidR="00473960" w:rsidRDefault="00000000">
            <w:pPr>
              <w:spacing w:before="20" w:after="20"/>
            </w:pPr>
            <w:r>
              <w:rPr>
                <w:sz w:val="19"/>
              </w:rPr>
              <w:t>No</w:t>
            </w:r>
          </w:p>
        </w:tc>
        <w:tc>
          <w:tcPr>
            <w:tcW w:w="1020" w:type="dxa"/>
          </w:tcPr>
          <w:p w14:paraId="170BEDE2" w14:textId="77777777" w:rsidR="00473960" w:rsidRDefault="00000000">
            <w:pPr>
              <w:spacing w:before="20" w:after="20"/>
            </w:pPr>
            <w:r>
              <w:rPr>
                <w:sz w:val="19"/>
              </w:rPr>
              <w:t>System</w:t>
            </w:r>
          </w:p>
        </w:tc>
        <w:tc>
          <w:tcPr>
            <w:tcW w:w="4195" w:type="dxa"/>
          </w:tcPr>
          <w:p w14:paraId="3FB1B033" w14:textId="77777777" w:rsidR="00473960" w:rsidRDefault="00000000">
            <w:pPr>
              <w:spacing w:before="20" w:after="20"/>
            </w:pPr>
            <w:r>
              <w:rPr>
                <w:sz w:val="19"/>
              </w:rPr>
              <w:t>PredictaX-generated scores — do not populate.</w:t>
            </w:r>
          </w:p>
        </w:tc>
      </w:tr>
    </w:tbl>
    <w:p w14:paraId="7C76F418" w14:textId="77777777" w:rsidR="00473960" w:rsidRDefault="00473960"/>
    <w:p w14:paraId="7A7F3833" w14:textId="77777777" w:rsidR="00473960" w:rsidRDefault="00000000">
      <w:pPr>
        <w:pStyle w:val="Heading2"/>
      </w:pPr>
      <w:r>
        <w:t>7.6 Referential Integrity Requirements</w:t>
      </w:r>
    </w:p>
    <w:p w14:paraId="7D9BE38D" w14:textId="77777777" w:rsidR="00473960" w:rsidRDefault="00000000">
      <w:pPr>
        <w:pStyle w:val="ListBullet"/>
      </w:pPr>
      <w:r>
        <w:t>Every dealer_id referenced in Sales or Inventory must exist in Dealers.</w:t>
      </w:r>
    </w:p>
    <w:p w14:paraId="60758F22" w14:textId="77777777" w:rsidR="00473960" w:rsidRDefault="00000000">
      <w:pPr>
        <w:pStyle w:val="ListBullet"/>
      </w:pPr>
      <w:r>
        <w:t>Every vehicle_id referenced in Sales or Inventory must exist in Vehicles.</w:t>
      </w:r>
    </w:p>
    <w:p w14:paraId="1900EF62" w14:textId="77777777" w:rsidR="00473960" w:rsidRDefault="00000000">
      <w:pPr>
        <w:pStyle w:val="ListBullet"/>
      </w:pPr>
      <w:r>
        <w:t>Every customer_id referenced in Sales must exist in Customers.</w:t>
      </w:r>
    </w:p>
    <w:p w14:paraId="53EC48E2" w14:textId="77777777" w:rsidR="00473960" w:rsidRDefault="00000000">
      <w:pPr>
        <w:pStyle w:val="ListBullet"/>
      </w:pPr>
      <w:r>
        <w:t>Primary key columns (dealer_id, vehicle_id, sale_id, inventory_id, customer_id) must be unique within their own file.</w:t>
      </w:r>
    </w:p>
    <w:p w14:paraId="2AB4EE7A" w14:textId="77777777" w:rsidR="00473960" w:rsidRDefault="00000000">
      <w:pPr>
        <w:pStyle w:val="Heading1"/>
      </w:pPr>
      <w:r>
        <w:t>8. File &amp; Format Standards</w:t>
      </w:r>
    </w:p>
    <w:p w14:paraId="7A2D9921" w14:textId="77777777" w:rsidR="00473960" w:rsidRDefault="00000000">
      <w:pPr>
        <w:pStyle w:val="Heading2"/>
      </w:pPr>
      <w:r>
        <w:t>8.1 File-Based (CSV) Standards — Paths A &amp; B</w:t>
      </w:r>
    </w:p>
    <w:p w14:paraId="42588CE3" w14:textId="77777777" w:rsidR="00473960" w:rsidRDefault="00000000">
      <w:pPr>
        <w:pStyle w:val="ListBullet"/>
      </w:pPr>
      <w:r>
        <w:rPr>
          <w:b/>
        </w:rPr>
        <w:t xml:space="preserve">File format: </w:t>
      </w:r>
      <w:r>
        <w:t>UTF-8 encoded CSV, comma-delimited, with a single header row matching the exact field names in Section 7.</w:t>
      </w:r>
    </w:p>
    <w:p w14:paraId="5A21AAB8" w14:textId="77777777" w:rsidR="00473960" w:rsidRDefault="00000000">
      <w:pPr>
        <w:pStyle w:val="ListBullet"/>
      </w:pPr>
      <w:r>
        <w:rPr>
          <w:b/>
        </w:rPr>
        <w:t xml:space="preserve">One file per entity: </w:t>
      </w:r>
      <w:r>
        <w:t>dealers.csv, vehicles.csv, sales.csv, inventory.csv, customers.csv.</w:t>
      </w:r>
    </w:p>
    <w:p w14:paraId="589F2EE8" w14:textId="77777777" w:rsidR="00473960" w:rsidRDefault="00000000">
      <w:pPr>
        <w:pStyle w:val="ListBullet"/>
      </w:pPr>
      <w:r>
        <w:rPr>
          <w:b/>
        </w:rPr>
        <w:t xml:space="preserve">Dates: </w:t>
      </w:r>
      <w:r>
        <w:t>ISO 8601 (YYYY-MM-DD). Do not use locale-specific date formats (e.g., DD/MM/YYYY or MM/DD/YYYY).</w:t>
      </w:r>
    </w:p>
    <w:p w14:paraId="6DD760DB" w14:textId="77777777" w:rsidR="00473960" w:rsidRDefault="00000000">
      <w:pPr>
        <w:pStyle w:val="ListBullet"/>
      </w:pPr>
      <w:r>
        <w:rPr>
          <w:b/>
        </w:rPr>
        <w:t xml:space="preserve">Booleans: </w:t>
      </w:r>
      <w:r>
        <w:t>True / False (or 1 / 0, consistently applied within a file).</w:t>
      </w:r>
    </w:p>
    <w:p w14:paraId="7AABA4F2" w14:textId="77777777" w:rsidR="00473960" w:rsidRDefault="00000000">
      <w:pPr>
        <w:pStyle w:val="ListBullet"/>
      </w:pPr>
      <w:r>
        <w:rPr>
          <w:b/>
        </w:rPr>
        <w:t xml:space="preserve">Currency fields: </w:t>
      </w:r>
      <w:r>
        <w:t>Plain numeric values in USD, no currency symbols, thousands separators, or parentheses for negatives.</w:t>
      </w:r>
    </w:p>
    <w:p w14:paraId="25E3CDA1" w14:textId="77777777" w:rsidR="00473960" w:rsidRDefault="00000000">
      <w:pPr>
        <w:pStyle w:val="ListBullet"/>
      </w:pPr>
      <w:r>
        <w:rPr>
          <w:b/>
        </w:rPr>
        <w:t xml:space="preserve">Null / unknown values: </w:t>
      </w:r>
      <w:r>
        <w:t>Leave the cell empty. Do not use placeholder text such as “N/A”, “NULL”, or “-”.</w:t>
      </w:r>
    </w:p>
    <w:p w14:paraId="2F545AC1" w14:textId="77777777" w:rsidR="00473960" w:rsidRDefault="00000000">
      <w:pPr>
        <w:pStyle w:val="ListBullet"/>
      </w:pPr>
      <w:r>
        <w:rPr>
          <w:b/>
        </w:rPr>
        <w:lastRenderedPageBreak/>
        <w:t xml:space="preserve">Identifiers: </w:t>
      </w:r>
      <w:r>
        <w:t>Stable, unique, and consistent across files and across refreshes (a given dealer_id, vehicle_id, or customer_id must not be reused for a different real-world entity).</w:t>
      </w:r>
    </w:p>
    <w:p w14:paraId="522A599B" w14:textId="77777777" w:rsidR="00473960" w:rsidRDefault="00000000">
      <w:pPr>
        <w:pStyle w:val="ListBullet"/>
      </w:pPr>
      <w:r>
        <w:rPr>
          <w:b/>
        </w:rPr>
        <w:t xml:space="preserve">File naming: </w:t>
      </w:r>
      <w:r>
        <w:t>&lt;entity&gt;_&lt;YYYYMMDD&gt;.csv for bulk loads (e.g., sales_20260827.csv), so each delivery is traceable.</w:t>
      </w:r>
    </w:p>
    <w:p w14:paraId="3DBC71B1" w14:textId="77777777" w:rsidR="00473960" w:rsidRDefault="00000000">
      <w:pPr>
        <w:pStyle w:val="ListBullet"/>
      </w:pPr>
      <w:r>
        <w:rPr>
          <w:b/>
        </w:rPr>
        <w:t xml:space="preserve">Maximum file size (interactive upload): </w:t>
      </w:r>
      <w:r>
        <w:t>Files uploaded via the Dynamic Ingestion Engine should stay within the per-file limit configured for the dealer's environment (default limit is 200 MB); larger historical extracts should use Path A (bulk load, Section 4.1).</w:t>
      </w:r>
    </w:p>
    <w:p w14:paraId="016259BD" w14:textId="77777777" w:rsidR="00473960" w:rsidRDefault="00000000">
      <w:pPr>
        <w:pStyle w:val="Heading2"/>
      </w:pPr>
      <w:r>
        <w:t>8.2 API / System-Integration Data Standards — Path C</w:t>
      </w:r>
    </w:p>
    <w:p w14:paraId="3519513F" w14:textId="77777777" w:rsidR="00473960" w:rsidRDefault="00000000">
      <w:r>
        <w:t>When data is delivered through direct system integration (Section 4.3) rather than as a CSV file, the following standards apply in place of Section 8.1:</w:t>
      </w:r>
    </w:p>
    <w:p w14:paraId="274EB076" w14:textId="77777777" w:rsidR="00473960" w:rsidRDefault="00000000">
      <w:pPr>
        <w:pStyle w:val="ListBullet"/>
      </w:pPr>
      <w:r>
        <w:rPr>
          <w:b/>
        </w:rPr>
        <w:t xml:space="preserve">Payload format: </w:t>
      </w:r>
      <w:r>
        <w:t>JSON (preferred) or XML, with source fields mapped to the entity schema in Section 7 during connector setup via a field-mapping workbook completed jointly during onboarding (Section 12).</w:t>
      </w:r>
    </w:p>
    <w:p w14:paraId="10D4644B" w14:textId="77777777" w:rsidR="00473960" w:rsidRDefault="00000000">
      <w:pPr>
        <w:pStyle w:val="ListBullet"/>
      </w:pPr>
      <w:r>
        <w:rPr>
          <w:b/>
        </w:rPr>
        <w:t xml:space="preserve">Incremental sync: </w:t>
      </w:r>
      <w:r>
        <w:t>each pull or push is scoped by a “modified since” timestamp or change-data-capture marker so only new/changed records transfer, rather than a full re-extract every cycle.</w:t>
      </w:r>
    </w:p>
    <w:p w14:paraId="3F183CAB" w14:textId="77777777" w:rsidR="00473960" w:rsidRDefault="00000000">
      <w:pPr>
        <w:pStyle w:val="ListBullet"/>
      </w:pPr>
      <w:r>
        <w:rPr>
          <w:b/>
        </w:rPr>
        <w:t xml:space="preserve">Idempotency: </w:t>
      </w:r>
      <w:r>
        <w:t>repeated delivery of the same record (e.g., a retried webhook) must not create duplicate rows — records are matched and upserted on their primary key (Section 7).</w:t>
      </w:r>
    </w:p>
    <w:p w14:paraId="1FDC3CC9" w14:textId="77777777" w:rsidR="00473960" w:rsidRDefault="00000000">
      <w:pPr>
        <w:pStyle w:val="ListBullet"/>
      </w:pPr>
      <w:r>
        <w:rPr>
          <w:b/>
        </w:rPr>
        <w:t xml:space="preserve">Pagination &amp; rate limits: </w:t>
      </w:r>
      <w:r>
        <w:t>API pulls respect the source system's documented page size and rate-limit headers; the connector backs off and retries rather than exceeding published limits.</w:t>
      </w:r>
    </w:p>
    <w:p w14:paraId="5F149FEB" w14:textId="77777777" w:rsidR="00473960" w:rsidRDefault="00000000">
      <w:pPr>
        <w:pStyle w:val="ListBullet"/>
      </w:pPr>
      <w:r>
        <w:rPr>
          <w:b/>
        </w:rPr>
        <w:t xml:space="preserve">Time zone: </w:t>
      </w:r>
      <w:r>
        <w:t>all timestamps are normalized to UTC (or a single agreed time zone) at the point of transfer, to avoid date-boundary mismatches with file-based feeds.</w:t>
      </w:r>
    </w:p>
    <w:p w14:paraId="3547DD5A" w14:textId="77777777" w:rsidR="00473960" w:rsidRDefault="00000000">
      <w:pPr>
        <w:pStyle w:val="ListBullet"/>
      </w:pPr>
      <w:r>
        <w:rPr>
          <w:b/>
        </w:rPr>
        <w:t xml:space="preserve">Error handling: </w:t>
      </w:r>
      <w:r>
        <w:t>failed records are logged with the source system's native identifier and reason, and do not block the rest of the batch from loading.</w:t>
      </w:r>
    </w:p>
    <w:p w14:paraId="21039D83" w14:textId="77777777" w:rsidR="00473960" w:rsidRDefault="00000000">
      <w:pPr>
        <w:pStyle w:val="Heading1"/>
      </w:pPr>
      <w:r>
        <w:t>9. Data Volume &amp; History Requirements</w:t>
      </w:r>
    </w:p>
    <w:tbl>
      <w:tblPr>
        <w:tblStyle w:val="TableGrid"/>
        <w:tblW w:w="0" w:type="auto"/>
        <w:jc w:val="center"/>
        <w:tblLook w:val="04A0" w:firstRow="1" w:lastRow="0" w:firstColumn="1" w:lastColumn="0" w:noHBand="0" w:noVBand="1"/>
      </w:tblPr>
      <w:tblGrid>
        <w:gridCol w:w="1701"/>
        <w:gridCol w:w="2551"/>
        <w:gridCol w:w="2551"/>
        <w:gridCol w:w="2268"/>
      </w:tblGrid>
      <w:tr w:rsidR="00473960" w14:paraId="2C343FD4" w14:textId="77777777">
        <w:trPr>
          <w:jc w:val="center"/>
        </w:trPr>
        <w:tc>
          <w:tcPr>
            <w:tcW w:w="1701" w:type="dxa"/>
            <w:shd w:val="clear" w:color="auto" w:fill="1B2A4A"/>
          </w:tcPr>
          <w:p w14:paraId="22BE7FEF" w14:textId="77777777" w:rsidR="00473960" w:rsidRDefault="00000000">
            <w:pPr>
              <w:spacing w:before="40" w:after="40"/>
            </w:pPr>
            <w:r>
              <w:rPr>
                <w:b/>
                <w:color w:val="FFFFFF"/>
                <w:sz w:val="19"/>
              </w:rPr>
              <w:t>Entity</w:t>
            </w:r>
          </w:p>
        </w:tc>
        <w:tc>
          <w:tcPr>
            <w:tcW w:w="2551" w:type="dxa"/>
            <w:shd w:val="clear" w:color="auto" w:fill="1B2A4A"/>
          </w:tcPr>
          <w:p w14:paraId="013EC966" w14:textId="77777777" w:rsidR="00473960" w:rsidRDefault="00000000">
            <w:pPr>
              <w:spacing w:before="40" w:after="40"/>
            </w:pPr>
            <w:r>
              <w:rPr>
                <w:b/>
                <w:color w:val="FFFFFF"/>
                <w:sz w:val="19"/>
              </w:rPr>
              <w:t>Minimum History</w:t>
            </w:r>
          </w:p>
        </w:tc>
        <w:tc>
          <w:tcPr>
            <w:tcW w:w="2551" w:type="dxa"/>
            <w:shd w:val="clear" w:color="auto" w:fill="1B2A4A"/>
          </w:tcPr>
          <w:p w14:paraId="60C0EBCD" w14:textId="77777777" w:rsidR="00473960" w:rsidRDefault="00000000">
            <w:pPr>
              <w:spacing w:before="40" w:after="40"/>
            </w:pPr>
            <w:r>
              <w:rPr>
                <w:b/>
                <w:color w:val="FFFFFF"/>
                <w:sz w:val="19"/>
              </w:rPr>
              <w:t>Recommended History</w:t>
            </w:r>
          </w:p>
        </w:tc>
        <w:tc>
          <w:tcPr>
            <w:tcW w:w="2268" w:type="dxa"/>
            <w:shd w:val="clear" w:color="auto" w:fill="1B2A4A"/>
          </w:tcPr>
          <w:p w14:paraId="6422F595" w14:textId="77777777" w:rsidR="00473960" w:rsidRDefault="00000000">
            <w:pPr>
              <w:spacing w:before="40" w:after="40"/>
            </w:pPr>
            <w:r>
              <w:rPr>
                <w:b/>
                <w:color w:val="FFFFFF"/>
                <w:sz w:val="19"/>
              </w:rPr>
              <w:t>Refresh Cadence</w:t>
            </w:r>
          </w:p>
        </w:tc>
      </w:tr>
      <w:tr w:rsidR="00473960" w14:paraId="7F273253" w14:textId="77777777">
        <w:trPr>
          <w:jc w:val="center"/>
        </w:trPr>
        <w:tc>
          <w:tcPr>
            <w:tcW w:w="1701" w:type="dxa"/>
          </w:tcPr>
          <w:p w14:paraId="6B8174AA" w14:textId="77777777" w:rsidR="00473960" w:rsidRDefault="00000000">
            <w:pPr>
              <w:spacing w:before="20" w:after="20"/>
            </w:pPr>
            <w:r>
              <w:rPr>
                <w:sz w:val="19"/>
              </w:rPr>
              <w:t>Sales</w:t>
            </w:r>
          </w:p>
        </w:tc>
        <w:tc>
          <w:tcPr>
            <w:tcW w:w="2551" w:type="dxa"/>
          </w:tcPr>
          <w:p w14:paraId="606596FD" w14:textId="6DC54E8B" w:rsidR="00473960" w:rsidRDefault="007E11AB">
            <w:pPr>
              <w:spacing w:before="20" w:after="20"/>
            </w:pPr>
            <w:r>
              <w:rPr>
                <w:sz w:val="19"/>
              </w:rPr>
              <w:t>36</w:t>
            </w:r>
            <w:r w:rsidR="00000000">
              <w:rPr>
                <w:sz w:val="19"/>
              </w:rPr>
              <w:t xml:space="preserve"> months</w:t>
            </w:r>
          </w:p>
        </w:tc>
        <w:tc>
          <w:tcPr>
            <w:tcW w:w="2551" w:type="dxa"/>
          </w:tcPr>
          <w:p w14:paraId="345E6438" w14:textId="20D4BA44" w:rsidR="00473960" w:rsidRDefault="007E11AB">
            <w:pPr>
              <w:spacing w:before="20" w:after="20"/>
            </w:pPr>
            <w:r>
              <w:rPr>
                <w:sz w:val="19"/>
              </w:rPr>
              <w:t>60 - 72</w:t>
            </w:r>
            <w:r w:rsidR="00000000">
              <w:rPr>
                <w:sz w:val="19"/>
              </w:rPr>
              <w:t xml:space="preserve"> months</w:t>
            </w:r>
          </w:p>
        </w:tc>
        <w:tc>
          <w:tcPr>
            <w:tcW w:w="2268" w:type="dxa"/>
          </w:tcPr>
          <w:p w14:paraId="243778EF" w14:textId="77777777" w:rsidR="00473960" w:rsidRDefault="00000000">
            <w:pPr>
              <w:spacing w:before="20" w:after="20"/>
            </w:pPr>
            <w:r>
              <w:rPr>
                <w:sz w:val="19"/>
              </w:rPr>
              <w:t>Monthly (minimum); weekly preferred post go-live</w:t>
            </w:r>
          </w:p>
        </w:tc>
      </w:tr>
      <w:tr w:rsidR="00473960" w14:paraId="3C208AC9" w14:textId="77777777">
        <w:trPr>
          <w:jc w:val="center"/>
        </w:trPr>
        <w:tc>
          <w:tcPr>
            <w:tcW w:w="1701" w:type="dxa"/>
            <w:shd w:val="clear" w:color="auto" w:fill="F2F2F2"/>
          </w:tcPr>
          <w:p w14:paraId="1DC2A1A0" w14:textId="77777777" w:rsidR="00473960" w:rsidRDefault="00000000">
            <w:pPr>
              <w:spacing w:before="20" w:after="20"/>
            </w:pPr>
            <w:r>
              <w:rPr>
                <w:sz w:val="19"/>
              </w:rPr>
              <w:t>Inventory</w:t>
            </w:r>
          </w:p>
        </w:tc>
        <w:tc>
          <w:tcPr>
            <w:tcW w:w="2551" w:type="dxa"/>
            <w:shd w:val="clear" w:color="auto" w:fill="F2F2F2"/>
          </w:tcPr>
          <w:p w14:paraId="4EBF3A2F" w14:textId="5CD6DC84" w:rsidR="00473960" w:rsidRDefault="006F3A65">
            <w:pPr>
              <w:spacing w:before="20" w:after="20"/>
            </w:pPr>
            <w:r>
              <w:rPr>
                <w:sz w:val="19"/>
              </w:rPr>
              <w:t>36</w:t>
            </w:r>
            <w:r w:rsidR="00000000">
              <w:rPr>
                <w:sz w:val="19"/>
              </w:rPr>
              <w:t xml:space="preserve"> months of month-end snapshots</w:t>
            </w:r>
          </w:p>
        </w:tc>
        <w:tc>
          <w:tcPr>
            <w:tcW w:w="2551" w:type="dxa"/>
            <w:shd w:val="clear" w:color="auto" w:fill="F2F2F2"/>
          </w:tcPr>
          <w:p w14:paraId="19280CB8" w14:textId="3593502A" w:rsidR="00473960" w:rsidRDefault="006F3A65">
            <w:pPr>
              <w:spacing w:before="20" w:after="20"/>
            </w:pPr>
            <w:r>
              <w:rPr>
                <w:sz w:val="19"/>
              </w:rPr>
              <w:t>60 - 72</w:t>
            </w:r>
            <w:r w:rsidR="00000000">
              <w:rPr>
                <w:sz w:val="19"/>
              </w:rPr>
              <w:t xml:space="preserve"> months</w:t>
            </w:r>
          </w:p>
        </w:tc>
        <w:tc>
          <w:tcPr>
            <w:tcW w:w="2268" w:type="dxa"/>
            <w:shd w:val="clear" w:color="auto" w:fill="F2F2F2"/>
          </w:tcPr>
          <w:p w14:paraId="307CBB0C" w14:textId="77777777" w:rsidR="00473960" w:rsidRDefault="00000000">
            <w:pPr>
              <w:spacing w:before="20" w:after="20"/>
            </w:pPr>
            <w:r>
              <w:rPr>
                <w:sz w:val="19"/>
              </w:rPr>
              <w:t>Monthly (matching sales cadence)</w:t>
            </w:r>
          </w:p>
        </w:tc>
      </w:tr>
      <w:tr w:rsidR="00473960" w14:paraId="013B353A" w14:textId="77777777">
        <w:trPr>
          <w:jc w:val="center"/>
        </w:trPr>
        <w:tc>
          <w:tcPr>
            <w:tcW w:w="1701" w:type="dxa"/>
          </w:tcPr>
          <w:p w14:paraId="4779092D" w14:textId="77777777" w:rsidR="00473960" w:rsidRDefault="00000000">
            <w:pPr>
              <w:spacing w:before="20" w:after="20"/>
            </w:pPr>
            <w:r>
              <w:rPr>
                <w:sz w:val="19"/>
              </w:rPr>
              <w:t>Customers</w:t>
            </w:r>
          </w:p>
        </w:tc>
        <w:tc>
          <w:tcPr>
            <w:tcW w:w="2551" w:type="dxa"/>
          </w:tcPr>
          <w:p w14:paraId="0961DA1E" w14:textId="77777777" w:rsidR="00473960" w:rsidRDefault="00000000">
            <w:pPr>
              <w:spacing w:before="20" w:after="20"/>
            </w:pPr>
            <w:r>
              <w:rPr>
                <w:sz w:val="19"/>
              </w:rPr>
              <w:t>Current full customer master</w:t>
            </w:r>
          </w:p>
        </w:tc>
        <w:tc>
          <w:tcPr>
            <w:tcW w:w="2551" w:type="dxa"/>
          </w:tcPr>
          <w:p w14:paraId="09F9716A" w14:textId="77777777" w:rsidR="00473960" w:rsidRDefault="00000000">
            <w:pPr>
              <w:spacing w:before="20" w:after="20"/>
            </w:pPr>
            <w:r>
              <w:rPr>
                <w:sz w:val="19"/>
              </w:rPr>
              <w:t>Full history since CRM inception</w:t>
            </w:r>
          </w:p>
        </w:tc>
        <w:tc>
          <w:tcPr>
            <w:tcW w:w="2268" w:type="dxa"/>
          </w:tcPr>
          <w:p w14:paraId="4180B20B" w14:textId="77777777" w:rsidR="00473960" w:rsidRDefault="00000000">
            <w:pPr>
              <w:spacing w:before="20" w:after="20"/>
            </w:pPr>
            <w:r>
              <w:rPr>
                <w:sz w:val="19"/>
              </w:rPr>
              <w:t>Monthly, or on significant change volume</w:t>
            </w:r>
          </w:p>
        </w:tc>
      </w:tr>
      <w:tr w:rsidR="00473960" w14:paraId="1E1BDB2D" w14:textId="77777777">
        <w:trPr>
          <w:jc w:val="center"/>
        </w:trPr>
        <w:tc>
          <w:tcPr>
            <w:tcW w:w="1701" w:type="dxa"/>
            <w:shd w:val="clear" w:color="auto" w:fill="F2F2F2"/>
          </w:tcPr>
          <w:p w14:paraId="5775B4C1" w14:textId="77777777" w:rsidR="00473960" w:rsidRDefault="00000000">
            <w:pPr>
              <w:spacing w:before="20" w:after="20"/>
            </w:pPr>
            <w:r>
              <w:rPr>
                <w:sz w:val="19"/>
              </w:rPr>
              <w:t>Dealers</w:t>
            </w:r>
          </w:p>
        </w:tc>
        <w:tc>
          <w:tcPr>
            <w:tcW w:w="2551" w:type="dxa"/>
            <w:shd w:val="clear" w:color="auto" w:fill="F2F2F2"/>
          </w:tcPr>
          <w:p w14:paraId="59A44347" w14:textId="77777777" w:rsidR="00473960" w:rsidRDefault="00000000">
            <w:pPr>
              <w:spacing w:before="20" w:after="20"/>
            </w:pPr>
            <w:r>
              <w:rPr>
                <w:sz w:val="19"/>
              </w:rPr>
              <w:t>Current full dealer network</w:t>
            </w:r>
          </w:p>
        </w:tc>
        <w:tc>
          <w:tcPr>
            <w:tcW w:w="2551" w:type="dxa"/>
            <w:shd w:val="clear" w:color="auto" w:fill="F2F2F2"/>
          </w:tcPr>
          <w:p w14:paraId="0DB5E711" w14:textId="77777777" w:rsidR="00473960" w:rsidRDefault="00000000">
            <w:pPr>
              <w:spacing w:before="20" w:after="20"/>
            </w:pPr>
            <w:r>
              <w:rPr>
                <w:sz w:val="19"/>
              </w:rPr>
              <w:t>N/A (slow-changing)</w:t>
            </w:r>
          </w:p>
        </w:tc>
        <w:tc>
          <w:tcPr>
            <w:tcW w:w="2268" w:type="dxa"/>
            <w:shd w:val="clear" w:color="auto" w:fill="F2F2F2"/>
          </w:tcPr>
          <w:p w14:paraId="166E3CB6" w14:textId="77777777" w:rsidR="00473960" w:rsidRDefault="00000000">
            <w:pPr>
              <w:spacing w:before="20" w:after="20"/>
            </w:pPr>
            <w:r>
              <w:rPr>
                <w:sz w:val="19"/>
              </w:rPr>
              <w:t>On change (new/closed location, attribute update)</w:t>
            </w:r>
          </w:p>
        </w:tc>
      </w:tr>
      <w:tr w:rsidR="00473960" w14:paraId="7A88C7C6" w14:textId="77777777">
        <w:trPr>
          <w:jc w:val="center"/>
        </w:trPr>
        <w:tc>
          <w:tcPr>
            <w:tcW w:w="1701" w:type="dxa"/>
          </w:tcPr>
          <w:p w14:paraId="2DB404A5" w14:textId="77777777" w:rsidR="00473960" w:rsidRDefault="00000000">
            <w:pPr>
              <w:spacing w:before="20" w:after="20"/>
            </w:pPr>
            <w:r>
              <w:rPr>
                <w:sz w:val="19"/>
              </w:rPr>
              <w:t>Vehicles</w:t>
            </w:r>
          </w:p>
        </w:tc>
        <w:tc>
          <w:tcPr>
            <w:tcW w:w="2551" w:type="dxa"/>
          </w:tcPr>
          <w:p w14:paraId="6E2309BA" w14:textId="77777777" w:rsidR="00473960" w:rsidRDefault="00000000">
            <w:pPr>
              <w:spacing w:before="20" w:after="20"/>
            </w:pPr>
            <w:r>
              <w:rPr>
                <w:sz w:val="19"/>
              </w:rPr>
              <w:t>Current + discontinued models sold in the history window</w:t>
            </w:r>
          </w:p>
        </w:tc>
        <w:tc>
          <w:tcPr>
            <w:tcW w:w="2551" w:type="dxa"/>
          </w:tcPr>
          <w:p w14:paraId="513911F7" w14:textId="77777777" w:rsidR="00473960" w:rsidRDefault="00000000">
            <w:pPr>
              <w:spacing w:before="20" w:after="20"/>
            </w:pPr>
            <w:r>
              <w:rPr>
                <w:sz w:val="19"/>
              </w:rPr>
              <w:t>Full catalog history</w:t>
            </w:r>
          </w:p>
        </w:tc>
        <w:tc>
          <w:tcPr>
            <w:tcW w:w="2268" w:type="dxa"/>
          </w:tcPr>
          <w:p w14:paraId="15731211" w14:textId="77777777" w:rsidR="00473960" w:rsidRDefault="00000000">
            <w:pPr>
              <w:spacing w:before="20" w:after="20"/>
            </w:pPr>
            <w:r>
              <w:rPr>
                <w:sz w:val="19"/>
              </w:rPr>
              <w:t>On change (new model year, new trim, discontinued SKU)</w:t>
            </w:r>
          </w:p>
        </w:tc>
      </w:tr>
    </w:tbl>
    <w:p w14:paraId="6C650092" w14:textId="77777777" w:rsidR="00473960" w:rsidRDefault="00473960"/>
    <w:p w14:paraId="79D3D4CD" w14:textId="095478D3" w:rsidR="00473960" w:rsidRDefault="00000000">
      <w:r>
        <w:t>Forecast quality improves materially with more history: Prophet-based forecasting needs enough history to learn yearly seasonality, and customer segmentation / lead scoring need enough sales volume per segment to be statistically meaningful. Dealers with less than</w:t>
      </w:r>
      <w:r w:rsidR="00194F86">
        <w:t xml:space="preserve"> 36</w:t>
      </w:r>
      <w:r>
        <w:t xml:space="preserve"> months of history can </w:t>
      </w:r>
      <w:proofErr w:type="gramStart"/>
      <w:r>
        <w:t>still</w:t>
      </w:r>
      <w:proofErr w:type="gramEnd"/>
      <w:r>
        <w:t xml:space="preserve"> </w:t>
      </w:r>
      <w:proofErr w:type="gramStart"/>
      <w:r>
        <w:t>onboard, but</w:t>
      </w:r>
      <w:proofErr w:type="gramEnd"/>
      <w:r>
        <w:t xml:space="preserve"> should expect wider forecast uncertainty bands until more data accrues.</w:t>
      </w:r>
    </w:p>
    <w:p w14:paraId="4E97AEBD" w14:textId="77777777" w:rsidR="00473960" w:rsidRDefault="00000000">
      <w:pPr>
        <w:pStyle w:val="Heading1"/>
      </w:pPr>
      <w:r>
        <w:lastRenderedPageBreak/>
        <w:t>10. Data Quality, PII, Security &amp; Compliance</w:t>
      </w:r>
    </w:p>
    <w:p w14:paraId="2C1762A7" w14:textId="77777777" w:rsidR="00473960" w:rsidRDefault="00000000">
      <w:pPr>
        <w:pStyle w:val="Heading2"/>
      </w:pPr>
      <w:r>
        <w:t>10.1 Data Quality Checks Applied on Ingestion</w:t>
      </w:r>
    </w:p>
    <w:p w14:paraId="183059EA" w14:textId="77777777" w:rsidR="00473960" w:rsidRDefault="00000000">
      <w:pPr>
        <w:pStyle w:val="ListBullet"/>
      </w:pPr>
      <w:r>
        <w:t>Primary key presence and uniqueness per file.</w:t>
      </w:r>
    </w:p>
    <w:p w14:paraId="11F63729" w14:textId="77777777" w:rsidR="00473960" w:rsidRDefault="00000000">
      <w:pPr>
        <w:pStyle w:val="ListBullet"/>
      </w:pPr>
      <w:r>
        <w:t>Referential integrity across dealer_id / vehicle_id / customer_id (Section 7.6).</w:t>
      </w:r>
    </w:p>
    <w:p w14:paraId="2DAEC882" w14:textId="77777777" w:rsidR="00473960" w:rsidRDefault="00000000">
      <w:pPr>
        <w:pStyle w:val="ListBullet"/>
      </w:pPr>
      <w:r>
        <w:t>Required-field completeness (Section 7 “Required” column).</w:t>
      </w:r>
    </w:p>
    <w:p w14:paraId="254EE7F0" w14:textId="77777777" w:rsidR="00473960" w:rsidRDefault="00000000">
      <w:pPr>
        <w:pStyle w:val="ListBullet"/>
      </w:pPr>
      <w:r>
        <w:t>Type/format conformance (dates parse as dates, numerics parse as numbers, booleans are True/False).</w:t>
      </w:r>
    </w:p>
    <w:p w14:paraId="5F24AB51" w14:textId="77777777" w:rsidR="00473960" w:rsidRDefault="00000000">
      <w:pPr>
        <w:pStyle w:val="ListBullet"/>
      </w:pPr>
      <w:r>
        <w:t>Row-count and shape validation against the previous successful load, to catch truncated or partial files.</w:t>
      </w:r>
    </w:p>
    <w:p w14:paraId="1CCD270F" w14:textId="77777777" w:rsidR="00473960" w:rsidRDefault="00000000">
      <w:pPr>
        <w:pStyle w:val="ListBullet"/>
      </w:pPr>
      <w:r>
        <w:t>Duplicate transaction detection on sale_id.</w:t>
      </w:r>
    </w:p>
    <w:p w14:paraId="05601BC2" w14:textId="77777777" w:rsidR="00473960" w:rsidRDefault="00000000">
      <w:r>
        <w:t>Files that fail validation are rejected with a detailed error report (row/column/reason) returned to the dealer contact for correction and re-submission; the previous good dataset remains active until a corrected file is accepted.</w:t>
      </w:r>
    </w:p>
    <w:p w14:paraId="53158285" w14:textId="77777777" w:rsidR="00473960" w:rsidRDefault="00000000">
      <w:pPr>
        <w:pStyle w:val="Heading2"/>
      </w:pPr>
      <w:r>
        <w:t>10.2 Personally Identifiable Information (PII)</w:t>
      </w:r>
    </w:p>
    <w:p w14:paraId="7B3D0620" w14:textId="77777777" w:rsidR="00473960" w:rsidRDefault="00000000">
      <w:r>
        <w:t>The Customers entity contains PII (name, demographic data) and sensitive attributes (income, credit score). Before transferring this file, the dealer should:</w:t>
      </w:r>
    </w:p>
    <w:p w14:paraId="6F20E359" w14:textId="77777777" w:rsidR="00473960" w:rsidRDefault="00000000">
      <w:pPr>
        <w:pStyle w:val="ListBullet"/>
      </w:pPr>
      <w:r>
        <w:t>Confirm a lawful basis / consent exists for using this data for analytics and marketing-response modeling (e.g., email_opt_in must reflect actual, current consent).</w:t>
      </w:r>
    </w:p>
    <w:p w14:paraId="5BBEB28F" w14:textId="77777777" w:rsidR="00473960" w:rsidRDefault="00000000">
      <w:pPr>
        <w:pStyle w:val="ListBullet"/>
      </w:pPr>
      <w:r>
        <w:t>Where the receiving environment or contract requires it, pseudonymize direct identifiers (e.g., replace name with customer_id only, and hash any additional identifiers such as email/phone before they are added to the file).</w:t>
      </w:r>
    </w:p>
    <w:p w14:paraId="3DD50113" w14:textId="77777777" w:rsidR="00473960" w:rsidRDefault="00000000">
      <w:pPr>
        <w:pStyle w:val="ListBullet"/>
      </w:pPr>
      <w:r>
        <w:t>Restrict internal access to the raw file on the dealer's side to authorized personnel only, consistent with the dealer's own data protection policy and applicable regional privacy law.</w:t>
      </w:r>
    </w:p>
    <w:p w14:paraId="2F9709AC" w14:textId="77777777" w:rsidR="00473960" w:rsidRDefault="00000000">
      <w:pPr>
        <w:pStyle w:val="ListBullet"/>
      </w:pPr>
      <w:r>
        <w:t>Notify the PredictaX team of any data subject deletion/erasure requests so the corresponding records can be removed from PredictaX systems.</w:t>
      </w:r>
    </w:p>
    <w:p w14:paraId="505AE82C" w14:textId="77777777" w:rsidR="00473960" w:rsidRDefault="00000000">
      <w:pPr>
        <w:pStyle w:val="Heading2"/>
      </w:pPr>
      <w:r>
        <w:t>10.3 Data Transfer &amp; Storage Security</w:t>
      </w:r>
    </w:p>
    <w:p w14:paraId="4A89ADE9" w14:textId="77777777" w:rsidR="00473960" w:rsidRDefault="00000000">
      <w:pPr>
        <w:pStyle w:val="ListBullet"/>
      </w:pPr>
      <w:r>
        <w:t>Files must be transferred over an encrypted channel (SFTP, HTTPS upload, or a shared encrypted storage location agreed during onboarding) — plain email attachment of Customers or Sales data is not permitted.</w:t>
      </w:r>
    </w:p>
    <w:p w14:paraId="1EE199E4" w14:textId="77777777" w:rsidR="00473960" w:rsidRDefault="00000000">
      <w:pPr>
        <w:pStyle w:val="ListBullet"/>
      </w:pPr>
      <w:r>
        <w:t>Access to the transfer location and to the PredictaX Dynamic Ingestion Engine must be limited to named, authorized dealer users.</w:t>
      </w:r>
    </w:p>
    <w:p w14:paraId="4FD975ED" w14:textId="77777777" w:rsidR="00473960" w:rsidRDefault="00000000">
      <w:pPr>
        <w:pStyle w:val="ListBullet"/>
      </w:pPr>
      <w:r>
        <w:t>Credentials (transfer-channel logins, dashboard accounts, API keys/environment variables such as DATABASE_URL for a dealer-hosted database) must not be shared over unencrypted channels and must be rotated on personnel change.</w:t>
      </w:r>
    </w:p>
    <w:p w14:paraId="648DE47B" w14:textId="77777777" w:rsidR="00473960" w:rsidRDefault="00000000">
      <w:pPr>
        <w:pStyle w:val="ListBullet"/>
      </w:pPr>
      <w:r>
        <w:t>A Data Processing Agreement (DPA) / confidentiality addendum covering the data described in Section 7 should be executed prior to the first data transfer, if not already covered by the master services agreement.</w:t>
      </w:r>
    </w:p>
    <w:p w14:paraId="3283254A" w14:textId="77777777" w:rsidR="00473960" w:rsidRDefault="00000000">
      <w:pPr>
        <w:pStyle w:val="Heading2"/>
      </w:pPr>
      <w:r>
        <w:t>10.4 Data Retention &amp; Deletion</w:t>
      </w:r>
    </w:p>
    <w:p w14:paraId="6C3A6338" w14:textId="77777777" w:rsidR="00473960" w:rsidRDefault="00000000">
      <w:r>
        <w:t>Retention periods for dealer data held within PredictaX, and the process for deletion on contract termination or dealer request, should be confirmed in the commercial/data agreement; this document assumes that agreement governs retention and does not itself set a retention period.</w:t>
      </w:r>
    </w:p>
    <w:p w14:paraId="16FD454C" w14:textId="77777777" w:rsidR="00473960" w:rsidRDefault="00000000">
      <w:pPr>
        <w:pStyle w:val="Heading2"/>
      </w:pPr>
      <w:r>
        <w:lastRenderedPageBreak/>
        <w:t>10.5 API &amp; Connector Credential Security (Path C)</w:t>
      </w:r>
    </w:p>
    <w:p w14:paraId="0D582218" w14:textId="77777777" w:rsidR="00473960" w:rsidRDefault="00000000">
      <w:pPr>
        <w:pStyle w:val="ListBullet"/>
      </w:pPr>
      <w:r>
        <w:t>API keys, OAuth tokens, and database credentials used for direct system integrations are stored encrypted at rest and scoped to the minimum permissions needed — read-only wherever the source system supports it.</w:t>
      </w:r>
    </w:p>
    <w:p w14:paraId="0920B004" w14:textId="77777777" w:rsidR="00473960" w:rsidRDefault="00000000">
      <w:pPr>
        <w:pStyle w:val="ListBullet"/>
      </w:pPr>
      <w:r>
        <w:t>Credentials are rotated on a defined schedule and immediately on personnel change or suspected compromise.</w:t>
      </w:r>
    </w:p>
    <w:p w14:paraId="460D2CE5" w14:textId="77777777" w:rsidR="00473960" w:rsidRDefault="00000000">
      <w:pPr>
        <w:pStyle w:val="ListBullet"/>
      </w:pPr>
      <w:r>
        <w:t>Where a third-party middleware/iPaaS platform bridges a source system to PredictaX, that vendor is acting as a data sub-processor and must be disclosed to the dealer and covered under the Data Processing Agreement (Section 10.3).</w:t>
      </w:r>
    </w:p>
    <w:p w14:paraId="028023D0" w14:textId="77777777" w:rsidR="00473960" w:rsidRDefault="00000000">
      <w:pPr>
        <w:pStyle w:val="ListBullet"/>
      </w:pPr>
      <w:r>
        <w:t>Connector health and data freshness are monitored so a silent sync failure is caught and alerted on, rather than surfacing later as stale dashboard data.</w:t>
      </w:r>
    </w:p>
    <w:p w14:paraId="08EA9525" w14:textId="77777777" w:rsidR="00473960" w:rsidRDefault="00000000">
      <w:pPr>
        <w:pStyle w:val="Heading1"/>
      </w:pPr>
      <w:r>
        <w:t>11. Technical &amp; Infrastructure Prerequisites</w:t>
      </w:r>
    </w:p>
    <w:p w14:paraId="2A6850DC" w14:textId="77777777" w:rsidR="00473960" w:rsidRDefault="00000000">
      <w:pPr>
        <w:pStyle w:val="Heading2"/>
      </w:pPr>
      <w:r>
        <w:t>11.1 Deployment Options</w:t>
      </w:r>
    </w:p>
    <w:tbl>
      <w:tblPr>
        <w:tblStyle w:val="TableGrid"/>
        <w:tblW w:w="0" w:type="auto"/>
        <w:jc w:val="center"/>
        <w:tblLook w:val="04A0" w:firstRow="1" w:lastRow="0" w:firstColumn="1" w:lastColumn="0" w:noHBand="0" w:noVBand="1"/>
      </w:tblPr>
      <w:tblGrid>
        <w:gridCol w:w="2268"/>
        <w:gridCol w:w="4535"/>
        <w:gridCol w:w="2268"/>
      </w:tblGrid>
      <w:tr w:rsidR="00473960" w14:paraId="369DF2C8" w14:textId="77777777">
        <w:trPr>
          <w:jc w:val="center"/>
        </w:trPr>
        <w:tc>
          <w:tcPr>
            <w:tcW w:w="2268" w:type="dxa"/>
            <w:shd w:val="clear" w:color="auto" w:fill="1B2A4A"/>
          </w:tcPr>
          <w:p w14:paraId="7EF2DD07" w14:textId="77777777" w:rsidR="00473960" w:rsidRDefault="00000000">
            <w:pPr>
              <w:spacing w:before="40" w:after="40"/>
            </w:pPr>
            <w:r>
              <w:rPr>
                <w:b/>
                <w:color w:val="FFFFFF"/>
                <w:sz w:val="19"/>
              </w:rPr>
              <w:t>Model</w:t>
            </w:r>
          </w:p>
        </w:tc>
        <w:tc>
          <w:tcPr>
            <w:tcW w:w="4535" w:type="dxa"/>
            <w:shd w:val="clear" w:color="auto" w:fill="1B2A4A"/>
          </w:tcPr>
          <w:p w14:paraId="461653AF" w14:textId="77777777" w:rsidR="00473960" w:rsidRDefault="00000000">
            <w:pPr>
              <w:spacing w:before="40" w:after="40"/>
            </w:pPr>
            <w:r>
              <w:rPr>
                <w:b/>
                <w:color w:val="FFFFFF"/>
                <w:sz w:val="19"/>
              </w:rPr>
              <w:t>Description</w:t>
            </w:r>
          </w:p>
        </w:tc>
        <w:tc>
          <w:tcPr>
            <w:tcW w:w="2268" w:type="dxa"/>
            <w:shd w:val="clear" w:color="auto" w:fill="1B2A4A"/>
          </w:tcPr>
          <w:p w14:paraId="619545A7" w14:textId="77777777" w:rsidR="00473960" w:rsidRDefault="00000000">
            <w:pPr>
              <w:spacing w:before="40" w:after="40"/>
            </w:pPr>
            <w:r>
              <w:rPr>
                <w:b/>
                <w:color w:val="FFFFFF"/>
                <w:sz w:val="19"/>
              </w:rPr>
              <w:t>Dealer Responsibility</w:t>
            </w:r>
          </w:p>
        </w:tc>
      </w:tr>
      <w:tr w:rsidR="00473960" w14:paraId="5560151A" w14:textId="77777777">
        <w:trPr>
          <w:jc w:val="center"/>
        </w:trPr>
        <w:tc>
          <w:tcPr>
            <w:tcW w:w="2268" w:type="dxa"/>
          </w:tcPr>
          <w:p w14:paraId="6477B7B3" w14:textId="77777777" w:rsidR="00473960" w:rsidRDefault="00000000">
            <w:pPr>
              <w:spacing w:before="20" w:after="20"/>
            </w:pPr>
            <w:r>
              <w:rPr>
                <w:sz w:val="19"/>
              </w:rPr>
              <w:t>PredictaX-Hosted (recommended)</w:t>
            </w:r>
          </w:p>
        </w:tc>
        <w:tc>
          <w:tcPr>
            <w:tcW w:w="4535" w:type="dxa"/>
          </w:tcPr>
          <w:p w14:paraId="5FCF2E15" w14:textId="77777777" w:rsidR="00473960" w:rsidRDefault="00000000">
            <w:pPr>
              <w:spacing w:before="20" w:after="20"/>
            </w:pPr>
            <w:r>
              <w:rPr>
                <w:sz w:val="19"/>
              </w:rPr>
              <w:t>PredictaX hosts the application and database; the dealer only exchanges data files and accesses the dashboard via a browser.</w:t>
            </w:r>
          </w:p>
        </w:tc>
        <w:tc>
          <w:tcPr>
            <w:tcW w:w="2268" w:type="dxa"/>
          </w:tcPr>
          <w:p w14:paraId="2A27D696" w14:textId="77777777" w:rsidR="00473960" w:rsidRDefault="00000000">
            <w:pPr>
              <w:spacing w:before="20" w:after="20"/>
            </w:pPr>
            <w:r>
              <w:rPr>
                <w:sz w:val="19"/>
              </w:rPr>
              <w:t>Provide data; nominate named dashboard users; no infrastructure to maintain.</w:t>
            </w:r>
          </w:p>
        </w:tc>
      </w:tr>
      <w:tr w:rsidR="00473960" w14:paraId="5D8299BE" w14:textId="77777777">
        <w:trPr>
          <w:jc w:val="center"/>
        </w:trPr>
        <w:tc>
          <w:tcPr>
            <w:tcW w:w="2268" w:type="dxa"/>
            <w:shd w:val="clear" w:color="auto" w:fill="F2F2F2"/>
          </w:tcPr>
          <w:p w14:paraId="621673C4" w14:textId="77777777" w:rsidR="00473960" w:rsidRDefault="00000000">
            <w:pPr>
              <w:spacing w:before="20" w:after="20"/>
            </w:pPr>
            <w:r>
              <w:rPr>
                <w:sz w:val="19"/>
              </w:rPr>
              <w:t>Dealer-Hosted (Docker)</w:t>
            </w:r>
          </w:p>
        </w:tc>
        <w:tc>
          <w:tcPr>
            <w:tcW w:w="4535" w:type="dxa"/>
            <w:shd w:val="clear" w:color="auto" w:fill="F2F2F2"/>
          </w:tcPr>
          <w:p w14:paraId="12640092" w14:textId="77777777" w:rsidR="00473960" w:rsidRDefault="00000000">
            <w:pPr>
              <w:spacing w:before="20" w:after="20"/>
            </w:pPr>
            <w:r>
              <w:rPr>
                <w:sz w:val="19"/>
              </w:rPr>
              <w:t>The dealer runs the provided Docker image (docker-compose.yml) inside their own environment / private cloud.</w:t>
            </w:r>
          </w:p>
        </w:tc>
        <w:tc>
          <w:tcPr>
            <w:tcW w:w="2268" w:type="dxa"/>
            <w:shd w:val="clear" w:color="auto" w:fill="F2F2F2"/>
          </w:tcPr>
          <w:p w14:paraId="217696C4" w14:textId="77777777" w:rsidR="00473960" w:rsidRDefault="00000000">
            <w:pPr>
              <w:spacing w:before="20" w:after="20"/>
            </w:pPr>
            <w:r>
              <w:rPr>
                <w:sz w:val="19"/>
              </w:rPr>
              <w:t>Provision a host meeting Section 11.2, open required ports, manage the container lifecycle, and configure environment variables (Section 11.3).</w:t>
            </w:r>
          </w:p>
        </w:tc>
      </w:tr>
    </w:tbl>
    <w:p w14:paraId="7651053B" w14:textId="77777777" w:rsidR="00473960" w:rsidRDefault="00473960"/>
    <w:p w14:paraId="1D42A844" w14:textId="77777777" w:rsidR="00473960" w:rsidRDefault="00000000">
      <w:pPr>
        <w:pStyle w:val="Heading2"/>
      </w:pPr>
      <w:r>
        <w:t>11.2 Minimum Environment (Dealer-Hosted Option Only)</w:t>
      </w:r>
    </w:p>
    <w:p w14:paraId="213DE7AF" w14:textId="77777777" w:rsidR="00473960" w:rsidRDefault="00000000">
      <w:pPr>
        <w:pStyle w:val="ListBullet"/>
      </w:pPr>
      <w:r>
        <w:t>Python 3.10 – 3.13 runtime (containerized via the supplied Dockerfile) or Docker Engine to run the provided image.</w:t>
      </w:r>
    </w:p>
    <w:p w14:paraId="5EEDFA24" w14:textId="77777777" w:rsidR="00473960" w:rsidRDefault="00000000">
      <w:pPr>
        <w:pStyle w:val="ListBullet"/>
      </w:pPr>
      <w:r>
        <w:t>A relational database: SQLite (default, file-based, suitable for pilot/single-instance use) or a managed PostgreSQL/MySQL instance for production/multi-user scale.</w:t>
      </w:r>
    </w:p>
    <w:p w14:paraId="6AA2218D" w14:textId="77777777" w:rsidR="00473960" w:rsidRDefault="00000000">
      <w:pPr>
        <w:pStyle w:val="ListBullet"/>
      </w:pPr>
      <w:r>
        <w:t>Minimum 4 vCPU / 8 GB RAM recommended for the application host (ML model training is CPU-bound).</w:t>
      </w:r>
    </w:p>
    <w:p w14:paraId="68EDFC55" w14:textId="7400AEF6" w:rsidR="00473960" w:rsidRDefault="00000000">
      <w:pPr>
        <w:pStyle w:val="ListBullet"/>
      </w:pPr>
      <w:r>
        <w:t>Network access for dashboard users; adjustable via reverse proxy/load balancer.</w:t>
      </w:r>
    </w:p>
    <w:p w14:paraId="0CF6281E" w14:textId="77777777" w:rsidR="00473960" w:rsidRDefault="00000000">
      <w:pPr>
        <w:pStyle w:val="ListBullet"/>
      </w:pPr>
      <w:r>
        <w:t>Outbound HTTPS access from the application host, if the dealer wishes to enable the sentiment/news-monitoring module, which calls external public data and AI-analysis services.</w:t>
      </w:r>
    </w:p>
    <w:p w14:paraId="5A6DB534" w14:textId="77777777" w:rsidR="00473960" w:rsidRDefault="00000000">
      <w:pPr>
        <w:pStyle w:val="Heading2"/>
      </w:pPr>
      <w:r>
        <w:t>11.3 Configuration &amp; Environment Variables</w:t>
      </w:r>
    </w:p>
    <w:p w14:paraId="295129E6" w14:textId="65F15660" w:rsidR="00473960" w:rsidRDefault="00000000">
      <w:r>
        <w:t>The application is configured via environment variables (a .env file or container environment)</w:t>
      </w:r>
    </w:p>
    <w:p w14:paraId="29C13532" w14:textId="16F15858" w:rsidR="00473960" w:rsidRDefault="00000000">
      <w:r>
        <w:t>For a dealer-hosted deployment using an external database, the dealer's IT team must provision the database, provide PredictaX (or configure directly) with the DATABASE_URL connection strings, and ensure the application host can reach that database on its network.</w:t>
      </w:r>
    </w:p>
    <w:p w14:paraId="7422946E" w14:textId="77777777" w:rsidR="00473960" w:rsidRDefault="00000000">
      <w:pPr>
        <w:pStyle w:val="Heading2"/>
      </w:pPr>
      <w:r>
        <w:lastRenderedPageBreak/>
        <w:t>11.4 User Access</w:t>
      </w:r>
    </w:p>
    <w:p w14:paraId="6DA534EC" w14:textId="77777777" w:rsidR="00473960" w:rsidRDefault="00000000">
      <w:pPr>
        <w:pStyle w:val="ListBullet"/>
      </w:pPr>
      <w:r>
        <w:t>Dealer must nominate named users who require dashboard access, and the intended role for each (e.g., executive/read-only view vs. data-upload/administrative access to the Dynamic Ingestion Engine).</w:t>
      </w:r>
    </w:p>
    <w:p w14:paraId="75EC3067" w14:textId="77777777" w:rsidR="00473960" w:rsidRDefault="00000000">
      <w:pPr>
        <w:pStyle w:val="ListBullet"/>
      </w:pPr>
      <w:r>
        <w:t>A modern web browser (Chrome, Edge, Firefox, Safari — current or previous major version) is the only client-side requirement; no software installation is needed for dashboard users.</w:t>
      </w:r>
    </w:p>
    <w:p w14:paraId="0109C433" w14:textId="77777777" w:rsidR="00473960" w:rsidRDefault="00000000">
      <w:pPr>
        <w:pStyle w:val="Heading2"/>
      </w:pPr>
      <w:r>
        <w:t>11.5 Connector / API Integration Requirements (Path C Only)</w:t>
      </w:r>
    </w:p>
    <w:p w14:paraId="6EB897D7" w14:textId="77777777" w:rsidR="00473960" w:rsidRDefault="00000000">
      <w:pPr>
        <w:pStyle w:val="ListBullet"/>
      </w:pPr>
      <w:r>
        <w:t>The dealer's CRM/ERP/DMS administrator issues API credentials (OAuth client or API key) scoped to the entities in Section 7, following the principle of least privilege.</w:t>
      </w:r>
    </w:p>
    <w:p w14:paraId="3AA5FF9A" w14:textId="77777777" w:rsidR="00473960" w:rsidRDefault="00000000">
      <w:pPr>
        <w:pStyle w:val="ListBullet"/>
      </w:pPr>
      <w:r>
        <w:t>For outbound polling (PredictaX calling the dealer's API), the dealer may need to allowlist PredictaX's source IP range on their firewall or API gateway.</w:t>
      </w:r>
    </w:p>
    <w:p w14:paraId="0D4B9CED" w14:textId="77777777" w:rsidR="00473960" w:rsidRDefault="00000000">
      <w:pPr>
        <w:pStyle w:val="ListBullet"/>
      </w:pPr>
      <w:r>
        <w:t>For inbound webhooks (the source system calling PredictaX), the dealer's system must be able to reach PredictaX's ingestion endpoint over HTTPS; a private link or VPN can be arranged if data cannot traverse the public internet.</w:t>
      </w:r>
    </w:p>
    <w:p w14:paraId="28CFEBBE" w14:textId="77777777" w:rsidR="00473960" w:rsidRDefault="00000000">
      <w:pPr>
        <w:pStyle w:val="ListBullet"/>
      </w:pPr>
      <w:r>
        <w:t>Separate sandbox/test credentials, distinct from production, should be provided for initial connector build and testing.</w:t>
      </w:r>
    </w:p>
    <w:p w14:paraId="4B93A1FA" w14:textId="77777777" w:rsidR="00473960" w:rsidRDefault="00000000">
      <w:pPr>
        <w:pStyle w:val="ListBullet"/>
      </w:pPr>
      <w:r>
        <w:t>The dealer notifies PredictaX in advance of any upgrade, migration, or replacement of a connected CRM/ERP/DMS, since API versions and field structures can change between releases.</w:t>
      </w:r>
    </w:p>
    <w:p w14:paraId="79B9D85F" w14:textId="77777777" w:rsidR="00473960" w:rsidRDefault="00000000">
      <w:pPr>
        <w:pStyle w:val="Heading1"/>
      </w:pPr>
      <w:r>
        <w:t>12. Onboarding &amp; Integration Timeline</w:t>
      </w:r>
    </w:p>
    <w:p w14:paraId="69AEAB92" w14:textId="77777777" w:rsidR="00473960" w:rsidRDefault="00000000">
      <w:r>
        <w:t>Indicative phased plan; actual duration depends on data readiness and deployment model chosen.</w:t>
      </w:r>
    </w:p>
    <w:tbl>
      <w:tblPr>
        <w:tblStyle w:val="TableGrid"/>
        <w:tblW w:w="0" w:type="auto"/>
        <w:jc w:val="center"/>
        <w:tblLook w:val="04A0" w:firstRow="1" w:lastRow="0" w:firstColumn="1" w:lastColumn="0" w:noHBand="0" w:noVBand="1"/>
      </w:tblPr>
      <w:tblGrid>
        <w:gridCol w:w="1814"/>
        <w:gridCol w:w="4139"/>
        <w:gridCol w:w="1701"/>
      </w:tblGrid>
      <w:tr w:rsidR="005B5C49" w14:paraId="52169B34" w14:textId="77777777">
        <w:trPr>
          <w:jc w:val="center"/>
        </w:trPr>
        <w:tc>
          <w:tcPr>
            <w:tcW w:w="1814" w:type="dxa"/>
            <w:shd w:val="clear" w:color="auto" w:fill="1B2A4A"/>
          </w:tcPr>
          <w:p w14:paraId="6CF8F201" w14:textId="77777777" w:rsidR="005B5C49" w:rsidRDefault="005B5C49">
            <w:pPr>
              <w:spacing w:before="40" w:after="40"/>
            </w:pPr>
            <w:r>
              <w:rPr>
                <w:b/>
                <w:color w:val="FFFFFF"/>
                <w:sz w:val="19"/>
              </w:rPr>
              <w:t>Phase</w:t>
            </w:r>
          </w:p>
        </w:tc>
        <w:tc>
          <w:tcPr>
            <w:tcW w:w="4139" w:type="dxa"/>
            <w:shd w:val="clear" w:color="auto" w:fill="1B2A4A"/>
          </w:tcPr>
          <w:p w14:paraId="2568F4C5" w14:textId="77777777" w:rsidR="005B5C49" w:rsidRDefault="005B5C49">
            <w:pPr>
              <w:spacing w:before="40" w:after="40"/>
            </w:pPr>
            <w:r>
              <w:rPr>
                <w:b/>
                <w:color w:val="FFFFFF"/>
                <w:sz w:val="19"/>
              </w:rPr>
              <w:t>Key Activities</w:t>
            </w:r>
          </w:p>
        </w:tc>
        <w:tc>
          <w:tcPr>
            <w:tcW w:w="1701" w:type="dxa"/>
            <w:shd w:val="clear" w:color="auto" w:fill="1B2A4A"/>
          </w:tcPr>
          <w:p w14:paraId="4682EC54" w14:textId="77777777" w:rsidR="005B5C49" w:rsidRDefault="005B5C49">
            <w:pPr>
              <w:spacing w:before="40" w:after="40"/>
            </w:pPr>
            <w:r>
              <w:rPr>
                <w:b/>
                <w:color w:val="FFFFFF"/>
                <w:sz w:val="19"/>
              </w:rPr>
              <w:t>Owner</w:t>
            </w:r>
          </w:p>
        </w:tc>
      </w:tr>
      <w:tr w:rsidR="005B5C49" w14:paraId="1DE080B3" w14:textId="77777777">
        <w:trPr>
          <w:jc w:val="center"/>
        </w:trPr>
        <w:tc>
          <w:tcPr>
            <w:tcW w:w="1814" w:type="dxa"/>
          </w:tcPr>
          <w:p w14:paraId="484D0E2E" w14:textId="77777777" w:rsidR="005B5C49" w:rsidRDefault="005B5C49">
            <w:pPr>
              <w:spacing w:before="20" w:after="20"/>
            </w:pPr>
            <w:r>
              <w:rPr>
                <w:sz w:val="19"/>
              </w:rPr>
              <w:t>1. Kickoff</w:t>
            </w:r>
          </w:p>
        </w:tc>
        <w:tc>
          <w:tcPr>
            <w:tcW w:w="4139" w:type="dxa"/>
          </w:tcPr>
          <w:p w14:paraId="4F25D0F4" w14:textId="77777777" w:rsidR="005B5C49" w:rsidRDefault="005B5C49">
            <w:pPr>
              <w:spacing w:before="20" w:after="20"/>
            </w:pPr>
            <w:r>
              <w:rPr>
                <w:sz w:val="19"/>
              </w:rPr>
              <w:t>Confirm scope, nominate contacts, agree deployment model, execute DPA/confidentiality addendum</w:t>
            </w:r>
          </w:p>
        </w:tc>
        <w:tc>
          <w:tcPr>
            <w:tcW w:w="1701" w:type="dxa"/>
          </w:tcPr>
          <w:p w14:paraId="78CDFD19" w14:textId="77777777" w:rsidR="005B5C49" w:rsidRDefault="005B5C49">
            <w:pPr>
              <w:spacing w:before="20" w:after="20"/>
            </w:pPr>
            <w:r>
              <w:rPr>
                <w:sz w:val="19"/>
              </w:rPr>
              <w:t>Joint</w:t>
            </w:r>
          </w:p>
        </w:tc>
      </w:tr>
      <w:tr w:rsidR="005B5C49" w14:paraId="4F2C95B6" w14:textId="77777777">
        <w:trPr>
          <w:jc w:val="center"/>
        </w:trPr>
        <w:tc>
          <w:tcPr>
            <w:tcW w:w="1814" w:type="dxa"/>
            <w:shd w:val="clear" w:color="auto" w:fill="F2F2F2"/>
          </w:tcPr>
          <w:p w14:paraId="48B60EF8" w14:textId="77777777" w:rsidR="005B5C49" w:rsidRDefault="005B5C49">
            <w:pPr>
              <w:spacing w:before="20" w:after="20"/>
            </w:pPr>
            <w:r>
              <w:rPr>
                <w:sz w:val="19"/>
              </w:rPr>
              <w:t>2. Data Mapping</w:t>
            </w:r>
          </w:p>
        </w:tc>
        <w:tc>
          <w:tcPr>
            <w:tcW w:w="4139" w:type="dxa"/>
            <w:shd w:val="clear" w:color="auto" w:fill="F2F2F2"/>
          </w:tcPr>
          <w:p w14:paraId="0B6925ED" w14:textId="77777777" w:rsidR="005B5C49" w:rsidRDefault="005B5C49">
            <w:pPr>
              <w:spacing w:before="20" w:after="20"/>
            </w:pPr>
            <w:r>
              <w:rPr>
                <w:sz w:val="19"/>
              </w:rPr>
              <w:t>Map dealer source systems (DMS/CRM/ERP) to Section 7 schema; identify gaps/optional fields; if Path C is selected, begin connector discovery (API availability, auth method, sandbox access)</w:t>
            </w:r>
          </w:p>
        </w:tc>
        <w:tc>
          <w:tcPr>
            <w:tcW w:w="1701" w:type="dxa"/>
            <w:shd w:val="clear" w:color="auto" w:fill="F2F2F2"/>
          </w:tcPr>
          <w:p w14:paraId="5BE0A2CD" w14:textId="77777777" w:rsidR="005B5C49" w:rsidRDefault="005B5C49">
            <w:pPr>
              <w:spacing w:before="20" w:after="20"/>
            </w:pPr>
            <w:r>
              <w:rPr>
                <w:sz w:val="19"/>
              </w:rPr>
              <w:t>Dealer, supported by PredictaX</w:t>
            </w:r>
          </w:p>
        </w:tc>
      </w:tr>
      <w:tr w:rsidR="005B5C49" w14:paraId="54B92F2A" w14:textId="77777777">
        <w:trPr>
          <w:jc w:val="center"/>
        </w:trPr>
        <w:tc>
          <w:tcPr>
            <w:tcW w:w="1814" w:type="dxa"/>
          </w:tcPr>
          <w:p w14:paraId="7C783EDB" w14:textId="77777777" w:rsidR="005B5C49" w:rsidRDefault="005B5C49">
            <w:pPr>
              <w:spacing w:before="20" w:after="20"/>
            </w:pPr>
            <w:r>
              <w:rPr>
                <w:sz w:val="19"/>
              </w:rPr>
              <w:t>3. Sandbox Load</w:t>
            </w:r>
          </w:p>
        </w:tc>
        <w:tc>
          <w:tcPr>
            <w:tcW w:w="4139" w:type="dxa"/>
          </w:tcPr>
          <w:p w14:paraId="2C104C4C" w14:textId="77777777" w:rsidR="005B5C49" w:rsidRDefault="005B5C49">
            <w:pPr>
              <w:spacing w:before="20" w:after="20"/>
            </w:pPr>
            <w:r>
              <w:rPr>
                <w:sz w:val="19"/>
              </w:rPr>
              <w:t>Dealer delivers a sample extract; PredictaX loads into a sandbox environment and shares validation results</w:t>
            </w:r>
          </w:p>
        </w:tc>
        <w:tc>
          <w:tcPr>
            <w:tcW w:w="1701" w:type="dxa"/>
          </w:tcPr>
          <w:p w14:paraId="084BD974" w14:textId="77777777" w:rsidR="005B5C49" w:rsidRDefault="005B5C49">
            <w:pPr>
              <w:spacing w:before="20" w:after="20"/>
            </w:pPr>
            <w:r>
              <w:rPr>
                <w:sz w:val="19"/>
              </w:rPr>
              <w:t>Joint</w:t>
            </w:r>
          </w:p>
        </w:tc>
      </w:tr>
      <w:tr w:rsidR="005B5C49" w14:paraId="14C380D8" w14:textId="77777777">
        <w:trPr>
          <w:jc w:val="center"/>
        </w:trPr>
        <w:tc>
          <w:tcPr>
            <w:tcW w:w="1814" w:type="dxa"/>
            <w:shd w:val="clear" w:color="auto" w:fill="F2F2F2"/>
          </w:tcPr>
          <w:p w14:paraId="5F5352D8" w14:textId="77777777" w:rsidR="005B5C49" w:rsidRDefault="005B5C49">
            <w:pPr>
              <w:spacing w:before="20" w:after="20"/>
            </w:pPr>
            <w:r>
              <w:rPr>
                <w:sz w:val="19"/>
              </w:rPr>
              <w:t>4. Historical Backfill</w:t>
            </w:r>
          </w:p>
        </w:tc>
        <w:tc>
          <w:tcPr>
            <w:tcW w:w="4139" w:type="dxa"/>
            <w:shd w:val="clear" w:color="auto" w:fill="F2F2F2"/>
          </w:tcPr>
          <w:p w14:paraId="1A9E1A96" w14:textId="77777777" w:rsidR="005B5C49" w:rsidRDefault="005B5C49">
            <w:pPr>
              <w:spacing w:before="20" w:after="20"/>
            </w:pPr>
            <w:r>
              <w:rPr>
                <w:sz w:val="19"/>
              </w:rPr>
              <w:t>Dealer delivers full historical data set (Section 9); PredictaX performs bulk load and trains initial models</w:t>
            </w:r>
          </w:p>
        </w:tc>
        <w:tc>
          <w:tcPr>
            <w:tcW w:w="1701" w:type="dxa"/>
            <w:shd w:val="clear" w:color="auto" w:fill="F2F2F2"/>
          </w:tcPr>
          <w:p w14:paraId="3E6EB878" w14:textId="77777777" w:rsidR="005B5C49" w:rsidRDefault="005B5C49">
            <w:pPr>
              <w:spacing w:before="20" w:after="20"/>
            </w:pPr>
            <w:r>
              <w:rPr>
                <w:sz w:val="19"/>
              </w:rPr>
              <w:t>Dealer delivers, PredictaX loads</w:t>
            </w:r>
          </w:p>
        </w:tc>
      </w:tr>
      <w:tr w:rsidR="005B5C49" w14:paraId="3166B69B" w14:textId="77777777">
        <w:trPr>
          <w:jc w:val="center"/>
        </w:trPr>
        <w:tc>
          <w:tcPr>
            <w:tcW w:w="1814" w:type="dxa"/>
          </w:tcPr>
          <w:p w14:paraId="2B328DC0" w14:textId="77777777" w:rsidR="005B5C49" w:rsidRDefault="005B5C49">
            <w:pPr>
              <w:spacing w:before="20" w:after="20"/>
            </w:pPr>
            <w:r>
              <w:rPr>
                <w:sz w:val="19"/>
              </w:rPr>
              <w:t>5. UAT</w:t>
            </w:r>
          </w:p>
        </w:tc>
        <w:tc>
          <w:tcPr>
            <w:tcW w:w="4139" w:type="dxa"/>
          </w:tcPr>
          <w:p w14:paraId="4D74C9D4" w14:textId="77777777" w:rsidR="005B5C49" w:rsidRDefault="005B5C49">
            <w:pPr>
              <w:spacing w:before="20" w:after="20"/>
            </w:pPr>
            <w:r>
              <w:rPr>
                <w:sz w:val="19"/>
              </w:rPr>
              <w:t>Dealer reviews dashboards, forecasts, and segmentation outputs against known business context; issues logged and resolved</w:t>
            </w:r>
          </w:p>
        </w:tc>
        <w:tc>
          <w:tcPr>
            <w:tcW w:w="1701" w:type="dxa"/>
          </w:tcPr>
          <w:p w14:paraId="146FA402" w14:textId="77777777" w:rsidR="005B5C49" w:rsidRDefault="005B5C49">
            <w:pPr>
              <w:spacing w:before="20" w:after="20"/>
            </w:pPr>
            <w:r>
              <w:rPr>
                <w:sz w:val="19"/>
              </w:rPr>
              <w:t>Dealer, supported by PredictaX</w:t>
            </w:r>
          </w:p>
        </w:tc>
      </w:tr>
      <w:tr w:rsidR="005B5C49" w14:paraId="11488D38" w14:textId="77777777">
        <w:trPr>
          <w:jc w:val="center"/>
        </w:trPr>
        <w:tc>
          <w:tcPr>
            <w:tcW w:w="1814" w:type="dxa"/>
            <w:shd w:val="clear" w:color="auto" w:fill="F2F2F2"/>
          </w:tcPr>
          <w:p w14:paraId="4C782748" w14:textId="77777777" w:rsidR="005B5C49" w:rsidRDefault="005B5C49">
            <w:pPr>
              <w:spacing w:before="20" w:after="20"/>
            </w:pPr>
            <w:r>
              <w:rPr>
                <w:sz w:val="19"/>
              </w:rPr>
              <w:t>6. Go-Live Sign-off</w:t>
            </w:r>
          </w:p>
        </w:tc>
        <w:tc>
          <w:tcPr>
            <w:tcW w:w="4139" w:type="dxa"/>
            <w:shd w:val="clear" w:color="auto" w:fill="F2F2F2"/>
          </w:tcPr>
          <w:p w14:paraId="3887E03B" w14:textId="77777777" w:rsidR="005B5C49" w:rsidRDefault="005B5C49">
            <w:pPr>
              <w:spacing w:before="20" w:after="20"/>
            </w:pPr>
            <w:r>
              <w:rPr>
                <w:sz w:val="19"/>
              </w:rPr>
              <w:t>Formal acceptance against criteria in Section 13; production access granted to named users</w:t>
            </w:r>
          </w:p>
        </w:tc>
        <w:tc>
          <w:tcPr>
            <w:tcW w:w="1701" w:type="dxa"/>
            <w:shd w:val="clear" w:color="auto" w:fill="F2F2F2"/>
          </w:tcPr>
          <w:p w14:paraId="4FB20090" w14:textId="77777777" w:rsidR="005B5C49" w:rsidRDefault="005B5C49">
            <w:pPr>
              <w:spacing w:before="20" w:after="20"/>
            </w:pPr>
            <w:r>
              <w:rPr>
                <w:sz w:val="19"/>
              </w:rPr>
              <w:t>Joint</w:t>
            </w:r>
          </w:p>
        </w:tc>
      </w:tr>
      <w:tr w:rsidR="005B5C49" w14:paraId="5A7D1EE7" w14:textId="77777777">
        <w:trPr>
          <w:jc w:val="center"/>
        </w:trPr>
        <w:tc>
          <w:tcPr>
            <w:tcW w:w="1814" w:type="dxa"/>
          </w:tcPr>
          <w:p w14:paraId="275E64E7" w14:textId="77777777" w:rsidR="005B5C49" w:rsidRDefault="005B5C49">
            <w:pPr>
              <w:spacing w:before="20" w:after="20"/>
            </w:pPr>
            <w:r>
              <w:rPr>
                <w:sz w:val="19"/>
              </w:rPr>
              <w:t>7. Hypercare</w:t>
            </w:r>
          </w:p>
        </w:tc>
        <w:tc>
          <w:tcPr>
            <w:tcW w:w="4139" w:type="dxa"/>
          </w:tcPr>
          <w:p w14:paraId="6B51B74D" w14:textId="77777777" w:rsidR="005B5C49" w:rsidRDefault="005B5C49">
            <w:pPr>
              <w:spacing w:before="20" w:after="20"/>
            </w:pPr>
            <w:r>
              <w:rPr>
                <w:sz w:val="19"/>
              </w:rPr>
              <w:t>Elevated support during first refresh cycles; ongoing cadence established</w:t>
            </w:r>
          </w:p>
        </w:tc>
        <w:tc>
          <w:tcPr>
            <w:tcW w:w="1701" w:type="dxa"/>
          </w:tcPr>
          <w:p w14:paraId="38F1E675" w14:textId="77777777" w:rsidR="005B5C49" w:rsidRDefault="005B5C49">
            <w:pPr>
              <w:spacing w:before="20" w:after="20"/>
            </w:pPr>
            <w:r>
              <w:rPr>
                <w:sz w:val="19"/>
              </w:rPr>
              <w:t>PredictaX, with Dealer feedback</w:t>
            </w:r>
          </w:p>
        </w:tc>
      </w:tr>
    </w:tbl>
    <w:p w14:paraId="0D17743D" w14:textId="77777777" w:rsidR="00473960" w:rsidRDefault="00473960"/>
    <w:p w14:paraId="4CF3AE94" w14:textId="77777777" w:rsidR="00002BF2" w:rsidRDefault="00002BF2">
      <w:pPr>
        <w:pStyle w:val="Heading1"/>
      </w:pPr>
    </w:p>
    <w:p w14:paraId="55A77B64" w14:textId="2681645B" w:rsidR="00473960" w:rsidRDefault="00000000">
      <w:pPr>
        <w:pStyle w:val="Heading1"/>
      </w:pPr>
      <w:r>
        <w:t>13. Testing &amp; Acceptance Criteria</w:t>
      </w:r>
    </w:p>
    <w:p w14:paraId="15359D39" w14:textId="77777777" w:rsidR="00473960" w:rsidRDefault="00000000">
      <w:r>
        <w:t>A dealer is considered successfully integrated when all of the following are met:</w:t>
      </w:r>
    </w:p>
    <w:p w14:paraId="44DD4AC8" w14:textId="77777777" w:rsidR="00473960" w:rsidRDefault="00000000">
      <w:pPr>
        <w:pStyle w:val="ListBullet"/>
      </w:pPr>
      <w:r>
        <w:t>All five required entity files have been loaded with zero unresolved referential-integrity or required-field errors.</w:t>
      </w:r>
    </w:p>
    <w:p w14:paraId="788AA189" w14:textId="77777777" w:rsidR="00473960" w:rsidRDefault="00000000">
      <w:pPr>
        <w:pStyle w:val="ListBullet"/>
      </w:pPr>
      <w:r>
        <w:t>Row counts and key aggregates (total units sold, total revenue, current stock by dealer) in PredictaX dashboards reconcile with the dealer's own source-system reports for a sample period.</w:t>
      </w:r>
    </w:p>
    <w:p w14:paraId="7963FE86" w14:textId="77777777" w:rsidR="00473960" w:rsidRDefault="00000000">
      <w:pPr>
        <w:pStyle w:val="ListBullet"/>
      </w:pPr>
      <w:r>
        <w:t>Forecasting, inventory-risk, customer-segmentation, and lead-scoring views render without error for the dealer's data.</w:t>
      </w:r>
    </w:p>
    <w:p w14:paraId="0C286154" w14:textId="77777777" w:rsidR="00473960" w:rsidRDefault="00000000">
      <w:pPr>
        <w:pStyle w:val="ListBullet"/>
      </w:pPr>
      <w:r>
        <w:t>Named dealer users can log in, view their scoped data, and (where authorized) successfully upload a file via the Dynamic Ingestion Engine.</w:t>
      </w:r>
    </w:p>
    <w:p w14:paraId="042A96BB" w14:textId="77777777" w:rsidR="00473960" w:rsidRDefault="00000000">
      <w:pPr>
        <w:pStyle w:val="ListBullet"/>
      </w:pPr>
      <w:r>
        <w:t>For dealers integrated via direct system integration (Path C), the connector has completed at least one full, automated sync cycle with zero unresolved errors.</w:t>
      </w:r>
    </w:p>
    <w:p w14:paraId="70E534C9" w14:textId="77777777" w:rsidR="00473960" w:rsidRDefault="00000000">
      <w:pPr>
        <w:pStyle w:val="ListBullet"/>
      </w:pPr>
      <w:r>
        <w:t>The dealer's business sponsor has reviewed and formally signed off on the initial forecast/segmentation outputs as directionally reasonable.</w:t>
      </w:r>
    </w:p>
    <w:p w14:paraId="2426ED58" w14:textId="77777777" w:rsidR="00473960" w:rsidRDefault="00000000">
      <w:pPr>
        <w:pStyle w:val="ListBullet"/>
      </w:pPr>
      <w:r>
        <w:t>A data refresh cadence and support escalation path (Section 14) has been agreed and documented.</w:t>
      </w:r>
    </w:p>
    <w:p w14:paraId="046C1939" w14:textId="77777777" w:rsidR="00473960" w:rsidRDefault="00000000">
      <w:pPr>
        <w:pStyle w:val="Heading1"/>
      </w:pPr>
      <w:r>
        <w:t>14. Ongoing Data Refresh, Support &amp; Escalation</w:t>
      </w:r>
    </w:p>
    <w:p w14:paraId="4210416D" w14:textId="77777777" w:rsidR="00473960" w:rsidRDefault="00000000">
      <w:pPr>
        <w:pStyle w:val="Heading2"/>
      </w:pPr>
      <w:r>
        <w:t>14.1 Ongoing Refresh Process</w:t>
      </w:r>
    </w:p>
    <w:p w14:paraId="04AAC266" w14:textId="77777777" w:rsidR="00473960" w:rsidRDefault="00000000">
      <w:r>
        <w:t>After go-live, the dealer supplies incremental or full-refresh files on the cadence agreed in Section 9, via the same channel used for the historical backfill or via the Dynamic Ingestion Engine. Each refresh should follow the file-naming and format standards in Section 8 so it can be traced and validated consistently.</w:t>
      </w:r>
    </w:p>
    <w:p w14:paraId="25F087B1" w14:textId="77777777" w:rsidR="00473960" w:rsidRDefault="00000000">
      <w:pPr>
        <w:pStyle w:val="Heading2"/>
      </w:pPr>
      <w:r>
        <w:t>14.2 Change Management</w:t>
      </w:r>
    </w:p>
    <w:p w14:paraId="17925377" w14:textId="77777777" w:rsidR="00473960" w:rsidRDefault="00000000">
      <w:pPr>
        <w:pStyle w:val="ListBullet"/>
      </w:pPr>
      <w:r>
        <w:t>Any change to the dealer's source-system schema (new fields, renamed values, new vehicle categories, etc.) must be communicated to the PredictaX team in advance of the next refresh.</w:t>
      </w:r>
    </w:p>
    <w:p w14:paraId="6398BE9D" w14:textId="77777777" w:rsidR="00473960" w:rsidRDefault="00000000">
      <w:pPr>
        <w:pStyle w:val="ListBullet"/>
      </w:pPr>
      <w:r>
        <w:t>New dealer locations, discontinued vehicle SKUs, or CRM migrations should be flagged as they occur, not discovered via a failed load.</w:t>
      </w:r>
    </w:p>
    <w:p w14:paraId="75D58AB0" w14:textId="77777777" w:rsidR="00473960" w:rsidRDefault="00000000">
      <w:pPr>
        <w:pStyle w:val="Heading2"/>
      </w:pPr>
      <w:r>
        <w:t>14.3 Support &amp; Escalation</w:t>
      </w:r>
    </w:p>
    <w:tbl>
      <w:tblPr>
        <w:tblStyle w:val="TableGrid"/>
        <w:tblW w:w="0" w:type="auto"/>
        <w:jc w:val="center"/>
        <w:tblLook w:val="04A0" w:firstRow="1" w:lastRow="0" w:firstColumn="1" w:lastColumn="0" w:noHBand="0" w:noVBand="1"/>
      </w:tblPr>
      <w:tblGrid>
        <w:gridCol w:w="3118"/>
        <w:gridCol w:w="3118"/>
        <w:gridCol w:w="2268"/>
      </w:tblGrid>
      <w:tr w:rsidR="00473960" w14:paraId="5C438E1A" w14:textId="77777777">
        <w:trPr>
          <w:jc w:val="center"/>
        </w:trPr>
        <w:tc>
          <w:tcPr>
            <w:tcW w:w="3118" w:type="dxa"/>
            <w:shd w:val="clear" w:color="auto" w:fill="1B2A4A"/>
          </w:tcPr>
          <w:p w14:paraId="1C36733B" w14:textId="77777777" w:rsidR="00473960" w:rsidRDefault="00000000">
            <w:pPr>
              <w:spacing w:before="40" w:after="40"/>
            </w:pPr>
            <w:r>
              <w:rPr>
                <w:b/>
                <w:color w:val="FFFFFF"/>
                <w:sz w:val="19"/>
              </w:rPr>
              <w:t>Issue Type</w:t>
            </w:r>
          </w:p>
        </w:tc>
        <w:tc>
          <w:tcPr>
            <w:tcW w:w="3118" w:type="dxa"/>
            <w:shd w:val="clear" w:color="auto" w:fill="1B2A4A"/>
          </w:tcPr>
          <w:p w14:paraId="6FEF6A7C" w14:textId="77777777" w:rsidR="00473960" w:rsidRDefault="00000000">
            <w:pPr>
              <w:spacing w:before="40" w:after="40"/>
            </w:pPr>
            <w:r>
              <w:rPr>
                <w:b/>
                <w:color w:val="FFFFFF"/>
                <w:sz w:val="19"/>
              </w:rPr>
              <w:t>First Point of Contact</w:t>
            </w:r>
          </w:p>
        </w:tc>
        <w:tc>
          <w:tcPr>
            <w:tcW w:w="2268" w:type="dxa"/>
            <w:shd w:val="clear" w:color="auto" w:fill="1B2A4A"/>
          </w:tcPr>
          <w:p w14:paraId="4ED4FEE6" w14:textId="77777777" w:rsidR="00473960" w:rsidRDefault="00000000">
            <w:pPr>
              <w:spacing w:before="40" w:after="40"/>
            </w:pPr>
            <w:r>
              <w:rPr>
                <w:b/>
                <w:color w:val="FFFFFF"/>
                <w:sz w:val="19"/>
              </w:rPr>
              <w:t>Target Response</w:t>
            </w:r>
          </w:p>
        </w:tc>
      </w:tr>
      <w:tr w:rsidR="00473960" w14:paraId="06A43967" w14:textId="77777777">
        <w:trPr>
          <w:jc w:val="center"/>
        </w:trPr>
        <w:tc>
          <w:tcPr>
            <w:tcW w:w="3118" w:type="dxa"/>
          </w:tcPr>
          <w:p w14:paraId="26AF5F67" w14:textId="77777777" w:rsidR="00473960" w:rsidRDefault="00000000">
            <w:pPr>
              <w:spacing w:before="20" w:after="20"/>
            </w:pPr>
            <w:r>
              <w:rPr>
                <w:sz w:val="19"/>
              </w:rPr>
              <w:t>Data load failure / validation error</w:t>
            </w:r>
          </w:p>
        </w:tc>
        <w:tc>
          <w:tcPr>
            <w:tcW w:w="3118" w:type="dxa"/>
          </w:tcPr>
          <w:p w14:paraId="30EBB1BC" w14:textId="77777777" w:rsidR="00473960" w:rsidRDefault="00000000">
            <w:pPr>
              <w:spacing w:before="20" w:after="20"/>
            </w:pPr>
            <w:r>
              <w:rPr>
                <w:sz w:val="19"/>
              </w:rPr>
              <w:t>PredictaX integration/support contact</w:t>
            </w:r>
          </w:p>
        </w:tc>
        <w:tc>
          <w:tcPr>
            <w:tcW w:w="2268" w:type="dxa"/>
          </w:tcPr>
          <w:p w14:paraId="5D0E3F6E" w14:textId="77777777" w:rsidR="00473960" w:rsidRDefault="00000000">
            <w:pPr>
              <w:spacing w:before="20" w:after="20"/>
            </w:pPr>
            <w:r>
              <w:rPr>
                <w:sz w:val="19"/>
              </w:rPr>
              <w:t>1 business day</w:t>
            </w:r>
          </w:p>
        </w:tc>
      </w:tr>
      <w:tr w:rsidR="00473960" w14:paraId="0C67E404" w14:textId="77777777">
        <w:trPr>
          <w:jc w:val="center"/>
        </w:trPr>
        <w:tc>
          <w:tcPr>
            <w:tcW w:w="3118" w:type="dxa"/>
            <w:shd w:val="clear" w:color="auto" w:fill="F2F2F2"/>
          </w:tcPr>
          <w:p w14:paraId="653AE11C" w14:textId="77777777" w:rsidR="00473960" w:rsidRDefault="00000000">
            <w:pPr>
              <w:spacing w:before="20" w:after="20"/>
            </w:pPr>
            <w:r>
              <w:rPr>
                <w:sz w:val="19"/>
              </w:rPr>
              <w:t>Dashboard access issue</w:t>
            </w:r>
          </w:p>
        </w:tc>
        <w:tc>
          <w:tcPr>
            <w:tcW w:w="3118" w:type="dxa"/>
            <w:shd w:val="clear" w:color="auto" w:fill="F2F2F2"/>
          </w:tcPr>
          <w:p w14:paraId="1EDACDF5" w14:textId="77777777" w:rsidR="00473960" w:rsidRDefault="00000000">
            <w:pPr>
              <w:spacing w:before="20" w:after="20"/>
            </w:pPr>
            <w:r>
              <w:rPr>
                <w:sz w:val="19"/>
              </w:rPr>
              <w:t>PredictaX support contact</w:t>
            </w:r>
          </w:p>
        </w:tc>
        <w:tc>
          <w:tcPr>
            <w:tcW w:w="2268" w:type="dxa"/>
            <w:shd w:val="clear" w:color="auto" w:fill="F2F2F2"/>
          </w:tcPr>
          <w:p w14:paraId="4B1C013A" w14:textId="77777777" w:rsidR="00473960" w:rsidRDefault="00000000">
            <w:pPr>
              <w:spacing w:before="20" w:after="20"/>
            </w:pPr>
            <w:r>
              <w:rPr>
                <w:sz w:val="19"/>
              </w:rPr>
              <w:t>1 business day</w:t>
            </w:r>
          </w:p>
        </w:tc>
      </w:tr>
      <w:tr w:rsidR="00473960" w14:paraId="006BA3BD" w14:textId="77777777">
        <w:trPr>
          <w:jc w:val="center"/>
        </w:trPr>
        <w:tc>
          <w:tcPr>
            <w:tcW w:w="3118" w:type="dxa"/>
          </w:tcPr>
          <w:p w14:paraId="08A32E0C" w14:textId="77777777" w:rsidR="00473960" w:rsidRDefault="00000000">
            <w:pPr>
              <w:spacing w:before="20" w:after="20"/>
            </w:pPr>
            <w:r>
              <w:rPr>
                <w:sz w:val="19"/>
              </w:rPr>
              <w:t>Data discrepancy vs. dealer source system</w:t>
            </w:r>
          </w:p>
        </w:tc>
        <w:tc>
          <w:tcPr>
            <w:tcW w:w="3118" w:type="dxa"/>
          </w:tcPr>
          <w:p w14:paraId="772A257F" w14:textId="77777777" w:rsidR="00473960" w:rsidRDefault="00000000">
            <w:pPr>
              <w:spacing w:before="20" w:after="20"/>
            </w:pPr>
            <w:r>
              <w:rPr>
                <w:sz w:val="19"/>
              </w:rPr>
              <w:t>Joint (dealer data contact + PredictaX)</w:t>
            </w:r>
          </w:p>
        </w:tc>
        <w:tc>
          <w:tcPr>
            <w:tcW w:w="2268" w:type="dxa"/>
          </w:tcPr>
          <w:p w14:paraId="26ED809C" w14:textId="77777777" w:rsidR="00473960" w:rsidRDefault="00000000">
            <w:pPr>
              <w:spacing w:before="20" w:after="20"/>
            </w:pPr>
            <w:r>
              <w:rPr>
                <w:sz w:val="19"/>
              </w:rPr>
              <w:t>2 business days</w:t>
            </w:r>
          </w:p>
        </w:tc>
      </w:tr>
      <w:tr w:rsidR="00473960" w14:paraId="4CEA54C3" w14:textId="77777777">
        <w:trPr>
          <w:jc w:val="center"/>
        </w:trPr>
        <w:tc>
          <w:tcPr>
            <w:tcW w:w="3118" w:type="dxa"/>
            <w:shd w:val="clear" w:color="auto" w:fill="F2F2F2"/>
          </w:tcPr>
          <w:p w14:paraId="3C752C94" w14:textId="77777777" w:rsidR="00473960" w:rsidRDefault="00000000">
            <w:pPr>
              <w:spacing w:before="20" w:after="20"/>
            </w:pPr>
            <w:r>
              <w:rPr>
                <w:sz w:val="19"/>
              </w:rPr>
              <w:t>Platform outage</w:t>
            </w:r>
          </w:p>
        </w:tc>
        <w:tc>
          <w:tcPr>
            <w:tcW w:w="3118" w:type="dxa"/>
            <w:shd w:val="clear" w:color="auto" w:fill="F2F2F2"/>
          </w:tcPr>
          <w:p w14:paraId="763BF5F7" w14:textId="77777777" w:rsidR="00473960" w:rsidRDefault="00000000">
            <w:pPr>
              <w:spacing w:before="20" w:after="20"/>
            </w:pPr>
            <w:r>
              <w:rPr>
                <w:sz w:val="19"/>
              </w:rPr>
              <w:t>PredictaX support contact</w:t>
            </w:r>
          </w:p>
        </w:tc>
        <w:tc>
          <w:tcPr>
            <w:tcW w:w="2268" w:type="dxa"/>
            <w:shd w:val="clear" w:color="auto" w:fill="F2F2F2"/>
          </w:tcPr>
          <w:p w14:paraId="755805FB" w14:textId="77777777" w:rsidR="00473960" w:rsidRDefault="00000000">
            <w:pPr>
              <w:spacing w:before="20" w:after="20"/>
            </w:pPr>
            <w:r>
              <w:rPr>
                <w:sz w:val="19"/>
              </w:rPr>
              <w:t>Per agreed SLA in commercial agreement</w:t>
            </w:r>
          </w:p>
        </w:tc>
      </w:tr>
    </w:tbl>
    <w:p w14:paraId="54C289F1" w14:textId="77777777" w:rsidR="00473960" w:rsidRDefault="00473960"/>
    <w:p w14:paraId="4632B8DE" w14:textId="77777777" w:rsidR="00473960" w:rsidRDefault="00000000">
      <w:r>
        <w:lastRenderedPageBreak/>
        <w:t>Specific named contacts, ticketing channel, and formal SLAs are to be recorded in Appendix D (Contacts) once assigned during the Kickoff phase (Section 12, Phase 1).</w:t>
      </w:r>
    </w:p>
    <w:p w14:paraId="22EB0015" w14:textId="77777777" w:rsidR="00473960" w:rsidRDefault="00000000">
      <w:pPr>
        <w:pStyle w:val="Heading2"/>
      </w:pPr>
      <w:r>
        <w:t>14.4 Refresh Cadence for Directly Integrated Systems</w:t>
      </w:r>
    </w:p>
    <w:p w14:paraId="2C6EDA88" w14:textId="77777777" w:rsidR="00473960" w:rsidRDefault="00000000">
      <w:r>
        <w:t>For dealers on Path C, ongoing refresh runs continuously or on a schedule managed by the connector, rather than following the manual cadence in Section 9. The dealer's ongoing responsibility narrows to keeping API credentials valid and flagging source-system changes (Section 14.2); connector failures are surfaced and triaged per the support process in Section 14.3.</w:t>
      </w:r>
    </w:p>
    <w:p w14:paraId="33C25006" w14:textId="77777777" w:rsidR="00473960" w:rsidRDefault="00000000">
      <w:r>
        <w:br w:type="page"/>
      </w:r>
    </w:p>
    <w:p w14:paraId="4084CDFF" w14:textId="77777777" w:rsidR="00473960" w:rsidRDefault="00000000">
      <w:pPr>
        <w:pStyle w:val="Heading1"/>
      </w:pPr>
      <w:r>
        <w:lastRenderedPageBreak/>
        <w:t>Appendix A — Sample Data Rows</w:t>
      </w:r>
    </w:p>
    <w:p w14:paraId="41DF84FB" w14:textId="77777777" w:rsidR="00473960" w:rsidRDefault="00000000">
      <w:r>
        <w:t>Illustrative rows showing the expected shape of each file (values are examples, not real dealer data).</w:t>
      </w:r>
    </w:p>
    <w:p w14:paraId="36FD66C1" w14:textId="77777777" w:rsidR="00473960" w:rsidRDefault="00000000">
      <w:pPr>
        <w:pStyle w:val="Heading2"/>
      </w:pPr>
      <w:r>
        <w:t>A.1 dealers.csv</w:t>
      </w:r>
    </w:p>
    <w:tbl>
      <w:tblPr>
        <w:tblStyle w:val="TableGrid"/>
        <w:tblW w:w="0" w:type="auto"/>
        <w:jc w:val="center"/>
        <w:tblLook w:val="04A0" w:firstRow="1" w:lastRow="0" w:firstColumn="1" w:lastColumn="0" w:noHBand="0" w:noVBand="1"/>
      </w:tblPr>
      <w:tblGrid>
        <w:gridCol w:w="1102"/>
        <w:gridCol w:w="2314"/>
        <w:gridCol w:w="990"/>
        <w:gridCol w:w="1008"/>
        <w:gridCol w:w="1142"/>
        <w:gridCol w:w="858"/>
        <w:gridCol w:w="1098"/>
        <w:gridCol w:w="1116"/>
      </w:tblGrid>
      <w:tr w:rsidR="00473960" w14:paraId="3A84EFB6" w14:textId="77777777">
        <w:trPr>
          <w:jc w:val="center"/>
        </w:trPr>
        <w:tc>
          <w:tcPr>
            <w:tcW w:w="1134" w:type="dxa"/>
            <w:shd w:val="clear" w:color="auto" w:fill="1B2A4A"/>
          </w:tcPr>
          <w:p w14:paraId="325BBE39" w14:textId="77777777" w:rsidR="00473960" w:rsidRDefault="00000000">
            <w:pPr>
              <w:spacing w:before="40" w:after="40"/>
            </w:pPr>
            <w:r>
              <w:rPr>
                <w:b/>
                <w:color w:val="FFFFFF"/>
                <w:sz w:val="19"/>
              </w:rPr>
              <w:t>dealer_id</w:t>
            </w:r>
          </w:p>
        </w:tc>
        <w:tc>
          <w:tcPr>
            <w:tcW w:w="2551" w:type="dxa"/>
            <w:shd w:val="clear" w:color="auto" w:fill="1B2A4A"/>
          </w:tcPr>
          <w:p w14:paraId="049D6ED2" w14:textId="77777777" w:rsidR="00473960" w:rsidRDefault="00000000">
            <w:pPr>
              <w:spacing w:before="40" w:after="40"/>
            </w:pPr>
            <w:r>
              <w:rPr>
                <w:b/>
                <w:color w:val="FFFFFF"/>
                <w:sz w:val="19"/>
              </w:rPr>
              <w:t>dealer_name</w:t>
            </w:r>
          </w:p>
        </w:tc>
        <w:tc>
          <w:tcPr>
            <w:tcW w:w="1020" w:type="dxa"/>
            <w:shd w:val="clear" w:color="auto" w:fill="1B2A4A"/>
          </w:tcPr>
          <w:p w14:paraId="26B12729" w14:textId="77777777" w:rsidR="00473960" w:rsidRDefault="00000000">
            <w:pPr>
              <w:spacing w:before="40" w:after="40"/>
            </w:pPr>
            <w:r>
              <w:rPr>
                <w:b/>
                <w:color w:val="FFFFFF"/>
                <w:sz w:val="19"/>
              </w:rPr>
              <w:t>brand</w:t>
            </w:r>
          </w:p>
        </w:tc>
        <w:tc>
          <w:tcPr>
            <w:tcW w:w="1020" w:type="dxa"/>
            <w:shd w:val="clear" w:color="auto" w:fill="1B2A4A"/>
          </w:tcPr>
          <w:p w14:paraId="75382490" w14:textId="77777777" w:rsidR="00473960" w:rsidRDefault="00000000">
            <w:pPr>
              <w:spacing w:before="40" w:after="40"/>
            </w:pPr>
            <w:r>
              <w:rPr>
                <w:b/>
                <w:color w:val="FFFFFF"/>
                <w:sz w:val="19"/>
              </w:rPr>
              <w:t>state</w:t>
            </w:r>
          </w:p>
        </w:tc>
        <w:tc>
          <w:tcPr>
            <w:tcW w:w="1020" w:type="dxa"/>
            <w:shd w:val="clear" w:color="auto" w:fill="1B2A4A"/>
          </w:tcPr>
          <w:p w14:paraId="05DF8BE5" w14:textId="77777777" w:rsidR="00473960" w:rsidRDefault="00000000">
            <w:pPr>
              <w:spacing w:before="40" w:after="40"/>
            </w:pPr>
            <w:r>
              <w:rPr>
                <w:b/>
                <w:color w:val="FFFFFF"/>
                <w:sz w:val="19"/>
              </w:rPr>
              <w:t>city</w:t>
            </w:r>
          </w:p>
        </w:tc>
        <w:tc>
          <w:tcPr>
            <w:tcW w:w="907" w:type="dxa"/>
            <w:shd w:val="clear" w:color="auto" w:fill="1B2A4A"/>
          </w:tcPr>
          <w:p w14:paraId="6C06931A" w14:textId="77777777" w:rsidR="00473960" w:rsidRDefault="00000000">
            <w:pPr>
              <w:spacing w:before="40" w:after="40"/>
            </w:pPr>
            <w:r>
              <w:rPr>
                <w:b/>
                <w:color w:val="FFFFFF"/>
                <w:sz w:val="19"/>
              </w:rPr>
              <w:t>tier</w:t>
            </w:r>
          </w:p>
        </w:tc>
        <w:tc>
          <w:tcPr>
            <w:tcW w:w="1134" w:type="dxa"/>
            <w:shd w:val="clear" w:color="auto" w:fill="1B2A4A"/>
          </w:tcPr>
          <w:p w14:paraId="53462E27" w14:textId="77777777" w:rsidR="00473960" w:rsidRDefault="00000000">
            <w:pPr>
              <w:spacing w:before="40" w:after="40"/>
            </w:pPr>
            <w:r>
              <w:rPr>
                <w:b/>
                <w:color w:val="FFFFFF"/>
                <w:sz w:val="19"/>
              </w:rPr>
              <w:t>latitude</w:t>
            </w:r>
          </w:p>
        </w:tc>
        <w:tc>
          <w:tcPr>
            <w:tcW w:w="1134" w:type="dxa"/>
            <w:shd w:val="clear" w:color="auto" w:fill="1B2A4A"/>
          </w:tcPr>
          <w:p w14:paraId="4665629D" w14:textId="77777777" w:rsidR="00473960" w:rsidRDefault="00000000">
            <w:pPr>
              <w:spacing w:before="40" w:after="40"/>
            </w:pPr>
            <w:r>
              <w:rPr>
                <w:b/>
                <w:color w:val="FFFFFF"/>
                <w:sz w:val="19"/>
              </w:rPr>
              <w:t>longitude</w:t>
            </w:r>
          </w:p>
        </w:tc>
      </w:tr>
      <w:tr w:rsidR="00473960" w14:paraId="26B3D137" w14:textId="77777777">
        <w:trPr>
          <w:jc w:val="center"/>
        </w:trPr>
        <w:tc>
          <w:tcPr>
            <w:tcW w:w="1134" w:type="dxa"/>
          </w:tcPr>
          <w:p w14:paraId="18ECE852" w14:textId="77777777" w:rsidR="00473960" w:rsidRDefault="00000000">
            <w:pPr>
              <w:spacing w:before="20" w:after="20"/>
            </w:pPr>
            <w:r>
              <w:rPr>
                <w:sz w:val="19"/>
              </w:rPr>
              <w:t>DLR0001</w:t>
            </w:r>
          </w:p>
        </w:tc>
        <w:tc>
          <w:tcPr>
            <w:tcW w:w="2551" w:type="dxa"/>
          </w:tcPr>
          <w:p w14:paraId="5399450A" w14:textId="77777777" w:rsidR="00473960" w:rsidRDefault="00000000">
            <w:pPr>
              <w:spacing w:before="20" w:after="20"/>
            </w:pPr>
            <w:r>
              <w:rPr>
                <w:sz w:val="19"/>
              </w:rPr>
              <w:t>Sacramento Auto Group Hyundai</w:t>
            </w:r>
          </w:p>
        </w:tc>
        <w:tc>
          <w:tcPr>
            <w:tcW w:w="1020" w:type="dxa"/>
          </w:tcPr>
          <w:p w14:paraId="39FA73C3" w14:textId="77777777" w:rsidR="00473960" w:rsidRDefault="00000000">
            <w:pPr>
              <w:spacing w:before="20" w:after="20"/>
            </w:pPr>
            <w:r>
              <w:rPr>
                <w:sz w:val="19"/>
              </w:rPr>
              <w:t>Hyundai</w:t>
            </w:r>
          </w:p>
        </w:tc>
        <w:tc>
          <w:tcPr>
            <w:tcW w:w="1020" w:type="dxa"/>
          </w:tcPr>
          <w:p w14:paraId="5837E597" w14:textId="77777777" w:rsidR="00473960" w:rsidRDefault="00000000">
            <w:pPr>
              <w:spacing w:before="20" w:after="20"/>
            </w:pPr>
            <w:r>
              <w:rPr>
                <w:sz w:val="19"/>
              </w:rPr>
              <w:t>California</w:t>
            </w:r>
          </w:p>
        </w:tc>
        <w:tc>
          <w:tcPr>
            <w:tcW w:w="1020" w:type="dxa"/>
          </w:tcPr>
          <w:p w14:paraId="736FC551" w14:textId="77777777" w:rsidR="00473960" w:rsidRDefault="00000000">
            <w:pPr>
              <w:spacing w:before="20" w:after="20"/>
            </w:pPr>
            <w:r>
              <w:rPr>
                <w:sz w:val="19"/>
              </w:rPr>
              <w:t>Sacramento</w:t>
            </w:r>
          </w:p>
        </w:tc>
        <w:tc>
          <w:tcPr>
            <w:tcW w:w="907" w:type="dxa"/>
          </w:tcPr>
          <w:p w14:paraId="21F1B11C" w14:textId="77777777" w:rsidR="00473960" w:rsidRDefault="00000000">
            <w:pPr>
              <w:spacing w:before="20" w:after="20"/>
            </w:pPr>
            <w:r>
              <w:rPr>
                <w:sz w:val="19"/>
              </w:rPr>
              <w:t>Silver</w:t>
            </w:r>
          </w:p>
        </w:tc>
        <w:tc>
          <w:tcPr>
            <w:tcW w:w="1134" w:type="dxa"/>
          </w:tcPr>
          <w:p w14:paraId="50243C3D" w14:textId="77777777" w:rsidR="00473960" w:rsidRDefault="00000000">
            <w:pPr>
              <w:spacing w:before="20" w:after="20"/>
            </w:pPr>
            <w:r>
              <w:rPr>
                <w:sz w:val="19"/>
              </w:rPr>
              <w:t>38.47301</w:t>
            </w:r>
          </w:p>
        </w:tc>
        <w:tc>
          <w:tcPr>
            <w:tcW w:w="1134" w:type="dxa"/>
          </w:tcPr>
          <w:p w14:paraId="1927CB6D" w14:textId="77777777" w:rsidR="00473960" w:rsidRDefault="00000000">
            <w:pPr>
              <w:spacing w:before="20" w:after="20"/>
            </w:pPr>
            <w:r>
              <w:rPr>
                <w:sz w:val="19"/>
              </w:rPr>
              <w:t>-121.59228</w:t>
            </w:r>
          </w:p>
        </w:tc>
      </w:tr>
    </w:tbl>
    <w:p w14:paraId="5B6E02CC" w14:textId="77777777" w:rsidR="00473960" w:rsidRDefault="00473960"/>
    <w:p w14:paraId="266E2174" w14:textId="77777777" w:rsidR="00473960" w:rsidRDefault="00000000">
      <w:pPr>
        <w:pStyle w:val="Heading2"/>
      </w:pPr>
      <w:r>
        <w:t>A.2 vehicles.csv</w:t>
      </w:r>
    </w:p>
    <w:tbl>
      <w:tblPr>
        <w:tblStyle w:val="TableGrid"/>
        <w:tblW w:w="0" w:type="auto"/>
        <w:jc w:val="center"/>
        <w:tblLook w:val="04A0" w:firstRow="1" w:lastRow="0" w:firstColumn="1" w:lastColumn="0" w:noHBand="0" w:noVBand="1"/>
      </w:tblPr>
      <w:tblGrid>
        <w:gridCol w:w="1134"/>
        <w:gridCol w:w="1020"/>
        <w:gridCol w:w="1020"/>
        <w:gridCol w:w="907"/>
        <w:gridCol w:w="1020"/>
        <w:gridCol w:w="1020"/>
        <w:gridCol w:w="1020"/>
        <w:gridCol w:w="1020"/>
      </w:tblGrid>
      <w:tr w:rsidR="00473960" w14:paraId="239C37CE" w14:textId="77777777">
        <w:trPr>
          <w:jc w:val="center"/>
        </w:trPr>
        <w:tc>
          <w:tcPr>
            <w:tcW w:w="1134" w:type="dxa"/>
            <w:shd w:val="clear" w:color="auto" w:fill="1B2A4A"/>
          </w:tcPr>
          <w:p w14:paraId="6A0634B5" w14:textId="77777777" w:rsidR="00473960" w:rsidRDefault="00000000">
            <w:pPr>
              <w:spacing w:before="40" w:after="40"/>
            </w:pPr>
            <w:r>
              <w:rPr>
                <w:b/>
                <w:color w:val="FFFFFF"/>
                <w:sz w:val="19"/>
              </w:rPr>
              <w:t>vehicle_id</w:t>
            </w:r>
          </w:p>
        </w:tc>
        <w:tc>
          <w:tcPr>
            <w:tcW w:w="1020" w:type="dxa"/>
            <w:shd w:val="clear" w:color="auto" w:fill="1B2A4A"/>
          </w:tcPr>
          <w:p w14:paraId="0B20EE3B" w14:textId="77777777" w:rsidR="00473960" w:rsidRDefault="00000000">
            <w:pPr>
              <w:spacing w:before="40" w:after="40"/>
            </w:pPr>
            <w:r>
              <w:rPr>
                <w:b/>
                <w:color w:val="FFFFFF"/>
                <w:sz w:val="19"/>
              </w:rPr>
              <w:t>brand</w:t>
            </w:r>
          </w:p>
        </w:tc>
        <w:tc>
          <w:tcPr>
            <w:tcW w:w="1020" w:type="dxa"/>
            <w:shd w:val="clear" w:color="auto" w:fill="1B2A4A"/>
          </w:tcPr>
          <w:p w14:paraId="0960052F" w14:textId="77777777" w:rsidR="00473960" w:rsidRDefault="00000000">
            <w:pPr>
              <w:spacing w:before="40" w:after="40"/>
            </w:pPr>
            <w:r>
              <w:rPr>
                <w:b/>
                <w:color w:val="FFFFFF"/>
                <w:sz w:val="19"/>
              </w:rPr>
              <w:t>model</w:t>
            </w:r>
          </w:p>
        </w:tc>
        <w:tc>
          <w:tcPr>
            <w:tcW w:w="907" w:type="dxa"/>
            <w:shd w:val="clear" w:color="auto" w:fill="1B2A4A"/>
          </w:tcPr>
          <w:p w14:paraId="43B394F2" w14:textId="77777777" w:rsidR="00473960" w:rsidRDefault="00000000">
            <w:pPr>
              <w:spacing w:before="40" w:after="40"/>
            </w:pPr>
            <w:r>
              <w:rPr>
                <w:b/>
                <w:color w:val="FFFFFF"/>
                <w:sz w:val="19"/>
              </w:rPr>
              <w:t>variant</w:t>
            </w:r>
          </w:p>
        </w:tc>
        <w:tc>
          <w:tcPr>
            <w:tcW w:w="1020" w:type="dxa"/>
            <w:shd w:val="clear" w:color="auto" w:fill="1B2A4A"/>
          </w:tcPr>
          <w:p w14:paraId="5B65DC95" w14:textId="77777777" w:rsidR="00473960" w:rsidRDefault="00000000">
            <w:pPr>
              <w:spacing w:before="40" w:after="40"/>
            </w:pPr>
            <w:r>
              <w:rPr>
                <w:b/>
                <w:color w:val="FFFFFF"/>
                <w:sz w:val="19"/>
              </w:rPr>
              <w:t>category</w:t>
            </w:r>
          </w:p>
        </w:tc>
        <w:tc>
          <w:tcPr>
            <w:tcW w:w="1020" w:type="dxa"/>
            <w:shd w:val="clear" w:color="auto" w:fill="1B2A4A"/>
          </w:tcPr>
          <w:p w14:paraId="6DCC23B5" w14:textId="77777777" w:rsidR="00473960" w:rsidRDefault="00000000">
            <w:pPr>
              <w:spacing w:before="40" w:after="40"/>
            </w:pPr>
            <w:r>
              <w:rPr>
                <w:b/>
                <w:color w:val="FFFFFF"/>
                <w:sz w:val="19"/>
              </w:rPr>
              <w:t>fuel_type</w:t>
            </w:r>
          </w:p>
        </w:tc>
        <w:tc>
          <w:tcPr>
            <w:tcW w:w="1020" w:type="dxa"/>
            <w:shd w:val="clear" w:color="auto" w:fill="1B2A4A"/>
          </w:tcPr>
          <w:p w14:paraId="4B82BFF4" w14:textId="77777777" w:rsidR="00473960" w:rsidRDefault="00000000">
            <w:pPr>
              <w:spacing w:before="40" w:after="40"/>
            </w:pPr>
            <w:r>
              <w:rPr>
                <w:b/>
                <w:color w:val="FFFFFF"/>
                <w:sz w:val="19"/>
              </w:rPr>
              <w:t>price_usd</w:t>
            </w:r>
          </w:p>
        </w:tc>
        <w:tc>
          <w:tcPr>
            <w:tcW w:w="1020" w:type="dxa"/>
            <w:shd w:val="clear" w:color="auto" w:fill="1B2A4A"/>
          </w:tcPr>
          <w:p w14:paraId="720ACE60" w14:textId="77777777" w:rsidR="00473960" w:rsidRDefault="00000000">
            <w:pPr>
              <w:spacing w:before="40" w:after="40"/>
            </w:pPr>
            <w:r>
              <w:rPr>
                <w:b/>
                <w:color w:val="FFFFFF"/>
                <w:sz w:val="19"/>
              </w:rPr>
              <w:t>is_active</w:t>
            </w:r>
          </w:p>
        </w:tc>
      </w:tr>
      <w:tr w:rsidR="00473960" w14:paraId="59474AF4" w14:textId="77777777">
        <w:trPr>
          <w:jc w:val="center"/>
        </w:trPr>
        <w:tc>
          <w:tcPr>
            <w:tcW w:w="1134" w:type="dxa"/>
          </w:tcPr>
          <w:p w14:paraId="3B15A849" w14:textId="77777777" w:rsidR="00473960" w:rsidRDefault="00000000">
            <w:pPr>
              <w:spacing w:before="20" w:after="20"/>
            </w:pPr>
            <w:r>
              <w:rPr>
                <w:sz w:val="19"/>
              </w:rPr>
              <w:t>VH0001</w:t>
            </w:r>
          </w:p>
        </w:tc>
        <w:tc>
          <w:tcPr>
            <w:tcW w:w="1020" w:type="dxa"/>
          </w:tcPr>
          <w:p w14:paraId="48E5D92D" w14:textId="77777777" w:rsidR="00473960" w:rsidRDefault="00000000">
            <w:pPr>
              <w:spacing w:before="20" w:after="20"/>
            </w:pPr>
            <w:r>
              <w:rPr>
                <w:sz w:val="19"/>
              </w:rPr>
              <w:t>Toyota</w:t>
            </w:r>
          </w:p>
        </w:tc>
        <w:tc>
          <w:tcPr>
            <w:tcW w:w="1020" w:type="dxa"/>
          </w:tcPr>
          <w:p w14:paraId="34C97953" w14:textId="77777777" w:rsidR="00473960" w:rsidRDefault="00000000">
            <w:pPr>
              <w:spacing w:before="20" w:after="20"/>
            </w:pPr>
            <w:r>
              <w:rPr>
                <w:sz w:val="19"/>
              </w:rPr>
              <w:t>RAV4</w:t>
            </w:r>
          </w:p>
        </w:tc>
        <w:tc>
          <w:tcPr>
            <w:tcW w:w="907" w:type="dxa"/>
          </w:tcPr>
          <w:p w14:paraId="30404729" w14:textId="77777777" w:rsidR="00473960" w:rsidRDefault="00000000">
            <w:pPr>
              <w:spacing w:before="20" w:after="20"/>
            </w:pPr>
            <w:r>
              <w:rPr>
                <w:sz w:val="19"/>
              </w:rPr>
              <w:t>LE</w:t>
            </w:r>
          </w:p>
        </w:tc>
        <w:tc>
          <w:tcPr>
            <w:tcW w:w="1020" w:type="dxa"/>
          </w:tcPr>
          <w:p w14:paraId="2CF6B9DA" w14:textId="77777777" w:rsidR="00473960" w:rsidRDefault="00000000">
            <w:pPr>
              <w:spacing w:before="20" w:after="20"/>
            </w:pPr>
            <w:r>
              <w:rPr>
                <w:sz w:val="19"/>
              </w:rPr>
              <w:t>SUV</w:t>
            </w:r>
          </w:p>
        </w:tc>
        <w:tc>
          <w:tcPr>
            <w:tcW w:w="1020" w:type="dxa"/>
          </w:tcPr>
          <w:p w14:paraId="10449E64" w14:textId="77777777" w:rsidR="00473960" w:rsidRDefault="00000000">
            <w:pPr>
              <w:spacing w:before="20" w:after="20"/>
            </w:pPr>
            <w:r>
              <w:rPr>
                <w:sz w:val="19"/>
              </w:rPr>
              <w:t>Gasoline</w:t>
            </w:r>
          </w:p>
        </w:tc>
        <w:tc>
          <w:tcPr>
            <w:tcW w:w="1020" w:type="dxa"/>
          </w:tcPr>
          <w:p w14:paraId="337D0CAA" w14:textId="77777777" w:rsidR="00473960" w:rsidRDefault="00000000">
            <w:pPr>
              <w:spacing w:before="20" w:after="20"/>
            </w:pPr>
            <w:r>
              <w:rPr>
                <w:sz w:val="19"/>
              </w:rPr>
              <w:t>29000</w:t>
            </w:r>
          </w:p>
        </w:tc>
        <w:tc>
          <w:tcPr>
            <w:tcW w:w="1020" w:type="dxa"/>
          </w:tcPr>
          <w:p w14:paraId="5F5BA149" w14:textId="77777777" w:rsidR="00473960" w:rsidRDefault="00000000">
            <w:pPr>
              <w:spacing w:before="20" w:after="20"/>
            </w:pPr>
            <w:r>
              <w:rPr>
                <w:sz w:val="19"/>
              </w:rPr>
              <w:t>True</w:t>
            </w:r>
          </w:p>
        </w:tc>
      </w:tr>
    </w:tbl>
    <w:p w14:paraId="1F135FE3" w14:textId="77777777" w:rsidR="00473960" w:rsidRDefault="00473960"/>
    <w:p w14:paraId="45525ADC" w14:textId="77777777" w:rsidR="00473960" w:rsidRDefault="00000000">
      <w:pPr>
        <w:pStyle w:val="Heading2"/>
      </w:pPr>
      <w:r>
        <w:t>A.3 sales.csv (key columns)</w:t>
      </w:r>
    </w:p>
    <w:tbl>
      <w:tblPr>
        <w:tblStyle w:val="TableGrid"/>
        <w:tblW w:w="0" w:type="auto"/>
        <w:jc w:val="center"/>
        <w:tblLook w:val="04A0" w:firstRow="1" w:lastRow="0" w:firstColumn="1" w:lastColumn="0" w:noHBand="0" w:noVBand="1"/>
      </w:tblPr>
      <w:tblGrid>
        <w:gridCol w:w="1247"/>
        <w:gridCol w:w="1020"/>
        <w:gridCol w:w="1203"/>
        <w:gridCol w:w="1020"/>
        <w:gridCol w:w="1020"/>
        <w:gridCol w:w="1580"/>
        <w:gridCol w:w="1387"/>
        <w:gridCol w:w="1030"/>
      </w:tblGrid>
      <w:tr w:rsidR="00473960" w14:paraId="6C2176E0" w14:textId="77777777">
        <w:trPr>
          <w:jc w:val="center"/>
        </w:trPr>
        <w:tc>
          <w:tcPr>
            <w:tcW w:w="1247" w:type="dxa"/>
            <w:shd w:val="clear" w:color="auto" w:fill="1B2A4A"/>
          </w:tcPr>
          <w:p w14:paraId="03748A22" w14:textId="77777777" w:rsidR="00473960" w:rsidRDefault="00000000">
            <w:pPr>
              <w:spacing w:before="40" w:after="40"/>
            </w:pPr>
            <w:r>
              <w:rPr>
                <w:b/>
                <w:color w:val="FFFFFF"/>
                <w:sz w:val="19"/>
              </w:rPr>
              <w:t>sale_id</w:t>
            </w:r>
          </w:p>
        </w:tc>
        <w:tc>
          <w:tcPr>
            <w:tcW w:w="1020" w:type="dxa"/>
            <w:shd w:val="clear" w:color="auto" w:fill="1B2A4A"/>
          </w:tcPr>
          <w:p w14:paraId="28E3F685" w14:textId="77777777" w:rsidR="00473960" w:rsidRDefault="00000000">
            <w:pPr>
              <w:spacing w:before="40" w:after="40"/>
            </w:pPr>
            <w:r>
              <w:rPr>
                <w:b/>
                <w:color w:val="FFFFFF"/>
                <w:sz w:val="19"/>
              </w:rPr>
              <w:t>sale_date</w:t>
            </w:r>
          </w:p>
        </w:tc>
        <w:tc>
          <w:tcPr>
            <w:tcW w:w="1134" w:type="dxa"/>
            <w:shd w:val="clear" w:color="auto" w:fill="1B2A4A"/>
          </w:tcPr>
          <w:p w14:paraId="4C7520AF" w14:textId="77777777" w:rsidR="00473960" w:rsidRDefault="00000000">
            <w:pPr>
              <w:spacing w:before="40" w:after="40"/>
            </w:pPr>
            <w:r>
              <w:rPr>
                <w:b/>
                <w:color w:val="FFFFFF"/>
                <w:sz w:val="19"/>
              </w:rPr>
              <w:t>customer_id</w:t>
            </w:r>
          </w:p>
        </w:tc>
        <w:tc>
          <w:tcPr>
            <w:tcW w:w="1020" w:type="dxa"/>
            <w:shd w:val="clear" w:color="auto" w:fill="1B2A4A"/>
          </w:tcPr>
          <w:p w14:paraId="4473C7A5" w14:textId="77777777" w:rsidR="00473960" w:rsidRDefault="00000000">
            <w:pPr>
              <w:spacing w:before="40" w:after="40"/>
            </w:pPr>
            <w:r>
              <w:rPr>
                <w:b/>
                <w:color w:val="FFFFFF"/>
                <w:sz w:val="19"/>
              </w:rPr>
              <w:t>dealer_id</w:t>
            </w:r>
          </w:p>
        </w:tc>
        <w:tc>
          <w:tcPr>
            <w:tcW w:w="1020" w:type="dxa"/>
            <w:shd w:val="clear" w:color="auto" w:fill="1B2A4A"/>
          </w:tcPr>
          <w:p w14:paraId="28BED843" w14:textId="77777777" w:rsidR="00473960" w:rsidRDefault="00000000">
            <w:pPr>
              <w:spacing w:before="40" w:after="40"/>
            </w:pPr>
            <w:r>
              <w:rPr>
                <w:b/>
                <w:color w:val="FFFFFF"/>
                <w:sz w:val="19"/>
              </w:rPr>
              <w:t>vehicle_id</w:t>
            </w:r>
          </w:p>
        </w:tc>
        <w:tc>
          <w:tcPr>
            <w:tcW w:w="1247" w:type="dxa"/>
            <w:shd w:val="clear" w:color="auto" w:fill="1B2A4A"/>
          </w:tcPr>
          <w:p w14:paraId="3C7B5B94" w14:textId="77777777" w:rsidR="00473960" w:rsidRDefault="00000000">
            <w:pPr>
              <w:spacing w:before="40" w:after="40"/>
            </w:pPr>
            <w:r>
              <w:rPr>
                <w:b/>
                <w:color w:val="FFFFFF"/>
                <w:sz w:val="19"/>
              </w:rPr>
              <w:t>selling_price_usd</w:t>
            </w:r>
          </w:p>
        </w:tc>
        <w:tc>
          <w:tcPr>
            <w:tcW w:w="1020" w:type="dxa"/>
            <w:shd w:val="clear" w:color="auto" w:fill="1B2A4A"/>
          </w:tcPr>
          <w:p w14:paraId="6375236A" w14:textId="77777777" w:rsidR="00473960" w:rsidRDefault="00000000">
            <w:pPr>
              <w:spacing w:before="40" w:after="40"/>
            </w:pPr>
            <w:r>
              <w:rPr>
                <w:b/>
                <w:color w:val="FFFFFF"/>
                <w:sz w:val="19"/>
              </w:rPr>
              <w:t>financing_type</w:t>
            </w:r>
          </w:p>
        </w:tc>
        <w:tc>
          <w:tcPr>
            <w:tcW w:w="1020" w:type="dxa"/>
            <w:shd w:val="clear" w:color="auto" w:fill="1B2A4A"/>
          </w:tcPr>
          <w:p w14:paraId="1FDC93DE" w14:textId="77777777" w:rsidR="00473960" w:rsidRDefault="00000000">
            <w:pPr>
              <w:spacing w:before="40" w:after="40"/>
            </w:pPr>
            <w:r>
              <w:rPr>
                <w:b/>
                <w:color w:val="FFFFFF"/>
                <w:sz w:val="19"/>
              </w:rPr>
              <w:t>units_sold</w:t>
            </w:r>
          </w:p>
        </w:tc>
      </w:tr>
      <w:tr w:rsidR="00473960" w14:paraId="71978F6B" w14:textId="77777777">
        <w:trPr>
          <w:jc w:val="center"/>
        </w:trPr>
        <w:tc>
          <w:tcPr>
            <w:tcW w:w="1247" w:type="dxa"/>
          </w:tcPr>
          <w:p w14:paraId="5ADA574D" w14:textId="77777777" w:rsidR="00473960" w:rsidRDefault="00000000">
            <w:pPr>
              <w:spacing w:before="20" w:after="20"/>
            </w:pPr>
            <w:r>
              <w:rPr>
                <w:sz w:val="19"/>
              </w:rPr>
              <w:t>SAL0000001</w:t>
            </w:r>
          </w:p>
        </w:tc>
        <w:tc>
          <w:tcPr>
            <w:tcW w:w="1020" w:type="dxa"/>
          </w:tcPr>
          <w:p w14:paraId="0553FC6B" w14:textId="77777777" w:rsidR="00473960" w:rsidRDefault="00000000">
            <w:pPr>
              <w:spacing w:before="20" w:after="20"/>
            </w:pPr>
            <w:r>
              <w:rPr>
                <w:sz w:val="19"/>
              </w:rPr>
              <w:t>2026-03-03</w:t>
            </w:r>
          </w:p>
        </w:tc>
        <w:tc>
          <w:tcPr>
            <w:tcW w:w="1134" w:type="dxa"/>
          </w:tcPr>
          <w:p w14:paraId="02074760" w14:textId="77777777" w:rsidR="00473960" w:rsidRDefault="00000000">
            <w:pPr>
              <w:spacing w:before="20" w:after="20"/>
            </w:pPr>
            <w:r>
              <w:rPr>
                <w:sz w:val="19"/>
              </w:rPr>
              <w:t>CUS030497</w:t>
            </w:r>
          </w:p>
        </w:tc>
        <w:tc>
          <w:tcPr>
            <w:tcW w:w="1020" w:type="dxa"/>
          </w:tcPr>
          <w:p w14:paraId="6C49F1AF" w14:textId="77777777" w:rsidR="00473960" w:rsidRDefault="00000000">
            <w:pPr>
              <w:spacing w:before="20" w:after="20"/>
            </w:pPr>
            <w:r>
              <w:rPr>
                <w:sz w:val="19"/>
              </w:rPr>
              <w:t>DLR0064</w:t>
            </w:r>
          </w:p>
        </w:tc>
        <w:tc>
          <w:tcPr>
            <w:tcW w:w="1020" w:type="dxa"/>
          </w:tcPr>
          <w:p w14:paraId="6BC9AF2D" w14:textId="77777777" w:rsidR="00473960" w:rsidRDefault="00000000">
            <w:pPr>
              <w:spacing w:before="20" w:after="20"/>
            </w:pPr>
            <w:r>
              <w:rPr>
                <w:sz w:val="19"/>
              </w:rPr>
              <w:t>VH0135</w:t>
            </w:r>
          </w:p>
        </w:tc>
        <w:tc>
          <w:tcPr>
            <w:tcW w:w="1247" w:type="dxa"/>
          </w:tcPr>
          <w:p w14:paraId="335231C8" w14:textId="77777777" w:rsidR="00473960" w:rsidRDefault="00000000">
            <w:pPr>
              <w:spacing w:before="20" w:after="20"/>
            </w:pPr>
            <w:r>
              <w:rPr>
                <w:sz w:val="19"/>
              </w:rPr>
              <w:t>31135</w:t>
            </w:r>
          </w:p>
        </w:tc>
        <w:tc>
          <w:tcPr>
            <w:tcW w:w="1020" w:type="dxa"/>
          </w:tcPr>
          <w:p w14:paraId="734C96CD" w14:textId="77777777" w:rsidR="00473960" w:rsidRDefault="00000000">
            <w:pPr>
              <w:spacing w:before="20" w:after="20"/>
            </w:pPr>
            <w:r>
              <w:rPr>
                <w:sz w:val="19"/>
              </w:rPr>
              <w:t>Cash</w:t>
            </w:r>
          </w:p>
        </w:tc>
        <w:tc>
          <w:tcPr>
            <w:tcW w:w="1020" w:type="dxa"/>
          </w:tcPr>
          <w:p w14:paraId="5C422BCF" w14:textId="77777777" w:rsidR="00473960" w:rsidRDefault="00000000">
            <w:pPr>
              <w:spacing w:before="20" w:after="20"/>
            </w:pPr>
            <w:r>
              <w:rPr>
                <w:sz w:val="19"/>
              </w:rPr>
              <w:t>1</w:t>
            </w:r>
          </w:p>
        </w:tc>
      </w:tr>
    </w:tbl>
    <w:p w14:paraId="5E65F94D" w14:textId="77777777" w:rsidR="00473960" w:rsidRDefault="00473960"/>
    <w:p w14:paraId="0919DB83" w14:textId="77777777" w:rsidR="00473960" w:rsidRDefault="00000000">
      <w:pPr>
        <w:pStyle w:val="Heading2"/>
      </w:pPr>
      <w:r>
        <w:t>A.4 inventory.csv (key columns)</w:t>
      </w:r>
    </w:p>
    <w:tbl>
      <w:tblPr>
        <w:tblStyle w:val="TableGrid"/>
        <w:tblW w:w="0" w:type="auto"/>
        <w:jc w:val="center"/>
        <w:tblLook w:val="04A0" w:firstRow="1" w:lastRow="0" w:firstColumn="1" w:lastColumn="0" w:noHBand="0" w:noVBand="1"/>
      </w:tblPr>
      <w:tblGrid>
        <w:gridCol w:w="1247"/>
        <w:gridCol w:w="1183"/>
        <w:gridCol w:w="1020"/>
        <w:gridCol w:w="1020"/>
        <w:gridCol w:w="1306"/>
        <w:gridCol w:w="1330"/>
        <w:gridCol w:w="1796"/>
      </w:tblGrid>
      <w:tr w:rsidR="00473960" w14:paraId="739BEFF5" w14:textId="77777777">
        <w:trPr>
          <w:jc w:val="center"/>
        </w:trPr>
        <w:tc>
          <w:tcPr>
            <w:tcW w:w="1247" w:type="dxa"/>
            <w:shd w:val="clear" w:color="auto" w:fill="1B2A4A"/>
          </w:tcPr>
          <w:p w14:paraId="4006F094" w14:textId="77777777" w:rsidR="00473960" w:rsidRDefault="00000000">
            <w:pPr>
              <w:spacing w:before="40" w:after="40"/>
            </w:pPr>
            <w:r>
              <w:rPr>
                <w:b/>
                <w:color w:val="FFFFFF"/>
                <w:sz w:val="19"/>
              </w:rPr>
              <w:t>inventory_id</w:t>
            </w:r>
          </w:p>
        </w:tc>
        <w:tc>
          <w:tcPr>
            <w:tcW w:w="1020" w:type="dxa"/>
            <w:shd w:val="clear" w:color="auto" w:fill="1B2A4A"/>
          </w:tcPr>
          <w:p w14:paraId="65483C40" w14:textId="77777777" w:rsidR="00473960" w:rsidRDefault="00000000">
            <w:pPr>
              <w:spacing w:before="40" w:after="40"/>
            </w:pPr>
            <w:r>
              <w:rPr>
                <w:b/>
                <w:color w:val="FFFFFF"/>
                <w:sz w:val="19"/>
              </w:rPr>
              <w:t>record_date</w:t>
            </w:r>
          </w:p>
        </w:tc>
        <w:tc>
          <w:tcPr>
            <w:tcW w:w="1020" w:type="dxa"/>
            <w:shd w:val="clear" w:color="auto" w:fill="1B2A4A"/>
          </w:tcPr>
          <w:p w14:paraId="1F3C3EF7" w14:textId="77777777" w:rsidR="00473960" w:rsidRDefault="00000000">
            <w:pPr>
              <w:spacing w:before="40" w:after="40"/>
            </w:pPr>
            <w:r>
              <w:rPr>
                <w:b/>
                <w:color w:val="FFFFFF"/>
                <w:sz w:val="19"/>
              </w:rPr>
              <w:t>dealer_id</w:t>
            </w:r>
          </w:p>
        </w:tc>
        <w:tc>
          <w:tcPr>
            <w:tcW w:w="1020" w:type="dxa"/>
            <w:shd w:val="clear" w:color="auto" w:fill="1B2A4A"/>
          </w:tcPr>
          <w:p w14:paraId="654849CB" w14:textId="77777777" w:rsidR="00473960" w:rsidRDefault="00000000">
            <w:pPr>
              <w:spacing w:before="40" w:after="40"/>
            </w:pPr>
            <w:r>
              <w:rPr>
                <w:b/>
                <w:color w:val="FFFFFF"/>
                <w:sz w:val="19"/>
              </w:rPr>
              <w:t>vehicle_id</w:t>
            </w:r>
          </w:p>
        </w:tc>
        <w:tc>
          <w:tcPr>
            <w:tcW w:w="1134" w:type="dxa"/>
            <w:shd w:val="clear" w:color="auto" w:fill="1B2A4A"/>
          </w:tcPr>
          <w:p w14:paraId="2143D634" w14:textId="77777777" w:rsidR="00473960" w:rsidRDefault="00000000">
            <w:pPr>
              <w:spacing w:before="40" w:after="40"/>
            </w:pPr>
            <w:r>
              <w:rPr>
                <w:b/>
                <w:color w:val="FFFFFF"/>
                <w:sz w:val="19"/>
              </w:rPr>
              <w:t>current_stock</w:t>
            </w:r>
          </w:p>
        </w:tc>
        <w:tc>
          <w:tcPr>
            <w:tcW w:w="1134" w:type="dxa"/>
            <w:shd w:val="clear" w:color="auto" w:fill="1B2A4A"/>
          </w:tcPr>
          <w:p w14:paraId="427D3A1E" w14:textId="77777777" w:rsidR="00473960" w:rsidRDefault="00000000">
            <w:pPr>
              <w:spacing w:before="40" w:after="40"/>
            </w:pPr>
            <w:r>
              <w:rPr>
                <w:b/>
                <w:color w:val="FFFFFF"/>
                <w:sz w:val="19"/>
              </w:rPr>
              <w:t>days_in_stock</w:t>
            </w:r>
          </w:p>
        </w:tc>
        <w:tc>
          <w:tcPr>
            <w:tcW w:w="1474" w:type="dxa"/>
            <w:shd w:val="clear" w:color="auto" w:fill="1B2A4A"/>
          </w:tcPr>
          <w:p w14:paraId="592B77B3" w14:textId="77777777" w:rsidR="00473960" w:rsidRDefault="00000000">
            <w:pPr>
              <w:spacing w:before="40" w:after="40"/>
            </w:pPr>
            <w:r>
              <w:rPr>
                <w:b/>
                <w:color w:val="FFFFFF"/>
                <w:sz w:val="19"/>
              </w:rPr>
              <w:t>units_sold_last_30d</w:t>
            </w:r>
          </w:p>
        </w:tc>
      </w:tr>
      <w:tr w:rsidR="00473960" w14:paraId="6A463976" w14:textId="77777777">
        <w:trPr>
          <w:jc w:val="center"/>
        </w:trPr>
        <w:tc>
          <w:tcPr>
            <w:tcW w:w="1247" w:type="dxa"/>
          </w:tcPr>
          <w:p w14:paraId="4051735A" w14:textId="77777777" w:rsidR="00473960" w:rsidRDefault="00000000">
            <w:pPr>
              <w:spacing w:before="20" w:after="20"/>
            </w:pPr>
            <w:r>
              <w:rPr>
                <w:sz w:val="19"/>
              </w:rPr>
              <w:t>INV0000001</w:t>
            </w:r>
          </w:p>
        </w:tc>
        <w:tc>
          <w:tcPr>
            <w:tcW w:w="1020" w:type="dxa"/>
          </w:tcPr>
          <w:p w14:paraId="0FC32C86" w14:textId="77777777" w:rsidR="00473960" w:rsidRDefault="00000000">
            <w:pPr>
              <w:spacing w:before="20" w:after="20"/>
            </w:pPr>
            <w:r>
              <w:rPr>
                <w:sz w:val="19"/>
              </w:rPr>
              <w:t>2023-09-30</w:t>
            </w:r>
          </w:p>
        </w:tc>
        <w:tc>
          <w:tcPr>
            <w:tcW w:w="1020" w:type="dxa"/>
          </w:tcPr>
          <w:p w14:paraId="4D8FC893" w14:textId="77777777" w:rsidR="00473960" w:rsidRDefault="00000000">
            <w:pPr>
              <w:spacing w:before="20" w:after="20"/>
            </w:pPr>
            <w:r>
              <w:rPr>
                <w:sz w:val="19"/>
              </w:rPr>
              <w:t>DLR0001</w:t>
            </w:r>
          </w:p>
        </w:tc>
        <w:tc>
          <w:tcPr>
            <w:tcW w:w="1020" w:type="dxa"/>
          </w:tcPr>
          <w:p w14:paraId="200E9C93" w14:textId="77777777" w:rsidR="00473960" w:rsidRDefault="00000000">
            <w:pPr>
              <w:spacing w:before="20" w:after="20"/>
            </w:pPr>
            <w:r>
              <w:rPr>
                <w:sz w:val="19"/>
              </w:rPr>
              <w:t>VH0142</w:t>
            </w:r>
          </w:p>
        </w:tc>
        <w:tc>
          <w:tcPr>
            <w:tcW w:w="1134" w:type="dxa"/>
          </w:tcPr>
          <w:p w14:paraId="6B997FD4" w14:textId="77777777" w:rsidR="00473960" w:rsidRDefault="00000000">
            <w:pPr>
              <w:spacing w:before="20" w:after="20"/>
            </w:pPr>
            <w:r>
              <w:rPr>
                <w:sz w:val="19"/>
              </w:rPr>
              <w:t>2</w:t>
            </w:r>
          </w:p>
        </w:tc>
        <w:tc>
          <w:tcPr>
            <w:tcW w:w="1134" w:type="dxa"/>
          </w:tcPr>
          <w:p w14:paraId="7AC9CC57" w14:textId="77777777" w:rsidR="00473960" w:rsidRDefault="00000000">
            <w:pPr>
              <w:spacing w:before="20" w:after="20"/>
            </w:pPr>
            <w:r>
              <w:rPr>
                <w:sz w:val="19"/>
              </w:rPr>
              <w:t>72</w:t>
            </w:r>
          </w:p>
        </w:tc>
        <w:tc>
          <w:tcPr>
            <w:tcW w:w="1474" w:type="dxa"/>
          </w:tcPr>
          <w:p w14:paraId="2AB12E34" w14:textId="77777777" w:rsidR="00473960" w:rsidRDefault="00000000">
            <w:pPr>
              <w:spacing w:before="20" w:after="20"/>
            </w:pPr>
            <w:r>
              <w:rPr>
                <w:sz w:val="19"/>
              </w:rPr>
              <w:t>0</w:t>
            </w:r>
          </w:p>
        </w:tc>
      </w:tr>
    </w:tbl>
    <w:p w14:paraId="23174307" w14:textId="77777777" w:rsidR="00473960" w:rsidRDefault="00473960"/>
    <w:p w14:paraId="4E73313E" w14:textId="77777777" w:rsidR="00473960" w:rsidRDefault="00000000">
      <w:pPr>
        <w:pStyle w:val="Heading2"/>
      </w:pPr>
      <w:r>
        <w:t>A.5 customers.csv (key columns)</w:t>
      </w:r>
    </w:p>
    <w:tbl>
      <w:tblPr>
        <w:tblStyle w:val="TableGrid"/>
        <w:tblW w:w="0" w:type="auto"/>
        <w:jc w:val="center"/>
        <w:tblLook w:val="04A0" w:firstRow="1" w:lastRow="0" w:firstColumn="1" w:lastColumn="0" w:noHBand="0" w:noVBand="1"/>
      </w:tblPr>
      <w:tblGrid>
        <w:gridCol w:w="1247"/>
        <w:gridCol w:w="1134"/>
        <w:gridCol w:w="1142"/>
        <w:gridCol w:w="1487"/>
        <w:gridCol w:w="2400"/>
        <w:gridCol w:w="1588"/>
      </w:tblGrid>
      <w:tr w:rsidR="00473960" w14:paraId="31491133" w14:textId="77777777">
        <w:trPr>
          <w:jc w:val="center"/>
        </w:trPr>
        <w:tc>
          <w:tcPr>
            <w:tcW w:w="1247" w:type="dxa"/>
            <w:shd w:val="clear" w:color="auto" w:fill="1B2A4A"/>
          </w:tcPr>
          <w:p w14:paraId="3434FF3A" w14:textId="77777777" w:rsidR="00473960" w:rsidRDefault="00000000">
            <w:pPr>
              <w:spacing w:before="40" w:after="40"/>
            </w:pPr>
            <w:r>
              <w:rPr>
                <w:b/>
                <w:color w:val="FFFFFF"/>
                <w:sz w:val="19"/>
              </w:rPr>
              <w:t>customer_id</w:t>
            </w:r>
          </w:p>
        </w:tc>
        <w:tc>
          <w:tcPr>
            <w:tcW w:w="1134" w:type="dxa"/>
            <w:shd w:val="clear" w:color="auto" w:fill="1B2A4A"/>
          </w:tcPr>
          <w:p w14:paraId="70301687" w14:textId="77777777" w:rsidR="00473960" w:rsidRDefault="00000000">
            <w:pPr>
              <w:spacing w:before="40" w:after="40"/>
            </w:pPr>
            <w:r>
              <w:rPr>
                <w:b/>
                <w:color w:val="FFFFFF"/>
                <w:sz w:val="19"/>
              </w:rPr>
              <w:t>state</w:t>
            </w:r>
          </w:p>
        </w:tc>
        <w:tc>
          <w:tcPr>
            <w:tcW w:w="1134" w:type="dxa"/>
            <w:shd w:val="clear" w:color="auto" w:fill="1B2A4A"/>
          </w:tcPr>
          <w:p w14:paraId="7FDD3DAA" w14:textId="77777777" w:rsidR="00473960" w:rsidRDefault="00000000">
            <w:pPr>
              <w:spacing w:before="40" w:after="40"/>
            </w:pPr>
            <w:r>
              <w:rPr>
                <w:b/>
                <w:color w:val="FFFFFF"/>
                <w:sz w:val="19"/>
              </w:rPr>
              <w:t>city</w:t>
            </w:r>
          </w:p>
        </w:tc>
        <w:tc>
          <w:tcPr>
            <w:tcW w:w="1247" w:type="dxa"/>
            <w:shd w:val="clear" w:color="auto" w:fill="1B2A4A"/>
          </w:tcPr>
          <w:p w14:paraId="65939014" w14:textId="77777777" w:rsidR="00473960" w:rsidRDefault="00000000">
            <w:pPr>
              <w:spacing w:before="40" w:after="40"/>
            </w:pPr>
            <w:r>
              <w:rPr>
                <w:b/>
                <w:color w:val="FFFFFF"/>
                <w:sz w:val="19"/>
              </w:rPr>
              <w:t>income_bracket</w:t>
            </w:r>
          </w:p>
        </w:tc>
        <w:tc>
          <w:tcPr>
            <w:tcW w:w="1928" w:type="dxa"/>
            <w:shd w:val="clear" w:color="auto" w:fill="1B2A4A"/>
          </w:tcPr>
          <w:p w14:paraId="690B29B4" w14:textId="77777777" w:rsidR="00473960" w:rsidRDefault="00000000">
            <w:pPr>
              <w:spacing w:before="40" w:after="40"/>
            </w:pPr>
            <w:r>
              <w:rPr>
                <w:b/>
                <w:color w:val="FFFFFF"/>
                <w:sz w:val="19"/>
              </w:rPr>
              <w:t>preferred_vehicle_category</w:t>
            </w:r>
          </w:p>
        </w:tc>
        <w:tc>
          <w:tcPr>
            <w:tcW w:w="1361" w:type="dxa"/>
            <w:shd w:val="clear" w:color="auto" w:fill="1B2A4A"/>
          </w:tcPr>
          <w:p w14:paraId="6C4BC172" w14:textId="77777777" w:rsidR="00473960" w:rsidRDefault="00000000">
            <w:pPr>
              <w:spacing w:before="40" w:after="40"/>
            </w:pPr>
            <w:r>
              <w:rPr>
                <w:b/>
                <w:color w:val="FFFFFF"/>
                <w:sz w:val="19"/>
              </w:rPr>
              <w:t>registration_date</w:t>
            </w:r>
          </w:p>
        </w:tc>
      </w:tr>
      <w:tr w:rsidR="00473960" w14:paraId="4E5592D1" w14:textId="77777777">
        <w:trPr>
          <w:jc w:val="center"/>
        </w:trPr>
        <w:tc>
          <w:tcPr>
            <w:tcW w:w="1247" w:type="dxa"/>
          </w:tcPr>
          <w:p w14:paraId="5B25A2D3" w14:textId="77777777" w:rsidR="00473960" w:rsidRDefault="00000000">
            <w:pPr>
              <w:spacing w:before="20" w:after="20"/>
            </w:pPr>
            <w:r>
              <w:rPr>
                <w:sz w:val="19"/>
              </w:rPr>
              <w:t>CUS000001</w:t>
            </w:r>
          </w:p>
        </w:tc>
        <w:tc>
          <w:tcPr>
            <w:tcW w:w="1134" w:type="dxa"/>
          </w:tcPr>
          <w:p w14:paraId="4DE45590" w14:textId="77777777" w:rsidR="00473960" w:rsidRDefault="00000000">
            <w:pPr>
              <w:spacing w:before="20" w:after="20"/>
            </w:pPr>
            <w:r>
              <w:rPr>
                <w:sz w:val="19"/>
              </w:rPr>
              <w:t>California</w:t>
            </w:r>
          </w:p>
        </w:tc>
        <w:tc>
          <w:tcPr>
            <w:tcW w:w="1134" w:type="dxa"/>
          </w:tcPr>
          <w:p w14:paraId="4BB35824" w14:textId="77777777" w:rsidR="00473960" w:rsidRDefault="00000000">
            <w:pPr>
              <w:spacing w:before="20" w:after="20"/>
            </w:pPr>
            <w:r>
              <w:rPr>
                <w:sz w:val="19"/>
              </w:rPr>
              <w:t>Sacramento</w:t>
            </w:r>
          </w:p>
        </w:tc>
        <w:tc>
          <w:tcPr>
            <w:tcW w:w="1247" w:type="dxa"/>
          </w:tcPr>
          <w:p w14:paraId="3A494D52" w14:textId="77777777" w:rsidR="00473960" w:rsidRDefault="00000000">
            <w:pPr>
              <w:spacing w:before="20" w:after="20"/>
            </w:pPr>
            <w:r>
              <w:rPr>
                <w:sz w:val="19"/>
              </w:rPr>
              <w:t>&lt;40K</w:t>
            </w:r>
          </w:p>
        </w:tc>
        <w:tc>
          <w:tcPr>
            <w:tcW w:w="1928" w:type="dxa"/>
          </w:tcPr>
          <w:p w14:paraId="29282060" w14:textId="77777777" w:rsidR="00473960" w:rsidRDefault="00000000">
            <w:pPr>
              <w:spacing w:before="20" w:after="20"/>
            </w:pPr>
            <w:r>
              <w:rPr>
                <w:sz w:val="19"/>
              </w:rPr>
              <w:t>SUV</w:t>
            </w:r>
          </w:p>
        </w:tc>
        <w:tc>
          <w:tcPr>
            <w:tcW w:w="1361" w:type="dxa"/>
          </w:tcPr>
          <w:p w14:paraId="036ED7B3" w14:textId="77777777" w:rsidR="00473960" w:rsidRDefault="00000000">
            <w:pPr>
              <w:spacing w:before="20" w:after="20"/>
            </w:pPr>
            <w:r>
              <w:rPr>
                <w:sz w:val="19"/>
              </w:rPr>
              <w:t>2025-11-16</w:t>
            </w:r>
          </w:p>
        </w:tc>
      </w:tr>
    </w:tbl>
    <w:p w14:paraId="43EE3CE2" w14:textId="77777777" w:rsidR="00473960" w:rsidRDefault="00473960"/>
    <w:p w14:paraId="25A28597" w14:textId="77777777" w:rsidR="00473960" w:rsidRDefault="00000000">
      <w:r>
        <w:br w:type="page"/>
      </w:r>
    </w:p>
    <w:p w14:paraId="66EBC360" w14:textId="77777777" w:rsidR="00473960" w:rsidRDefault="00000000">
      <w:pPr>
        <w:pStyle w:val="Heading1"/>
      </w:pPr>
      <w:r>
        <w:lastRenderedPageBreak/>
        <w:t>Appendix B — Glossary</w:t>
      </w:r>
    </w:p>
    <w:tbl>
      <w:tblPr>
        <w:tblStyle w:val="TableGrid"/>
        <w:tblW w:w="0" w:type="auto"/>
        <w:jc w:val="center"/>
        <w:tblLook w:val="04A0" w:firstRow="1" w:lastRow="0" w:firstColumn="1" w:lastColumn="0" w:noHBand="0" w:noVBand="1"/>
      </w:tblPr>
      <w:tblGrid>
        <w:gridCol w:w="1984"/>
        <w:gridCol w:w="6520"/>
      </w:tblGrid>
      <w:tr w:rsidR="00473960" w14:paraId="5D8A7FB8" w14:textId="77777777">
        <w:trPr>
          <w:jc w:val="center"/>
        </w:trPr>
        <w:tc>
          <w:tcPr>
            <w:tcW w:w="1984" w:type="dxa"/>
            <w:shd w:val="clear" w:color="auto" w:fill="1B2A4A"/>
          </w:tcPr>
          <w:p w14:paraId="7DB32BB0" w14:textId="77777777" w:rsidR="00473960" w:rsidRDefault="00000000">
            <w:pPr>
              <w:spacing w:before="40" w:after="40"/>
            </w:pPr>
            <w:r>
              <w:rPr>
                <w:b/>
                <w:color w:val="FFFFFF"/>
                <w:sz w:val="19"/>
              </w:rPr>
              <w:t>Term</w:t>
            </w:r>
          </w:p>
        </w:tc>
        <w:tc>
          <w:tcPr>
            <w:tcW w:w="6520" w:type="dxa"/>
            <w:shd w:val="clear" w:color="auto" w:fill="1B2A4A"/>
          </w:tcPr>
          <w:p w14:paraId="5D9FFBC4" w14:textId="77777777" w:rsidR="00473960" w:rsidRDefault="00000000">
            <w:pPr>
              <w:spacing w:before="40" w:after="40"/>
            </w:pPr>
            <w:r>
              <w:rPr>
                <w:b/>
                <w:color w:val="FFFFFF"/>
                <w:sz w:val="19"/>
              </w:rPr>
              <w:t>Definition</w:t>
            </w:r>
          </w:p>
        </w:tc>
      </w:tr>
      <w:tr w:rsidR="00473960" w14:paraId="226DDBE4" w14:textId="77777777">
        <w:trPr>
          <w:jc w:val="center"/>
        </w:trPr>
        <w:tc>
          <w:tcPr>
            <w:tcW w:w="1984" w:type="dxa"/>
          </w:tcPr>
          <w:p w14:paraId="255296CE" w14:textId="77777777" w:rsidR="00473960" w:rsidRDefault="00000000">
            <w:pPr>
              <w:spacing w:before="20" w:after="20"/>
            </w:pPr>
            <w:r>
              <w:rPr>
                <w:sz w:val="19"/>
              </w:rPr>
              <w:t>Bulk Load</w:t>
            </w:r>
          </w:p>
        </w:tc>
        <w:tc>
          <w:tcPr>
            <w:tcW w:w="6520" w:type="dxa"/>
          </w:tcPr>
          <w:p w14:paraId="6C7011F5" w14:textId="77777777" w:rsidR="00473960" w:rsidRDefault="00000000">
            <w:pPr>
              <w:spacing w:before="20" w:after="20"/>
            </w:pPr>
            <w:r>
              <w:rPr>
                <w:sz w:val="19"/>
              </w:rPr>
              <w:t>A one-time or periodic full-file transfer of an entity's data, loaded directly into PredictaX's database (Section 4.1).</w:t>
            </w:r>
          </w:p>
        </w:tc>
      </w:tr>
      <w:tr w:rsidR="00473960" w14:paraId="02345248" w14:textId="77777777">
        <w:trPr>
          <w:jc w:val="center"/>
        </w:trPr>
        <w:tc>
          <w:tcPr>
            <w:tcW w:w="1984" w:type="dxa"/>
            <w:shd w:val="clear" w:color="auto" w:fill="F2F2F2"/>
          </w:tcPr>
          <w:p w14:paraId="6B998547" w14:textId="77777777" w:rsidR="00473960" w:rsidRDefault="00000000">
            <w:pPr>
              <w:spacing w:before="20" w:after="20"/>
            </w:pPr>
            <w:r>
              <w:rPr>
                <w:sz w:val="19"/>
              </w:rPr>
              <w:t>Dynamic Ingestion Engine</w:t>
            </w:r>
          </w:p>
        </w:tc>
        <w:tc>
          <w:tcPr>
            <w:tcW w:w="6520" w:type="dxa"/>
            <w:shd w:val="clear" w:color="auto" w:fill="F2F2F2"/>
          </w:tcPr>
          <w:p w14:paraId="7B9AF19F" w14:textId="77777777" w:rsidR="00473960" w:rsidRDefault="00000000">
            <w:pPr>
              <w:spacing w:before="20" w:after="20"/>
            </w:pPr>
            <w:r>
              <w:rPr>
                <w:sz w:val="19"/>
              </w:rPr>
              <w:t>The in-app screen allowing an authorized dealer user to upload a CSV and trigger model retraining (Section 4.2).</w:t>
            </w:r>
          </w:p>
        </w:tc>
      </w:tr>
      <w:tr w:rsidR="00473960" w14:paraId="34623194" w14:textId="77777777">
        <w:trPr>
          <w:jc w:val="center"/>
        </w:trPr>
        <w:tc>
          <w:tcPr>
            <w:tcW w:w="1984" w:type="dxa"/>
          </w:tcPr>
          <w:p w14:paraId="2C454ED4" w14:textId="77777777" w:rsidR="00473960" w:rsidRDefault="00000000">
            <w:pPr>
              <w:spacing w:before="20" w:after="20"/>
            </w:pPr>
            <w:r>
              <w:rPr>
                <w:sz w:val="19"/>
              </w:rPr>
              <w:t>Direct System Integration (Path C)</w:t>
            </w:r>
          </w:p>
        </w:tc>
        <w:tc>
          <w:tcPr>
            <w:tcW w:w="6520" w:type="dxa"/>
          </w:tcPr>
          <w:p w14:paraId="79EDD71B" w14:textId="77777777" w:rsidR="00473960" w:rsidRDefault="00000000">
            <w:pPr>
              <w:spacing w:before="20" w:after="20"/>
            </w:pPr>
            <w:r>
              <w:rPr>
                <w:sz w:val="19"/>
              </w:rPr>
              <w:t>Connecting PredictaX directly to a dealer's CRM, ERP, or DMS via API, webhook, middleware, or database link, instead of exchanging CSV files (Section 4.3).</w:t>
            </w:r>
          </w:p>
        </w:tc>
      </w:tr>
      <w:tr w:rsidR="00473960" w14:paraId="27138340" w14:textId="77777777">
        <w:trPr>
          <w:jc w:val="center"/>
        </w:trPr>
        <w:tc>
          <w:tcPr>
            <w:tcW w:w="1984" w:type="dxa"/>
            <w:shd w:val="clear" w:color="auto" w:fill="F2F2F2"/>
          </w:tcPr>
          <w:p w14:paraId="3614BD87" w14:textId="77777777" w:rsidR="00473960" w:rsidRDefault="00000000">
            <w:pPr>
              <w:spacing w:before="20" w:after="20"/>
            </w:pPr>
            <w:r>
              <w:rPr>
                <w:sz w:val="19"/>
              </w:rPr>
              <w:t>Webhook</w:t>
            </w:r>
          </w:p>
        </w:tc>
        <w:tc>
          <w:tcPr>
            <w:tcW w:w="6520" w:type="dxa"/>
            <w:shd w:val="clear" w:color="auto" w:fill="F2F2F2"/>
          </w:tcPr>
          <w:p w14:paraId="54B7B7D0" w14:textId="77777777" w:rsidR="00473960" w:rsidRDefault="00000000">
            <w:pPr>
              <w:spacing w:before="20" w:after="20"/>
            </w:pPr>
            <w:r>
              <w:rPr>
                <w:sz w:val="19"/>
              </w:rPr>
              <w:t>An automated, near-real-time notification a source system sends to PredictaX when a record is created or changed.</w:t>
            </w:r>
          </w:p>
        </w:tc>
      </w:tr>
      <w:tr w:rsidR="00473960" w14:paraId="7C181D50" w14:textId="77777777">
        <w:trPr>
          <w:jc w:val="center"/>
        </w:trPr>
        <w:tc>
          <w:tcPr>
            <w:tcW w:w="1984" w:type="dxa"/>
          </w:tcPr>
          <w:p w14:paraId="329EFC2D" w14:textId="77777777" w:rsidR="00473960" w:rsidRDefault="00000000">
            <w:pPr>
              <w:spacing w:before="20" w:after="20"/>
            </w:pPr>
            <w:r>
              <w:rPr>
                <w:sz w:val="19"/>
              </w:rPr>
              <w:t>Middleware / iPaaS</w:t>
            </w:r>
          </w:p>
        </w:tc>
        <w:tc>
          <w:tcPr>
            <w:tcW w:w="6520" w:type="dxa"/>
          </w:tcPr>
          <w:p w14:paraId="183D2098" w14:textId="77777777" w:rsidR="00473960" w:rsidRDefault="00000000">
            <w:pPr>
              <w:spacing w:before="20" w:after="20"/>
            </w:pPr>
            <w:r>
              <w:rPr>
                <w:sz w:val="19"/>
              </w:rPr>
              <w:t>A third-party integration-platform-as-a-service that sits between a dealer's source system and PredictaX, handling extraction, transformation, and delivery when a direct API isn't available.</w:t>
            </w:r>
          </w:p>
        </w:tc>
      </w:tr>
      <w:tr w:rsidR="00473960" w14:paraId="63A8A80B" w14:textId="77777777">
        <w:trPr>
          <w:jc w:val="center"/>
        </w:trPr>
        <w:tc>
          <w:tcPr>
            <w:tcW w:w="1984" w:type="dxa"/>
            <w:shd w:val="clear" w:color="auto" w:fill="F2F2F2"/>
          </w:tcPr>
          <w:p w14:paraId="44298BCF" w14:textId="77777777" w:rsidR="00473960" w:rsidRDefault="00000000">
            <w:pPr>
              <w:spacing w:before="20" w:after="20"/>
            </w:pPr>
            <w:r>
              <w:rPr>
                <w:sz w:val="19"/>
              </w:rPr>
              <w:t>OAuth 2.0</w:t>
            </w:r>
          </w:p>
        </w:tc>
        <w:tc>
          <w:tcPr>
            <w:tcW w:w="6520" w:type="dxa"/>
            <w:shd w:val="clear" w:color="auto" w:fill="F2F2F2"/>
          </w:tcPr>
          <w:p w14:paraId="08E566E2" w14:textId="77777777" w:rsidR="00473960" w:rsidRDefault="00000000">
            <w:pPr>
              <w:spacing w:before="20" w:after="20"/>
            </w:pPr>
            <w:r>
              <w:rPr>
                <w:sz w:val="19"/>
              </w:rPr>
              <w:t>An industry-standard authorization protocol used to grant PredictaX scoped, revocable access to a dealer's CRM/ERP/DMS API without sharing the underlying account password.</w:t>
            </w:r>
          </w:p>
        </w:tc>
      </w:tr>
      <w:tr w:rsidR="00473960" w14:paraId="70CF6067" w14:textId="77777777">
        <w:trPr>
          <w:jc w:val="center"/>
        </w:trPr>
        <w:tc>
          <w:tcPr>
            <w:tcW w:w="1984" w:type="dxa"/>
          </w:tcPr>
          <w:p w14:paraId="584393D3" w14:textId="77777777" w:rsidR="00473960" w:rsidRDefault="00000000">
            <w:pPr>
              <w:spacing w:before="20" w:after="20"/>
            </w:pPr>
            <w:r>
              <w:rPr>
                <w:sz w:val="19"/>
              </w:rPr>
              <w:t>DMS</w:t>
            </w:r>
          </w:p>
        </w:tc>
        <w:tc>
          <w:tcPr>
            <w:tcW w:w="6520" w:type="dxa"/>
          </w:tcPr>
          <w:p w14:paraId="338AD9B9" w14:textId="77777777" w:rsidR="00473960" w:rsidRDefault="00000000">
            <w:pPr>
              <w:spacing w:before="20" w:after="20"/>
            </w:pPr>
            <w:r>
              <w:rPr>
                <w:sz w:val="19"/>
              </w:rPr>
              <w:t>Dealer Management System — the dealer's core operational system of record for sales, inventory, and service.</w:t>
            </w:r>
          </w:p>
        </w:tc>
      </w:tr>
      <w:tr w:rsidR="00473960" w14:paraId="14FFAF28" w14:textId="77777777">
        <w:trPr>
          <w:jc w:val="center"/>
        </w:trPr>
        <w:tc>
          <w:tcPr>
            <w:tcW w:w="1984" w:type="dxa"/>
            <w:shd w:val="clear" w:color="auto" w:fill="F2F2F2"/>
          </w:tcPr>
          <w:p w14:paraId="5EB23339" w14:textId="77777777" w:rsidR="00473960" w:rsidRDefault="00000000">
            <w:pPr>
              <w:spacing w:before="20" w:after="20"/>
            </w:pPr>
            <w:r>
              <w:rPr>
                <w:sz w:val="19"/>
              </w:rPr>
              <w:t>Fact Table</w:t>
            </w:r>
          </w:p>
        </w:tc>
        <w:tc>
          <w:tcPr>
            <w:tcW w:w="6520" w:type="dxa"/>
            <w:shd w:val="clear" w:color="auto" w:fill="F2F2F2"/>
          </w:tcPr>
          <w:p w14:paraId="7563E972" w14:textId="77777777" w:rsidR="00473960" w:rsidRDefault="00000000">
            <w:pPr>
              <w:spacing w:before="20" w:after="20"/>
            </w:pPr>
            <w:r>
              <w:rPr>
                <w:sz w:val="19"/>
              </w:rPr>
              <w:t>A table (Sales) recording individual transactional events, as opposed to descriptive dimension data.</w:t>
            </w:r>
          </w:p>
        </w:tc>
      </w:tr>
      <w:tr w:rsidR="00473960" w14:paraId="25223572" w14:textId="77777777">
        <w:trPr>
          <w:jc w:val="center"/>
        </w:trPr>
        <w:tc>
          <w:tcPr>
            <w:tcW w:w="1984" w:type="dxa"/>
          </w:tcPr>
          <w:p w14:paraId="2FEF4502" w14:textId="77777777" w:rsidR="00473960" w:rsidRDefault="00000000">
            <w:pPr>
              <w:spacing w:before="20" w:after="20"/>
            </w:pPr>
            <w:r>
              <w:rPr>
                <w:sz w:val="19"/>
              </w:rPr>
              <w:t>Dimension Table</w:t>
            </w:r>
          </w:p>
        </w:tc>
        <w:tc>
          <w:tcPr>
            <w:tcW w:w="6520" w:type="dxa"/>
          </w:tcPr>
          <w:p w14:paraId="09372F67" w14:textId="77777777" w:rsidR="00473960" w:rsidRDefault="00000000">
            <w:pPr>
              <w:spacing w:before="20" w:after="20"/>
            </w:pPr>
            <w:r>
              <w:rPr>
                <w:sz w:val="19"/>
              </w:rPr>
              <w:t>A table (Dealers, Vehicles, Customers, Inventory) describing an entity referenced by the fact table.</w:t>
            </w:r>
          </w:p>
        </w:tc>
      </w:tr>
      <w:tr w:rsidR="00473960" w14:paraId="5DE84FDB" w14:textId="77777777">
        <w:trPr>
          <w:jc w:val="center"/>
        </w:trPr>
        <w:tc>
          <w:tcPr>
            <w:tcW w:w="1984" w:type="dxa"/>
            <w:shd w:val="clear" w:color="auto" w:fill="F2F2F2"/>
          </w:tcPr>
          <w:p w14:paraId="2C6924A4" w14:textId="77777777" w:rsidR="00473960" w:rsidRDefault="00000000">
            <w:pPr>
              <w:spacing w:before="20" w:after="20"/>
            </w:pPr>
            <w:r>
              <w:rPr>
                <w:sz w:val="19"/>
              </w:rPr>
              <w:t>PII</w:t>
            </w:r>
          </w:p>
        </w:tc>
        <w:tc>
          <w:tcPr>
            <w:tcW w:w="6520" w:type="dxa"/>
            <w:shd w:val="clear" w:color="auto" w:fill="F2F2F2"/>
          </w:tcPr>
          <w:p w14:paraId="58AF7354" w14:textId="77777777" w:rsidR="00473960" w:rsidRDefault="00000000">
            <w:pPr>
              <w:spacing w:before="20" w:after="20"/>
            </w:pPr>
            <w:r>
              <w:rPr>
                <w:sz w:val="19"/>
              </w:rPr>
              <w:t>Personally Identifiable Information — data that can identify a specific individual (Section 10.2).</w:t>
            </w:r>
          </w:p>
        </w:tc>
      </w:tr>
      <w:tr w:rsidR="00473960" w14:paraId="3170DAAF" w14:textId="77777777">
        <w:trPr>
          <w:jc w:val="center"/>
        </w:trPr>
        <w:tc>
          <w:tcPr>
            <w:tcW w:w="1984" w:type="dxa"/>
          </w:tcPr>
          <w:p w14:paraId="344C6571" w14:textId="77777777" w:rsidR="00473960" w:rsidRDefault="00000000">
            <w:pPr>
              <w:spacing w:before="20" w:after="20"/>
            </w:pPr>
            <w:r>
              <w:rPr>
                <w:sz w:val="19"/>
              </w:rPr>
              <w:t>Referential Integrity</w:t>
            </w:r>
          </w:p>
        </w:tc>
        <w:tc>
          <w:tcPr>
            <w:tcW w:w="6520" w:type="dxa"/>
          </w:tcPr>
          <w:p w14:paraId="71DC7491" w14:textId="77777777" w:rsidR="00473960" w:rsidRDefault="00000000">
            <w:pPr>
              <w:spacing w:before="20" w:after="20"/>
            </w:pPr>
            <w:r>
              <w:rPr>
                <w:sz w:val="19"/>
              </w:rPr>
              <w:t>The requirement that foreign-key values (e.g., dealer_id in Sales) exist in their parent table (Dealers).</w:t>
            </w:r>
          </w:p>
        </w:tc>
      </w:tr>
      <w:tr w:rsidR="00473960" w14:paraId="70893C87" w14:textId="77777777">
        <w:trPr>
          <w:jc w:val="center"/>
        </w:trPr>
        <w:tc>
          <w:tcPr>
            <w:tcW w:w="1984" w:type="dxa"/>
            <w:shd w:val="clear" w:color="auto" w:fill="F2F2F2"/>
          </w:tcPr>
          <w:p w14:paraId="518236BA" w14:textId="77777777" w:rsidR="00473960" w:rsidRDefault="00000000">
            <w:pPr>
              <w:spacing w:before="20" w:after="20"/>
            </w:pPr>
            <w:r>
              <w:rPr>
                <w:sz w:val="19"/>
              </w:rPr>
              <w:t>UAT</w:t>
            </w:r>
          </w:p>
        </w:tc>
        <w:tc>
          <w:tcPr>
            <w:tcW w:w="6520" w:type="dxa"/>
            <w:shd w:val="clear" w:color="auto" w:fill="F2F2F2"/>
          </w:tcPr>
          <w:p w14:paraId="0B7A5E88" w14:textId="77777777" w:rsidR="00473960" w:rsidRDefault="00000000">
            <w:pPr>
              <w:spacing w:before="20" w:after="20"/>
            </w:pPr>
            <w:r>
              <w:rPr>
                <w:sz w:val="19"/>
              </w:rPr>
              <w:t>User Acceptance Testing — dealer-side validation of outputs prior to go-live sign-off.</w:t>
            </w:r>
          </w:p>
        </w:tc>
      </w:tr>
      <w:tr w:rsidR="00473960" w14:paraId="27B0D67A" w14:textId="77777777">
        <w:trPr>
          <w:jc w:val="center"/>
        </w:trPr>
        <w:tc>
          <w:tcPr>
            <w:tcW w:w="1984" w:type="dxa"/>
          </w:tcPr>
          <w:p w14:paraId="5BE3FEED" w14:textId="77777777" w:rsidR="00473960" w:rsidRDefault="00000000">
            <w:pPr>
              <w:spacing w:before="20" w:after="20"/>
            </w:pPr>
            <w:r>
              <w:rPr>
                <w:sz w:val="19"/>
              </w:rPr>
              <w:t>Star Schema</w:t>
            </w:r>
          </w:p>
        </w:tc>
        <w:tc>
          <w:tcPr>
            <w:tcW w:w="6520" w:type="dxa"/>
          </w:tcPr>
          <w:p w14:paraId="54B7BBEA" w14:textId="77777777" w:rsidR="00473960" w:rsidRDefault="00000000">
            <w:pPr>
              <w:spacing w:before="20" w:after="20"/>
            </w:pPr>
            <w:r>
              <w:rPr>
                <w:sz w:val="19"/>
              </w:rPr>
              <w:t>A data-warehouse design pattern with a central fact table linked to surrounding dimension tables.</w:t>
            </w:r>
          </w:p>
        </w:tc>
      </w:tr>
    </w:tbl>
    <w:p w14:paraId="4620D153" w14:textId="77777777" w:rsidR="00473960" w:rsidRDefault="00473960"/>
    <w:p w14:paraId="740B302C" w14:textId="77777777" w:rsidR="00473960" w:rsidRDefault="00000000">
      <w:r>
        <w:br w:type="page"/>
      </w:r>
    </w:p>
    <w:p w14:paraId="6C43EBB6" w14:textId="77777777" w:rsidR="00473960" w:rsidRDefault="00000000">
      <w:pPr>
        <w:pStyle w:val="Heading1"/>
      </w:pPr>
      <w:r>
        <w:lastRenderedPageBreak/>
        <w:t>Appendix C — Pre-Integration Checklist</w:t>
      </w:r>
    </w:p>
    <w:p w14:paraId="04B69C55" w14:textId="77777777" w:rsidR="00473960" w:rsidRDefault="00000000">
      <w:r>
        <w:t>For the dealer's integration contact to complete before Phase 3 (Sandbox Load):</w:t>
      </w:r>
    </w:p>
    <w:p w14:paraId="6C981C0D" w14:textId="77777777" w:rsidR="00473960" w:rsidRDefault="00000000">
      <w:pPr>
        <w:pStyle w:val="ListBullet"/>
      </w:pPr>
      <w:r>
        <w:t>☐  Integration contact and business sponsor nominated</w:t>
      </w:r>
    </w:p>
    <w:p w14:paraId="22792140" w14:textId="77777777" w:rsidR="00473960" w:rsidRDefault="00000000">
      <w:pPr>
        <w:pStyle w:val="ListBullet"/>
      </w:pPr>
      <w:r>
        <w:t>☐  Deployment model chosen (PredictaX-hosted vs. dealer-hosted)</w:t>
      </w:r>
    </w:p>
    <w:p w14:paraId="1BFD57EA" w14:textId="77777777" w:rsidR="00473960" w:rsidRDefault="00000000">
      <w:pPr>
        <w:pStyle w:val="ListBullet"/>
      </w:pPr>
      <w:r>
        <w:t>☐  Data intake path chosen per source system (Path A file export, Path B in-app upload, or Path C direct integration — Section 4)</w:t>
      </w:r>
    </w:p>
    <w:p w14:paraId="6122604E" w14:textId="77777777" w:rsidR="00473960" w:rsidRDefault="00000000">
      <w:pPr>
        <w:pStyle w:val="ListBullet"/>
      </w:pPr>
      <w:r>
        <w:t>☐  Data Processing Agreement / confidentiality addendum executed</w:t>
      </w:r>
    </w:p>
    <w:p w14:paraId="7ED5884B" w14:textId="77777777" w:rsidR="00473960" w:rsidRDefault="00000000">
      <w:pPr>
        <w:pStyle w:val="ListBullet"/>
      </w:pPr>
      <w:r>
        <w:t>☐  Source systems identified for each entity (DMS, CRM, ERP, dealer master)</w:t>
      </w:r>
    </w:p>
    <w:p w14:paraId="60DA9E07" w14:textId="77777777" w:rsidR="00473960" w:rsidRDefault="00000000">
      <w:pPr>
        <w:pStyle w:val="ListBullet"/>
      </w:pPr>
      <w:r>
        <w:t>☐  (If Path C) API/OAuth credentials, sandbox access, and firewall/allowlisting requirements confirmed with source-system administrator (Section 11.5)</w:t>
      </w:r>
    </w:p>
    <w:p w14:paraId="3DED6B41" w14:textId="77777777" w:rsidR="00473960" w:rsidRDefault="00000000">
      <w:pPr>
        <w:pStyle w:val="ListBullet"/>
      </w:pPr>
      <w:r>
        <w:t>☐  Field mapping completed from source systems to Section 7 schema</w:t>
      </w:r>
    </w:p>
    <w:p w14:paraId="583867FD" w14:textId="77777777" w:rsidR="00473960" w:rsidRDefault="00000000">
      <w:pPr>
        <w:pStyle w:val="ListBullet"/>
      </w:pPr>
      <w:r>
        <w:t>☐  PII handling approach confirmed for Customers file (Section 10.2)</w:t>
      </w:r>
    </w:p>
    <w:p w14:paraId="06FA4AC7" w14:textId="77777777" w:rsidR="00473960" w:rsidRDefault="00000000">
      <w:pPr>
        <w:pStyle w:val="ListBullet"/>
      </w:pPr>
      <w:r>
        <w:t>☐  Secure transfer channel agreed and access provisioned</w:t>
      </w:r>
    </w:p>
    <w:p w14:paraId="4B135D0E" w14:textId="77777777" w:rsidR="00473960" w:rsidRDefault="00000000">
      <w:pPr>
        <w:pStyle w:val="ListBullet"/>
      </w:pPr>
      <w:r>
        <w:t>☐  Historical data availability confirmed against Section 9 targets</w:t>
      </w:r>
    </w:p>
    <w:p w14:paraId="40E5B4BB" w14:textId="77777777" w:rsidR="00473960" w:rsidRDefault="00000000">
      <w:pPr>
        <w:pStyle w:val="ListBullet"/>
      </w:pPr>
      <w:r>
        <w:t>☐  Named dashboard users and roles identified</w:t>
      </w:r>
    </w:p>
    <w:p w14:paraId="4753512F" w14:textId="77777777" w:rsidR="00473960" w:rsidRDefault="00000000">
      <w:pPr>
        <w:pStyle w:val="ListBullet"/>
      </w:pPr>
      <w:r>
        <w:t>☐  Refresh cadence agreed (Section 9 / 14.1)</w:t>
      </w:r>
    </w:p>
    <w:p w14:paraId="625E5D73" w14:textId="77777777" w:rsidR="00473960" w:rsidRDefault="00000000">
      <w:pPr>
        <w:pStyle w:val="ListBullet"/>
      </w:pPr>
      <w:r>
        <w:t>☐  (If dealer-hosted) Infrastructure provisioned per Section 11.2, environment variables configured per Section 11.3</w:t>
      </w:r>
    </w:p>
    <w:p w14:paraId="5933FBC3" w14:textId="77777777" w:rsidR="00473960" w:rsidRDefault="00000000">
      <w:r>
        <w:br w:type="page"/>
      </w:r>
    </w:p>
    <w:p w14:paraId="3A4E52C3" w14:textId="77777777" w:rsidR="00473960" w:rsidRDefault="00000000">
      <w:pPr>
        <w:pStyle w:val="Heading1"/>
      </w:pPr>
      <w:r>
        <w:lastRenderedPageBreak/>
        <w:t>Appendix D — Key Contacts</w:t>
      </w:r>
    </w:p>
    <w:tbl>
      <w:tblPr>
        <w:tblStyle w:val="TableGrid"/>
        <w:tblW w:w="0" w:type="auto"/>
        <w:jc w:val="center"/>
        <w:tblLook w:val="04A0" w:firstRow="1" w:lastRow="0" w:firstColumn="1" w:lastColumn="0" w:noHBand="0" w:noVBand="1"/>
      </w:tblPr>
      <w:tblGrid>
        <w:gridCol w:w="2551"/>
        <w:gridCol w:w="1984"/>
        <w:gridCol w:w="1984"/>
        <w:gridCol w:w="1984"/>
      </w:tblGrid>
      <w:tr w:rsidR="00473960" w14:paraId="1D622D3A" w14:textId="77777777">
        <w:trPr>
          <w:jc w:val="center"/>
        </w:trPr>
        <w:tc>
          <w:tcPr>
            <w:tcW w:w="2551" w:type="dxa"/>
            <w:shd w:val="clear" w:color="auto" w:fill="1B2A4A"/>
          </w:tcPr>
          <w:p w14:paraId="69C9E465" w14:textId="77777777" w:rsidR="00473960" w:rsidRDefault="00000000">
            <w:pPr>
              <w:spacing w:before="40" w:after="40"/>
            </w:pPr>
            <w:r>
              <w:rPr>
                <w:b/>
                <w:color w:val="FFFFFF"/>
                <w:sz w:val="19"/>
              </w:rPr>
              <w:t>Role</w:t>
            </w:r>
          </w:p>
        </w:tc>
        <w:tc>
          <w:tcPr>
            <w:tcW w:w="1984" w:type="dxa"/>
            <w:shd w:val="clear" w:color="auto" w:fill="1B2A4A"/>
          </w:tcPr>
          <w:p w14:paraId="014BE391" w14:textId="77777777" w:rsidR="00473960" w:rsidRDefault="00000000">
            <w:pPr>
              <w:spacing w:before="40" w:after="40"/>
            </w:pPr>
            <w:r>
              <w:rPr>
                <w:b/>
                <w:color w:val="FFFFFF"/>
                <w:sz w:val="19"/>
              </w:rPr>
              <w:t>Name</w:t>
            </w:r>
          </w:p>
        </w:tc>
        <w:tc>
          <w:tcPr>
            <w:tcW w:w="1984" w:type="dxa"/>
            <w:shd w:val="clear" w:color="auto" w:fill="1B2A4A"/>
          </w:tcPr>
          <w:p w14:paraId="5765E23A" w14:textId="77777777" w:rsidR="00473960" w:rsidRDefault="00000000">
            <w:pPr>
              <w:spacing w:before="40" w:after="40"/>
            </w:pPr>
            <w:r>
              <w:rPr>
                <w:b/>
                <w:color w:val="FFFFFF"/>
                <w:sz w:val="19"/>
              </w:rPr>
              <w:t>Organization</w:t>
            </w:r>
          </w:p>
        </w:tc>
        <w:tc>
          <w:tcPr>
            <w:tcW w:w="1984" w:type="dxa"/>
            <w:shd w:val="clear" w:color="auto" w:fill="1B2A4A"/>
          </w:tcPr>
          <w:p w14:paraId="7AA4BFE2" w14:textId="77777777" w:rsidR="00473960" w:rsidRDefault="00000000">
            <w:pPr>
              <w:spacing w:before="40" w:after="40"/>
            </w:pPr>
            <w:r>
              <w:rPr>
                <w:b/>
                <w:color w:val="FFFFFF"/>
                <w:sz w:val="19"/>
              </w:rPr>
              <w:t>Email / Phone</w:t>
            </w:r>
          </w:p>
        </w:tc>
      </w:tr>
      <w:tr w:rsidR="00473960" w14:paraId="25DE7EA9" w14:textId="77777777">
        <w:trPr>
          <w:jc w:val="center"/>
        </w:trPr>
        <w:tc>
          <w:tcPr>
            <w:tcW w:w="2551" w:type="dxa"/>
          </w:tcPr>
          <w:p w14:paraId="5A6DC1BE" w14:textId="77777777" w:rsidR="00473960" w:rsidRDefault="00000000">
            <w:pPr>
              <w:spacing w:before="20" w:after="20"/>
            </w:pPr>
            <w:r>
              <w:rPr>
                <w:sz w:val="19"/>
              </w:rPr>
              <w:t>Dealer Integration Contact</w:t>
            </w:r>
          </w:p>
        </w:tc>
        <w:tc>
          <w:tcPr>
            <w:tcW w:w="1984" w:type="dxa"/>
          </w:tcPr>
          <w:p w14:paraId="3FAE6E4A" w14:textId="77777777" w:rsidR="00473960" w:rsidRDefault="00473960">
            <w:pPr>
              <w:spacing w:before="20" w:after="20"/>
            </w:pPr>
          </w:p>
        </w:tc>
        <w:tc>
          <w:tcPr>
            <w:tcW w:w="1984" w:type="dxa"/>
          </w:tcPr>
          <w:p w14:paraId="21C9E5AD" w14:textId="77777777" w:rsidR="00473960" w:rsidRDefault="00473960">
            <w:pPr>
              <w:spacing w:before="20" w:after="20"/>
            </w:pPr>
          </w:p>
        </w:tc>
        <w:tc>
          <w:tcPr>
            <w:tcW w:w="1984" w:type="dxa"/>
          </w:tcPr>
          <w:p w14:paraId="597CDAB0" w14:textId="77777777" w:rsidR="00473960" w:rsidRDefault="00473960">
            <w:pPr>
              <w:spacing w:before="20" w:after="20"/>
            </w:pPr>
          </w:p>
        </w:tc>
      </w:tr>
      <w:tr w:rsidR="00473960" w14:paraId="5057BCA8" w14:textId="77777777">
        <w:trPr>
          <w:jc w:val="center"/>
        </w:trPr>
        <w:tc>
          <w:tcPr>
            <w:tcW w:w="2551" w:type="dxa"/>
            <w:shd w:val="clear" w:color="auto" w:fill="F2F2F2"/>
          </w:tcPr>
          <w:p w14:paraId="63ADE25F" w14:textId="77777777" w:rsidR="00473960" w:rsidRDefault="00000000">
            <w:pPr>
              <w:spacing w:before="20" w:after="20"/>
            </w:pPr>
            <w:r>
              <w:rPr>
                <w:sz w:val="19"/>
              </w:rPr>
              <w:t>Dealer Business Sponsor</w:t>
            </w:r>
          </w:p>
        </w:tc>
        <w:tc>
          <w:tcPr>
            <w:tcW w:w="1984" w:type="dxa"/>
            <w:shd w:val="clear" w:color="auto" w:fill="F2F2F2"/>
          </w:tcPr>
          <w:p w14:paraId="20D25392" w14:textId="77777777" w:rsidR="00473960" w:rsidRDefault="00473960">
            <w:pPr>
              <w:spacing w:before="20" w:after="20"/>
            </w:pPr>
          </w:p>
        </w:tc>
        <w:tc>
          <w:tcPr>
            <w:tcW w:w="1984" w:type="dxa"/>
            <w:shd w:val="clear" w:color="auto" w:fill="F2F2F2"/>
          </w:tcPr>
          <w:p w14:paraId="3FDCC196" w14:textId="77777777" w:rsidR="00473960" w:rsidRDefault="00473960">
            <w:pPr>
              <w:spacing w:before="20" w:after="20"/>
            </w:pPr>
          </w:p>
        </w:tc>
        <w:tc>
          <w:tcPr>
            <w:tcW w:w="1984" w:type="dxa"/>
            <w:shd w:val="clear" w:color="auto" w:fill="F2F2F2"/>
          </w:tcPr>
          <w:p w14:paraId="12FB5E27" w14:textId="77777777" w:rsidR="00473960" w:rsidRDefault="00473960">
            <w:pPr>
              <w:spacing w:before="20" w:after="20"/>
            </w:pPr>
          </w:p>
        </w:tc>
      </w:tr>
      <w:tr w:rsidR="00473960" w14:paraId="5ADF0227" w14:textId="77777777">
        <w:trPr>
          <w:jc w:val="center"/>
        </w:trPr>
        <w:tc>
          <w:tcPr>
            <w:tcW w:w="2551" w:type="dxa"/>
          </w:tcPr>
          <w:p w14:paraId="50ED659A" w14:textId="77777777" w:rsidR="00473960" w:rsidRDefault="00000000">
            <w:pPr>
              <w:spacing w:before="20" w:after="20"/>
            </w:pPr>
            <w:r>
              <w:rPr>
                <w:sz w:val="19"/>
              </w:rPr>
              <w:t>PredictaX Integration Lead</w:t>
            </w:r>
          </w:p>
        </w:tc>
        <w:tc>
          <w:tcPr>
            <w:tcW w:w="1984" w:type="dxa"/>
          </w:tcPr>
          <w:p w14:paraId="3E5FA65A" w14:textId="77777777" w:rsidR="00473960" w:rsidRDefault="00473960">
            <w:pPr>
              <w:spacing w:before="20" w:after="20"/>
            </w:pPr>
          </w:p>
        </w:tc>
        <w:tc>
          <w:tcPr>
            <w:tcW w:w="1984" w:type="dxa"/>
          </w:tcPr>
          <w:p w14:paraId="767DA9A0" w14:textId="77777777" w:rsidR="00473960" w:rsidRDefault="00473960">
            <w:pPr>
              <w:spacing w:before="20" w:after="20"/>
            </w:pPr>
          </w:p>
        </w:tc>
        <w:tc>
          <w:tcPr>
            <w:tcW w:w="1984" w:type="dxa"/>
          </w:tcPr>
          <w:p w14:paraId="4DE164A6" w14:textId="77777777" w:rsidR="00473960" w:rsidRDefault="00473960">
            <w:pPr>
              <w:spacing w:before="20" w:after="20"/>
            </w:pPr>
          </w:p>
        </w:tc>
      </w:tr>
      <w:tr w:rsidR="00473960" w14:paraId="0E7B683B" w14:textId="77777777">
        <w:trPr>
          <w:jc w:val="center"/>
        </w:trPr>
        <w:tc>
          <w:tcPr>
            <w:tcW w:w="2551" w:type="dxa"/>
            <w:shd w:val="clear" w:color="auto" w:fill="F2F2F2"/>
          </w:tcPr>
          <w:p w14:paraId="386287CE" w14:textId="77777777" w:rsidR="00473960" w:rsidRDefault="00000000">
            <w:pPr>
              <w:spacing w:before="20" w:after="20"/>
            </w:pPr>
            <w:r>
              <w:rPr>
                <w:sz w:val="19"/>
              </w:rPr>
              <w:t>PredictaX Support Contact</w:t>
            </w:r>
          </w:p>
        </w:tc>
        <w:tc>
          <w:tcPr>
            <w:tcW w:w="1984" w:type="dxa"/>
            <w:shd w:val="clear" w:color="auto" w:fill="F2F2F2"/>
          </w:tcPr>
          <w:p w14:paraId="3700CA6B" w14:textId="77777777" w:rsidR="00473960" w:rsidRDefault="00473960">
            <w:pPr>
              <w:spacing w:before="20" w:after="20"/>
            </w:pPr>
          </w:p>
        </w:tc>
        <w:tc>
          <w:tcPr>
            <w:tcW w:w="1984" w:type="dxa"/>
            <w:shd w:val="clear" w:color="auto" w:fill="F2F2F2"/>
          </w:tcPr>
          <w:p w14:paraId="346249E2" w14:textId="77777777" w:rsidR="00473960" w:rsidRDefault="00473960">
            <w:pPr>
              <w:spacing w:before="20" w:after="20"/>
            </w:pPr>
          </w:p>
        </w:tc>
        <w:tc>
          <w:tcPr>
            <w:tcW w:w="1984" w:type="dxa"/>
            <w:shd w:val="clear" w:color="auto" w:fill="F2F2F2"/>
          </w:tcPr>
          <w:p w14:paraId="39B922DE" w14:textId="77777777" w:rsidR="00473960" w:rsidRDefault="00473960">
            <w:pPr>
              <w:spacing w:before="20" w:after="20"/>
            </w:pPr>
          </w:p>
        </w:tc>
      </w:tr>
    </w:tbl>
    <w:p w14:paraId="2F5A6126" w14:textId="77777777" w:rsidR="00473960" w:rsidRDefault="00473960"/>
    <w:p w14:paraId="394DADBF" w14:textId="77777777" w:rsidR="00473960" w:rsidRDefault="00000000">
      <w:r>
        <w:br w:type="page"/>
      </w:r>
    </w:p>
    <w:p w14:paraId="740F420A" w14:textId="77777777" w:rsidR="00473960" w:rsidRDefault="00000000">
      <w:pPr>
        <w:pStyle w:val="Heading1"/>
      </w:pPr>
      <w:r>
        <w:lastRenderedPageBreak/>
        <w:t>Appendix E — Connector Reference Sheet</w:t>
      </w:r>
    </w:p>
    <w:p w14:paraId="086568AE" w14:textId="77777777" w:rsidR="00473960" w:rsidRDefault="00000000">
      <w:r>
        <w:t>To be completed jointly during onboarding (Section 12, Phase 2) for each source system integrated via direct system integration (Path C, Section 4.3):</w:t>
      </w:r>
    </w:p>
    <w:tbl>
      <w:tblPr>
        <w:tblStyle w:val="TableGrid"/>
        <w:tblW w:w="0" w:type="auto"/>
        <w:jc w:val="center"/>
        <w:tblLook w:val="04A0" w:firstRow="1" w:lastRow="0" w:firstColumn="1" w:lastColumn="0" w:noHBand="0" w:noVBand="1"/>
      </w:tblPr>
      <w:tblGrid>
        <w:gridCol w:w="1448"/>
        <w:gridCol w:w="2089"/>
        <w:gridCol w:w="1205"/>
        <w:gridCol w:w="1401"/>
        <w:gridCol w:w="1243"/>
        <w:gridCol w:w="1038"/>
        <w:gridCol w:w="1204"/>
      </w:tblGrid>
      <w:tr w:rsidR="00473960" w14:paraId="6514BE27" w14:textId="77777777">
        <w:trPr>
          <w:jc w:val="center"/>
        </w:trPr>
        <w:tc>
          <w:tcPr>
            <w:tcW w:w="1701" w:type="dxa"/>
            <w:shd w:val="clear" w:color="auto" w:fill="1B2A4A"/>
          </w:tcPr>
          <w:p w14:paraId="356D962E" w14:textId="77777777" w:rsidR="00473960" w:rsidRDefault="00000000">
            <w:pPr>
              <w:spacing w:before="40" w:after="40"/>
            </w:pPr>
            <w:r>
              <w:rPr>
                <w:b/>
                <w:color w:val="FFFFFF"/>
                <w:sz w:val="19"/>
              </w:rPr>
              <w:t>Source System Name &amp; Version</w:t>
            </w:r>
          </w:p>
        </w:tc>
        <w:tc>
          <w:tcPr>
            <w:tcW w:w="1247" w:type="dxa"/>
            <w:shd w:val="clear" w:color="auto" w:fill="1B2A4A"/>
          </w:tcPr>
          <w:p w14:paraId="48273AAD" w14:textId="77777777" w:rsidR="00473960" w:rsidRDefault="00000000">
            <w:pPr>
              <w:spacing w:before="40" w:after="40"/>
            </w:pPr>
            <w:r>
              <w:rPr>
                <w:b/>
                <w:color w:val="FFFFFF"/>
                <w:sz w:val="19"/>
              </w:rPr>
              <w:t>Category (DMS/CRM/ERP/Other)</w:t>
            </w:r>
          </w:p>
        </w:tc>
        <w:tc>
          <w:tcPr>
            <w:tcW w:w="1247" w:type="dxa"/>
            <w:shd w:val="clear" w:color="auto" w:fill="1B2A4A"/>
          </w:tcPr>
          <w:p w14:paraId="2402E221" w14:textId="77777777" w:rsidR="00473960" w:rsidRDefault="00000000">
            <w:pPr>
              <w:spacing w:before="40" w:after="40"/>
            </w:pPr>
            <w:r>
              <w:rPr>
                <w:b/>
                <w:color w:val="FFFFFF"/>
                <w:sz w:val="19"/>
              </w:rPr>
              <w:t>Integration Method</w:t>
            </w:r>
          </w:p>
        </w:tc>
        <w:tc>
          <w:tcPr>
            <w:tcW w:w="1134" w:type="dxa"/>
            <w:shd w:val="clear" w:color="auto" w:fill="1B2A4A"/>
          </w:tcPr>
          <w:p w14:paraId="1DA9D951" w14:textId="77777777" w:rsidR="00473960" w:rsidRDefault="00000000">
            <w:pPr>
              <w:spacing w:before="40" w:after="40"/>
            </w:pPr>
            <w:r>
              <w:rPr>
                <w:b/>
                <w:color w:val="FFFFFF"/>
                <w:sz w:val="19"/>
              </w:rPr>
              <w:t>Authentication Type</w:t>
            </w:r>
          </w:p>
        </w:tc>
        <w:tc>
          <w:tcPr>
            <w:tcW w:w="1417" w:type="dxa"/>
            <w:shd w:val="clear" w:color="auto" w:fill="1B2A4A"/>
          </w:tcPr>
          <w:p w14:paraId="1802BD4A" w14:textId="77777777" w:rsidR="00473960" w:rsidRDefault="00000000">
            <w:pPr>
              <w:spacing w:before="40" w:after="40"/>
            </w:pPr>
            <w:r>
              <w:rPr>
                <w:b/>
                <w:color w:val="FFFFFF"/>
                <w:sz w:val="19"/>
              </w:rPr>
              <w:t>Entities Synced</w:t>
            </w:r>
          </w:p>
        </w:tc>
        <w:tc>
          <w:tcPr>
            <w:tcW w:w="1020" w:type="dxa"/>
            <w:shd w:val="clear" w:color="auto" w:fill="1B2A4A"/>
          </w:tcPr>
          <w:p w14:paraId="3C247096" w14:textId="77777777" w:rsidR="00473960" w:rsidRDefault="00000000">
            <w:pPr>
              <w:spacing w:before="40" w:after="40"/>
            </w:pPr>
            <w:r>
              <w:rPr>
                <w:b/>
                <w:color w:val="FFFFFF"/>
                <w:sz w:val="19"/>
              </w:rPr>
              <w:t>Sync Frequency</w:t>
            </w:r>
          </w:p>
        </w:tc>
        <w:tc>
          <w:tcPr>
            <w:tcW w:w="1304" w:type="dxa"/>
            <w:shd w:val="clear" w:color="auto" w:fill="1B2A4A"/>
          </w:tcPr>
          <w:p w14:paraId="5D0006E1" w14:textId="77777777" w:rsidR="00473960" w:rsidRDefault="00000000">
            <w:pPr>
              <w:spacing w:before="40" w:after="40"/>
            </w:pPr>
            <w:r>
              <w:rPr>
                <w:b/>
                <w:color w:val="FFFFFF"/>
                <w:sz w:val="19"/>
              </w:rPr>
              <w:t>Technical Contact</w:t>
            </w:r>
          </w:p>
        </w:tc>
      </w:tr>
      <w:tr w:rsidR="00473960" w14:paraId="394B1258" w14:textId="77777777">
        <w:trPr>
          <w:jc w:val="center"/>
        </w:trPr>
        <w:tc>
          <w:tcPr>
            <w:tcW w:w="1701" w:type="dxa"/>
          </w:tcPr>
          <w:p w14:paraId="67CFC4E4" w14:textId="77777777" w:rsidR="00473960" w:rsidRDefault="00473960">
            <w:pPr>
              <w:spacing w:before="20" w:after="20"/>
            </w:pPr>
          </w:p>
        </w:tc>
        <w:tc>
          <w:tcPr>
            <w:tcW w:w="1247" w:type="dxa"/>
          </w:tcPr>
          <w:p w14:paraId="28C16028" w14:textId="77777777" w:rsidR="00473960" w:rsidRDefault="00473960">
            <w:pPr>
              <w:spacing w:before="20" w:after="20"/>
            </w:pPr>
          </w:p>
        </w:tc>
        <w:tc>
          <w:tcPr>
            <w:tcW w:w="1247" w:type="dxa"/>
          </w:tcPr>
          <w:p w14:paraId="1D92A5A4" w14:textId="77777777" w:rsidR="00473960" w:rsidRDefault="00473960">
            <w:pPr>
              <w:spacing w:before="20" w:after="20"/>
            </w:pPr>
          </w:p>
        </w:tc>
        <w:tc>
          <w:tcPr>
            <w:tcW w:w="1134" w:type="dxa"/>
          </w:tcPr>
          <w:p w14:paraId="1DE94684" w14:textId="77777777" w:rsidR="00473960" w:rsidRDefault="00473960">
            <w:pPr>
              <w:spacing w:before="20" w:after="20"/>
            </w:pPr>
          </w:p>
        </w:tc>
        <w:tc>
          <w:tcPr>
            <w:tcW w:w="1417" w:type="dxa"/>
          </w:tcPr>
          <w:p w14:paraId="194309CD" w14:textId="77777777" w:rsidR="00473960" w:rsidRDefault="00473960">
            <w:pPr>
              <w:spacing w:before="20" w:after="20"/>
            </w:pPr>
          </w:p>
        </w:tc>
        <w:tc>
          <w:tcPr>
            <w:tcW w:w="1020" w:type="dxa"/>
          </w:tcPr>
          <w:p w14:paraId="3BDBBAC4" w14:textId="77777777" w:rsidR="00473960" w:rsidRDefault="00473960">
            <w:pPr>
              <w:spacing w:before="20" w:after="20"/>
            </w:pPr>
          </w:p>
        </w:tc>
        <w:tc>
          <w:tcPr>
            <w:tcW w:w="1304" w:type="dxa"/>
          </w:tcPr>
          <w:p w14:paraId="7798BB01" w14:textId="77777777" w:rsidR="00473960" w:rsidRDefault="00473960">
            <w:pPr>
              <w:spacing w:before="20" w:after="20"/>
            </w:pPr>
          </w:p>
        </w:tc>
      </w:tr>
      <w:tr w:rsidR="00473960" w14:paraId="4744134F" w14:textId="77777777">
        <w:trPr>
          <w:jc w:val="center"/>
        </w:trPr>
        <w:tc>
          <w:tcPr>
            <w:tcW w:w="1701" w:type="dxa"/>
            <w:shd w:val="clear" w:color="auto" w:fill="F2F2F2"/>
          </w:tcPr>
          <w:p w14:paraId="100B92E9" w14:textId="77777777" w:rsidR="00473960" w:rsidRDefault="00473960">
            <w:pPr>
              <w:spacing w:before="20" w:after="20"/>
            </w:pPr>
          </w:p>
        </w:tc>
        <w:tc>
          <w:tcPr>
            <w:tcW w:w="1247" w:type="dxa"/>
            <w:shd w:val="clear" w:color="auto" w:fill="F2F2F2"/>
          </w:tcPr>
          <w:p w14:paraId="270FBF6D" w14:textId="77777777" w:rsidR="00473960" w:rsidRDefault="00473960">
            <w:pPr>
              <w:spacing w:before="20" w:after="20"/>
            </w:pPr>
          </w:p>
        </w:tc>
        <w:tc>
          <w:tcPr>
            <w:tcW w:w="1247" w:type="dxa"/>
            <w:shd w:val="clear" w:color="auto" w:fill="F2F2F2"/>
          </w:tcPr>
          <w:p w14:paraId="222F76B7" w14:textId="77777777" w:rsidR="00473960" w:rsidRDefault="00473960">
            <w:pPr>
              <w:spacing w:before="20" w:after="20"/>
            </w:pPr>
          </w:p>
        </w:tc>
        <w:tc>
          <w:tcPr>
            <w:tcW w:w="1134" w:type="dxa"/>
            <w:shd w:val="clear" w:color="auto" w:fill="F2F2F2"/>
          </w:tcPr>
          <w:p w14:paraId="11EA1437" w14:textId="77777777" w:rsidR="00473960" w:rsidRDefault="00473960">
            <w:pPr>
              <w:spacing w:before="20" w:after="20"/>
            </w:pPr>
          </w:p>
        </w:tc>
        <w:tc>
          <w:tcPr>
            <w:tcW w:w="1417" w:type="dxa"/>
            <w:shd w:val="clear" w:color="auto" w:fill="F2F2F2"/>
          </w:tcPr>
          <w:p w14:paraId="5C162B44" w14:textId="77777777" w:rsidR="00473960" w:rsidRDefault="00473960">
            <w:pPr>
              <w:spacing w:before="20" w:after="20"/>
            </w:pPr>
          </w:p>
        </w:tc>
        <w:tc>
          <w:tcPr>
            <w:tcW w:w="1020" w:type="dxa"/>
            <w:shd w:val="clear" w:color="auto" w:fill="F2F2F2"/>
          </w:tcPr>
          <w:p w14:paraId="5986ACC3" w14:textId="77777777" w:rsidR="00473960" w:rsidRDefault="00473960">
            <w:pPr>
              <w:spacing w:before="20" w:after="20"/>
            </w:pPr>
          </w:p>
        </w:tc>
        <w:tc>
          <w:tcPr>
            <w:tcW w:w="1304" w:type="dxa"/>
            <w:shd w:val="clear" w:color="auto" w:fill="F2F2F2"/>
          </w:tcPr>
          <w:p w14:paraId="1E9EA59C" w14:textId="77777777" w:rsidR="00473960" w:rsidRDefault="00473960">
            <w:pPr>
              <w:spacing w:before="20" w:after="20"/>
            </w:pPr>
          </w:p>
        </w:tc>
      </w:tr>
    </w:tbl>
    <w:p w14:paraId="19A59C09" w14:textId="77777777" w:rsidR="00473960" w:rsidRDefault="00473960"/>
    <w:sectPr w:rsidR="00473960" w:rsidSect="00034616">
      <w:footerReference w:type="default" r:id="rId8"/>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EB37A" w14:textId="77777777" w:rsidR="007344B1" w:rsidRDefault="007344B1">
      <w:pPr>
        <w:spacing w:after="0" w:line="240" w:lineRule="auto"/>
      </w:pPr>
      <w:r>
        <w:separator/>
      </w:r>
    </w:p>
  </w:endnote>
  <w:endnote w:type="continuationSeparator" w:id="0">
    <w:p w14:paraId="3197D34A" w14:textId="77777777" w:rsidR="007344B1" w:rsidRDefault="00734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8E71D" w14:textId="4952431F" w:rsidR="00473960" w:rsidRDefault="00000000">
    <w:pPr>
      <w:pStyle w:val="Footer"/>
      <w:jc w:val="center"/>
    </w:pPr>
    <w:proofErr w:type="spellStart"/>
    <w:r>
      <w:rPr>
        <w:color w:val="555555"/>
        <w:sz w:val="16"/>
      </w:rPr>
      <w:t>PredictaX</w:t>
    </w:r>
    <w:proofErr w:type="spellEnd"/>
    <w:r>
      <w:rPr>
        <w:color w:val="555555"/>
        <w:sz w:val="16"/>
      </w:rPr>
      <w:t xml:space="preserve"> — Dealer Integration Requirements Document — Confidential — Page </w:t>
    </w:r>
    <w:r>
      <w:rPr>
        <w:color w:val="555555"/>
        <w:sz w:val="16"/>
      </w:rPr>
      <w:fldChar w:fldCharType="begin"/>
    </w:r>
    <w:r>
      <w:rPr>
        <w:color w:val="555555"/>
        <w:sz w:val="16"/>
      </w:rPr>
      <w:instrText>PAGE</w:instrText>
    </w:r>
    <w:r w:rsidR="00262CFD">
      <w:rPr>
        <w:color w:val="555555"/>
        <w:sz w:val="16"/>
      </w:rPr>
      <w:fldChar w:fldCharType="separate"/>
    </w:r>
    <w:r w:rsidR="00262CFD">
      <w:rPr>
        <w:noProof/>
        <w:color w:val="555555"/>
        <w:sz w:val="16"/>
      </w:rPr>
      <w:t>1</w:t>
    </w:r>
    <w:r>
      <w:rPr>
        <w:color w:val="55555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CA9B6" w14:textId="77777777" w:rsidR="007344B1" w:rsidRDefault="007344B1">
      <w:pPr>
        <w:spacing w:after="0" w:line="240" w:lineRule="auto"/>
      </w:pPr>
      <w:r>
        <w:separator/>
      </w:r>
    </w:p>
  </w:footnote>
  <w:footnote w:type="continuationSeparator" w:id="0">
    <w:p w14:paraId="6EE8CB9B" w14:textId="77777777" w:rsidR="007344B1" w:rsidRDefault="007344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2660266">
    <w:abstractNumId w:val="8"/>
  </w:num>
  <w:num w:numId="2" w16cid:durableId="1970818058">
    <w:abstractNumId w:val="6"/>
  </w:num>
  <w:num w:numId="3" w16cid:durableId="7995518">
    <w:abstractNumId w:val="5"/>
  </w:num>
  <w:num w:numId="4" w16cid:durableId="341783221">
    <w:abstractNumId w:val="4"/>
  </w:num>
  <w:num w:numId="5" w16cid:durableId="1847748400">
    <w:abstractNumId w:val="7"/>
  </w:num>
  <w:num w:numId="6" w16cid:durableId="1856460025">
    <w:abstractNumId w:val="3"/>
  </w:num>
  <w:num w:numId="7" w16cid:durableId="1285844089">
    <w:abstractNumId w:val="2"/>
  </w:num>
  <w:num w:numId="8" w16cid:durableId="600573946">
    <w:abstractNumId w:val="1"/>
  </w:num>
  <w:num w:numId="9" w16cid:durableId="643657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BF2"/>
    <w:rsid w:val="00034616"/>
    <w:rsid w:val="0006063C"/>
    <w:rsid w:val="00100918"/>
    <w:rsid w:val="0015074B"/>
    <w:rsid w:val="00194F86"/>
    <w:rsid w:val="002557C7"/>
    <w:rsid w:val="00262CFD"/>
    <w:rsid w:val="0029639D"/>
    <w:rsid w:val="00326F90"/>
    <w:rsid w:val="00473960"/>
    <w:rsid w:val="005B5C49"/>
    <w:rsid w:val="00634A39"/>
    <w:rsid w:val="006F3A65"/>
    <w:rsid w:val="007344B1"/>
    <w:rsid w:val="007E11AB"/>
    <w:rsid w:val="009E405B"/>
    <w:rsid w:val="009E4078"/>
    <w:rsid w:val="00AA1D8D"/>
    <w:rsid w:val="00B47730"/>
    <w:rsid w:val="00C514DB"/>
    <w:rsid w:val="00CB0664"/>
    <w:rsid w:val="00E542D3"/>
    <w:rsid w:val="00F069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4DA8570-F1D0-4B3D-8368-4F8E38713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B2A4A"/>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B2A4A"/>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2E6F9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21</Pages>
  <Words>6250</Words>
  <Characters>35627</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Pushpal Hedau</cp:lastModifiedBy>
  <cp:revision>14</cp:revision>
  <dcterms:created xsi:type="dcterms:W3CDTF">2013-12-23T23:15:00Z</dcterms:created>
  <dcterms:modified xsi:type="dcterms:W3CDTF">2026-08-27T07:21:00Z</dcterms:modified>
  <cp:category/>
</cp:coreProperties>
</file>