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5153"/>
        <w:gridCol w:w="5594"/>
      </w:tblGrid>
      <w:tr w:rsidR="00770707" w:rsidRPr="00770707" w14:paraId="6F2EC560" w14:textId="77777777" w:rsidTr="007707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8E5B0E" w14:textId="0171466A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481D0C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val="en-IN" w:eastAsia="en-IN"/>
              </w:rPr>
              <w:t>Static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C8F43F5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val="en-IN" w:eastAsia="en-IN"/>
              </w:rPr>
              <w:t>Non-static method</w:t>
            </w:r>
          </w:p>
        </w:tc>
      </w:tr>
      <w:tr w:rsidR="00770707" w:rsidRPr="00770707" w14:paraId="5F7433F4" w14:textId="77777777" w:rsidTr="007707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56D6A1" w14:textId="50140782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74C7E9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A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static method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is a method that belongs to a class, but it does not belong to an instance of that class and this method can be called without the instance or object of that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26255C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Every method in java defaults to a non-static method without a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keyword preceding it.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non-static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methods can access any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method and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variable also, without using the object of the class.</w:t>
            </w:r>
          </w:p>
        </w:tc>
      </w:tr>
      <w:tr w:rsidR="00770707" w:rsidRPr="00770707" w14:paraId="2E7C4BE4" w14:textId="77777777" w:rsidTr="007707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FA0976" w14:textId="70735013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49A3F9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In the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method, the method can only access only static data members and static methods of another class or same class but cannot access non-static methods and variables.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245277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In the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non-static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method, the method can access static data members and static methods as well as non-static members and methods of another class or same class. 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br/>
              <w:t> </w:t>
            </w:r>
          </w:p>
        </w:tc>
      </w:tr>
      <w:tr w:rsidR="00770707" w:rsidRPr="00770707" w14:paraId="6713D8A1" w14:textId="77777777" w:rsidTr="007707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782731" w14:textId="6118FBD1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479F0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The static method uses compile-time or early binding.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46BED5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The non-static method uses runtime or dynamic binding.</w:t>
            </w:r>
          </w:p>
        </w:tc>
      </w:tr>
      <w:tr w:rsidR="00770707" w:rsidRPr="00770707" w14:paraId="23B75678" w14:textId="77777777" w:rsidTr="007707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6A7DDD" w14:textId="3885D3D6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6B7E46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The static method cannot be overridden because of early binding.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D807FD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The non-static method can be overridden because of runtime binding.</w:t>
            </w:r>
          </w:p>
        </w:tc>
      </w:tr>
      <w:tr w:rsidR="00770707" w:rsidRPr="00770707" w14:paraId="6C618074" w14:textId="77777777" w:rsidTr="007707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7D001A" w14:textId="1CF1E018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79BC5D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In the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method, less memory is used for execution because memory allocation happens only once because the static keyword fixed a particular memory for that method in ram.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3C0A3B" w14:textId="77777777" w:rsidR="00770707" w:rsidRPr="00770707" w:rsidRDefault="00770707" w:rsidP="0077070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In the </w:t>
            </w:r>
            <w:r w:rsidRPr="007707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val="en-IN" w:eastAsia="en-IN"/>
              </w:rPr>
              <w:t>non-static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 method, much memory is used for execution because here memory allocation happens when the method is invoked and the memory is allocated every time when the method is called. </w:t>
            </w:r>
            <w:r w:rsidRPr="0077070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br/>
              <w:t> </w:t>
            </w:r>
          </w:p>
        </w:tc>
      </w:tr>
    </w:tbl>
    <w:p w14:paraId="59DEAA77" w14:textId="4F01F291" w:rsidR="005533D3" w:rsidRDefault="00770707">
      <w:pPr>
        <w:rPr>
          <w:lang w:val="en-IN"/>
        </w:rPr>
      </w:pPr>
      <w:r>
        <w:rPr>
          <w:lang w:val="en-IN"/>
        </w:rPr>
        <w:t xml:space="preserve">   </w:t>
      </w:r>
    </w:p>
    <w:p w14:paraId="18C39273" w14:textId="21D5FD3A" w:rsidR="00770707" w:rsidRDefault="00770707">
      <w:pPr>
        <w:rPr>
          <w:lang w:val="en-IN"/>
        </w:rPr>
      </w:pPr>
    </w:p>
    <w:p w14:paraId="7C1D073A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class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</w:t>
      </w:r>
    </w:p>
    <w:p w14:paraId="00AB39F4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{</w:t>
      </w:r>
    </w:p>
    <w:p w14:paraId="43DAFF1C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int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nonStaticVariable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;</w:t>
      </w:r>
    </w:p>
    <w:p w14:paraId="4379BB3A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static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int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staticVariable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;</w:t>
      </w:r>
    </w:p>
    <w:p w14:paraId="30106E26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> </w:t>
      </w:r>
    </w:p>
    <w:p w14:paraId="015E65A0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static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void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staticMethod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</w:t>
      </w:r>
    </w:p>
    <w:p w14:paraId="1D6D58FC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{</w:t>
      </w:r>
    </w:p>
    <w:p w14:paraId="06FB7552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staticVariable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77D08B7D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 xml:space="preserve">     //   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nonStaticVariable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1684218D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}</w:t>
      </w:r>
    </w:p>
    <w:p w14:paraId="6607E614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> </w:t>
      </w:r>
    </w:p>
    <w:p w14:paraId="58126E85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void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nonStaticMethod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</w:t>
      </w:r>
    </w:p>
    <w:p w14:paraId="5626DBAD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{</w:t>
      </w:r>
    </w:p>
    <w:p w14:paraId="2BC66340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staticVariable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74DA5B33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nonStaticVariable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77E9A245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}</w:t>
      </w:r>
    </w:p>
    <w:p w14:paraId="59031CE3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}</w:t>
      </w:r>
    </w:p>
    <w:p w14:paraId="677818FD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> </w:t>
      </w:r>
    </w:p>
    <w:p w14:paraId="05638AAA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class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MainClass</w:t>
      </w:r>
      <w:proofErr w:type="spellEnd"/>
    </w:p>
    <w:p w14:paraId="56CB4CAF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{</w:t>
      </w:r>
    </w:p>
    <w:p w14:paraId="5049C6DD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public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static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void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main(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 xml:space="preserve">String[] 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args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</w:t>
      </w:r>
    </w:p>
    <w:p w14:paraId="395EFEB4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{</w:t>
      </w:r>
    </w:p>
    <w:p w14:paraId="0C5E00E2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A.staticVariable</w:t>
      </w:r>
      <w:proofErr w:type="spellEnd"/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 xml:space="preserve"> = 10;</w:t>
      </w:r>
    </w:p>
    <w:p w14:paraId="0D548824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 xml:space="preserve">     //   </w:t>
      </w:r>
      <w:proofErr w:type="spellStart"/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A.nonStaticVariable</w:t>
      </w:r>
      <w:proofErr w:type="spellEnd"/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 xml:space="preserve"> = 10;</w:t>
      </w:r>
    </w:p>
    <w:p w14:paraId="7EF77CBB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A.staticMethod</w:t>
      </w:r>
      <w:proofErr w:type="spellEnd"/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();</w:t>
      </w:r>
    </w:p>
    <w:p w14:paraId="7778FFDA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 xml:space="preserve">    //    </w:t>
      </w:r>
      <w:proofErr w:type="spellStart"/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A.nonStaticMethod</w:t>
      </w:r>
      <w:proofErr w:type="spellEnd"/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();</w:t>
      </w:r>
    </w:p>
    <w:p w14:paraId="77FC3A04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> </w:t>
      </w:r>
    </w:p>
    <w:p w14:paraId="224A93FB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A a1 = new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A(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221BC6A6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lastRenderedPageBreak/>
        <w:t>          A a2 = new</w:t>
      </w: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 xml:space="preserve"> 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A(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1EA08634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> </w:t>
      </w:r>
    </w:p>
    <w:p w14:paraId="0F493FB3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(a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1.nonStaticVariable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081D8275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(a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1.staticVariable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6F228078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a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1.nonStaticMethod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();</w:t>
      </w:r>
    </w:p>
    <w:p w14:paraId="19A75DC1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a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1.staticMethod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();</w:t>
      </w:r>
    </w:p>
    <w:p w14:paraId="44C466CA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  <w:t> </w:t>
      </w:r>
    </w:p>
    <w:p w14:paraId="3DA83DA2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(a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2.staticVariable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7A51390E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a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1.staticVariable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 xml:space="preserve"> = 20;</w:t>
      </w:r>
    </w:p>
    <w:p w14:paraId="1906B9B0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     </w:t>
      </w:r>
      <w:proofErr w:type="spell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System.out.println</w:t>
      </w:r>
      <w:proofErr w:type="spell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(a</w:t>
      </w:r>
      <w:proofErr w:type="gramStart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2.staticVariable</w:t>
      </w:r>
      <w:proofErr w:type="gramEnd"/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);</w:t>
      </w:r>
    </w:p>
    <w:p w14:paraId="320E421F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     }</w:t>
      </w:r>
    </w:p>
    <w:p w14:paraId="680B670A" w14:textId="77777777" w:rsidR="00770707" w:rsidRPr="00770707" w:rsidRDefault="00770707" w:rsidP="00770707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val="en-IN" w:eastAsia="en-IN"/>
        </w:rPr>
      </w:pPr>
      <w:r w:rsidRPr="00770707">
        <w:rPr>
          <w:rFonts w:ascii="Courier New" w:eastAsia="Times New Roman" w:hAnsi="Courier New" w:cs="Courier New"/>
          <w:color w:val="192A3D"/>
          <w:sz w:val="20"/>
          <w:szCs w:val="20"/>
          <w:lang w:val="en-IN" w:eastAsia="en-IN"/>
        </w:rPr>
        <w:t>}</w:t>
      </w:r>
    </w:p>
    <w:p w14:paraId="29605D6F" w14:textId="77777777" w:rsidR="00770707" w:rsidRPr="00770707" w:rsidRDefault="00770707">
      <w:pPr>
        <w:rPr>
          <w:lang w:val="en-IN"/>
        </w:rPr>
      </w:pPr>
    </w:p>
    <w:sectPr w:rsidR="00770707" w:rsidRPr="00770707" w:rsidSect="005F2269">
      <w:type w:val="continuous"/>
      <w:pgSz w:w="11900" w:h="16850" w:code="9"/>
      <w:pgMar w:top="346" w:right="300" w:bottom="475" w:left="547" w:header="0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07"/>
    <w:rsid w:val="005533D3"/>
    <w:rsid w:val="005F2269"/>
    <w:rsid w:val="0077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469B"/>
  <w15:chartTrackingRefBased/>
  <w15:docId w15:val="{9DEC2EEE-D2C6-4456-93DD-FE06153B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07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Pushpam Kumar</dc:creator>
  <cp:keywords/>
  <dc:description/>
  <cp:lastModifiedBy>Pushpam Kumar</cp:lastModifiedBy>
  <cp:revision>1</cp:revision>
  <dcterms:created xsi:type="dcterms:W3CDTF">2022-06-25T19:24:00Z</dcterms:created>
  <dcterms:modified xsi:type="dcterms:W3CDTF">2022-06-25T19:28:00Z</dcterms:modified>
</cp:coreProperties>
</file>