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71" w:rsidRPr="004D3071" w:rsidRDefault="004D307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D3071">
        <w:rPr>
          <w:rFonts w:ascii="Arial" w:hAnsi="Arial" w:cs="Arial"/>
          <w:sz w:val="24"/>
          <w:szCs w:val="24"/>
        </w:rPr>
        <w:t>Lansdowne Welcomes Students!</w:t>
      </w:r>
    </w:p>
    <w:p w:rsidR="004D3071" w:rsidRPr="004D3071" w:rsidRDefault="004D3071">
      <w:pPr>
        <w:rPr>
          <w:rFonts w:ascii="Arial" w:hAnsi="Arial" w:cs="Arial"/>
          <w:sz w:val="24"/>
          <w:szCs w:val="24"/>
        </w:rPr>
      </w:pPr>
      <w:r w:rsidRPr="004D3071">
        <w:rPr>
          <w:rFonts w:ascii="Arial" w:hAnsi="Arial" w:cs="Arial"/>
          <w:sz w:val="24"/>
          <w:szCs w:val="24"/>
        </w:rPr>
        <w:t>Lansdowne is committed to providing active learning environments and knowledge sharing experiences for students.</w:t>
      </w:r>
    </w:p>
    <w:p w:rsidR="003E417B" w:rsidRPr="004D3071" w:rsidRDefault="004D3071">
      <w:pPr>
        <w:rPr>
          <w:rFonts w:ascii="Arial" w:hAnsi="Arial" w:cs="Arial"/>
          <w:sz w:val="24"/>
          <w:szCs w:val="24"/>
        </w:rPr>
      </w:pPr>
      <w:r w:rsidRPr="004D3071">
        <w:rPr>
          <w:rFonts w:ascii="Arial" w:hAnsi="Arial" w:cs="Arial"/>
          <w:sz w:val="24"/>
          <w:szCs w:val="24"/>
        </w:rPr>
        <w:t>If you are interested in a placement with Lansdowne Children’s Centre, you should first confirm with your educational institution to ensure compliance with their policies, procedures, eligibility criteria and preferred method for contacting Lansdowne</w:t>
      </w:r>
    </w:p>
    <w:sectPr w:rsidR="003E417B" w:rsidRPr="004D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71"/>
    <w:rsid w:val="001E41DD"/>
    <w:rsid w:val="0020334E"/>
    <w:rsid w:val="004D3071"/>
    <w:rsid w:val="006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0242-FE56-46C2-96A8-6CF2FEF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Gdyczynski</dc:creator>
  <cp:keywords/>
  <dc:description/>
  <cp:lastModifiedBy>Sandy Gdyczynski</cp:lastModifiedBy>
  <cp:revision>2</cp:revision>
  <dcterms:created xsi:type="dcterms:W3CDTF">2020-10-09T11:58:00Z</dcterms:created>
  <dcterms:modified xsi:type="dcterms:W3CDTF">2020-10-09T11:58:00Z</dcterms:modified>
</cp:coreProperties>
</file>