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1BBBCC1A"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D32865">
        <w:rPr>
          <w:rFonts w:ascii="Arial" w:hAnsi="Arial" w:cs="Arial"/>
          <w:b/>
        </w:rPr>
        <w:t>Lansdowne Splash Page</w:t>
      </w:r>
    </w:p>
    <w:p w14:paraId="7C8C5BE1" w14:textId="77777777"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t>Functionality Document</w:t>
      </w:r>
    </w:p>
    <w:p w14:paraId="2FADB93B" w14:textId="470A5403"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D32865">
        <w:rPr>
          <w:rFonts w:ascii="Arial" w:hAnsi="Arial" w:cs="Arial"/>
          <w:b/>
        </w:rPr>
        <w:t>January 4, 2020</w:t>
      </w:r>
    </w:p>
    <w:p w14:paraId="36A7D4E4" w14:textId="77777777" w:rsidR="00547687" w:rsidRDefault="00547687" w:rsidP="00547687">
      <w:pPr>
        <w:rPr>
          <w:rFonts w:ascii="Arial" w:eastAsia="Arial" w:hAnsi="Arial" w:cs="Arial"/>
          <w:sz w:val="22"/>
          <w:szCs w:val="22"/>
        </w:rPr>
      </w:pPr>
    </w:p>
    <w:p w14:paraId="24B97391" w14:textId="77777777" w:rsidR="00D32865" w:rsidRDefault="00547687" w:rsidP="00547687">
      <w:pPr>
        <w:spacing w:line="276" w:lineRule="auto"/>
        <w:rPr>
          <w:rFonts w:ascii="Arial" w:eastAsia="Arial" w:hAnsi="Arial" w:cs="Arial"/>
          <w:sz w:val="22"/>
          <w:szCs w:val="22"/>
        </w:rPr>
      </w:pPr>
      <w:r w:rsidRPr="00B755ED">
        <w:rPr>
          <w:rFonts w:ascii="Arial" w:eastAsia="Arial" w:hAnsi="Arial" w:cs="Arial"/>
          <w:b/>
          <w:sz w:val="22"/>
          <w:szCs w:val="22"/>
        </w:rPr>
        <w:t>Colour Codes:</w:t>
      </w:r>
      <w:r>
        <w:rPr>
          <w:rFonts w:ascii="Arial" w:eastAsia="Arial" w:hAnsi="Arial" w:cs="Arial"/>
          <w:sz w:val="22"/>
          <w:szCs w:val="22"/>
        </w:rPr>
        <w:t xml:space="preserve"> </w:t>
      </w:r>
    </w:p>
    <w:p w14:paraId="500E1BEC" w14:textId="77777777"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Light Green #</w:t>
      </w:r>
      <w:r w:rsidRPr="00D32865">
        <w:rPr>
          <w:rFonts w:ascii="Arial" w:eastAsia="Arial" w:hAnsi="Arial" w:cs="Arial"/>
          <w:sz w:val="22"/>
          <w:szCs w:val="22"/>
        </w:rPr>
        <w:t>259f42</w:t>
      </w:r>
    </w:p>
    <w:p w14:paraId="46A17F51" w14:textId="39639525"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Dark Green #</w:t>
      </w:r>
      <w:r w:rsidRPr="00D32865">
        <w:t xml:space="preserve"> </w:t>
      </w:r>
      <w:r w:rsidRPr="00D32865">
        <w:rPr>
          <w:rFonts w:ascii="Arial" w:eastAsia="Arial" w:hAnsi="Arial" w:cs="Arial"/>
          <w:sz w:val="22"/>
          <w:szCs w:val="22"/>
        </w:rPr>
        <w:t>00703c</w:t>
      </w:r>
    </w:p>
    <w:p w14:paraId="3C5D7892" w14:textId="6FAB4060"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Yellow </w:t>
      </w:r>
      <w:r w:rsidRPr="00D32865">
        <w:rPr>
          <w:rFonts w:ascii="Arial" w:eastAsia="Arial" w:hAnsi="Arial" w:cs="Arial"/>
          <w:sz w:val="22"/>
          <w:szCs w:val="22"/>
        </w:rPr>
        <w:t>#fec43d</w:t>
      </w:r>
    </w:p>
    <w:p w14:paraId="17D190DF" w14:textId="1E409892"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Blue </w:t>
      </w:r>
      <w:r w:rsidRPr="00D32865">
        <w:rPr>
          <w:rFonts w:ascii="Arial" w:eastAsia="Arial" w:hAnsi="Arial" w:cs="Arial"/>
          <w:sz w:val="22"/>
          <w:szCs w:val="22"/>
        </w:rPr>
        <w:t>#39ba9c</w:t>
      </w:r>
    </w:p>
    <w:p w14:paraId="2F29CA58" w14:textId="59A33D66"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Orange </w:t>
      </w:r>
      <w:r w:rsidRPr="00D32865">
        <w:rPr>
          <w:rFonts w:ascii="Arial" w:eastAsia="Arial" w:hAnsi="Arial" w:cs="Arial"/>
          <w:sz w:val="22"/>
          <w:szCs w:val="22"/>
        </w:rPr>
        <w:t>#eb822b</w:t>
      </w:r>
    </w:p>
    <w:p w14:paraId="01295C89" w14:textId="77777777"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Off Black </w:t>
      </w:r>
      <w:r w:rsidRPr="00D32865">
        <w:rPr>
          <w:rFonts w:ascii="Arial" w:eastAsia="Arial" w:hAnsi="Arial" w:cs="Arial"/>
          <w:sz w:val="22"/>
          <w:szCs w:val="22"/>
        </w:rPr>
        <w:t>#323132</w:t>
      </w:r>
      <w:r>
        <w:rPr>
          <w:rFonts w:ascii="Arial" w:eastAsia="Arial" w:hAnsi="Arial" w:cs="Arial"/>
          <w:sz w:val="22"/>
          <w:szCs w:val="22"/>
        </w:rPr>
        <w:t xml:space="preserve"> (text)</w:t>
      </w:r>
    </w:p>
    <w:p w14:paraId="5F9EFB1B" w14:textId="7A3627AD" w:rsidR="00547687" w:rsidRPr="00D32865" w:rsidRDefault="00D32865" w:rsidP="00547687">
      <w:pPr>
        <w:spacing w:line="276" w:lineRule="auto"/>
        <w:rPr>
          <w:rFonts w:ascii="Arial" w:eastAsia="Arial" w:hAnsi="Arial" w:cs="Arial"/>
          <w:sz w:val="22"/>
          <w:szCs w:val="22"/>
        </w:rPr>
      </w:pPr>
      <w:r>
        <w:rPr>
          <w:rFonts w:ascii="Arial" w:eastAsia="Arial" w:hAnsi="Arial" w:cs="Arial"/>
          <w:sz w:val="22"/>
          <w:szCs w:val="22"/>
        </w:rPr>
        <w:t>Dark Grey #</w:t>
      </w:r>
      <w:r w:rsidRPr="00D32865">
        <w:rPr>
          <w:rFonts w:ascii="Arial" w:eastAsia="Arial" w:hAnsi="Arial" w:cs="Arial"/>
          <w:sz w:val="22"/>
          <w:szCs w:val="22"/>
        </w:rPr>
        <w:t>282829</w:t>
      </w:r>
      <w:r>
        <w:rPr>
          <w:rFonts w:ascii="Arial" w:eastAsia="Arial" w:hAnsi="Arial" w:cs="Arial"/>
          <w:sz w:val="22"/>
          <w:szCs w:val="22"/>
        </w:rPr>
        <w:t xml:space="preserve"> (footer)</w:t>
      </w:r>
      <w:r w:rsidR="00547687">
        <w:rPr>
          <w:rFonts w:ascii="Arial" w:eastAsia="Arial" w:hAnsi="Arial" w:cs="Arial"/>
          <w:sz w:val="22"/>
          <w:szCs w:val="22"/>
        </w:rPr>
        <w:br/>
      </w:r>
    </w:p>
    <w:p w14:paraId="6E9F3485" w14:textId="635EF184" w:rsidR="00D32865" w:rsidRDefault="00547687" w:rsidP="00D32865">
      <w:pPr>
        <w:spacing w:line="276" w:lineRule="auto"/>
        <w:rPr>
          <w:rFonts w:ascii="Arial" w:eastAsia="Arial" w:hAnsi="Arial" w:cs="Arial"/>
          <w:sz w:val="22"/>
          <w:szCs w:val="22"/>
        </w:rPr>
      </w:pPr>
      <w:r w:rsidRPr="00B755ED">
        <w:rPr>
          <w:rFonts w:ascii="Arial" w:eastAsia="Arial" w:hAnsi="Arial" w:cs="Arial"/>
          <w:b/>
          <w:sz w:val="22"/>
          <w:szCs w:val="22"/>
        </w:rPr>
        <w:t>Font Family</w:t>
      </w:r>
      <w:r>
        <w:rPr>
          <w:rFonts w:ascii="Arial" w:eastAsia="Arial" w:hAnsi="Arial" w:cs="Arial"/>
          <w:sz w:val="22"/>
          <w:szCs w:val="22"/>
        </w:rPr>
        <w:t>:</w:t>
      </w:r>
      <w:r w:rsidR="00D32865">
        <w:rPr>
          <w:rFonts w:ascii="Arial" w:eastAsia="Arial" w:hAnsi="Arial" w:cs="Arial"/>
          <w:sz w:val="22"/>
          <w:szCs w:val="22"/>
        </w:rPr>
        <w:t xml:space="preserve"> Montserrat – Regular, Semi-Bold, Bold, Extra Bold</w:t>
      </w:r>
    </w:p>
    <w:p w14:paraId="70CEE983" w14:textId="77777777" w:rsidR="00547687" w:rsidRDefault="00547687" w:rsidP="00547687">
      <w:pPr>
        <w:spacing w:line="276" w:lineRule="auto"/>
        <w:rPr>
          <w:rFonts w:ascii="Arial" w:eastAsia="Arial" w:hAnsi="Arial" w:cs="Arial"/>
          <w:b/>
          <w:sz w:val="22"/>
          <w:szCs w:val="22"/>
        </w:rPr>
      </w:pPr>
    </w:p>
    <w:p w14:paraId="4CE1413F" w14:textId="1C311D34" w:rsidR="00547687" w:rsidRPr="006E64FF" w:rsidRDefault="00547687" w:rsidP="00547687">
      <w:pPr>
        <w:spacing w:line="276" w:lineRule="auto"/>
        <w:rPr>
          <w:rFonts w:ascii="Arial" w:eastAsia="Arial" w:hAnsi="Arial" w:cs="Arial"/>
          <w:sz w:val="20"/>
          <w:szCs w:val="20"/>
        </w:rPr>
      </w:pPr>
      <w:r w:rsidRPr="00D73261">
        <w:rPr>
          <w:rFonts w:ascii="Arial" w:eastAsia="Arial" w:hAnsi="Arial" w:cs="Arial"/>
          <w:b/>
          <w:sz w:val="22"/>
          <w:szCs w:val="22"/>
        </w:rPr>
        <w:t>Content:</w:t>
      </w:r>
      <w:r>
        <w:rPr>
          <w:rFonts w:ascii="Arial" w:eastAsia="Arial" w:hAnsi="Arial" w:cs="Arial"/>
          <w:sz w:val="22"/>
          <w:szCs w:val="22"/>
        </w:rPr>
        <w:t xml:space="preserve"> </w:t>
      </w:r>
      <w:r w:rsidR="00D32865">
        <w:rPr>
          <w:rFonts w:ascii="Arial" w:eastAsia="Arial" w:hAnsi="Arial" w:cs="Arial"/>
          <w:sz w:val="22"/>
          <w:szCs w:val="22"/>
        </w:rPr>
        <w:t>Provided in a Word Document.</w:t>
      </w:r>
    </w:p>
    <w:p w14:paraId="7890F50F" w14:textId="77777777" w:rsidR="00547687" w:rsidRDefault="00547687" w:rsidP="00547687">
      <w:pPr>
        <w:rPr>
          <w:rFonts w:ascii="Arial" w:eastAsia="Arial" w:hAnsi="Arial" w:cs="Arial"/>
          <w:sz w:val="22"/>
          <w:szCs w:val="22"/>
        </w:rPr>
      </w:pPr>
    </w:p>
    <w:p w14:paraId="6C164538" w14:textId="77777777" w:rsidR="00547687" w:rsidRPr="007930BC" w:rsidRDefault="00547687" w:rsidP="00547687">
      <w:pPr>
        <w:rPr>
          <w:rFonts w:ascii="Arial" w:eastAsia="Arial" w:hAnsi="Arial" w:cs="Arial"/>
          <w:sz w:val="36"/>
          <w:szCs w:val="36"/>
        </w:rPr>
      </w:pPr>
      <w:r w:rsidRPr="007930BC">
        <w:rPr>
          <w:rFonts w:ascii="Arial" w:eastAsia="Arial" w:hAnsi="Arial" w:cs="Arial"/>
          <w:sz w:val="36"/>
          <w:szCs w:val="36"/>
        </w:rPr>
        <w:t>Front End</w:t>
      </w:r>
    </w:p>
    <w:p w14:paraId="2D6A7074" w14:textId="77777777" w:rsidR="00547687" w:rsidRDefault="00547687" w:rsidP="00547687">
      <w:pPr>
        <w:rPr>
          <w:rFonts w:ascii="Arial" w:eastAsia="Arial" w:hAnsi="Arial" w:cs="Arial"/>
          <w:sz w:val="22"/>
          <w:szCs w:val="22"/>
        </w:rPr>
      </w:pPr>
    </w:p>
    <w:p w14:paraId="6768D666" w14:textId="3A0FF32C" w:rsidR="00547687" w:rsidRDefault="00D32865" w:rsidP="00547687">
      <w:pPr>
        <w:pBdr>
          <w:bottom w:val="single" w:sz="6" w:space="1" w:color="auto"/>
        </w:pBdr>
        <w:rPr>
          <w:rFonts w:ascii="Arial" w:eastAsia="Arial" w:hAnsi="Arial" w:cs="Arial"/>
          <w:sz w:val="22"/>
          <w:szCs w:val="22"/>
        </w:rPr>
      </w:pPr>
      <w:r>
        <w:rPr>
          <w:rFonts w:ascii="Arial" w:eastAsia="Arial" w:hAnsi="Arial" w:cs="Arial"/>
          <w:b/>
          <w:sz w:val="22"/>
          <w:szCs w:val="22"/>
        </w:rPr>
        <w:t>Splash Page</w:t>
      </w:r>
    </w:p>
    <w:p w14:paraId="3BF5F31A" w14:textId="77777777" w:rsidR="00547687" w:rsidRDefault="00547687" w:rsidP="00547687">
      <w:pPr>
        <w:rPr>
          <w:rFonts w:ascii="Arial" w:eastAsia="Arial" w:hAnsi="Arial" w:cs="Arial"/>
          <w:sz w:val="22"/>
          <w:szCs w:val="22"/>
        </w:rPr>
      </w:pPr>
    </w:p>
    <w:p w14:paraId="657C036F" w14:textId="47976284" w:rsidR="00547687" w:rsidRDefault="00D32865" w:rsidP="00547687">
      <w:pPr>
        <w:autoSpaceDE w:val="0"/>
        <w:autoSpaceDN w:val="0"/>
        <w:adjustRightInd w:val="0"/>
        <w:rPr>
          <w:rFonts w:ascii="Arial" w:eastAsia="Arial" w:hAnsi="Arial" w:cs="Arial"/>
          <w:sz w:val="22"/>
          <w:szCs w:val="22"/>
        </w:rPr>
      </w:pPr>
      <w:r>
        <w:rPr>
          <w:rFonts w:ascii="Arial" w:eastAsia="Arial" w:hAnsi="Arial" w:cs="Arial"/>
          <w:sz w:val="22"/>
          <w:szCs w:val="22"/>
        </w:rPr>
        <w:t xml:space="preserve">When the user navigates to lansdownecentre.ca they land on this splash page to decide whether they’d like to enter the Centre </w:t>
      </w:r>
      <w:r w:rsidR="006260E4">
        <w:rPr>
          <w:rFonts w:ascii="Arial" w:eastAsia="Arial" w:hAnsi="Arial" w:cs="Arial"/>
          <w:sz w:val="22"/>
          <w:szCs w:val="22"/>
        </w:rPr>
        <w:t>side</w:t>
      </w:r>
      <w:r>
        <w:rPr>
          <w:rFonts w:ascii="Arial" w:eastAsia="Arial" w:hAnsi="Arial" w:cs="Arial"/>
          <w:sz w:val="22"/>
          <w:szCs w:val="22"/>
        </w:rPr>
        <w:t xml:space="preserve"> or the Foundation </w:t>
      </w:r>
      <w:r w:rsidR="006260E4">
        <w:rPr>
          <w:rFonts w:ascii="Arial" w:eastAsia="Arial" w:hAnsi="Arial" w:cs="Arial"/>
          <w:sz w:val="22"/>
          <w:szCs w:val="22"/>
        </w:rPr>
        <w:t>side of the website</w:t>
      </w:r>
      <w:r>
        <w:rPr>
          <w:rFonts w:ascii="Arial" w:eastAsia="Arial" w:hAnsi="Arial" w:cs="Arial"/>
          <w:sz w:val="22"/>
          <w:szCs w:val="22"/>
        </w:rPr>
        <w:t>.</w:t>
      </w:r>
    </w:p>
    <w:p w14:paraId="15AB4589" w14:textId="66975B9B" w:rsidR="006260E4" w:rsidRDefault="006260E4" w:rsidP="00547687">
      <w:pPr>
        <w:autoSpaceDE w:val="0"/>
        <w:autoSpaceDN w:val="0"/>
        <w:adjustRightInd w:val="0"/>
        <w:rPr>
          <w:rFonts w:ascii="Arial" w:eastAsia="Arial" w:hAnsi="Arial" w:cs="Arial"/>
          <w:sz w:val="22"/>
          <w:szCs w:val="22"/>
        </w:rPr>
      </w:pPr>
    </w:p>
    <w:p w14:paraId="57A2240C" w14:textId="3F217A3A" w:rsidR="006260E4" w:rsidRDefault="006260E4" w:rsidP="00547687">
      <w:pPr>
        <w:autoSpaceDE w:val="0"/>
        <w:autoSpaceDN w:val="0"/>
        <w:adjustRightInd w:val="0"/>
        <w:rPr>
          <w:rFonts w:ascii="Arial" w:eastAsia="Arial" w:hAnsi="Arial" w:cs="Arial"/>
          <w:sz w:val="22"/>
          <w:szCs w:val="22"/>
        </w:rPr>
      </w:pPr>
      <w:r>
        <w:rPr>
          <w:rFonts w:ascii="Arial" w:eastAsia="Arial" w:hAnsi="Arial" w:cs="Arial"/>
          <w:sz w:val="22"/>
          <w:szCs w:val="22"/>
        </w:rPr>
        <w:t>Currently, the page will load as shown in the PDF named “</w:t>
      </w:r>
      <w:r w:rsidRPr="00D32865">
        <w:rPr>
          <w:rFonts w:ascii="Arial" w:eastAsia="Arial" w:hAnsi="Arial" w:cs="Arial"/>
          <w:sz w:val="22"/>
          <w:szCs w:val="22"/>
        </w:rPr>
        <w:t>LCC_Web-Design_Splash-Page_01.04.21</w:t>
      </w:r>
      <w:r>
        <w:rPr>
          <w:rFonts w:ascii="Arial" w:eastAsia="Arial" w:hAnsi="Arial" w:cs="Arial"/>
          <w:sz w:val="22"/>
          <w:szCs w:val="22"/>
        </w:rPr>
        <w:t>”. This includes the feature about the Capital Campaign at the bottom.</w:t>
      </w:r>
    </w:p>
    <w:p w14:paraId="61B95FAC" w14:textId="1F9823B3" w:rsidR="006260E4" w:rsidRDefault="006260E4" w:rsidP="00547687">
      <w:pPr>
        <w:autoSpaceDE w:val="0"/>
        <w:autoSpaceDN w:val="0"/>
        <w:adjustRightInd w:val="0"/>
        <w:rPr>
          <w:rFonts w:ascii="Arial" w:eastAsia="Arial" w:hAnsi="Arial" w:cs="Arial"/>
          <w:sz w:val="22"/>
          <w:szCs w:val="22"/>
        </w:rPr>
      </w:pPr>
    </w:p>
    <w:p w14:paraId="2A9E582E" w14:textId="6A0466EB" w:rsidR="006260E4" w:rsidRDefault="006260E4" w:rsidP="00547687">
      <w:pPr>
        <w:autoSpaceDE w:val="0"/>
        <w:autoSpaceDN w:val="0"/>
        <w:adjustRightInd w:val="0"/>
        <w:rPr>
          <w:rFonts w:ascii="Arial" w:eastAsia="Arial" w:hAnsi="Arial" w:cs="Arial"/>
          <w:sz w:val="22"/>
          <w:szCs w:val="22"/>
        </w:rPr>
      </w:pPr>
      <w:r>
        <w:rPr>
          <w:rFonts w:ascii="Arial" w:eastAsia="Arial" w:hAnsi="Arial" w:cs="Arial"/>
          <w:sz w:val="22"/>
          <w:szCs w:val="22"/>
        </w:rPr>
        <w:t>[Donate Now] button links to Donate page on the Foundation site.</w:t>
      </w:r>
    </w:p>
    <w:p w14:paraId="5820D67C" w14:textId="7ED1343A" w:rsidR="006260E4" w:rsidRDefault="006260E4" w:rsidP="00547687">
      <w:pPr>
        <w:autoSpaceDE w:val="0"/>
        <w:autoSpaceDN w:val="0"/>
        <w:adjustRightInd w:val="0"/>
        <w:rPr>
          <w:rFonts w:ascii="Arial" w:eastAsia="Arial" w:hAnsi="Arial" w:cs="Arial"/>
          <w:sz w:val="22"/>
          <w:szCs w:val="22"/>
        </w:rPr>
      </w:pPr>
    </w:p>
    <w:p w14:paraId="3ACD8577" w14:textId="7BBC5D63" w:rsidR="006260E4" w:rsidRDefault="006260E4" w:rsidP="00547687">
      <w:pPr>
        <w:autoSpaceDE w:val="0"/>
        <w:autoSpaceDN w:val="0"/>
        <w:adjustRightInd w:val="0"/>
        <w:rPr>
          <w:rFonts w:ascii="Arial" w:eastAsia="Arial" w:hAnsi="Arial" w:cs="Arial"/>
          <w:sz w:val="22"/>
          <w:szCs w:val="22"/>
        </w:rPr>
      </w:pPr>
      <w:r>
        <w:rPr>
          <w:rFonts w:ascii="Arial" w:eastAsia="Arial" w:hAnsi="Arial" w:cs="Arial"/>
          <w:sz w:val="22"/>
          <w:szCs w:val="22"/>
        </w:rPr>
        <w:t>Centre logo and light green arrow button link to the Centre site. On hover, arrow button changes to yellow. Images provided.</w:t>
      </w:r>
    </w:p>
    <w:p w14:paraId="43D4F9D8" w14:textId="5C819A46" w:rsidR="006260E4" w:rsidRDefault="006260E4" w:rsidP="00547687">
      <w:pPr>
        <w:autoSpaceDE w:val="0"/>
        <w:autoSpaceDN w:val="0"/>
        <w:adjustRightInd w:val="0"/>
        <w:rPr>
          <w:rFonts w:ascii="Arial" w:eastAsia="Arial" w:hAnsi="Arial" w:cs="Arial"/>
          <w:sz w:val="22"/>
          <w:szCs w:val="22"/>
        </w:rPr>
      </w:pPr>
    </w:p>
    <w:p w14:paraId="73086238" w14:textId="3786A725" w:rsidR="006260E4" w:rsidRDefault="006260E4" w:rsidP="00547687">
      <w:pPr>
        <w:autoSpaceDE w:val="0"/>
        <w:autoSpaceDN w:val="0"/>
        <w:adjustRightInd w:val="0"/>
        <w:rPr>
          <w:rFonts w:ascii="Arial" w:eastAsia="Arial" w:hAnsi="Arial" w:cs="Arial"/>
          <w:sz w:val="22"/>
          <w:szCs w:val="22"/>
        </w:rPr>
      </w:pPr>
      <w:r>
        <w:rPr>
          <w:rFonts w:ascii="Arial" w:eastAsia="Arial" w:hAnsi="Arial" w:cs="Arial"/>
          <w:sz w:val="22"/>
          <w:szCs w:val="22"/>
        </w:rPr>
        <w:t xml:space="preserve">Foundation logo and dark green arrow button link to Foundation site. </w:t>
      </w:r>
      <w:r>
        <w:rPr>
          <w:rFonts w:ascii="Arial" w:eastAsia="Arial" w:hAnsi="Arial" w:cs="Arial"/>
          <w:sz w:val="22"/>
          <w:szCs w:val="22"/>
        </w:rPr>
        <w:t>On hover, arrow button changes to yellow. Images provided.</w:t>
      </w:r>
    </w:p>
    <w:p w14:paraId="333A9CE0" w14:textId="6AA10D3F" w:rsidR="006260E4" w:rsidRDefault="006260E4" w:rsidP="00547687">
      <w:pPr>
        <w:autoSpaceDE w:val="0"/>
        <w:autoSpaceDN w:val="0"/>
        <w:adjustRightInd w:val="0"/>
        <w:rPr>
          <w:rFonts w:ascii="Arial" w:eastAsia="Arial" w:hAnsi="Arial" w:cs="Arial"/>
          <w:sz w:val="22"/>
          <w:szCs w:val="22"/>
        </w:rPr>
      </w:pPr>
    </w:p>
    <w:p w14:paraId="3F861BDA" w14:textId="610F0968" w:rsidR="006260E4" w:rsidRDefault="006260E4" w:rsidP="00547687">
      <w:pPr>
        <w:autoSpaceDE w:val="0"/>
        <w:autoSpaceDN w:val="0"/>
        <w:adjustRightInd w:val="0"/>
        <w:rPr>
          <w:rFonts w:ascii="Arial" w:eastAsia="Arial" w:hAnsi="Arial" w:cs="Arial"/>
          <w:sz w:val="22"/>
          <w:szCs w:val="22"/>
        </w:rPr>
      </w:pPr>
      <w:r>
        <w:rPr>
          <w:rFonts w:ascii="Arial" w:eastAsia="Arial" w:hAnsi="Arial" w:cs="Arial"/>
          <w:sz w:val="22"/>
          <w:szCs w:val="22"/>
        </w:rPr>
        <w:t>[Learn More] button links to Capital Campaign page on Foundation site (page is called “The Results”).</w:t>
      </w:r>
    </w:p>
    <w:p w14:paraId="39C81605" w14:textId="4C018FCA" w:rsidR="006260E4" w:rsidRDefault="006260E4" w:rsidP="00547687">
      <w:pPr>
        <w:autoSpaceDE w:val="0"/>
        <w:autoSpaceDN w:val="0"/>
        <w:adjustRightInd w:val="0"/>
        <w:rPr>
          <w:rFonts w:ascii="Arial" w:eastAsia="Arial" w:hAnsi="Arial" w:cs="Arial"/>
          <w:sz w:val="22"/>
          <w:szCs w:val="22"/>
        </w:rPr>
      </w:pPr>
    </w:p>
    <w:p w14:paraId="28DA5AD9" w14:textId="7BDF327D" w:rsidR="00547687" w:rsidRDefault="006260E4" w:rsidP="00547687">
      <w:pPr>
        <w:rPr>
          <w:rFonts w:ascii="Arial" w:eastAsia="Arial" w:hAnsi="Arial" w:cs="Arial"/>
          <w:sz w:val="22"/>
          <w:szCs w:val="22"/>
        </w:rPr>
      </w:pPr>
      <w:r>
        <w:rPr>
          <w:rFonts w:ascii="Arial" w:eastAsia="Arial" w:hAnsi="Arial" w:cs="Arial"/>
          <w:sz w:val="22"/>
          <w:szCs w:val="22"/>
        </w:rPr>
        <w:t>In mobile, the Centre and Foundation sections stack vertically, with the Capital Campaign section below. Donate Now button is hidden. All functionalities stay the same.</w:t>
      </w:r>
    </w:p>
    <w:p w14:paraId="3CA0ECBB" w14:textId="04A69D93" w:rsidR="006260E4" w:rsidRDefault="006260E4" w:rsidP="00547687">
      <w:pPr>
        <w:rPr>
          <w:rFonts w:ascii="Arial" w:eastAsia="Arial" w:hAnsi="Arial" w:cs="Arial"/>
          <w:sz w:val="22"/>
          <w:szCs w:val="22"/>
        </w:rPr>
      </w:pPr>
    </w:p>
    <w:p w14:paraId="06F7C980" w14:textId="33A058C5" w:rsidR="006260E4" w:rsidRDefault="006260E4" w:rsidP="00547687">
      <w:pPr>
        <w:rPr>
          <w:rFonts w:ascii="Arial" w:eastAsia="Arial" w:hAnsi="Arial" w:cs="Arial"/>
          <w:b/>
          <w:sz w:val="36"/>
          <w:szCs w:val="36"/>
        </w:rPr>
      </w:pPr>
      <w:r>
        <w:rPr>
          <w:rFonts w:ascii="Arial" w:eastAsia="Arial" w:hAnsi="Arial" w:cs="Arial"/>
          <w:sz w:val="22"/>
          <w:szCs w:val="22"/>
        </w:rPr>
        <w:t>AFTER the Capital Campaign ends, we need to be able to hide the Feature section in the bottom within the CMS. When this is hidden, the page will display as shown in the PDF named “</w:t>
      </w:r>
      <w:r w:rsidRPr="006260E4">
        <w:rPr>
          <w:rFonts w:ascii="Arial" w:eastAsia="Arial" w:hAnsi="Arial" w:cs="Arial"/>
          <w:sz w:val="22"/>
          <w:szCs w:val="22"/>
        </w:rPr>
        <w:t>LCC_Web-Design_Splash-Page_Hide-Feature_01.04.21</w:t>
      </w:r>
      <w:r>
        <w:rPr>
          <w:rFonts w:ascii="Arial" w:eastAsia="Arial" w:hAnsi="Arial" w:cs="Arial"/>
          <w:sz w:val="22"/>
          <w:szCs w:val="22"/>
        </w:rPr>
        <w:t xml:space="preserve">”. </w:t>
      </w:r>
    </w:p>
    <w:p w14:paraId="1C9AC692" w14:textId="77777777" w:rsidR="00547687" w:rsidRDefault="00547687" w:rsidP="00547687">
      <w:pPr>
        <w:rPr>
          <w:rFonts w:ascii="Arial" w:eastAsia="Arial" w:hAnsi="Arial" w:cs="Arial"/>
          <w:b/>
          <w:sz w:val="36"/>
          <w:szCs w:val="36"/>
        </w:rPr>
      </w:pPr>
    </w:p>
    <w:p w14:paraId="0FEB0AA2" w14:textId="77777777" w:rsidR="00547687" w:rsidRDefault="00547687" w:rsidP="00547687">
      <w:pPr>
        <w:rPr>
          <w:rFonts w:ascii="Arial" w:eastAsia="Arial" w:hAnsi="Arial" w:cs="Arial"/>
          <w:b/>
          <w:sz w:val="36"/>
          <w:szCs w:val="36"/>
        </w:rPr>
      </w:pPr>
    </w:p>
    <w:p w14:paraId="615E5448" w14:textId="78C09A44" w:rsidR="00547687" w:rsidRDefault="00547687" w:rsidP="00547687">
      <w:pPr>
        <w:rPr>
          <w:rFonts w:ascii="Arial" w:eastAsia="Arial" w:hAnsi="Arial" w:cs="Arial"/>
          <w:sz w:val="36"/>
          <w:szCs w:val="36"/>
        </w:rPr>
      </w:pPr>
      <w:r w:rsidRPr="006D6A30">
        <w:rPr>
          <w:rFonts w:ascii="Arial" w:eastAsia="Arial" w:hAnsi="Arial" w:cs="Arial"/>
          <w:b/>
          <w:sz w:val="36"/>
          <w:szCs w:val="36"/>
        </w:rPr>
        <w:t>CMS Functionality</w:t>
      </w:r>
    </w:p>
    <w:p w14:paraId="38CFCAA5" w14:textId="10BFABCD" w:rsidR="00547687" w:rsidRDefault="00547687" w:rsidP="00547687">
      <w:pPr>
        <w:pBdr>
          <w:bottom w:val="single" w:sz="6" w:space="1" w:color="auto"/>
        </w:pBdr>
        <w:rPr>
          <w:rFonts w:ascii="Arial" w:eastAsia="Arial" w:hAnsi="Arial" w:cs="Arial"/>
          <w:b/>
          <w:sz w:val="22"/>
          <w:szCs w:val="22"/>
        </w:rPr>
      </w:pPr>
      <w:r>
        <w:rPr>
          <w:rFonts w:ascii="Arial" w:eastAsia="Arial" w:hAnsi="Arial" w:cs="Arial"/>
          <w:b/>
          <w:sz w:val="22"/>
          <w:szCs w:val="22"/>
        </w:rPr>
        <w:br/>
      </w:r>
    </w:p>
    <w:p w14:paraId="169DEDD7" w14:textId="38AB84B5" w:rsidR="00547687" w:rsidRPr="00F341A7" w:rsidRDefault="006260E4" w:rsidP="00547687">
      <w:pPr>
        <w:pBdr>
          <w:bottom w:val="single" w:sz="6" w:space="1" w:color="auto"/>
        </w:pBdr>
        <w:rPr>
          <w:rFonts w:ascii="Arial" w:eastAsia="Arial" w:hAnsi="Arial" w:cs="Arial"/>
          <w:b/>
          <w:sz w:val="22"/>
          <w:szCs w:val="22"/>
        </w:rPr>
      </w:pPr>
      <w:r>
        <w:rPr>
          <w:rFonts w:ascii="Arial" w:eastAsia="Arial" w:hAnsi="Arial" w:cs="Arial"/>
          <w:b/>
          <w:sz w:val="22"/>
          <w:szCs w:val="22"/>
        </w:rPr>
        <w:t>Splash Page</w:t>
      </w:r>
    </w:p>
    <w:p w14:paraId="1EC29788" w14:textId="0918BCD4" w:rsidR="00AE2804" w:rsidRDefault="00547687" w:rsidP="006260E4">
      <w:pPr>
        <w:rPr>
          <w:rFonts w:ascii="Arial" w:eastAsia="Arial" w:hAnsi="Arial" w:cs="Arial"/>
          <w:sz w:val="22"/>
          <w:szCs w:val="22"/>
        </w:rPr>
      </w:pPr>
      <w:r>
        <w:rPr>
          <w:rFonts w:ascii="Arial" w:eastAsia="Arial" w:hAnsi="Arial" w:cs="Arial"/>
          <w:sz w:val="22"/>
          <w:szCs w:val="22"/>
        </w:rPr>
        <w:br/>
      </w:r>
      <w:r w:rsidR="006260E4">
        <w:rPr>
          <w:rFonts w:ascii="Arial" w:eastAsia="Arial" w:hAnsi="Arial" w:cs="Arial"/>
          <w:sz w:val="22"/>
          <w:szCs w:val="22"/>
        </w:rPr>
        <w:t>Through the CMS, we need the ability to edit the following:</w:t>
      </w:r>
    </w:p>
    <w:p w14:paraId="1510D594" w14:textId="1FBC0C2F" w:rsidR="006260E4" w:rsidRDefault="006260E4" w:rsidP="006260E4">
      <w:pPr>
        <w:pStyle w:val="ListParagraph"/>
        <w:numPr>
          <w:ilvl w:val="0"/>
          <w:numId w:val="17"/>
        </w:numPr>
        <w:rPr>
          <w:rFonts w:asciiTheme="minorHAnsi" w:hAnsiTheme="minorHAnsi" w:cstheme="minorHAnsi"/>
        </w:rPr>
      </w:pPr>
      <w:r>
        <w:rPr>
          <w:rFonts w:asciiTheme="minorHAnsi" w:hAnsiTheme="minorHAnsi" w:cstheme="minorHAnsi"/>
        </w:rPr>
        <w:t>Logo images</w:t>
      </w:r>
    </w:p>
    <w:p w14:paraId="1983AFC2" w14:textId="3B12AE0B" w:rsidR="006260E4" w:rsidRDefault="006260E4" w:rsidP="006260E4">
      <w:pPr>
        <w:pStyle w:val="ListParagraph"/>
        <w:numPr>
          <w:ilvl w:val="0"/>
          <w:numId w:val="17"/>
        </w:numPr>
        <w:rPr>
          <w:rFonts w:asciiTheme="minorHAnsi" w:hAnsiTheme="minorHAnsi" w:cstheme="minorHAnsi"/>
        </w:rPr>
      </w:pPr>
      <w:r>
        <w:rPr>
          <w:rFonts w:asciiTheme="minorHAnsi" w:hAnsiTheme="minorHAnsi" w:cstheme="minorHAnsi"/>
        </w:rPr>
        <w:t>Text content below images</w:t>
      </w:r>
    </w:p>
    <w:p w14:paraId="26B4D213" w14:textId="2D764D42" w:rsidR="006260E4" w:rsidRDefault="006260E4" w:rsidP="006260E4">
      <w:pPr>
        <w:pStyle w:val="ListParagraph"/>
        <w:numPr>
          <w:ilvl w:val="0"/>
          <w:numId w:val="17"/>
        </w:numPr>
        <w:rPr>
          <w:rFonts w:asciiTheme="minorHAnsi" w:hAnsiTheme="minorHAnsi" w:cstheme="minorHAnsi"/>
        </w:rPr>
      </w:pPr>
      <w:r>
        <w:rPr>
          <w:rFonts w:asciiTheme="minorHAnsi" w:hAnsiTheme="minorHAnsi" w:cstheme="minorHAnsi"/>
        </w:rPr>
        <w:t>Feature image (currently the building rendering)</w:t>
      </w:r>
    </w:p>
    <w:p w14:paraId="464E5B5E" w14:textId="5687DA97" w:rsidR="006260E4" w:rsidRDefault="006260E4" w:rsidP="006260E4">
      <w:pPr>
        <w:pStyle w:val="ListParagraph"/>
        <w:numPr>
          <w:ilvl w:val="0"/>
          <w:numId w:val="17"/>
        </w:numPr>
        <w:rPr>
          <w:rFonts w:asciiTheme="minorHAnsi" w:hAnsiTheme="minorHAnsi" w:cstheme="minorHAnsi"/>
        </w:rPr>
      </w:pPr>
      <w:r>
        <w:rPr>
          <w:rFonts w:asciiTheme="minorHAnsi" w:hAnsiTheme="minorHAnsi" w:cstheme="minorHAnsi"/>
        </w:rPr>
        <w:t>Feature headline and content</w:t>
      </w:r>
    </w:p>
    <w:p w14:paraId="34D9A6A0" w14:textId="77D38961" w:rsidR="006260E4" w:rsidRDefault="006260E4" w:rsidP="006260E4">
      <w:pPr>
        <w:pStyle w:val="ListParagraph"/>
        <w:numPr>
          <w:ilvl w:val="0"/>
          <w:numId w:val="17"/>
        </w:numPr>
        <w:rPr>
          <w:rFonts w:asciiTheme="minorHAnsi" w:hAnsiTheme="minorHAnsi" w:cstheme="minorHAnsi"/>
        </w:rPr>
      </w:pPr>
      <w:r>
        <w:rPr>
          <w:rFonts w:asciiTheme="minorHAnsi" w:hAnsiTheme="minorHAnsi" w:cstheme="minorHAnsi"/>
        </w:rPr>
        <w:t>Text and link location for the Learn More Button</w:t>
      </w:r>
    </w:p>
    <w:p w14:paraId="4C4052F4" w14:textId="017C2946" w:rsidR="006260E4" w:rsidRDefault="006260E4" w:rsidP="006260E4">
      <w:pPr>
        <w:pStyle w:val="ListParagraph"/>
        <w:numPr>
          <w:ilvl w:val="0"/>
          <w:numId w:val="17"/>
        </w:numPr>
        <w:rPr>
          <w:rFonts w:asciiTheme="minorHAnsi" w:hAnsiTheme="minorHAnsi" w:cstheme="minorHAnsi"/>
        </w:rPr>
      </w:pPr>
      <w:r>
        <w:rPr>
          <w:rFonts w:asciiTheme="minorHAnsi" w:hAnsiTheme="minorHAnsi" w:cstheme="minorHAnsi"/>
        </w:rPr>
        <w:t>Option to hide the Feature section entirely</w:t>
      </w:r>
    </w:p>
    <w:p w14:paraId="43E6D93A" w14:textId="5945EAC4" w:rsidR="006260E4" w:rsidRPr="006260E4" w:rsidRDefault="006260E4" w:rsidP="006260E4">
      <w:pPr>
        <w:rPr>
          <w:rFonts w:asciiTheme="minorHAnsi" w:hAnsiTheme="minorHAnsi" w:cstheme="minorHAnsi"/>
        </w:rPr>
      </w:pPr>
    </w:p>
    <w:sectPr w:rsidR="006260E4" w:rsidRPr="006260E4" w:rsidSect="002123B1">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3AB50" w14:textId="77777777" w:rsidR="00BB319B" w:rsidRDefault="00BB319B" w:rsidP="0096121E">
      <w:r>
        <w:separator/>
      </w:r>
    </w:p>
  </w:endnote>
  <w:endnote w:type="continuationSeparator" w:id="0">
    <w:p w14:paraId="74FA24C8" w14:textId="77777777" w:rsidR="00BB319B" w:rsidRDefault="00BB319B"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96228" w14:textId="77777777" w:rsidR="00BB319B" w:rsidRDefault="00BB319B" w:rsidP="0096121E">
      <w:r>
        <w:separator/>
      </w:r>
    </w:p>
  </w:footnote>
  <w:footnote w:type="continuationSeparator" w:id="0">
    <w:p w14:paraId="4C028DDA" w14:textId="77777777" w:rsidR="00BB319B" w:rsidRDefault="00BB319B"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BB319B">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BB319B">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BB319B">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4"/>
  </w:num>
  <w:num w:numId="5">
    <w:abstractNumId w:val="8"/>
  </w:num>
  <w:num w:numId="6">
    <w:abstractNumId w:val="15"/>
  </w:num>
  <w:num w:numId="7">
    <w:abstractNumId w:val="3"/>
  </w:num>
  <w:num w:numId="8">
    <w:abstractNumId w:val="2"/>
  </w:num>
  <w:num w:numId="9">
    <w:abstractNumId w:val="11"/>
  </w:num>
  <w:num w:numId="10">
    <w:abstractNumId w:val="12"/>
  </w:num>
  <w:num w:numId="11">
    <w:abstractNumId w:val="0"/>
  </w:num>
  <w:num w:numId="12">
    <w:abstractNumId w:val="7"/>
  </w:num>
  <w:num w:numId="13">
    <w:abstractNumId w:val="10"/>
  </w:num>
  <w:num w:numId="14">
    <w:abstractNumId w:val="5"/>
  </w:num>
  <w:num w:numId="15">
    <w:abstractNumId w:val="16"/>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6F49"/>
    <w:rsid w:val="00066514"/>
    <w:rsid w:val="000A7714"/>
    <w:rsid w:val="000B4DC6"/>
    <w:rsid w:val="000E0235"/>
    <w:rsid w:val="000F5D90"/>
    <w:rsid w:val="0014056A"/>
    <w:rsid w:val="00153C56"/>
    <w:rsid w:val="00180B9C"/>
    <w:rsid w:val="001C7D0E"/>
    <w:rsid w:val="002123B1"/>
    <w:rsid w:val="0023754B"/>
    <w:rsid w:val="00270CA8"/>
    <w:rsid w:val="002C3EE8"/>
    <w:rsid w:val="002F4FBE"/>
    <w:rsid w:val="00307F78"/>
    <w:rsid w:val="00396FCD"/>
    <w:rsid w:val="003B4E7F"/>
    <w:rsid w:val="003F0AA0"/>
    <w:rsid w:val="004148E3"/>
    <w:rsid w:val="00484613"/>
    <w:rsid w:val="0049318A"/>
    <w:rsid w:val="004A24F3"/>
    <w:rsid w:val="004F3F7A"/>
    <w:rsid w:val="004F6951"/>
    <w:rsid w:val="00525029"/>
    <w:rsid w:val="00532B1E"/>
    <w:rsid w:val="00545E70"/>
    <w:rsid w:val="00547687"/>
    <w:rsid w:val="00580662"/>
    <w:rsid w:val="00585569"/>
    <w:rsid w:val="00596F7D"/>
    <w:rsid w:val="005A11FA"/>
    <w:rsid w:val="005C3299"/>
    <w:rsid w:val="005F2849"/>
    <w:rsid w:val="00605499"/>
    <w:rsid w:val="00622FA1"/>
    <w:rsid w:val="006260E4"/>
    <w:rsid w:val="00650523"/>
    <w:rsid w:val="00657CD0"/>
    <w:rsid w:val="006707F3"/>
    <w:rsid w:val="006E4B4B"/>
    <w:rsid w:val="00711FBA"/>
    <w:rsid w:val="00721953"/>
    <w:rsid w:val="00727F40"/>
    <w:rsid w:val="00762ECB"/>
    <w:rsid w:val="00783396"/>
    <w:rsid w:val="007957E0"/>
    <w:rsid w:val="007B1B42"/>
    <w:rsid w:val="007E219D"/>
    <w:rsid w:val="007F036B"/>
    <w:rsid w:val="007F13BC"/>
    <w:rsid w:val="008A2F1B"/>
    <w:rsid w:val="008E0A80"/>
    <w:rsid w:val="008E581B"/>
    <w:rsid w:val="008F57E0"/>
    <w:rsid w:val="008F5D2E"/>
    <w:rsid w:val="008F643F"/>
    <w:rsid w:val="00903459"/>
    <w:rsid w:val="00926345"/>
    <w:rsid w:val="00927739"/>
    <w:rsid w:val="0096121E"/>
    <w:rsid w:val="00977AB3"/>
    <w:rsid w:val="009B5526"/>
    <w:rsid w:val="009D3BFE"/>
    <w:rsid w:val="009E2E75"/>
    <w:rsid w:val="009F2B99"/>
    <w:rsid w:val="00A76399"/>
    <w:rsid w:val="00A80D2D"/>
    <w:rsid w:val="00AE2804"/>
    <w:rsid w:val="00AE575D"/>
    <w:rsid w:val="00AF5668"/>
    <w:rsid w:val="00B029F9"/>
    <w:rsid w:val="00B21BE2"/>
    <w:rsid w:val="00B35AAE"/>
    <w:rsid w:val="00B3739E"/>
    <w:rsid w:val="00B44BB6"/>
    <w:rsid w:val="00B7198B"/>
    <w:rsid w:val="00B809C2"/>
    <w:rsid w:val="00B8561A"/>
    <w:rsid w:val="00BA1ED9"/>
    <w:rsid w:val="00BA5046"/>
    <w:rsid w:val="00BB319B"/>
    <w:rsid w:val="00C50888"/>
    <w:rsid w:val="00C567AA"/>
    <w:rsid w:val="00C84F64"/>
    <w:rsid w:val="00CD6BDC"/>
    <w:rsid w:val="00CF3E3A"/>
    <w:rsid w:val="00D04662"/>
    <w:rsid w:val="00D27E1A"/>
    <w:rsid w:val="00D32865"/>
    <w:rsid w:val="00D65A1D"/>
    <w:rsid w:val="00D71877"/>
    <w:rsid w:val="00D72994"/>
    <w:rsid w:val="00D90545"/>
    <w:rsid w:val="00DB0DE8"/>
    <w:rsid w:val="00DC27E6"/>
    <w:rsid w:val="00DC2EE9"/>
    <w:rsid w:val="00DE2FAE"/>
    <w:rsid w:val="00DE72C5"/>
    <w:rsid w:val="00E450C8"/>
    <w:rsid w:val="00E622FA"/>
    <w:rsid w:val="00E713FA"/>
    <w:rsid w:val="00E9267B"/>
    <w:rsid w:val="00E96750"/>
    <w:rsid w:val="00EC083B"/>
    <w:rsid w:val="00EC0C06"/>
    <w:rsid w:val="00EC1B46"/>
    <w:rsid w:val="00EC377D"/>
    <w:rsid w:val="00ED0321"/>
    <w:rsid w:val="00F15548"/>
    <w:rsid w:val="00F35D19"/>
    <w:rsid w:val="00F53D17"/>
    <w:rsid w:val="00F653C7"/>
    <w:rsid w:val="00F76311"/>
    <w:rsid w:val="00F879D9"/>
    <w:rsid w:val="00FC1161"/>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260E4"/>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83101B-B664-2042-93EA-7446BF4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The Development Group Marketing</cp:lastModifiedBy>
  <cp:revision>3</cp:revision>
  <cp:lastPrinted>2017-06-02T13:58:00Z</cp:lastPrinted>
  <dcterms:created xsi:type="dcterms:W3CDTF">2021-01-04T19:00:00Z</dcterms:created>
  <dcterms:modified xsi:type="dcterms:W3CDTF">2021-01-04T19:29:00Z</dcterms:modified>
</cp:coreProperties>
</file>