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3C675" w14:textId="77777777" w:rsidR="005A5742" w:rsidRDefault="00000000">
      <w:pPr>
        <w:spacing w:after="40"/>
        <w:jc w:val="center"/>
      </w:pPr>
      <w:r>
        <w:rPr>
          <w:rFonts w:ascii="Oswald" w:hAnsi="Oswald"/>
          <w:b/>
          <w:color w:val="B48214"/>
          <w:sz w:val="44"/>
        </w:rPr>
        <w:t>DHAROHAR : THE ANCIENT NALANDA GAME GUIDE</w:t>
      </w:r>
    </w:p>
    <w:p w14:paraId="53813658" w14:textId="77777777" w:rsidR="005A5742" w:rsidRDefault="00000000">
      <w:pPr>
        <w:jc w:val="center"/>
      </w:pPr>
      <w:r>
        <w:rPr>
          <w:rFonts w:ascii="Oswald" w:hAnsi="Oswald"/>
          <w:i/>
          <w:color w:val="3C2D1E"/>
          <w:sz w:val="24"/>
        </w:rPr>
        <w:t>Complete Walkthrough • Quiz Answer Keys • Puzzle Solutions</w:t>
      </w:r>
    </w:p>
    <w:p w14:paraId="1F0E9E85" w14:textId="77777777" w:rsidR="005A5742" w:rsidRDefault="00000000">
      <w:pPr>
        <w:spacing w:before="120" w:after="80"/>
      </w:pPr>
      <w:r>
        <w:rPr>
          <w:rFonts w:ascii="Oswald" w:hAnsi="Oswald"/>
          <w:b/>
          <w:color w:val="B48214"/>
          <w:sz w:val="28"/>
        </w:rPr>
        <w:t>1. GAME CONTROLS &amp; PLAYER OVERVIEW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5A5742" w14:paraId="744745F0" w14:textId="77777777">
        <w:trPr>
          <w:jc w:val="center"/>
        </w:trPr>
        <w:tc>
          <w:tcPr>
            <w:tcW w:w="3504" w:type="dxa"/>
            <w:shd w:val="clear" w:color="auto" w:fill="4A372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E411E9" w14:textId="77777777" w:rsidR="005A5742" w:rsidRDefault="00000000">
            <w:pPr>
              <w:jc w:val="center"/>
            </w:pPr>
            <w:r>
              <w:rPr>
                <w:rFonts w:ascii="Oswald" w:hAnsi="Oswald"/>
                <w:b/>
                <w:color w:val="FFFFFF"/>
                <w:sz w:val="20"/>
              </w:rPr>
              <w:t>Action</w:t>
            </w:r>
          </w:p>
        </w:tc>
        <w:tc>
          <w:tcPr>
            <w:tcW w:w="3504" w:type="dxa"/>
            <w:shd w:val="clear" w:color="auto" w:fill="4A372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FD6F5" w14:textId="77777777" w:rsidR="005A5742" w:rsidRDefault="00000000">
            <w:pPr>
              <w:jc w:val="center"/>
            </w:pPr>
            <w:r>
              <w:rPr>
                <w:rFonts w:ascii="Oswald" w:hAnsi="Oswald"/>
                <w:b/>
                <w:color w:val="FFFFFF"/>
                <w:sz w:val="20"/>
              </w:rPr>
              <w:t>Key / Control</w:t>
            </w:r>
          </w:p>
        </w:tc>
        <w:tc>
          <w:tcPr>
            <w:tcW w:w="3504" w:type="dxa"/>
            <w:shd w:val="clear" w:color="auto" w:fill="4A372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6180" w14:textId="77777777" w:rsidR="005A5742" w:rsidRDefault="00000000">
            <w:pPr>
              <w:jc w:val="center"/>
            </w:pPr>
            <w:r>
              <w:rPr>
                <w:rFonts w:ascii="Oswald" w:hAnsi="Oswald"/>
                <w:b/>
                <w:color w:val="FFFFFF"/>
                <w:sz w:val="20"/>
              </w:rPr>
              <w:t>Function Description</w:t>
            </w:r>
          </w:p>
        </w:tc>
      </w:tr>
      <w:tr w:rsidR="005A5742" w14:paraId="4B605A54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2EB3E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Movement</w:t>
            </w:r>
          </w:p>
        </w:tc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78876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W / A / S / D  or  Arrow Keys</w:t>
            </w:r>
          </w:p>
        </w:tc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ACFBD" w14:textId="77777777" w:rsidR="005A5742" w:rsidRDefault="00000000">
            <w:r>
              <w:rPr>
                <w:rFonts w:ascii="Calibri" w:hAnsi="Calibri"/>
                <w:color w:val="282828"/>
                <w:sz w:val="19"/>
              </w:rPr>
              <w:t>Move player character across Nalanda maps</w:t>
            </w:r>
          </w:p>
        </w:tc>
      </w:tr>
      <w:tr w:rsidR="005A5742" w14:paraId="5714B9BC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62C18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Interaction</w:t>
            </w:r>
          </w:p>
        </w:tc>
        <w:tc>
          <w:tcPr>
            <w:tcW w:w="3504" w:type="dxa"/>
            <w:shd w:val="clear" w:color="auto" w:fill="F7F4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67DEB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E</w:t>
            </w:r>
          </w:p>
        </w:tc>
        <w:tc>
          <w:tcPr>
            <w:tcW w:w="3504" w:type="dxa"/>
            <w:shd w:val="clear" w:color="auto" w:fill="F7F4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7B1B" w14:textId="77777777" w:rsidR="005A5742" w:rsidRDefault="00000000">
            <w:r>
              <w:rPr>
                <w:rFonts w:ascii="Calibri" w:hAnsi="Calibri"/>
                <w:color w:val="282828"/>
                <w:sz w:val="19"/>
              </w:rPr>
              <w:t>Talk to NPCs (Merchant, Silabhadra) &amp; trigger dialogue</w:t>
            </w:r>
          </w:p>
        </w:tc>
      </w:tr>
      <w:tr w:rsidR="005A5742" w14:paraId="4F498447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6561C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Building Info</w:t>
            </w:r>
          </w:p>
        </w:tc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250D4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I  or  [ i ] Button</w:t>
            </w:r>
          </w:p>
        </w:tc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3BAFF" w14:textId="77777777" w:rsidR="005A5742" w:rsidRDefault="00000000">
            <w:r>
              <w:rPr>
                <w:rFonts w:ascii="Calibri" w:hAnsi="Calibri"/>
                <w:color w:val="282828"/>
                <w:sz w:val="19"/>
              </w:rPr>
              <w:t>Learn architectural &amp; cultural history of buildings</w:t>
            </w:r>
          </w:p>
        </w:tc>
      </w:tr>
      <w:tr w:rsidR="005A5742" w14:paraId="08DE00AC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4881C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Pause / Close</w:t>
            </w:r>
          </w:p>
        </w:tc>
        <w:tc>
          <w:tcPr>
            <w:tcW w:w="3504" w:type="dxa"/>
            <w:shd w:val="clear" w:color="auto" w:fill="F7F4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67EB9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ESC</w:t>
            </w:r>
          </w:p>
        </w:tc>
        <w:tc>
          <w:tcPr>
            <w:tcW w:w="3504" w:type="dxa"/>
            <w:shd w:val="clear" w:color="auto" w:fill="F7F4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87644" w14:textId="77777777" w:rsidR="005A5742" w:rsidRDefault="00000000">
            <w:r>
              <w:rPr>
                <w:rFonts w:ascii="Calibri" w:hAnsi="Calibri"/>
                <w:color w:val="282828"/>
                <w:sz w:val="19"/>
              </w:rPr>
              <w:t>Pause game, close menus &amp; UI popups</w:t>
            </w:r>
          </w:p>
        </w:tc>
      </w:tr>
      <w:tr w:rsidR="005A5742" w14:paraId="5B3DF9FE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8486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UI Selection</w:t>
            </w:r>
          </w:p>
        </w:tc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F1CF" w14:textId="77777777" w:rsidR="005A5742" w:rsidRDefault="00000000">
            <w:pPr>
              <w:jc w:val="center"/>
            </w:pPr>
            <w:r>
              <w:rPr>
                <w:rFonts w:ascii="Calibri" w:hAnsi="Calibri"/>
                <w:color w:val="282828"/>
                <w:sz w:val="19"/>
              </w:rPr>
              <w:t>Mouse / Click</w:t>
            </w:r>
          </w:p>
        </w:tc>
        <w:tc>
          <w:tcPr>
            <w:tcW w:w="35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3F9B" w14:textId="77777777" w:rsidR="005A5742" w:rsidRDefault="00000000">
            <w:r>
              <w:rPr>
                <w:rFonts w:ascii="Calibri" w:hAnsi="Calibri"/>
                <w:color w:val="282828"/>
                <w:sz w:val="19"/>
              </w:rPr>
              <w:t>Click dialogue options, puzzle tiles, and buttons</w:t>
            </w:r>
          </w:p>
        </w:tc>
      </w:tr>
    </w:tbl>
    <w:p w14:paraId="73AC798F" w14:textId="77777777" w:rsidR="005A5742" w:rsidRDefault="00000000">
      <w:pPr>
        <w:spacing w:before="240" w:after="80"/>
      </w:pPr>
      <w:r>
        <w:rPr>
          <w:rFonts w:ascii="Oswald" w:hAnsi="Oswald"/>
          <w:b/>
          <w:color w:val="B48214"/>
          <w:sz w:val="28"/>
        </w:rPr>
        <w:t>2. MERCHANT ENTRANCE KNOWLEDGE QUIZ (ANSWER KEY)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908"/>
        <w:gridCol w:w="4804"/>
      </w:tblGrid>
      <w:tr w:rsidR="005A5742" w14:paraId="0FFE369E" w14:textId="77777777">
        <w:trPr>
          <w:jc w:val="center"/>
        </w:trPr>
        <w:tc>
          <w:tcPr>
            <w:tcW w:w="6480" w:type="dxa"/>
            <w:shd w:val="clear" w:color="auto" w:fill="4A372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05F8E" w14:textId="77777777" w:rsidR="005A5742" w:rsidRDefault="00000000">
            <w:r>
              <w:rPr>
                <w:rFonts w:ascii="Oswald" w:hAnsi="Oswald"/>
                <w:b/>
                <w:color w:val="FFFFFF"/>
                <w:sz w:val="20"/>
              </w:rPr>
              <w:t>Question Text</w:t>
            </w:r>
          </w:p>
        </w:tc>
        <w:tc>
          <w:tcPr>
            <w:tcW w:w="3600" w:type="dxa"/>
            <w:shd w:val="clear" w:color="auto" w:fill="4A372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1EA720" w14:textId="77777777" w:rsidR="005A5742" w:rsidRDefault="00000000">
            <w:r>
              <w:rPr>
                <w:rFonts w:ascii="Oswald" w:hAnsi="Oswald"/>
                <w:b/>
                <w:color w:val="FFFFFF"/>
                <w:sz w:val="20"/>
              </w:rPr>
              <w:t>Correct Answer</w:t>
            </w:r>
          </w:p>
        </w:tc>
      </w:tr>
      <w:tr w:rsidR="005A5742" w14:paraId="4AF7EC1E" w14:textId="77777777">
        <w:trPr>
          <w:jc w:val="center"/>
        </w:trPr>
        <w:tc>
          <w:tcPr>
            <w:tcW w:w="52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820386" w14:textId="77777777" w:rsidR="005A5742" w:rsidRDefault="00000000">
            <w:r>
              <w:rPr>
                <w:rFonts w:ascii="Calibri" w:hAnsi="Calibri"/>
                <w:sz w:val="19"/>
              </w:rPr>
              <w:t>Q1: What was Nalanda primarily known for?</w:t>
            </w:r>
          </w:p>
        </w:tc>
        <w:tc>
          <w:tcPr>
            <w:tcW w:w="52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CDEC87" w14:textId="77777777" w:rsidR="005A5742" w:rsidRDefault="00000000">
            <w:r>
              <w:rPr>
                <w:rFonts w:ascii="Calibri" w:hAnsi="Calibri"/>
                <w:b/>
                <w:color w:val="147828"/>
                <w:sz w:val="19"/>
              </w:rPr>
              <w:t>A center of higher learning</w:t>
            </w:r>
          </w:p>
        </w:tc>
      </w:tr>
      <w:tr w:rsidR="005A5742" w14:paraId="5079F6AA" w14:textId="77777777">
        <w:trPr>
          <w:jc w:val="center"/>
        </w:trPr>
        <w:tc>
          <w:tcPr>
            <w:tcW w:w="5256" w:type="dxa"/>
            <w:shd w:val="clear" w:color="auto" w:fill="F7F4EE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2A20CE" w14:textId="77777777" w:rsidR="005A5742" w:rsidRDefault="00000000">
            <w:r>
              <w:rPr>
                <w:rFonts w:ascii="Calibri" w:hAnsi="Calibri"/>
                <w:sz w:val="19"/>
              </w:rPr>
              <w:t>Q2: Nalanda Mahavihara was located in which present-day Indian state?</w:t>
            </w:r>
          </w:p>
        </w:tc>
        <w:tc>
          <w:tcPr>
            <w:tcW w:w="5256" w:type="dxa"/>
            <w:shd w:val="clear" w:color="auto" w:fill="F7F4EE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393382" w14:textId="77777777" w:rsidR="005A5742" w:rsidRDefault="00000000">
            <w:r>
              <w:rPr>
                <w:rFonts w:ascii="Calibri" w:hAnsi="Calibri"/>
                <w:b/>
                <w:color w:val="147828"/>
                <w:sz w:val="19"/>
              </w:rPr>
              <w:t>Bihar</w:t>
            </w:r>
          </w:p>
        </w:tc>
      </w:tr>
      <w:tr w:rsidR="005A5742" w14:paraId="39DEDBD9" w14:textId="77777777">
        <w:trPr>
          <w:jc w:val="center"/>
        </w:trPr>
        <w:tc>
          <w:tcPr>
            <w:tcW w:w="52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F8BC16" w14:textId="77777777" w:rsidR="005A5742" w:rsidRDefault="00000000">
            <w:r>
              <w:rPr>
                <w:rFonts w:ascii="Calibri" w:hAnsi="Calibri"/>
                <w:sz w:val="19"/>
              </w:rPr>
              <w:t>Q3: Which of these was an important part of life at Nalanda?</w:t>
            </w:r>
          </w:p>
        </w:tc>
        <w:tc>
          <w:tcPr>
            <w:tcW w:w="52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47A25" w14:textId="77777777" w:rsidR="005A5742" w:rsidRDefault="00000000">
            <w:r>
              <w:rPr>
                <w:rFonts w:ascii="Calibri" w:hAnsi="Calibri"/>
                <w:b/>
                <w:color w:val="147828"/>
                <w:sz w:val="19"/>
              </w:rPr>
              <w:t>Learning and scholarly debate</w:t>
            </w:r>
          </w:p>
        </w:tc>
      </w:tr>
      <w:tr w:rsidR="005A5742" w14:paraId="1ECE5CD9" w14:textId="77777777">
        <w:trPr>
          <w:jc w:val="center"/>
        </w:trPr>
        <w:tc>
          <w:tcPr>
            <w:tcW w:w="5256" w:type="dxa"/>
            <w:shd w:val="clear" w:color="auto" w:fill="F7F4EE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A4D7CB" w14:textId="77777777" w:rsidR="005A5742" w:rsidRDefault="00000000">
            <w:r>
              <w:rPr>
                <w:rFonts w:ascii="Calibri" w:hAnsi="Calibri"/>
                <w:sz w:val="19"/>
              </w:rPr>
              <w:t>Q4: Which ancient Indian scholar is strongly associated with math &amp; astronomy?</w:t>
            </w:r>
          </w:p>
        </w:tc>
        <w:tc>
          <w:tcPr>
            <w:tcW w:w="5256" w:type="dxa"/>
            <w:shd w:val="clear" w:color="auto" w:fill="F7F4EE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F756EC" w14:textId="77777777" w:rsidR="005A5742" w:rsidRDefault="00000000">
            <w:r>
              <w:rPr>
                <w:rFonts w:ascii="Calibri" w:hAnsi="Calibri"/>
                <w:b/>
                <w:color w:val="147828"/>
                <w:sz w:val="19"/>
              </w:rPr>
              <w:t>Aryabhata</w:t>
            </w:r>
          </w:p>
        </w:tc>
      </w:tr>
      <w:tr w:rsidR="005A5742" w14:paraId="47D9FCA2" w14:textId="77777777">
        <w:trPr>
          <w:jc w:val="center"/>
        </w:trPr>
        <w:tc>
          <w:tcPr>
            <w:tcW w:w="52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CCC4C0" w14:textId="77777777" w:rsidR="005A5742" w:rsidRDefault="00000000">
            <w:r>
              <w:rPr>
                <w:rFonts w:ascii="Calibri" w:hAnsi="Calibri"/>
                <w:sz w:val="19"/>
              </w:rPr>
              <w:t>Q5: What was one important feature of Nalanda?</w:t>
            </w:r>
          </w:p>
        </w:tc>
        <w:tc>
          <w:tcPr>
            <w:tcW w:w="52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A4E45F" w14:textId="77777777" w:rsidR="005A5742" w:rsidRDefault="00000000">
            <w:r>
              <w:rPr>
                <w:rFonts w:ascii="Calibri" w:hAnsi="Calibri"/>
                <w:b/>
                <w:color w:val="147828"/>
                <w:sz w:val="19"/>
              </w:rPr>
              <w:t>It attracted scholars and students from different regions</w:t>
            </w:r>
          </w:p>
        </w:tc>
      </w:tr>
    </w:tbl>
    <w:p w14:paraId="10BDB0D1" w14:textId="77777777" w:rsidR="005A5742" w:rsidRDefault="00000000">
      <w:pPr>
        <w:spacing w:before="240" w:after="80"/>
      </w:pPr>
      <w:r>
        <w:rPr>
          <w:rFonts w:ascii="Oswald" w:hAnsi="Oswald"/>
          <w:b/>
          <w:color w:val="B48214"/>
          <w:sz w:val="28"/>
        </w:rPr>
        <w:t>3. TEACHER SILABHADRA DOMAIN QUIZZES (ALL DOMAINS)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1"/>
        <w:gridCol w:w="4477"/>
        <w:gridCol w:w="3114"/>
      </w:tblGrid>
      <w:tr w:rsidR="005A5742" w14:paraId="0ED7C780" w14:textId="77777777">
        <w:trPr>
          <w:jc w:val="center"/>
        </w:trPr>
        <w:tc>
          <w:tcPr>
            <w:tcW w:w="2016" w:type="dxa"/>
            <w:shd w:val="clear" w:color="auto" w:fill="4A372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34ECDC" w14:textId="77777777" w:rsidR="005A5742" w:rsidRDefault="00000000">
            <w:r>
              <w:rPr>
                <w:rFonts w:ascii="Oswald" w:hAnsi="Oswald"/>
                <w:b/>
                <w:color w:val="FFFFFF"/>
                <w:sz w:val="20"/>
              </w:rPr>
              <w:t>Domain</w:t>
            </w:r>
          </w:p>
        </w:tc>
        <w:tc>
          <w:tcPr>
            <w:tcW w:w="5184" w:type="dxa"/>
            <w:shd w:val="clear" w:color="auto" w:fill="4A372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F90D6" w14:textId="77777777" w:rsidR="005A5742" w:rsidRDefault="00000000">
            <w:r>
              <w:rPr>
                <w:rFonts w:ascii="Oswald" w:hAnsi="Oswald"/>
                <w:b/>
                <w:color w:val="FFFFFF"/>
                <w:sz w:val="20"/>
              </w:rPr>
              <w:t>Question</w:t>
            </w:r>
          </w:p>
        </w:tc>
        <w:tc>
          <w:tcPr>
            <w:tcW w:w="2880" w:type="dxa"/>
            <w:shd w:val="clear" w:color="auto" w:fill="4A372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41E36" w14:textId="77777777" w:rsidR="005A5742" w:rsidRDefault="00000000">
            <w:r>
              <w:rPr>
                <w:rFonts w:ascii="Oswald" w:hAnsi="Oswald"/>
                <w:b/>
                <w:color w:val="FFFFFF"/>
                <w:sz w:val="20"/>
              </w:rPr>
              <w:t>Correct Answer</w:t>
            </w:r>
          </w:p>
        </w:tc>
      </w:tr>
      <w:tr w:rsidR="005A5742" w14:paraId="6DCA2DBE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D3C3A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MATHEMATICS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CC3A2D" w14:textId="77777777" w:rsidR="005A5742" w:rsidRDefault="00000000">
            <w:r>
              <w:rPr>
                <w:rFonts w:ascii="Calibri" w:hAnsi="Calibri"/>
                <w:sz w:val="18"/>
              </w:rPr>
              <w:t>What is 25 + 17?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09BEA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42</w:t>
            </w:r>
          </w:p>
        </w:tc>
      </w:tr>
      <w:tr w:rsidR="005A5742" w14:paraId="1645A6FE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9D065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MATHEMATICS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C6006" w14:textId="77777777" w:rsidR="005A5742" w:rsidRDefault="00000000">
            <w:r>
              <w:rPr>
                <w:rFonts w:ascii="Calibri" w:hAnsi="Calibri"/>
                <w:sz w:val="18"/>
              </w:rPr>
              <w:t>If one student has 4 manuscripts &amp; another has 3, how many together?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C9BE5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7</w:t>
            </w:r>
          </w:p>
        </w:tc>
      </w:tr>
      <w:tr w:rsidR="005A5742" w14:paraId="546B3CD4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40910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lastRenderedPageBreak/>
              <w:t>MATHEMATICS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7C536C" w14:textId="77777777" w:rsidR="005A5742" w:rsidRDefault="00000000">
            <w:r>
              <w:rPr>
                <w:rFonts w:ascii="Calibri" w:hAnsi="Calibri"/>
                <w:sz w:val="18"/>
              </w:rPr>
              <w:t>What does the place-value system allow us to do?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9414F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Give digits different values depending on position</w:t>
            </w:r>
          </w:p>
        </w:tc>
      </w:tr>
      <w:tr w:rsidR="005A5742" w14:paraId="58458713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975A5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MATHEMATICS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3129B" w14:textId="77777777" w:rsidR="005A5742" w:rsidRDefault="00000000">
            <w:r>
              <w:rPr>
                <w:rFonts w:ascii="Calibri" w:hAnsi="Calibri"/>
                <w:sz w:val="18"/>
              </w:rPr>
              <w:t>Which scholar is associated with ancient Indian math &amp; astronomy?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DB214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Aryabhata</w:t>
            </w:r>
          </w:p>
        </w:tc>
      </w:tr>
      <w:tr w:rsidR="005A5742" w14:paraId="01068B0B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BCD9F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MATHEMATICS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C5848" w14:textId="77777777" w:rsidR="005A5742" w:rsidRDefault="00000000">
            <w:r>
              <w:rPr>
                <w:rFonts w:ascii="Calibri" w:hAnsi="Calibri"/>
                <w:sz w:val="18"/>
              </w:rPr>
              <w:t>What is 3 × 6?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037E06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18</w:t>
            </w:r>
          </w:p>
        </w:tc>
      </w:tr>
      <w:tr w:rsidR="005A5742" w14:paraId="0F86C597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10D6D2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ASTRONOMY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0E2E79" w14:textId="77777777" w:rsidR="005A5742" w:rsidRDefault="00000000">
            <w:r>
              <w:rPr>
                <w:rFonts w:ascii="Calibri" w:hAnsi="Calibri"/>
                <w:sz w:val="18"/>
              </w:rPr>
              <w:t>Which of these is a star?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19CAD3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Sun</w:t>
            </w:r>
          </w:p>
        </w:tc>
      </w:tr>
      <w:tr w:rsidR="005A5742" w14:paraId="733BA60C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6E988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ASTRONOMY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9CF4F" w14:textId="77777777" w:rsidR="005A5742" w:rsidRDefault="00000000">
            <w:r>
              <w:rPr>
                <w:rFonts w:ascii="Calibri" w:hAnsi="Calibri"/>
                <w:sz w:val="18"/>
              </w:rPr>
              <w:t>Which scholar is famous for work in Indian astronomy?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A2FFC9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Aryabhata</w:t>
            </w:r>
          </w:p>
        </w:tc>
      </w:tr>
      <w:tr w:rsidR="005A5742" w14:paraId="1B334F6D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E0701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ASTRONOMY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F99E3" w14:textId="77777777" w:rsidR="005A5742" w:rsidRDefault="00000000">
            <w:r>
              <w:rPr>
                <w:rFonts w:ascii="Calibri" w:hAnsi="Calibri"/>
                <w:sz w:val="18"/>
              </w:rPr>
              <w:t>What do astronomers primarily study?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F8237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Celestial objects and phenomena</w:t>
            </w:r>
          </w:p>
        </w:tc>
      </w:tr>
      <w:tr w:rsidR="005A5742" w14:paraId="7A4AAD55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ABB1A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ASTRONOMY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89841" w14:textId="77777777" w:rsidR="005A5742" w:rsidRDefault="00000000">
            <w:r>
              <w:rPr>
                <w:rFonts w:ascii="Calibri" w:hAnsi="Calibri"/>
                <w:sz w:val="18"/>
              </w:rPr>
              <w:t>Which of these is a planet?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5DE36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Mars</w:t>
            </w:r>
          </w:p>
        </w:tc>
      </w:tr>
      <w:tr w:rsidR="005A5742" w14:paraId="074C83E6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88F6A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ASTRONOMY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2A0F5" w14:textId="77777777" w:rsidR="005A5742" w:rsidRDefault="00000000">
            <w:r>
              <w:rPr>
                <w:rFonts w:ascii="Calibri" w:hAnsi="Calibri"/>
                <w:sz w:val="18"/>
              </w:rPr>
              <w:t>Why was observing the sky important to ancient scholars?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5D3D6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To understand celestial movements &amp; develop calendars</w:t>
            </w:r>
          </w:p>
        </w:tc>
      </w:tr>
      <w:tr w:rsidR="005A5742" w14:paraId="66CD0904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6CC927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MEDICINE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D924A" w14:textId="77777777" w:rsidR="005A5742" w:rsidRDefault="00000000">
            <w:r>
              <w:rPr>
                <w:rFonts w:ascii="Calibri" w:hAnsi="Calibri"/>
                <w:sz w:val="18"/>
              </w:rPr>
              <w:t>Which ancient Indian medical text is associated with Charaka?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218C5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Charaka Samhita</w:t>
            </w:r>
          </w:p>
        </w:tc>
      </w:tr>
      <w:tr w:rsidR="005A5742" w14:paraId="7A8DBBC1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FDB48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MEDICINE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C4A86" w14:textId="77777777" w:rsidR="005A5742" w:rsidRDefault="00000000">
            <w:r>
              <w:rPr>
                <w:rFonts w:ascii="Calibri" w:hAnsi="Calibri"/>
                <w:sz w:val="18"/>
              </w:rPr>
              <w:t>Sushruta is particularly associated with: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3C9B3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Surgery</w:t>
            </w:r>
          </w:p>
        </w:tc>
      </w:tr>
      <w:tr w:rsidR="005A5742" w14:paraId="72CEB76D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8D240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MEDICINE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6B3E6" w14:textId="77777777" w:rsidR="005A5742" w:rsidRDefault="00000000">
            <w:r>
              <w:rPr>
                <w:rFonts w:ascii="Calibri" w:hAnsi="Calibri"/>
                <w:sz w:val="18"/>
              </w:rPr>
              <w:t>What was an important focus of Ayurveda?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03F72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Health and maintaining balance in the body</w:t>
            </w:r>
          </w:p>
        </w:tc>
      </w:tr>
      <w:tr w:rsidR="005A5742" w14:paraId="4D7BCE89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FC795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MEDICINE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88A0E" w14:textId="77777777" w:rsidR="005A5742" w:rsidRDefault="00000000">
            <w:r>
              <w:rPr>
                <w:rFonts w:ascii="Calibri" w:hAnsi="Calibri"/>
                <w:sz w:val="18"/>
              </w:rPr>
              <w:t>Which of these would be most relevant to a physician?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4F65A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Understanding medicinal plants</w:t>
            </w:r>
          </w:p>
        </w:tc>
      </w:tr>
      <w:tr w:rsidR="005A5742" w14:paraId="5199BE96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F3091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MEDICINE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E6F980" w14:textId="77777777" w:rsidR="005A5742" w:rsidRDefault="00000000">
            <w:r>
              <w:rPr>
                <w:rFonts w:ascii="Calibri" w:hAnsi="Calibri"/>
                <w:sz w:val="18"/>
              </w:rPr>
              <w:t>Which of these is a plant?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E80A3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Neem</w:t>
            </w:r>
          </w:p>
        </w:tc>
      </w:tr>
      <w:tr w:rsidR="005A5742" w14:paraId="69B7626E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16460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PHILOSOPHY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46F39" w14:textId="77777777" w:rsidR="005A5742" w:rsidRDefault="00000000">
            <w:r>
              <w:rPr>
                <w:rFonts w:ascii="Calibri" w:hAnsi="Calibri"/>
                <w:sz w:val="18"/>
              </w:rPr>
              <w:t>What does philosophy generally involve?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BA7F6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Examining ideas about knowledge, reality and ethics</w:t>
            </w:r>
          </w:p>
        </w:tc>
      </w:tr>
      <w:tr w:rsidR="005A5742" w14:paraId="24915514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7FC8A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PHILOSOPHY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B00729" w14:textId="77777777" w:rsidR="005A5742" w:rsidRDefault="00000000">
            <w:r>
              <w:rPr>
                <w:rFonts w:ascii="Calibri" w:hAnsi="Calibri"/>
                <w:sz w:val="18"/>
              </w:rPr>
              <w:t>What is a debate?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7F3F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A structured exchange of different viewpoints</w:t>
            </w:r>
          </w:p>
        </w:tc>
      </w:tr>
      <w:tr w:rsidR="005A5742" w14:paraId="7DBFF125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994CA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PHILOSOPHY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DEFE3" w14:textId="77777777" w:rsidR="005A5742" w:rsidRDefault="00000000">
            <w:r>
              <w:rPr>
                <w:rFonts w:ascii="Calibri" w:hAnsi="Calibri"/>
                <w:sz w:val="18"/>
              </w:rPr>
              <w:t>Why would scholars engage in debate?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89D87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To examine and challenge ideas</w:t>
            </w:r>
          </w:p>
        </w:tc>
      </w:tr>
      <w:tr w:rsidR="005A5742" w14:paraId="6CA2CCCE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325FB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PHILOSOPHY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4ECAA" w14:textId="77777777" w:rsidR="005A5742" w:rsidRDefault="00000000">
            <w:r>
              <w:rPr>
                <w:rFonts w:ascii="Calibri" w:hAnsi="Calibri"/>
                <w:sz w:val="18"/>
              </w:rPr>
              <w:t>Which skill is especially useful in philosophical debate?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837D5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Logical reasoning</w:t>
            </w:r>
          </w:p>
        </w:tc>
      </w:tr>
      <w:tr w:rsidR="005A5742" w14:paraId="65A3EE30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97E04A" w14:textId="77777777" w:rsidR="005A5742" w:rsidRDefault="00000000">
            <w:r>
              <w:rPr>
                <w:rFonts w:ascii="Calibri" w:hAnsi="Calibri"/>
                <w:b/>
                <w:color w:val="B48214"/>
                <w:sz w:val="18"/>
              </w:rPr>
              <w:t>PHILOSOPHY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44EA0" w14:textId="77777777" w:rsidR="005A5742" w:rsidRDefault="00000000">
            <w:r>
              <w:rPr>
                <w:rFonts w:ascii="Calibri" w:hAnsi="Calibri"/>
                <w:sz w:val="18"/>
              </w:rPr>
              <w:t>If someone makes a claim, what should a good scholar do?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C91E80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Examine the reasoning and evidence behind it</w:t>
            </w:r>
          </w:p>
        </w:tc>
      </w:tr>
    </w:tbl>
    <w:p w14:paraId="5CF59189" w14:textId="77777777" w:rsidR="005A5742" w:rsidRDefault="00000000">
      <w:pPr>
        <w:spacing w:before="240" w:after="80"/>
      </w:pPr>
      <w:r>
        <w:rPr>
          <w:rFonts w:ascii="Oswald" w:hAnsi="Oswald"/>
          <w:b/>
          <w:color w:val="B48214"/>
          <w:sz w:val="28"/>
        </w:rPr>
        <w:t>4. NALANDA UNIVERSITY PUZZLE SOLUTIONS (ALL DOMAIN CHALLENGES)</w:t>
      </w:r>
    </w:p>
    <w:p w14:paraId="53DD1666" w14:textId="77777777" w:rsidR="005A5742" w:rsidRDefault="00000000">
      <w:pPr>
        <w:spacing w:before="80" w:after="40"/>
      </w:pPr>
      <w:r>
        <w:rPr>
          <w:rFonts w:ascii="Oswald" w:hAnsi="Oswald"/>
          <w:b/>
        </w:rPr>
        <w:t>A. Mathematics Challenge: Nalanda Number Calculation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5A5742" w14:paraId="7B857E6E" w14:textId="77777777">
        <w:trPr>
          <w:jc w:val="center"/>
        </w:trPr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B13AE4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Puzzle Title</w:t>
            </w:r>
          </w:p>
        </w:tc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2D35FD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Equation / Formula Hint</w:t>
            </w:r>
          </w:p>
        </w:tc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7CF9BC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Target Solution</w:t>
            </w:r>
          </w:p>
        </w:tc>
      </w:tr>
      <w:tr w:rsidR="005A5742" w14:paraId="6AEAC349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5039B2" w14:textId="77777777" w:rsidR="005A5742" w:rsidRDefault="00000000">
            <w:r>
              <w:rPr>
                <w:rFonts w:ascii="Calibri" w:hAnsi="Calibri"/>
                <w:sz w:val="18"/>
              </w:rPr>
              <w:t>1. Manuscript Calculation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C245B1" w14:textId="77777777" w:rsidR="005A5742" w:rsidRDefault="00000000">
            <w:r>
              <w:rPr>
                <w:rFonts w:ascii="Calibri" w:hAnsi="Calibri"/>
                <w:sz w:val="18"/>
              </w:rPr>
              <w:t>4 × 12 = 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883F3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48</w:t>
            </w:r>
          </w:p>
        </w:tc>
      </w:tr>
      <w:tr w:rsidR="005A5742" w14:paraId="6F2EBCD9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52C8B2" w14:textId="77777777" w:rsidR="005A5742" w:rsidRDefault="00000000">
            <w:r>
              <w:rPr>
                <w:rFonts w:ascii="Calibri" w:hAnsi="Calibri"/>
                <w:sz w:val="18"/>
              </w:rPr>
              <w:lastRenderedPageBreak/>
              <w:t>2. Scroll Assembly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A3433" w14:textId="77777777" w:rsidR="005A5742" w:rsidRDefault="00000000">
            <w:r>
              <w:rPr>
                <w:rFonts w:ascii="Calibri" w:hAnsi="Calibri"/>
                <w:sz w:val="18"/>
              </w:rPr>
              <w:t>35 + 27 = 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152B5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62</w:t>
            </w:r>
          </w:p>
        </w:tc>
      </w:tr>
      <w:tr w:rsidR="005A5742" w14:paraId="60AB4E73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FBB87" w14:textId="77777777" w:rsidR="005A5742" w:rsidRDefault="00000000">
            <w:r>
              <w:rPr>
                <w:rFonts w:ascii="Calibri" w:hAnsi="Calibri"/>
                <w:sz w:val="18"/>
              </w:rPr>
              <w:t>3. Monastery Grain Storage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A1D0F" w14:textId="77777777" w:rsidR="005A5742" w:rsidRDefault="00000000">
            <w:r>
              <w:rPr>
                <w:rFonts w:ascii="Calibri" w:hAnsi="Calibri"/>
                <w:sz w:val="18"/>
              </w:rPr>
              <w:t>90 - 43 = ?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99B65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47</w:t>
            </w:r>
          </w:p>
        </w:tc>
      </w:tr>
      <w:tr w:rsidR="005A5742" w14:paraId="6F11801F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ED8D09" w14:textId="77777777" w:rsidR="005A5742" w:rsidRDefault="00000000">
            <w:r>
              <w:rPr>
                <w:rFonts w:ascii="Calibri" w:hAnsi="Calibri"/>
                <w:sz w:val="18"/>
              </w:rPr>
              <w:t>4. Tablet Distribution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86465" w14:textId="77777777" w:rsidR="005A5742" w:rsidRDefault="00000000">
            <w:r>
              <w:rPr>
                <w:rFonts w:ascii="Calibri" w:hAnsi="Calibri"/>
                <w:sz w:val="18"/>
              </w:rPr>
              <w:t>84 ÷ 7 = ?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02D2A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12</w:t>
            </w:r>
          </w:p>
        </w:tc>
      </w:tr>
      <w:tr w:rsidR="005A5742" w14:paraId="26733552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D0A45" w14:textId="77777777" w:rsidR="005A5742" w:rsidRDefault="00000000">
            <w:r>
              <w:rPr>
                <w:rFonts w:ascii="Calibri" w:hAnsi="Calibri"/>
                <w:sz w:val="18"/>
              </w:rPr>
              <w:t>5. Monastery Chimes Pattern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FA6D9" w14:textId="77777777" w:rsidR="005A5742" w:rsidRDefault="00000000">
            <w:r>
              <w:rPr>
                <w:rFonts w:ascii="Calibri" w:hAnsi="Calibri"/>
                <w:sz w:val="18"/>
              </w:rPr>
              <w:t>24 × 2 = ? (3, 6, 12, 24, _)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0ABFF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48</w:t>
            </w:r>
          </w:p>
        </w:tc>
      </w:tr>
    </w:tbl>
    <w:p w14:paraId="2CD162E8" w14:textId="77777777" w:rsidR="005A5742" w:rsidRDefault="00000000">
      <w:pPr>
        <w:spacing w:before="160" w:after="40"/>
      </w:pPr>
      <w:r>
        <w:rPr>
          <w:rFonts w:ascii="Oswald" w:hAnsi="Oswald"/>
          <w:b/>
        </w:rPr>
        <w:t>B. Astronomy Challenge: Constellation Star Alignment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60"/>
        <w:gridCol w:w="5620"/>
        <w:gridCol w:w="2492"/>
      </w:tblGrid>
      <w:tr w:rsidR="005A5742" w14:paraId="5AF6A378" w14:textId="77777777">
        <w:trPr>
          <w:jc w:val="center"/>
        </w:trPr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CC2922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Constellation Puzzle</w:t>
            </w:r>
          </w:p>
        </w:tc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52E8CC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Winning Sequence / Connection</w:t>
            </w:r>
          </w:p>
        </w:tc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9C63A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Key Instruction</w:t>
            </w:r>
          </w:p>
        </w:tc>
      </w:tr>
      <w:tr w:rsidR="005A5742" w14:paraId="2FFCEDB7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EA0AEF" w14:textId="77777777" w:rsidR="005A5742" w:rsidRDefault="00000000">
            <w:r>
              <w:rPr>
                <w:rFonts w:ascii="Calibri" w:hAnsi="Calibri"/>
                <w:sz w:val="18"/>
              </w:rPr>
              <w:t>1. Triangular Alignment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25296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Top Zenith → West → East → Top Zenith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6FD36" w14:textId="77777777" w:rsidR="005A5742" w:rsidRDefault="00000000">
            <w:r>
              <w:rPr>
                <w:rFonts w:ascii="Calibri" w:hAnsi="Calibri"/>
                <w:sz w:val="18"/>
              </w:rPr>
              <w:t>Connect all 3 triangular stars</w:t>
            </w:r>
          </w:p>
        </w:tc>
      </w:tr>
      <w:tr w:rsidR="005A5742" w14:paraId="323FF10D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384AF1" w14:textId="77777777" w:rsidR="005A5742" w:rsidRDefault="00000000">
            <w:r>
              <w:rPr>
                <w:rFonts w:ascii="Calibri" w:hAnsi="Calibri"/>
                <w:sz w:val="18"/>
              </w:rPr>
              <w:t>2. The Scholar's Arc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C1A4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West Star → Central Peak Star → East Star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46BFF" w14:textId="77777777" w:rsidR="005A5742" w:rsidRDefault="00000000">
            <w:r>
              <w:rPr>
                <w:rFonts w:ascii="Calibri" w:hAnsi="Calibri"/>
                <w:sz w:val="18"/>
              </w:rPr>
              <w:t>Draw left-to-right arc across sky</w:t>
            </w:r>
          </w:p>
        </w:tc>
      </w:tr>
      <w:tr w:rsidR="005A5742" w14:paraId="0752920D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F4A46" w14:textId="77777777" w:rsidR="005A5742" w:rsidRDefault="00000000">
            <w:r>
              <w:rPr>
                <w:rFonts w:ascii="Calibri" w:hAnsi="Calibri"/>
                <w:sz w:val="18"/>
              </w:rPr>
              <w:t>3. Zenith Diamond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1555F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Top Zenith → West → South → East → Top Zenith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4CD3E" w14:textId="77777777" w:rsidR="005A5742" w:rsidRDefault="00000000">
            <w:r>
              <w:rPr>
                <w:rFonts w:ascii="Calibri" w:hAnsi="Calibri"/>
                <w:sz w:val="18"/>
              </w:rPr>
              <w:t>Connect 4 cardinal stars in loop</w:t>
            </w:r>
          </w:p>
        </w:tc>
      </w:tr>
      <w:tr w:rsidR="005A5742" w14:paraId="015829E9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9BDFD" w14:textId="77777777" w:rsidR="005A5742" w:rsidRDefault="00000000">
            <w:r>
              <w:rPr>
                <w:rFonts w:ascii="Calibri" w:hAnsi="Calibri"/>
                <w:sz w:val="18"/>
              </w:rPr>
              <w:t>4. The Quadrant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A4E67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Top-Left → Top-Right → Bottom-Right → Bottom-Left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EA7CD" w14:textId="77777777" w:rsidR="005A5742" w:rsidRDefault="00000000">
            <w:r>
              <w:rPr>
                <w:rFonts w:ascii="Calibri" w:hAnsi="Calibri"/>
                <w:sz w:val="18"/>
              </w:rPr>
              <w:t>Form outer square (Ignore center/far-left stars)</w:t>
            </w:r>
          </w:p>
        </w:tc>
      </w:tr>
      <w:tr w:rsidR="005A5742" w14:paraId="5908E4A0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C793B" w14:textId="77777777" w:rsidR="005A5742" w:rsidRDefault="00000000">
            <w:r>
              <w:rPr>
                <w:rFonts w:ascii="Calibri" w:hAnsi="Calibri"/>
                <w:sz w:val="18"/>
              </w:rPr>
              <w:t>5. Saptarishi (Great Bear)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D39F01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Bottom-Left Bowl → Base → Top Bowl → Handle (1-2-3-4-5-6-7)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87D526" w14:textId="77777777" w:rsidR="005A5742" w:rsidRDefault="00000000">
            <w:r>
              <w:rPr>
                <w:rFonts w:ascii="Calibri" w:hAnsi="Calibri"/>
                <w:sz w:val="18"/>
              </w:rPr>
              <w:t>Connect 4-star bowl to 3-star handle</w:t>
            </w:r>
          </w:p>
        </w:tc>
      </w:tr>
      <w:tr w:rsidR="00306E4E" w14:paraId="396EDCB6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2AAFD2" w14:textId="7A311FDD" w:rsidR="00306E4E" w:rsidRDefault="00306E4E">
            <w:pPr>
              <w:rPr>
                <w:rFonts w:ascii="Calibri" w:hAnsi="Calibri"/>
                <w:sz w:val="18"/>
              </w:rPr>
            </w:pP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A8166E" w14:textId="5560BA91" w:rsidR="00306E4E" w:rsidRDefault="00306E4E">
            <w:pPr>
              <w:rPr>
                <w:rFonts w:ascii="Calibri" w:hAnsi="Calibri"/>
                <w:b/>
                <w:color w:val="147828"/>
                <w:sz w:val="18"/>
              </w:rPr>
            </w:pPr>
            <w:r>
              <w:rPr>
                <w:rFonts w:ascii="Calibri" w:hAnsi="Calibri"/>
                <w:noProof/>
                <w:sz w:val="18"/>
              </w:rPr>
              <w:drawing>
                <wp:inline distT="0" distB="0" distL="0" distR="0" wp14:anchorId="7AE242E9" wp14:editId="00182281">
                  <wp:extent cx="3462020" cy="4556760"/>
                  <wp:effectExtent l="0" t="0" r="5080" b="0"/>
                  <wp:docPr id="18922505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250528" name="Picture 189225052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2528" cy="4557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15FA4" w14:textId="77777777" w:rsidR="00306E4E" w:rsidRDefault="00306E4E">
            <w:pPr>
              <w:rPr>
                <w:rFonts w:ascii="Calibri" w:hAnsi="Calibri"/>
                <w:sz w:val="18"/>
              </w:rPr>
            </w:pPr>
          </w:p>
        </w:tc>
      </w:tr>
      <w:tr w:rsidR="006C5BB6" w14:paraId="491B6CB9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3DD17" w14:textId="77777777" w:rsidR="006C5BB6" w:rsidRDefault="006C5BB6">
            <w:pPr>
              <w:rPr>
                <w:rFonts w:ascii="Calibri" w:hAnsi="Calibri"/>
                <w:sz w:val="18"/>
              </w:rPr>
            </w:pP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599B0" w14:textId="77777777" w:rsidR="006C5BB6" w:rsidRDefault="006C5BB6">
            <w:pPr>
              <w:rPr>
                <w:rFonts w:ascii="Calibri" w:hAnsi="Calibri"/>
                <w:b/>
                <w:color w:val="147828"/>
                <w:sz w:val="18"/>
              </w:rPr>
            </w:pP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5E914" w14:textId="77777777" w:rsidR="006C5BB6" w:rsidRDefault="006C5BB6">
            <w:pPr>
              <w:rPr>
                <w:rFonts w:ascii="Calibri" w:hAnsi="Calibri"/>
                <w:sz w:val="18"/>
              </w:rPr>
            </w:pPr>
          </w:p>
        </w:tc>
      </w:tr>
    </w:tbl>
    <w:p w14:paraId="4537B573" w14:textId="77777777" w:rsidR="005A5742" w:rsidRDefault="00000000">
      <w:pPr>
        <w:spacing w:before="160" w:after="40"/>
      </w:pPr>
      <w:r>
        <w:rPr>
          <w:rFonts w:ascii="Oswald" w:hAnsi="Oswald"/>
          <w:b/>
        </w:rPr>
        <w:t>C. Medicine Challenge: Ayurvedic Herbal Healing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5A5742" w14:paraId="52D03EC5" w14:textId="77777777">
        <w:trPr>
          <w:jc w:val="center"/>
        </w:trPr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38E921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Case Study Title</w:t>
            </w:r>
          </w:p>
        </w:tc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543D20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Symptom Diagnosis</w:t>
            </w:r>
          </w:p>
        </w:tc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B9DFED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Required Correct Herbs</w:t>
            </w:r>
          </w:p>
        </w:tc>
      </w:tr>
      <w:tr w:rsidR="005A5742" w14:paraId="19655ECF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4E3D6" w14:textId="77777777" w:rsidR="005A5742" w:rsidRDefault="00000000">
            <w:r>
              <w:rPr>
                <w:rFonts w:ascii="Calibri" w:hAnsi="Calibri"/>
                <w:sz w:val="18"/>
              </w:rPr>
              <w:t>1. Sun Travel &amp; Fatigue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A5522C" w14:textId="77777777" w:rsidR="005A5742" w:rsidRDefault="00000000">
            <w:r>
              <w:rPr>
                <w:rFonts w:ascii="Calibri" w:hAnsi="Calibri"/>
                <w:sz w:val="18"/>
              </w:rPr>
              <w:t>Heat exposure, thirst, fatigue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E3C20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Amla, Tulsi</w:t>
            </w:r>
          </w:p>
        </w:tc>
      </w:tr>
      <w:tr w:rsidR="005A5742" w14:paraId="4CBB56F8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F2F41A" w14:textId="77777777" w:rsidR="005A5742" w:rsidRDefault="00000000">
            <w:r>
              <w:rPr>
                <w:rFonts w:ascii="Calibri" w:hAnsi="Calibri"/>
                <w:sz w:val="18"/>
              </w:rPr>
              <w:t>2. Sluggish Digestion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B7F88" w14:textId="77777777" w:rsidR="005A5742" w:rsidRDefault="00000000">
            <w:r>
              <w:rPr>
                <w:rFonts w:ascii="Calibri" w:hAnsi="Calibri"/>
                <w:sz w:val="18"/>
              </w:rPr>
              <w:t>Heavy meal, sluggish digestion, nausea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A8686F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Ginger, Turmeric</w:t>
            </w:r>
          </w:p>
        </w:tc>
      </w:tr>
      <w:tr w:rsidR="005A5742" w14:paraId="2E2FA503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04509E" w14:textId="77777777" w:rsidR="005A5742" w:rsidRDefault="00000000">
            <w:r>
              <w:rPr>
                <w:rFonts w:ascii="Calibri" w:hAnsi="Calibri"/>
                <w:sz w:val="18"/>
              </w:rPr>
              <w:t>3. Skin &amp; Bitter Cleansing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5A626" w14:textId="77777777" w:rsidR="005A5742" w:rsidRDefault="00000000">
            <w:r>
              <w:rPr>
                <w:rFonts w:ascii="Calibri" w:hAnsi="Calibri"/>
                <w:sz w:val="18"/>
              </w:rPr>
              <w:t>Skin irritation from trail dust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13D718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Neem, Turmeric</w:t>
            </w:r>
          </w:p>
        </w:tc>
      </w:tr>
      <w:tr w:rsidR="005A5742" w14:paraId="73287BC1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DA3024" w14:textId="77777777" w:rsidR="005A5742" w:rsidRDefault="00000000">
            <w:r>
              <w:rPr>
                <w:rFonts w:ascii="Calibri" w:hAnsi="Calibri"/>
                <w:sz w:val="18"/>
              </w:rPr>
              <w:t>4. Seasonal Rejuvenation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5BCED" w14:textId="77777777" w:rsidR="005A5742" w:rsidRDefault="00000000">
            <w:r>
              <w:rPr>
                <w:rFonts w:ascii="Calibri" w:hAnsi="Calibri"/>
                <w:sz w:val="18"/>
              </w:rPr>
              <w:t>Seasonal weakness, lack of vigor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DC702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Tulsi, Ginger, Amla</w:t>
            </w:r>
          </w:p>
        </w:tc>
      </w:tr>
      <w:tr w:rsidR="005A5742" w14:paraId="5EAC7AE9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087C2" w14:textId="77777777" w:rsidR="005A5742" w:rsidRDefault="00000000">
            <w:r>
              <w:rPr>
                <w:rFonts w:ascii="Calibri" w:hAnsi="Calibri"/>
                <w:sz w:val="18"/>
              </w:rPr>
              <w:t>5. Scholar Exhaustion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050600" w14:textId="77777777" w:rsidR="005A5742" w:rsidRDefault="00000000">
            <w:r>
              <w:rPr>
                <w:rFonts w:ascii="Calibri" w:hAnsi="Calibri"/>
                <w:sz w:val="18"/>
              </w:rPr>
              <w:t>Fatigue, overheated blood, exhaustion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C416D3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Tulsi, Neem, Ashoka</w:t>
            </w:r>
          </w:p>
        </w:tc>
      </w:tr>
    </w:tbl>
    <w:p w14:paraId="19F429D1" w14:textId="77777777" w:rsidR="005A5742" w:rsidRDefault="00000000">
      <w:pPr>
        <w:spacing w:before="160" w:after="40"/>
      </w:pPr>
      <w:r>
        <w:rPr>
          <w:rFonts w:ascii="Oswald" w:hAnsi="Oswald"/>
          <w:b/>
        </w:rPr>
        <w:t>D. Philosophy Challenge: Dialectical Debate Rounds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5A5742" w14:paraId="613F9B22" w14:textId="77777777">
        <w:trPr>
          <w:jc w:val="center"/>
        </w:trPr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5035A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Debate Topic</w:t>
            </w:r>
          </w:p>
        </w:tc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8E7806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Winning Argument (Tarka)</w:t>
            </w:r>
          </w:p>
        </w:tc>
        <w:tc>
          <w:tcPr>
            <w:tcW w:w="3504" w:type="dxa"/>
            <w:shd w:val="clear" w:color="auto" w:fill="4A372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9F6056" w14:textId="77777777" w:rsidR="005A5742" w:rsidRDefault="00000000">
            <w:r>
              <w:rPr>
                <w:rFonts w:ascii="Oswald" w:hAnsi="Oswald"/>
                <w:b/>
                <w:color w:val="FFFFFF"/>
                <w:sz w:val="19"/>
              </w:rPr>
              <w:t>Winning Counter-Response</w:t>
            </w:r>
          </w:p>
        </w:tc>
      </w:tr>
      <w:tr w:rsidR="005A5742" w14:paraId="16412040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2F43A9" w14:textId="77777777" w:rsidR="005A5742" w:rsidRDefault="00000000">
            <w:r>
              <w:rPr>
                <w:rFonts w:ascii="Calibri" w:hAnsi="Calibri"/>
                <w:sz w:val="18"/>
              </w:rPr>
              <w:t>1. Value of Knowledge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3A235" w14:textId="77777777" w:rsidR="005A5742" w:rsidRDefault="00000000">
            <w:r>
              <w:rPr>
                <w:rFonts w:ascii="Calibri" w:hAnsi="Calibri"/>
                <w:sz w:val="18"/>
              </w:rPr>
              <w:t>Knowledge guides right action and benefits living beings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28FBE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Pure knowledge remains incomplete until tested and applied in life</w:t>
            </w:r>
          </w:p>
        </w:tc>
      </w:tr>
      <w:tr w:rsidR="005A5742" w14:paraId="7173EFE3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7F01E1" w14:textId="77777777" w:rsidR="005A5742" w:rsidRDefault="00000000">
            <w:r>
              <w:rPr>
                <w:rFonts w:ascii="Calibri" w:hAnsi="Calibri"/>
                <w:sz w:val="18"/>
              </w:rPr>
              <w:t>2. Knowledge &amp; Wisdom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7EB48" w14:textId="77777777" w:rsidR="005A5742" w:rsidRDefault="00000000">
            <w:r>
              <w:rPr>
                <w:rFonts w:ascii="Calibri" w:hAnsi="Calibri"/>
                <w:sz w:val="18"/>
              </w:rPr>
              <w:t>Wisdom arises when knowledge is combined with reflection and virtue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9FB21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Memorization without understanding is like a donkey carrying sandalwood</w:t>
            </w:r>
          </w:p>
        </w:tc>
      </w:tr>
      <w:tr w:rsidR="005A5742" w14:paraId="46B48E0D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6BB93" w14:textId="77777777" w:rsidR="005A5742" w:rsidRDefault="00000000">
            <w:r>
              <w:rPr>
                <w:rFonts w:ascii="Calibri" w:hAnsi="Calibri"/>
                <w:sz w:val="18"/>
              </w:rPr>
              <w:t>3. Truth &amp; Belief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69D4A" w14:textId="77777777" w:rsidR="005A5742" w:rsidRDefault="00000000">
            <w:r>
              <w:rPr>
                <w:rFonts w:ascii="Calibri" w:hAnsi="Calibri"/>
                <w:sz w:val="18"/>
              </w:rPr>
              <w:t>Truth must be established through reason, not majority opinion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D0422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Respecting tradition means examining its reason so truth shines clearly</w:t>
            </w:r>
          </w:p>
        </w:tc>
      </w:tr>
      <w:tr w:rsidR="005A5742" w14:paraId="2EE55436" w14:textId="77777777">
        <w:trPr>
          <w:jc w:val="center"/>
        </w:trPr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A72C0" w14:textId="77777777" w:rsidR="005A5742" w:rsidRDefault="00000000">
            <w:r>
              <w:rPr>
                <w:rFonts w:ascii="Calibri" w:hAnsi="Calibri"/>
                <w:sz w:val="18"/>
              </w:rPr>
              <w:t>4. Learning via Questions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0E40C" w14:textId="77777777" w:rsidR="005A5742" w:rsidRDefault="00000000">
            <w:r>
              <w:rPr>
                <w:rFonts w:ascii="Calibri" w:hAnsi="Calibri"/>
                <w:sz w:val="18"/>
              </w:rPr>
              <w:t>Questioning breaks illusions and leads to deeper clarity</w:t>
            </w:r>
          </w:p>
        </w:tc>
        <w:tc>
          <w:tcPr>
            <w:tcW w:w="3504" w:type="dxa"/>
            <w:shd w:val="clear" w:color="auto" w:fill="F7F4E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99851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Sincere questioning guided by respect leads to genuine conviction</w:t>
            </w:r>
          </w:p>
        </w:tc>
      </w:tr>
      <w:tr w:rsidR="005A5742" w14:paraId="7DDE9A9B" w14:textId="77777777">
        <w:trPr>
          <w:jc w:val="center"/>
        </w:trPr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DC6DF7" w14:textId="77777777" w:rsidR="005A5742" w:rsidRDefault="00000000">
            <w:r>
              <w:rPr>
                <w:rFonts w:ascii="Calibri" w:hAnsi="Calibri"/>
                <w:sz w:val="18"/>
              </w:rPr>
              <w:t>5. Action &amp; Intention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3681B" w14:textId="77777777" w:rsidR="005A5742" w:rsidRDefault="00000000">
            <w:r>
              <w:rPr>
                <w:rFonts w:ascii="Calibri" w:hAnsi="Calibri"/>
                <w:sz w:val="18"/>
              </w:rPr>
              <w:t>Moral quality depends on intention (Cetana) motivating the deed</w:t>
            </w:r>
          </w:p>
        </w:tc>
        <w:tc>
          <w:tcPr>
            <w:tcW w:w="350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DC9AC" w14:textId="77777777" w:rsidR="005A5742" w:rsidRDefault="00000000">
            <w:r>
              <w:rPr>
                <w:rFonts w:ascii="Calibri" w:hAnsi="Calibri"/>
                <w:b/>
                <w:color w:val="147828"/>
                <w:sz w:val="18"/>
              </w:rPr>
              <w:t>Wisdom requires both pure intention and mindful responsibility for consequences</w:t>
            </w:r>
          </w:p>
        </w:tc>
      </w:tr>
    </w:tbl>
    <w:p w14:paraId="5FDE2551" w14:textId="77777777" w:rsidR="005A5742" w:rsidRDefault="00000000">
      <w:pPr>
        <w:spacing w:before="240"/>
        <w:jc w:val="center"/>
      </w:pPr>
      <w:r>
        <w:rPr>
          <w:rFonts w:ascii="Oswald" w:hAnsi="Oswald"/>
          <w:i/>
          <w:color w:val="3C2D1E"/>
          <w:sz w:val="18"/>
        </w:rPr>
        <w:t>Dharohar 1.0 — Ancient Indian Knowledge Systems Game Guide</w:t>
      </w:r>
    </w:p>
    <w:sectPr w:rsidR="005A5742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5899261">
    <w:abstractNumId w:val="8"/>
  </w:num>
  <w:num w:numId="2" w16cid:durableId="1378969861">
    <w:abstractNumId w:val="6"/>
  </w:num>
  <w:num w:numId="3" w16cid:durableId="1146975567">
    <w:abstractNumId w:val="5"/>
  </w:num>
  <w:num w:numId="4" w16cid:durableId="1477145470">
    <w:abstractNumId w:val="4"/>
  </w:num>
  <w:num w:numId="5" w16cid:durableId="1760055520">
    <w:abstractNumId w:val="7"/>
  </w:num>
  <w:num w:numId="6" w16cid:durableId="958990091">
    <w:abstractNumId w:val="3"/>
  </w:num>
  <w:num w:numId="7" w16cid:durableId="180171118">
    <w:abstractNumId w:val="2"/>
  </w:num>
  <w:num w:numId="8" w16cid:durableId="1131676557">
    <w:abstractNumId w:val="1"/>
  </w:num>
  <w:num w:numId="9" w16cid:durableId="987367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6E4E"/>
    <w:rsid w:val="00326F90"/>
    <w:rsid w:val="005A5742"/>
    <w:rsid w:val="006C5BB6"/>
    <w:rsid w:val="00AA1D8D"/>
    <w:rsid w:val="00B47730"/>
    <w:rsid w:val="00CB0664"/>
    <w:rsid w:val="00E958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5D051E"/>
  <w14:defaultImageDpi w14:val="300"/>
  <w15:docId w15:val="{61C3305E-C622-4A18-B212-9414E81CC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775</Words>
  <Characters>4420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Pushpendra Verma</cp:lastModifiedBy>
  <cp:revision>2</cp:revision>
  <dcterms:created xsi:type="dcterms:W3CDTF">2013-12-23T23:15:00Z</dcterms:created>
  <dcterms:modified xsi:type="dcterms:W3CDTF">2026-08-25T04:40:00Z</dcterms:modified>
  <cp:category/>
</cp:coreProperties>
</file>