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B8B49" w14:textId="33EB208F" w:rsidR="00BF4852" w:rsidRDefault="002A3801">
      <w:pPr>
        <w:pStyle w:val="Heading1"/>
        <w:jc w:val="center"/>
      </w:pPr>
      <w:r>
        <w:t>CSCI 538 – Artificial Intelligence Project Proposal</w:t>
      </w:r>
    </w:p>
    <w:p w14:paraId="33C09B9E" w14:textId="6B197BE9" w:rsidR="008B5201" w:rsidRPr="008B5201" w:rsidRDefault="008B5201" w:rsidP="008B5201">
      <w:pPr>
        <w:pStyle w:val="Heading2"/>
      </w:pPr>
      <w:r>
        <w:t>Title</w:t>
      </w:r>
      <w:r>
        <w:t>:</w:t>
      </w:r>
    </w:p>
    <w:p w14:paraId="265B3129" w14:textId="77777777" w:rsidR="00BF4852" w:rsidRPr="00C7112D" w:rsidRDefault="002A3801">
      <w:pPr>
        <w:rPr>
          <w:b/>
          <w:bCs/>
        </w:rPr>
      </w:pPr>
      <w:r w:rsidRPr="00C7112D">
        <w:rPr>
          <w:b/>
          <w:bCs/>
        </w:rPr>
        <w:t>Predicting Athletic Department Financial Efficiency Using Two-Stage Machine Learning: A Hurdle Model Approach with XGBoost and SHAP Interpretability</w:t>
      </w:r>
    </w:p>
    <w:p w14:paraId="1379A9DE" w14:textId="77777777" w:rsidR="00BF4852" w:rsidRDefault="002A3801">
      <w:pPr>
        <w:pStyle w:val="Heading2"/>
      </w:pPr>
      <w:r>
        <w:t>Group Members:</w:t>
      </w:r>
    </w:p>
    <w:p w14:paraId="3D76776D" w14:textId="77777777" w:rsidR="00BF4852" w:rsidRPr="00C7112D" w:rsidRDefault="002A3801">
      <w:pPr>
        <w:rPr>
          <w:b/>
          <w:bCs/>
        </w:rPr>
      </w:pPr>
      <w:r w:rsidRPr="00C7112D">
        <w:rPr>
          <w:b/>
          <w:bCs/>
        </w:rPr>
        <w:t>Mukesh Ravichandran, Abner Lusung</w:t>
      </w:r>
    </w:p>
    <w:p w14:paraId="04D058E8" w14:textId="45763B2D" w:rsidR="00BF4852" w:rsidRDefault="002A3801">
      <w:r>
        <w:t xml:space="preserve">Master of Science in Computer Science, </w:t>
      </w:r>
      <w:r w:rsidR="008B5201">
        <w:t xml:space="preserve">East </w:t>
      </w:r>
      <w:r>
        <w:t>Texas A&amp;M University</w:t>
      </w:r>
      <w:r>
        <w:t xml:space="preserve"> (Fall 2025)</w:t>
      </w:r>
    </w:p>
    <w:p w14:paraId="47EF7A9F" w14:textId="77777777" w:rsidR="00BF4852" w:rsidRDefault="002A3801">
      <w:pPr>
        <w:pStyle w:val="Heading2"/>
      </w:pPr>
      <w:r>
        <w:t>Problem Statement</w:t>
      </w:r>
    </w:p>
    <w:p w14:paraId="49400465" w14:textId="10D246A9" w:rsidR="00BF4852" w:rsidRDefault="002A3801">
      <w:r>
        <w:t>Across U.S. universities, athletic departments manage more than $18 billion annually, yet most lack analytical tools to assess whether their spending produce</w:t>
      </w:r>
      <w:r>
        <w:t xml:space="preserve">s sustainable outcomes. Existing research focuses primarily on NCAA Division I programs, leaving mid-sized and smaller institutions without evidence-based guidance. </w:t>
      </w:r>
      <w:r w:rsidRPr="00C7112D">
        <w:rPr>
          <w:b/>
          <w:bCs/>
        </w:rPr>
        <w:t>The federal Equity in Athletics Data Analysis (EADA) dataset</w:t>
      </w:r>
      <w:r>
        <w:t xml:space="preserve"> shows that a large share of in</w:t>
      </w:r>
      <w:r>
        <w:t xml:space="preserve">stitutions </w:t>
      </w:r>
      <w:proofErr w:type="gramStart"/>
      <w:r>
        <w:t>report</w:t>
      </w:r>
      <w:proofErr w:type="gramEnd"/>
      <w:r>
        <w:t xml:space="preserve"> balanced or surplus budgets (efficiency ≥ 1.0) in publicly disclosed data. According to the NCAA’s own guidance, 'many, if not most' athletic departments report break-even results because institutional support absorbs deficits</w:t>
      </w:r>
      <w:r>
        <w:t xml:space="preserve">. This results in </w:t>
      </w:r>
      <w:r w:rsidRPr="00C7112D">
        <w:t>a</w:t>
      </w:r>
      <w:r w:rsidRPr="00C7112D">
        <w:rPr>
          <w:b/>
          <w:bCs/>
        </w:rPr>
        <w:t xml:space="preserve"> zero-inflated distribution</w:t>
      </w:r>
      <w:r>
        <w:t xml:space="preserve"> of efficiency ratios, complicating standard regression modeling. The centr</w:t>
      </w:r>
      <w:r>
        <w:t>al research question is: How can artificial intelligence predict athletic-department efficiency and uncover the structural and operational factors that most influence fiscal surplus?</w:t>
      </w:r>
    </w:p>
    <w:p w14:paraId="37F58057" w14:textId="77777777" w:rsidR="00BF4852" w:rsidRDefault="002A3801">
      <w:pPr>
        <w:pStyle w:val="Heading2"/>
      </w:pPr>
      <w:r>
        <w:t>Data and Data Collection</w:t>
      </w:r>
    </w:p>
    <w:p w14:paraId="120E1360" w14:textId="1168E71A" w:rsidR="00C7112D" w:rsidRDefault="002A3801">
      <w:r w:rsidRPr="00C7112D">
        <w:rPr>
          <w:b/>
          <w:bCs/>
        </w:rPr>
        <w:t>Data Source:</w:t>
      </w:r>
      <w:r>
        <w:t xml:space="preserve"> U.S. Department of Education – Equi</w:t>
      </w:r>
      <w:r>
        <w:t>ty in Athletics Data Analysis (EADA) Portal (</w:t>
      </w:r>
      <w:hyperlink r:id="rId6" w:history="1">
        <w:r w:rsidR="00C7112D" w:rsidRPr="00A77247">
          <w:rPr>
            <w:rStyle w:val="Hyperlink"/>
          </w:rPr>
          <w:t>https://ope.ed.gov/athletics/</w:t>
        </w:r>
      </w:hyperlink>
      <w:r>
        <w:t>).</w:t>
      </w:r>
    </w:p>
    <w:p w14:paraId="4EB0E33A" w14:textId="77777777" w:rsidR="00C7112D" w:rsidRDefault="002A3801">
      <w:r w:rsidRPr="00C7112D">
        <w:rPr>
          <w:b/>
          <w:bCs/>
        </w:rPr>
        <w:t>Coverage:</w:t>
      </w:r>
      <w:r>
        <w:t xml:space="preserve"> 2013–2023 (~17,200 institution-years from ~1,700 institutions). </w:t>
      </w:r>
    </w:p>
    <w:p w14:paraId="76DC4829" w14:textId="77777777" w:rsidR="00C7112D" w:rsidRDefault="002A3801">
      <w:r>
        <w:t>All monetary values are inflation-adjusted to 2023 USD using the Consumer Price Index for All Urban Consu</w:t>
      </w:r>
      <w:r>
        <w:t>mers (CPI-U) from the U.S. Bureau of Labor Statistics. The dataset contains institution-level data on revenues, expenses, athletic aid, salaries, recruiting costs, participation counts, and institutional context (Division, State, and Enrollment).</w:t>
      </w:r>
      <w:r w:rsidR="00C7112D" w:rsidRPr="00C7112D">
        <w:t xml:space="preserve"> </w:t>
      </w:r>
    </w:p>
    <w:p w14:paraId="6256F50C" w14:textId="4EDF2B12" w:rsidR="00C7112D" w:rsidRDefault="00C7112D">
      <w:r>
        <w:t xml:space="preserve">From </w:t>
      </w:r>
      <w:r>
        <w:rPr>
          <w:rStyle w:val="Strong"/>
        </w:rPr>
        <w:t>2,040 institutions</w:t>
      </w:r>
      <w:r>
        <w:t xml:space="preserve"> reported in the EADA dataset (2013–2023), only those with </w:t>
      </w:r>
      <w:r>
        <w:rPr>
          <w:rStyle w:val="Strong"/>
        </w:rPr>
        <w:t>complete ten-year data</w:t>
      </w:r>
      <w:r>
        <w:t xml:space="preserve"> were retained to support longitudinal modeling. Some institutions reported multiple times per year for different divisions, football status, or campuses—these were handled using the official </w:t>
      </w:r>
      <w:r>
        <w:rPr>
          <w:rStyle w:val="Strong"/>
        </w:rPr>
        <w:t>UNITID</w:t>
      </w:r>
      <w:r>
        <w:t xml:space="preserve"> identifier to ensure consistent tracking. The final dataset contains </w:t>
      </w:r>
      <w:r>
        <w:rPr>
          <w:rStyle w:val="Strong"/>
        </w:rPr>
        <w:t>1,722 unique UNITID-based institutions</w:t>
      </w:r>
      <w:r>
        <w:t xml:space="preserve"> with full reporting across all ten years.</w:t>
      </w:r>
    </w:p>
    <w:p w14:paraId="7B1F9695" w14:textId="0BE1F35E" w:rsidR="00BF4852" w:rsidRDefault="002A3801">
      <w:r w:rsidRPr="00C7112D">
        <w:rPr>
          <w:b/>
          <w:bCs/>
        </w:rPr>
        <w:lastRenderedPageBreak/>
        <w:t>Target Va</w:t>
      </w:r>
      <w:r w:rsidRPr="00C7112D">
        <w:rPr>
          <w:b/>
          <w:bCs/>
        </w:rPr>
        <w:t>riable</w:t>
      </w:r>
      <w:r>
        <w:t xml:space="preserve">: </w:t>
      </w:r>
      <w:r>
        <w:t xml:space="preserve"> Efficiency Ratio = Grand Total Revenue ÷ Grand Total Expenses</w:t>
      </w:r>
      <w:r>
        <w:br/>
      </w:r>
      <w:r>
        <w:br/>
      </w:r>
      <w:r>
        <w:t>(range: [1.0, 4.9])</w:t>
      </w:r>
    </w:p>
    <w:p w14:paraId="05E0C90B" w14:textId="77777777" w:rsidR="00BF4852" w:rsidRDefault="002A3801">
      <w:pPr>
        <w:pStyle w:val="Heading3"/>
      </w:pPr>
      <w:r>
        <w:t>Predictor Variables (20 Features)</w:t>
      </w:r>
    </w:p>
    <w:tbl>
      <w:tblPr>
        <w:tblW w:w="9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8"/>
        <w:gridCol w:w="3728"/>
        <w:gridCol w:w="1737"/>
        <w:gridCol w:w="1271"/>
        <w:gridCol w:w="1281"/>
      </w:tblGrid>
      <w:tr w:rsidR="00BF4852" w14:paraId="162ED24E" w14:textId="77777777" w:rsidTr="002A3801">
        <w:tc>
          <w:tcPr>
            <w:tcW w:w="1558" w:type="dxa"/>
            <w:shd w:val="clear" w:color="auto" w:fill="D9D9D9" w:themeFill="background1" w:themeFillShade="D9"/>
          </w:tcPr>
          <w:p w14:paraId="1B8D68AA" w14:textId="77777777" w:rsidR="00BF4852" w:rsidRPr="002A3801" w:rsidRDefault="002A3801">
            <w:pPr>
              <w:rPr>
                <w:b/>
                <w:bCs/>
              </w:rPr>
            </w:pPr>
            <w:r w:rsidRPr="002A3801">
              <w:rPr>
                <w:b/>
                <w:bCs/>
              </w:rPr>
              <w:t>Category</w:t>
            </w:r>
          </w:p>
        </w:tc>
        <w:tc>
          <w:tcPr>
            <w:tcW w:w="3477" w:type="dxa"/>
            <w:shd w:val="clear" w:color="auto" w:fill="D9D9D9" w:themeFill="background1" w:themeFillShade="D9"/>
          </w:tcPr>
          <w:p w14:paraId="1AF5080B" w14:textId="77777777" w:rsidR="00BF4852" w:rsidRPr="002A3801" w:rsidRDefault="002A3801">
            <w:pPr>
              <w:rPr>
                <w:b/>
                <w:bCs/>
              </w:rPr>
            </w:pPr>
            <w:r w:rsidRPr="002A3801">
              <w:rPr>
                <w:b/>
                <w:bCs/>
              </w:rPr>
              <w:t>Variable Name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45425002" w14:textId="77777777" w:rsidR="00BF4852" w:rsidRPr="002A3801" w:rsidRDefault="002A3801">
            <w:pPr>
              <w:rPr>
                <w:b/>
                <w:bCs/>
              </w:rPr>
            </w:pPr>
            <w:r w:rsidRPr="002A3801">
              <w:rPr>
                <w:b/>
                <w:bCs/>
              </w:rPr>
              <w:t>Description</w:t>
            </w:r>
          </w:p>
        </w:tc>
        <w:tc>
          <w:tcPr>
            <w:tcW w:w="1196" w:type="dxa"/>
            <w:shd w:val="clear" w:color="auto" w:fill="D9D9D9" w:themeFill="background1" w:themeFillShade="D9"/>
          </w:tcPr>
          <w:p w14:paraId="1C04378B" w14:textId="77777777" w:rsidR="00BF4852" w:rsidRPr="002A3801" w:rsidRDefault="002A3801">
            <w:pPr>
              <w:rPr>
                <w:b/>
                <w:bCs/>
              </w:rPr>
            </w:pPr>
            <w:r w:rsidRPr="002A3801">
              <w:rPr>
                <w:b/>
                <w:bCs/>
              </w:rPr>
              <w:t>Type</w:t>
            </w:r>
          </w:p>
        </w:tc>
        <w:tc>
          <w:tcPr>
            <w:tcW w:w="1205" w:type="dxa"/>
            <w:shd w:val="clear" w:color="auto" w:fill="D9D9D9" w:themeFill="background1" w:themeFillShade="D9"/>
          </w:tcPr>
          <w:p w14:paraId="68D388AA" w14:textId="77777777" w:rsidR="00BF4852" w:rsidRPr="002A3801" w:rsidRDefault="002A3801">
            <w:pPr>
              <w:rPr>
                <w:b/>
                <w:bCs/>
              </w:rPr>
            </w:pPr>
            <w:r w:rsidRPr="002A3801">
              <w:rPr>
                <w:b/>
                <w:bCs/>
              </w:rPr>
              <w:t>Example</w:t>
            </w:r>
          </w:p>
        </w:tc>
      </w:tr>
      <w:tr w:rsidR="00BF4852" w14:paraId="5EE1D8CD" w14:textId="77777777" w:rsidTr="008B5201">
        <w:tc>
          <w:tcPr>
            <w:tcW w:w="1558" w:type="dxa"/>
          </w:tcPr>
          <w:p w14:paraId="1D46A712" w14:textId="77777777" w:rsidR="00BF4852" w:rsidRDefault="002A3801">
            <w:r>
              <w:t>Financial</w:t>
            </w:r>
          </w:p>
        </w:tc>
        <w:tc>
          <w:tcPr>
            <w:tcW w:w="3477" w:type="dxa"/>
          </w:tcPr>
          <w:p w14:paraId="3A8421E0" w14:textId="77777777" w:rsidR="00BF4852" w:rsidRDefault="002A3801">
            <w:r>
              <w:t>Grand_Total_Revenue</w:t>
            </w:r>
          </w:p>
        </w:tc>
        <w:tc>
          <w:tcPr>
            <w:tcW w:w="1628" w:type="dxa"/>
          </w:tcPr>
          <w:p w14:paraId="7A145B06" w14:textId="77777777" w:rsidR="00BF4852" w:rsidRDefault="002A3801">
            <w:r>
              <w:t>Total athletic revenue (2023 USD)</w:t>
            </w:r>
          </w:p>
        </w:tc>
        <w:tc>
          <w:tcPr>
            <w:tcW w:w="1196" w:type="dxa"/>
          </w:tcPr>
          <w:p w14:paraId="79F4EE69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446B2E73" w14:textId="77777777" w:rsidR="00BF4852" w:rsidRDefault="002A3801">
            <w:r>
              <w:t>12,340,000</w:t>
            </w:r>
          </w:p>
        </w:tc>
      </w:tr>
      <w:tr w:rsidR="00BF4852" w14:paraId="34AA65DC" w14:textId="77777777" w:rsidTr="008B5201">
        <w:tc>
          <w:tcPr>
            <w:tcW w:w="1558" w:type="dxa"/>
          </w:tcPr>
          <w:p w14:paraId="19472750" w14:textId="77777777" w:rsidR="00BF4852" w:rsidRDefault="002A3801">
            <w:r>
              <w:t>Financial</w:t>
            </w:r>
          </w:p>
        </w:tc>
        <w:tc>
          <w:tcPr>
            <w:tcW w:w="3477" w:type="dxa"/>
          </w:tcPr>
          <w:p w14:paraId="59BBDEAF" w14:textId="77777777" w:rsidR="00BF4852" w:rsidRDefault="002A3801">
            <w:r>
              <w:t>Grand_Total_Expenses</w:t>
            </w:r>
          </w:p>
        </w:tc>
        <w:tc>
          <w:tcPr>
            <w:tcW w:w="1628" w:type="dxa"/>
          </w:tcPr>
          <w:p w14:paraId="175AC960" w14:textId="77777777" w:rsidR="00BF4852" w:rsidRDefault="002A3801">
            <w:r>
              <w:t>Total athletic expenses (2023 USD)</w:t>
            </w:r>
          </w:p>
        </w:tc>
        <w:tc>
          <w:tcPr>
            <w:tcW w:w="1196" w:type="dxa"/>
          </w:tcPr>
          <w:p w14:paraId="10EC2DA3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4F9F7DD0" w14:textId="77777777" w:rsidR="00BF4852" w:rsidRDefault="002A3801">
            <w:r>
              <w:t>12,000,000</w:t>
            </w:r>
          </w:p>
        </w:tc>
      </w:tr>
      <w:tr w:rsidR="00BF4852" w14:paraId="6A70EEB2" w14:textId="77777777" w:rsidTr="008B5201">
        <w:tc>
          <w:tcPr>
            <w:tcW w:w="1558" w:type="dxa"/>
          </w:tcPr>
          <w:p w14:paraId="081285D6" w14:textId="77777777" w:rsidR="00BF4852" w:rsidRDefault="002A3801">
            <w:r>
              <w:t>Financial</w:t>
            </w:r>
          </w:p>
        </w:tc>
        <w:tc>
          <w:tcPr>
            <w:tcW w:w="3477" w:type="dxa"/>
          </w:tcPr>
          <w:p w14:paraId="49A51F36" w14:textId="77777777" w:rsidR="00BF4852" w:rsidRDefault="002A3801">
            <w:r>
              <w:t>Total_Athletic_Aid</w:t>
            </w:r>
          </w:p>
        </w:tc>
        <w:tc>
          <w:tcPr>
            <w:tcW w:w="1628" w:type="dxa"/>
          </w:tcPr>
          <w:p w14:paraId="5EAB247F" w14:textId="77777777" w:rsidR="00BF4852" w:rsidRDefault="002A3801">
            <w:r>
              <w:t>Total scholarships and grants (2023 USD)</w:t>
            </w:r>
          </w:p>
        </w:tc>
        <w:tc>
          <w:tcPr>
            <w:tcW w:w="1196" w:type="dxa"/>
          </w:tcPr>
          <w:p w14:paraId="66A3F9B8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3BB00307" w14:textId="77777777" w:rsidR="00BF4852" w:rsidRDefault="002A3801">
            <w:r>
              <w:t>2,500,000</w:t>
            </w:r>
          </w:p>
        </w:tc>
      </w:tr>
      <w:tr w:rsidR="00BF4852" w14:paraId="5EC248B1" w14:textId="77777777" w:rsidTr="008B5201">
        <w:tc>
          <w:tcPr>
            <w:tcW w:w="1558" w:type="dxa"/>
          </w:tcPr>
          <w:p w14:paraId="098203A0" w14:textId="77777777" w:rsidR="00BF4852" w:rsidRDefault="002A3801">
            <w:r>
              <w:t>Financial</w:t>
            </w:r>
          </w:p>
        </w:tc>
        <w:tc>
          <w:tcPr>
            <w:tcW w:w="3477" w:type="dxa"/>
          </w:tcPr>
          <w:p w14:paraId="5BD1C63F" w14:textId="77777777" w:rsidR="00BF4852" w:rsidRDefault="002A3801">
            <w:r>
              <w:t>Total_Recruiting_Expenses</w:t>
            </w:r>
          </w:p>
        </w:tc>
        <w:tc>
          <w:tcPr>
            <w:tcW w:w="1628" w:type="dxa"/>
          </w:tcPr>
          <w:p w14:paraId="19AF56C6" w14:textId="77777777" w:rsidR="00BF4852" w:rsidRDefault="002A3801">
            <w:r>
              <w:t>Recruiting budget (2023 USD)</w:t>
            </w:r>
          </w:p>
        </w:tc>
        <w:tc>
          <w:tcPr>
            <w:tcW w:w="1196" w:type="dxa"/>
          </w:tcPr>
          <w:p w14:paraId="76A0B561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0E5B4712" w14:textId="77777777" w:rsidR="00BF4852" w:rsidRDefault="002A3801">
            <w:r>
              <w:t>150,000</w:t>
            </w:r>
          </w:p>
        </w:tc>
      </w:tr>
      <w:tr w:rsidR="00BF4852" w14:paraId="494E4272" w14:textId="77777777" w:rsidTr="008B5201">
        <w:tc>
          <w:tcPr>
            <w:tcW w:w="1558" w:type="dxa"/>
          </w:tcPr>
          <w:p w14:paraId="5E6B8F42" w14:textId="77777777" w:rsidR="00BF4852" w:rsidRDefault="002A3801">
            <w:r>
              <w:t>Finan</w:t>
            </w:r>
            <w:r>
              <w:t>cial</w:t>
            </w:r>
          </w:p>
        </w:tc>
        <w:tc>
          <w:tcPr>
            <w:tcW w:w="3477" w:type="dxa"/>
          </w:tcPr>
          <w:p w14:paraId="5F63B276" w14:textId="77777777" w:rsidR="00BF4852" w:rsidRDefault="002A3801">
            <w:r>
              <w:t>Total_Coaching_Salaries</w:t>
            </w:r>
          </w:p>
        </w:tc>
        <w:tc>
          <w:tcPr>
            <w:tcW w:w="1628" w:type="dxa"/>
          </w:tcPr>
          <w:p w14:paraId="0EC250C1" w14:textId="77777777" w:rsidR="00BF4852" w:rsidRDefault="002A3801">
            <w:r>
              <w:t>Combined head + assistant coach pay (2023 USD)</w:t>
            </w:r>
          </w:p>
        </w:tc>
        <w:tc>
          <w:tcPr>
            <w:tcW w:w="1196" w:type="dxa"/>
          </w:tcPr>
          <w:p w14:paraId="4FA0C791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6614DC24" w14:textId="77777777" w:rsidR="00BF4852" w:rsidRDefault="002A3801">
            <w:r>
              <w:t>1,800,000</w:t>
            </w:r>
          </w:p>
        </w:tc>
      </w:tr>
      <w:tr w:rsidR="00BF4852" w14:paraId="3B6BAD7A" w14:textId="77777777" w:rsidTr="008B5201">
        <w:tc>
          <w:tcPr>
            <w:tcW w:w="1558" w:type="dxa"/>
          </w:tcPr>
          <w:p w14:paraId="5A57E26F" w14:textId="77777777" w:rsidR="00BF4852" w:rsidRDefault="002A3801">
            <w:r>
              <w:t>Financial</w:t>
            </w:r>
          </w:p>
        </w:tc>
        <w:tc>
          <w:tcPr>
            <w:tcW w:w="3477" w:type="dxa"/>
          </w:tcPr>
          <w:p w14:paraId="7896A00D" w14:textId="77777777" w:rsidR="00BF4852" w:rsidRDefault="002A3801">
            <w:r>
              <w:t>Men's_Team_Revenue</w:t>
            </w:r>
          </w:p>
        </w:tc>
        <w:tc>
          <w:tcPr>
            <w:tcW w:w="1628" w:type="dxa"/>
          </w:tcPr>
          <w:p w14:paraId="458709DC" w14:textId="77777777" w:rsidR="00BF4852" w:rsidRDefault="002A3801">
            <w:r>
              <w:t>Men’s team revenue</w:t>
            </w:r>
          </w:p>
        </w:tc>
        <w:tc>
          <w:tcPr>
            <w:tcW w:w="1196" w:type="dxa"/>
          </w:tcPr>
          <w:p w14:paraId="68920F91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466C14ED" w14:textId="77777777" w:rsidR="00BF4852" w:rsidRDefault="002A3801">
            <w:r>
              <w:t>5,600,000</w:t>
            </w:r>
          </w:p>
        </w:tc>
      </w:tr>
      <w:tr w:rsidR="00BF4852" w14:paraId="59147078" w14:textId="77777777" w:rsidTr="008B5201">
        <w:tc>
          <w:tcPr>
            <w:tcW w:w="1558" w:type="dxa"/>
          </w:tcPr>
          <w:p w14:paraId="2CEAF1F2" w14:textId="77777777" w:rsidR="00BF4852" w:rsidRDefault="002A3801">
            <w:r>
              <w:t>Financial</w:t>
            </w:r>
          </w:p>
        </w:tc>
        <w:tc>
          <w:tcPr>
            <w:tcW w:w="3477" w:type="dxa"/>
          </w:tcPr>
          <w:p w14:paraId="4C509579" w14:textId="77777777" w:rsidR="00BF4852" w:rsidRDefault="002A3801">
            <w:r>
              <w:t>Women's_Team_Revenue</w:t>
            </w:r>
          </w:p>
        </w:tc>
        <w:tc>
          <w:tcPr>
            <w:tcW w:w="1628" w:type="dxa"/>
          </w:tcPr>
          <w:p w14:paraId="4A832483" w14:textId="77777777" w:rsidR="00BF4852" w:rsidRDefault="002A3801">
            <w:r>
              <w:t>Women’s team revenue</w:t>
            </w:r>
          </w:p>
        </w:tc>
        <w:tc>
          <w:tcPr>
            <w:tcW w:w="1196" w:type="dxa"/>
          </w:tcPr>
          <w:p w14:paraId="241CA276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79915FC8" w14:textId="77777777" w:rsidR="00BF4852" w:rsidRDefault="002A3801">
            <w:r>
              <w:t>4,900,000</w:t>
            </w:r>
          </w:p>
        </w:tc>
      </w:tr>
      <w:tr w:rsidR="00BF4852" w14:paraId="15A5772B" w14:textId="77777777" w:rsidTr="008B5201">
        <w:tc>
          <w:tcPr>
            <w:tcW w:w="1558" w:type="dxa"/>
          </w:tcPr>
          <w:p w14:paraId="002B8C55" w14:textId="77777777" w:rsidR="00BF4852" w:rsidRDefault="002A3801">
            <w:r>
              <w:t>Financial</w:t>
            </w:r>
          </w:p>
        </w:tc>
        <w:tc>
          <w:tcPr>
            <w:tcW w:w="3477" w:type="dxa"/>
          </w:tcPr>
          <w:p w14:paraId="21B3391A" w14:textId="77777777" w:rsidR="00BF4852" w:rsidRDefault="002A3801">
            <w:r>
              <w:t>Not_Allocated_by_Sex_Sport_Revenue</w:t>
            </w:r>
          </w:p>
        </w:tc>
        <w:tc>
          <w:tcPr>
            <w:tcW w:w="1628" w:type="dxa"/>
          </w:tcPr>
          <w:p w14:paraId="73A251F7" w14:textId="77777777" w:rsidR="00BF4852" w:rsidRDefault="002A3801">
            <w:r>
              <w:t>Institutional support / student fees</w:t>
            </w:r>
          </w:p>
        </w:tc>
        <w:tc>
          <w:tcPr>
            <w:tcW w:w="1196" w:type="dxa"/>
          </w:tcPr>
          <w:p w14:paraId="352F6FCF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77E1346F" w14:textId="77777777" w:rsidR="00BF4852" w:rsidRDefault="002A3801">
            <w:r>
              <w:t>1,840,000</w:t>
            </w:r>
          </w:p>
        </w:tc>
      </w:tr>
      <w:tr w:rsidR="00BF4852" w14:paraId="3F9C8D0B" w14:textId="77777777" w:rsidTr="008B5201">
        <w:tc>
          <w:tcPr>
            <w:tcW w:w="1558" w:type="dxa"/>
          </w:tcPr>
          <w:p w14:paraId="07D97561" w14:textId="77777777" w:rsidR="00BF4852" w:rsidRDefault="002A3801">
            <w:r>
              <w:t>Participation</w:t>
            </w:r>
          </w:p>
        </w:tc>
        <w:tc>
          <w:tcPr>
            <w:tcW w:w="3477" w:type="dxa"/>
          </w:tcPr>
          <w:p w14:paraId="3C78CC07" w14:textId="77777777" w:rsidR="00BF4852" w:rsidRDefault="002A3801">
            <w:r>
              <w:t>Total_Unduplicated_Athletes</w:t>
            </w:r>
          </w:p>
        </w:tc>
        <w:tc>
          <w:tcPr>
            <w:tcW w:w="1628" w:type="dxa"/>
          </w:tcPr>
          <w:p w14:paraId="0137EE75" w14:textId="77777777" w:rsidR="00BF4852" w:rsidRDefault="002A3801">
            <w:r>
              <w:t>Distinct athlete count</w:t>
            </w:r>
          </w:p>
        </w:tc>
        <w:tc>
          <w:tcPr>
            <w:tcW w:w="1196" w:type="dxa"/>
          </w:tcPr>
          <w:p w14:paraId="59C39DAC" w14:textId="77777777" w:rsidR="00BF4852" w:rsidRDefault="002A3801">
            <w:r>
              <w:t>Integer</w:t>
            </w:r>
          </w:p>
        </w:tc>
        <w:tc>
          <w:tcPr>
            <w:tcW w:w="1205" w:type="dxa"/>
          </w:tcPr>
          <w:p w14:paraId="4084BEE7" w14:textId="77777777" w:rsidR="00BF4852" w:rsidRDefault="002A3801">
            <w:r>
              <w:t>350</w:t>
            </w:r>
          </w:p>
        </w:tc>
      </w:tr>
      <w:tr w:rsidR="00BF4852" w14:paraId="0DE85FE8" w14:textId="77777777" w:rsidTr="008B5201">
        <w:tc>
          <w:tcPr>
            <w:tcW w:w="1558" w:type="dxa"/>
          </w:tcPr>
          <w:p w14:paraId="73DBB2C3" w14:textId="77777777" w:rsidR="00BF4852" w:rsidRDefault="002A3801">
            <w:r>
              <w:t>Participation</w:t>
            </w:r>
          </w:p>
        </w:tc>
        <w:tc>
          <w:tcPr>
            <w:tcW w:w="3477" w:type="dxa"/>
          </w:tcPr>
          <w:p w14:paraId="4E65E5E4" w14:textId="77777777" w:rsidR="00BF4852" w:rsidRDefault="002A3801">
            <w:r>
              <w:t>Male_Athletes</w:t>
            </w:r>
          </w:p>
        </w:tc>
        <w:tc>
          <w:tcPr>
            <w:tcW w:w="1628" w:type="dxa"/>
          </w:tcPr>
          <w:p w14:paraId="363129D4" w14:textId="77777777" w:rsidR="00BF4852" w:rsidRDefault="002A3801">
            <w:r>
              <w:t>Male athlete count</w:t>
            </w:r>
          </w:p>
        </w:tc>
        <w:tc>
          <w:tcPr>
            <w:tcW w:w="1196" w:type="dxa"/>
          </w:tcPr>
          <w:p w14:paraId="171E873B" w14:textId="77777777" w:rsidR="00BF4852" w:rsidRDefault="002A3801">
            <w:r>
              <w:t>Integer</w:t>
            </w:r>
          </w:p>
        </w:tc>
        <w:tc>
          <w:tcPr>
            <w:tcW w:w="1205" w:type="dxa"/>
          </w:tcPr>
          <w:p w14:paraId="0936946A" w14:textId="77777777" w:rsidR="00BF4852" w:rsidRDefault="002A3801">
            <w:r>
              <w:t>180</w:t>
            </w:r>
          </w:p>
        </w:tc>
      </w:tr>
      <w:tr w:rsidR="00BF4852" w14:paraId="5BF3DE0E" w14:textId="77777777" w:rsidTr="008B5201">
        <w:tc>
          <w:tcPr>
            <w:tcW w:w="1558" w:type="dxa"/>
          </w:tcPr>
          <w:p w14:paraId="26B40001" w14:textId="77777777" w:rsidR="00BF4852" w:rsidRDefault="002A3801">
            <w:r>
              <w:t>Participation</w:t>
            </w:r>
          </w:p>
        </w:tc>
        <w:tc>
          <w:tcPr>
            <w:tcW w:w="3477" w:type="dxa"/>
          </w:tcPr>
          <w:p w14:paraId="6270ED18" w14:textId="77777777" w:rsidR="00BF4852" w:rsidRDefault="002A3801">
            <w:r>
              <w:t>Female_Athletes</w:t>
            </w:r>
          </w:p>
        </w:tc>
        <w:tc>
          <w:tcPr>
            <w:tcW w:w="1628" w:type="dxa"/>
          </w:tcPr>
          <w:p w14:paraId="21449D8B" w14:textId="77777777" w:rsidR="00BF4852" w:rsidRDefault="002A3801">
            <w:r>
              <w:t xml:space="preserve">Female athlete </w:t>
            </w:r>
            <w:r>
              <w:lastRenderedPageBreak/>
              <w:t>count</w:t>
            </w:r>
          </w:p>
        </w:tc>
        <w:tc>
          <w:tcPr>
            <w:tcW w:w="1196" w:type="dxa"/>
          </w:tcPr>
          <w:p w14:paraId="605C9F95" w14:textId="77777777" w:rsidR="00BF4852" w:rsidRDefault="002A3801">
            <w:r>
              <w:lastRenderedPageBreak/>
              <w:t>Integer</w:t>
            </w:r>
          </w:p>
        </w:tc>
        <w:tc>
          <w:tcPr>
            <w:tcW w:w="1205" w:type="dxa"/>
          </w:tcPr>
          <w:p w14:paraId="5C62F8E9" w14:textId="77777777" w:rsidR="00BF4852" w:rsidRDefault="002A3801">
            <w:r>
              <w:t>170</w:t>
            </w:r>
          </w:p>
        </w:tc>
      </w:tr>
      <w:tr w:rsidR="00BF4852" w14:paraId="3EE81399" w14:textId="77777777" w:rsidTr="008B5201">
        <w:tc>
          <w:tcPr>
            <w:tcW w:w="1558" w:type="dxa"/>
          </w:tcPr>
          <w:p w14:paraId="359AB001" w14:textId="77777777" w:rsidR="00BF4852" w:rsidRDefault="002A3801">
            <w:r>
              <w:t>Participation</w:t>
            </w:r>
          </w:p>
        </w:tc>
        <w:tc>
          <w:tcPr>
            <w:tcW w:w="3477" w:type="dxa"/>
          </w:tcPr>
          <w:p w14:paraId="0A5EE5F1" w14:textId="77777777" w:rsidR="00BF4852" w:rsidRDefault="002A3801">
            <w:r>
              <w:t>Total_Undergraduates</w:t>
            </w:r>
          </w:p>
        </w:tc>
        <w:tc>
          <w:tcPr>
            <w:tcW w:w="1628" w:type="dxa"/>
          </w:tcPr>
          <w:p w14:paraId="75A7FE47" w14:textId="77777777" w:rsidR="00BF4852" w:rsidRDefault="002A3801">
            <w:r>
              <w:t>Institutional enrollment</w:t>
            </w:r>
          </w:p>
        </w:tc>
        <w:tc>
          <w:tcPr>
            <w:tcW w:w="1196" w:type="dxa"/>
          </w:tcPr>
          <w:p w14:paraId="48D2DEAE" w14:textId="77777777" w:rsidR="00BF4852" w:rsidRDefault="002A3801">
            <w:r>
              <w:t>Integer</w:t>
            </w:r>
          </w:p>
        </w:tc>
        <w:tc>
          <w:tcPr>
            <w:tcW w:w="1205" w:type="dxa"/>
          </w:tcPr>
          <w:p w14:paraId="5CB5A0D6" w14:textId="77777777" w:rsidR="00BF4852" w:rsidRDefault="002A3801">
            <w:r>
              <w:t>12,000</w:t>
            </w:r>
          </w:p>
        </w:tc>
      </w:tr>
      <w:tr w:rsidR="00BF4852" w14:paraId="0BFA8A54" w14:textId="77777777" w:rsidTr="008B5201">
        <w:tc>
          <w:tcPr>
            <w:tcW w:w="1558" w:type="dxa"/>
          </w:tcPr>
          <w:p w14:paraId="6844B6F6" w14:textId="77777777" w:rsidR="00BF4852" w:rsidRDefault="002A3801">
            <w:r>
              <w:t>Participation</w:t>
            </w:r>
          </w:p>
        </w:tc>
        <w:tc>
          <w:tcPr>
            <w:tcW w:w="3477" w:type="dxa"/>
          </w:tcPr>
          <w:p w14:paraId="2F2BE82A" w14:textId="77777777" w:rsidR="00BF4852" w:rsidRDefault="002A3801">
            <w:r>
              <w:t>Women_Share</w:t>
            </w:r>
          </w:p>
        </w:tc>
        <w:tc>
          <w:tcPr>
            <w:tcW w:w="1628" w:type="dxa"/>
          </w:tcPr>
          <w:p w14:paraId="42766335" w14:textId="77777777" w:rsidR="00BF4852" w:rsidRDefault="002A3801">
            <w:r>
              <w:t>Female Athletes ÷ Total Athletes (%)</w:t>
            </w:r>
          </w:p>
        </w:tc>
        <w:tc>
          <w:tcPr>
            <w:tcW w:w="1196" w:type="dxa"/>
          </w:tcPr>
          <w:p w14:paraId="52C8BAD3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79B410EF" w14:textId="77777777" w:rsidR="00BF4852" w:rsidRDefault="002A3801">
            <w:r>
              <w:t>0.486</w:t>
            </w:r>
          </w:p>
        </w:tc>
      </w:tr>
      <w:tr w:rsidR="00BF4852" w14:paraId="09360322" w14:textId="77777777" w:rsidTr="008B5201">
        <w:tc>
          <w:tcPr>
            <w:tcW w:w="1558" w:type="dxa"/>
          </w:tcPr>
          <w:p w14:paraId="25996267" w14:textId="77777777" w:rsidR="00BF4852" w:rsidRDefault="002A3801">
            <w:r>
              <w:t>Participation</w:t>
            </w:r>
          </w:p>
        </w:tc>
        <w:tc>
          <w:tcPr>
            <w:tcW w:w="3477" w:type="dxa"/>
          </w:tcPr>
          <w:p w14:paraId="0860D181" w14:textId="77777777" w:rsidR="00BF4852" w:rsidRDefault="002A3801">
            <w:r>
              <w:t>Athletes_per_Undergrad</w:t>
            </w:r>
          </w:p>
        </w:tc>
        <w:tc>
          <w:tcPr>
            <w:tcW w:w="1628" w:type="dxa"/>
          </w:tcPr>
          <w:p w14:paraId="0551EB4D" w14:textId="77777777" w:rsidR="00BF4852" w:rsidRDefault="002A3801">
            <w:r>
              <w:t>Athletes ÷ Undergraduates (%)</w:t>
            </w:r>
          </w:p>
        </w:tc>
        <w:tc>
          <w:tcPr>
            <w:tcW w:w="1196" w:type="dxa"/>
          </w:tcPr>
          <w:p w14:paraId="32BCAD9C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0B5CFBD6" w14:textId="77777777" w:rsidR="00BF4852" w:rsidRDefault="002A3801">
            <w:r>
              <w:t>0.029</w:t>
            </w:r>
          </w:p>
        </w:tc>
      </w:tr>
      <w:tr w:rsidR="00BF4852" w14:paraId="05052A59" w14:textId="77777777" w:rsidTr="008B5201">
        <w:tc>
          <w:tcPr>
            <w:tcW w:w="1558" w:type="dxa"/>
          </w:tcPr>
          <w:p w14:paraId="7822E047" w14:textId="77777777" w:rsidR="00BF4852" w:rsidRDefault="002A3801">
            <w:r>
              <w:t>Institutional</w:t>
            </w:r>
          </w:p>
        </w:tc>
        <w:tc>
          <w:tcPr>
            <w:tcW w:w="3477" w:type="dxa"/>
          </w:tcPr>
          <w:p w14:paraId="6D02F515" w14:textId="77777777" w:rsidR="00BF4852" w:rsidRDefault="002A3801">
            <w:r>
              <w:t>Division</w:t>
            </w:r>
          </w:p>
        </w:tc>
        <w:tc>
          <w:tcPr>
            <w:tcW w:w="1628" w:type="dxa"/>
          </w:tcPr>
          <w:p w14:paraId="2581190C" w14:textId="77777777" w:rsidR="00BF4852" w:rsidRDefault="002A3801">
            <w:r>
              <w:t>NCAA Division (I, II, III, NAIA)</w:t>
            </w:r>
          </w:p>
        </w:tc>
        <w:tc>
          <w:tcPr>
            <w:tcW w:w="1196" w:type="dxa"/>
          </w:tcPr>
          <w:p w14:paraId="64AAA2EB" w14:textId="77777777" w:rsidR="00BF4852" w:rsidRDefault="002A3801">
            <w:r>
              <w:t>Categorical</w:t>
            </w:r>
          </w:p>
        </w:tc>
        <w:tc>
          <w:tcPr>
            <w:tcW w:w="1205" w:type="dxa"/>
          </w:tcPr>
          <w:p w14:paraId="01390F1B" w14:textId="77777777" w:rsidR="00BF4852" w:rsidRDefault="002A3801">
            <w:r>
              <w:t>D2</w:t>
            </w:r>
          </w:p>
        </w:tc>
      </w:tr>
      <w:tr w:rsidR="00BF4852" w14:paraId="10CB4E51" w14:textId="77777777" w:rsidTr="008B5201">
        <w:tc>
          <w:tcPr>
            <w:tcW w:w="1558" w:type="dxa"/>
          </w:tcPr>
          <w:p w14:paraId="323639E7" w14:textId="77777777" w:rsidR="00BF4852" w:rsidRDefault="002A3801">
            <w:r>
              <w:t>Institutional</w:t>
            </w:r>
          </w:p>
        </w:tc>
        <w:tc>
          <w:tcPr>
            <w:tcW w:w="3477" w:type="dxa"/>
          </w:tcPr>
          <w:p w14:paraId="65582046" w14:textId="77777777" w:rsidR="00BF4852" w:rsidRDefault="002A3801">
            <w:r>
              <w:t>State</w:t>
            </w:r>
          </w:p>
        </w:tc>
        <w:tc>
          <w:tcPr>
            <w:tcW w:w="1628" w:type="dxa"/>
          </w:tcPr>
          <w:p w14:paraId="00DB17AE" w14:textId="77777777" w:rsidR="00BF4852" w:rsidRDefault="002A3801">
            <w:r>
              <w:t>U.S. state (2-letter code)</w:t>
            </w:r>
          </w:p>
        </w:tc>
        <w:tc>
          <w:tcPr>
            <w:tcW w:w="1196" w:type="dxa"/>
          </w:tcPr>
          <w:p w14:paraId="70281BC4" w14:textId="77777777" w:rsidR="00BF4852" w:rsidRDefault="002A3801">
            <w:r>
              <w:t>Categorical</w:t>
            </w:r>
          </w:p>
        </w:tc>
        <w:tc>
          <w:tcPr>
            <w:tcW w:w="1205" w:type="dxa"/>
          </w:tcPr>
          <w:p w14:paraId="4DBE18D4" w14:textId="77777777" w:rsidR="00BF4852" w:rsidRDefault="002A3801">
            <w:r>
              <w:t>TX</w:t>
            </w:r>
          </w:p>
        </w:tc>
      </w:tr>
      <w:tr w:rsidR="00BF4852" w14:paraId="5AC9E206" w14:textId="77777777" w:rsidTr="008B5201">
        <w:tc>
          <w:tcPr>
            <w:tcW w:w="1558" w:type="dxa"/>
          </w:tcPr>
          <w:p w14:paraId="62882FF9" w14:textId="77777777" w:rsidR="00BF4852" w:rsidRDefault="002A3801">
            <w:r>
              <w:t>Institutional</w:t>
            </w:r>
          </w:p>
        </w:tc>
        <w:tc>
          <w:tcPr>
            <w:tcW w:w="3477" w:type="dxa"/>
          </w:tcPr>
          <w:p w14:paraId="1DA5464A" w14:textId="77777777" w:rsidR="00BF4852" w:rsidRDefault="002A3801">
            <w:r>
              <w:t>Survey_Year</w:t>
            </w:r>
          </w:p>
        </w:tc>
        <w:tc>
          <w:tcPr>
            <w:tcW w:w="1628" w:type="dxa"/>
          </w:tcPr>
          <w:p w14:paraId="68864EC3" w14:textId="77777777" w:rsidR="00BF4852" w:rsidRDefault="002A3801">
            <w:r>
              <w:t>Reporting year (ordinal)</w:t>
            </w:r>
          </w:p>
        </w:tc>
        <w:tc>
          <w:tcPr>
            <w:tcW w:w="1196" w:type="dxa"/>
          </w:tcPr>
          <w:p w14:paraId="03886C6E" w14:textId="77777777" w:rsidR="00BF4852" w:rsidRDefault="002A3801">
            <w:r>
              <w:t>Inte</w:t>
            </w:r>
            <w:r>
              <w:t>ger</w:t>
            </w:r>
          </w:p>
        </w:tc>
        <w:tc>
          <w:tcPr>
            <w:tcW w:w="1205" w:type="dxa"/>
          </w:tcPr>
          <w:p w14:paraId="23B4666B" w14:textId="77777777" w:rsidR="00BF4852" w:rsidRDefault="002A3801">
            <w:r>
              <w:t>2023</w:t>
            </w:r>
          </w:p>
        </w:tc>
      </w:tr>
      <w:tr w:rsidR="00BF4852" w14:paraId="77CA4BE4" w14:textId="77777777" w:rsidTr="008B5201">
        <w:tc>
          <w:tcPr>
            <w:tcW w:w="1558" w:type="dxa"/>
          </w:tcPr>
          <w:p w14:paraId="0DF0E124" w14:textId="77777777" w:rsidR="00BF4852" w:rsidRDefault="002A3801">
            <w:r>
              <w:t>Derived</w:t>
            </w:r>
          </w:p>
        </w:tc>
        <w:tc>
          <w:tcPr>
            <w:tcW w:w="3477" w:type="dxa"/>
          </w:tcPr>
          <w:p w14:paraId="6CF9D733" w14:textId="77777777" w:rsidR="00BF4852" w:rsidRDefault="002A3801">
            <w:r>
              <w:t>Spend_per_Athlete</w:t>
            </w:r>
          </w:p>
        </w:tc>
        <w:tc>
          <w:tcPr>
            <w:tcW w:w="1628" w:type="dxa"/>
          </w:tcPr>
          <w:p w14:paraId="47C1B76A" w14:textId="77777777" w:rsidR="00BF4852" w:rsidRDefault="002A3801">
            <w:r>
              <w:t>Expenses ÷ Athletes ($)</w:t>
            </w:r>
          </w:p>
        </w:tc>
        <w:tc>
          <w:tcPr>
            <w:tcW w:w="1196" w:type="dxa"/>
          </w:tcPr>
          <w:p w14:paraId="6DA628F5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1A7E3BD6" w14:textId="77777777" w:rsidR="00BF4852" w:rsidRDefault="002A3801">
            <w:r>
              <w:t>3,428</w:t>
            </w:r>
          </w:p>
        </w:tc>
      </w:tr>
      <w:tr w:rsidR="00BF4852" w14:paraId="64F68142" w14:textId="77777777" w:rsidTr="008B5201">
        <w:tc>
          <w:tcPr>
            <w:tcW w:w="1558" w:type="dxa"/>
          </w:tcPr>
          <w:p w14:paraId="26CE7127" w14:textId="77777777" w:rsidR="00BF4852" w:rsidRDefault="002A3801">
            <w:r>
              <w:t>Derived</w:t>
            </w:r>
          </w:p>
        </w:tc>
        <w:tc>
          <w:tcPr>
            <w:tcW w:w="3477" w:type="dxa"/>
          </w:tcPr>
          <w:p w14:paraId="58D79A71" w14:textId="77777777" w:rsidR="00BF4852" w:rsidRDefault="002A3801">
            <w:r>
              <w:t>Revenue_per_Athlete</w:t>
            </w:r>
          </w:p>
        </w:tc>
        <w:tc>
          <w:tcPr>
            <w:tcW w:w="1628" w:type="dxa"/>
          </w:tcPr>
          <w:p w14:paraId="624CC082" w14:textId="77777777" w:rsidR="00BF4852" w:rsidRDefault="002A3801">
            <w:r>
              <w:t>Revenue ÷ Athletes ($)</w:t>
            </w:r>
          </w:p>
        </w:tc>
        <w:tc>
          <w:tcPr>
            <w:tcW w:w="1196" w:type="dxa"/>
          </w:tcPr>
          <w:p w14:paraId="358224CD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5CCAA3B0" w14:textId="77777777" w:rsidR="00BF4852" w:rsidRDefault="002A3801">
            <w:r>
              <w:t>3,527</w:t>
            </w:r>
          </w:p>
        </w:tc>
      </w:tr>
      <w:tr w:rsidR="00BF4852" w14:paraId="34C0BD88" w14:textId="77777777" w:rsidTr="008B5201">
        <w:tc>
          <w:tcPr>
            <w:tcW w:w="1558" w:type="dxa"/>
          </w:tcPr>
          <w:p w14:paraId="5FC9B783" w14:textId="77777777" w:rsidR="00BF4852" w:rsidRDefault="002A3801">
            <w:r>
              <w:t>Derived</w:t>
            </w:r>
          </w:p>
        </w:tc>
        <w:tc>
          <w:tcPr>
            <w:tcW w:w="3477" w:type="dxa"/>
          </w:tcPr>
          <w:p w14:paraId="58920411" w14:textId="77777777" w:rsidR="00BF4852" w:rsidRDefault="002A3801">
            <w:r>
              <w:t>Aid_per_Athlete</w:t>
            </w:r>
          </w:p>
        </w:tc>
        <w:tc>
          <w:tcPr>
            <w:tcW w:w="1628" w:type="dxa"/>
          </w:tcPr>
          <w:p w14:paraId="74B2D418" w14:textId="77777777" w:rsidR="00BF4852" w:rsidRDefault="002A3801">
            <w:r>
              <w:t>Aid ÷ Athletes ($)</w:t>
            </w:r>
          </w:p>
        </w:tc>
        <w:tc>
          <w:tcPr>
            <w:tcW w:w="1196" w:type="dxa"/>
          </w:tcPr>
          <w:p w14:paraId="0B7F8758" w14:textId="77777777" w:rsidR="00BF4852" w:rsidRDefault="002A3801">
            <w:r>
              <w:t>Float</w:t>
            </w:r>
          </w:p>
        </w:tc>
        <w:tc>
          <w:tcPr>
            <w:tcW w:w="1205" w:type="dxa"/>
          </w:tcPr>
          <w:p w14:paraId="367800BA" w14:textId="77777777" w:rsidR="00BF4852" w:rsidRDefault="002A3801">
            <w:r>
              <w:t>7,142</w:t>
            </w:r>
          </w:p>
        </w:tc>
      </w:tr>
    </w:tbl>
    <w:p w14:paraId="6133DBB4" w14:textId="77777777" w:rsidR="00BF4852" w:rsidRDefault="002A3801">
      <w:pPr>
        <w:pStyle w:val="Heading3"/>
      </w:pPr>
      <w:r>
        <w:t>Data Processing Steps</w:t>
      </w:r>
    </w:p>
    <w:p w14:paraId="1D80654E" w14:textId="77777777" w:rsidR="00BF4852" w:rsidRDefault="002A3801">
      <w:r>
        <w:t xml:space="preserve">1. Merge annual EADA CSVs </w:t>
      </w:r>
      <w:r>
        <w:t>(2013–2023) by UNITID and OPE ID.</w:t>
      </w:r>
      <w:r>
        <w:br/>
        <w:t>2. Clean numeric fields and apply CPI-U inflation adjustment.</w:t>
      </w:r>
      <w:r>
        <w:br/>
        <w:t>3. Impute missing values (median for continuous, mode for categorical by Division).</w:t>
      </w:r>
      <w:r>
        <w:br/>
        <w:t>4. Drop features with &gt;30% missingness and verify Efficiency Ratio consisten</w:t>
      </w:r>
      <w:r>
        <w:t>cy.</w:t>
      </w:r>
      <w:r>
        <w:br/>
        <w:t>5. Encode Division (one-hot), State (target encoding), Year (ordinal).</w:t>
      </w:r>
      <w:r>
        <w:br/>
        <w:t>6. Normalize continuous variables (z-score normalization).</w:t>
      </w:r>
      <w:r>
        <w:br/>
        <w:t>7. Use temporal holdout: Train 2013–2020, test 2021–2023.</w:t>
      </w:r>
    </w:p>
    <w:p w14:paraId="61BB1DCD" w14:textId="77777777" w:rsidR="00BF4852" w:rsidRDefault="002A3801">
      <w:pPr>
        <w:pStyle w:val="Heading2"/>
      </w:pPr>
      <w:r>
        <w:t>Goal / Scope</w:t>
      </w:r>
    </w:p>
    <w:p w14:paraId="2247000E" w14:textId="77777777" w:rsidR="002A3801" w:rsidRDefault="002A3801">
      <w:r>
        <w:t>The objective is to construct a two-stage machine l</w:t>
      </w:r>
      <w:r>
        <w:t xml:space="preserve">earning framework that accurately predicts athletic-department efficiency while remaining interpretable. </w:t>
      </w:r>
    </w:p>
    <w:p w14:paraId="79AE5DC5" w14:textId="77777777" w:rsidR="002A3801" w:rsidRDefault="002A3801">
      <w:r w:rsidRPr="002A3801">
        <w:rPr>
          <w:b/>
          <w:bCs/>
        </w:rPr>
        <w:t>Stage 1</w:t>
      </w:r>
      <w:r>
        <w:t xml:space="preserve"> uses </w:t>
      </w:r>
      <w:proofErr w:type="spellStart"/>
      <w:r>
        <w:t>XGBoost</w:t>
      </w:r>
      <w:proofErr w:type="spellEnd"/>
      <w:r>
        <w:t xml:space="preserve"> for binary classification to predict whether an institution achieves surplus (Efficiency &gt; 1.0). </w:t>
      </w:r>
    </w:p>
    <w:p w14:paraId="70667342" w14:textId="77777777" w:rsidR="002A3801" w:rsidRDefault="002A3801">
      <w:r w:rsidRPr="002A3801">
        <w:rPr>
          <w:b/>
          <w:bCs/>
        </w:rPr>
        <w:lastRenderedPageBreak/>
        <w:t>Stage 2</w:t>
      </w:r>
      <w:r>
        <w:t xml:space="preserve"> applies </w:t>
      </w:r>
      <w:proofErr w:type="spellStart"/>
      <w:r>
        <w:t>XGBoost</w:t>
      </w:r>
      <w:proofErr w:type="spellEnd"/>
      <w:r>
        <w:t xml:space="preserve"> regressio</w:t>
      </w:r>
      <w:r>
        <w:t xml:space="preserve">n to predict surplus magnitude for those institutions. </w:t>
      </w:r>
    </w:p>
    <w:p w14:paraId="0937AE04" w14:textId="77777777" w:rsidR="002A3801" w:rsidRDefault="002A3801">
      <w:r>
        <w:t xml:space="preserve">Both models will be interpreted </w:t>
      </w:r>
      <w:r w:rsidRPr="002A3801">
        <w:rPr>
          <w:b/>
          <w:bCs/>
        </w:rPr>
        <w:t>using SHAP (Shapley Additive Explanations)</w:t>
      </w:r>
      <w:r>
        <w:t xml:space="preserve"> to quantify each feature’s impact on predictions. </w:t>
      </w:r>
    </w:p>
    <w:p w14:paraId="627331B7" w14:textId="2560AF74" w:rsidR="00BF4852" w:rsidRDefault="002A3801">
      <w:r>
        <w:t xml:space="preserve">A </w:t>
      </w:r>
      <w:r w:rsidRPr="002A3801">
        <w:rPr>
          <w:b/>
          <w:bCs/>
        </w:rPr>
        <w:t>case study on Texas A&amp;M University–Commerce (TAMUC)</w:t>
      </w:r>
      <w:r>
        <w:t xml:space="preserve"> will analyze how its N</w:t>
      </w:r>
      <w:r>
        <w:t>CAA Division I reclassification (2018–2020) may have influenced its efficiency trajectory between 2013–2023.</w:t>
      </w:r>
    </w:p>
    <w:p w14:paraId="78471710" w14:textId="77777777" w:rsidR="00BF4852" w:rsidRDefault="002A3801">
      <w:pPr>
        <w:pStyle w:val="Heading2"/>
      </w:pPr>
      <w:r>
        <w:t>Expected Results</w:t>
      </w:r>
    </w:p>
    <w:p w14:paraId="11B45F0F" w14:textId="77777777" w:rsidR="002A3801" w:rsidRDefault="002A3801">
      <w:r>
        <w:t>The Stage 1 classifier is expected to achieve target metrics in the range of ROC-AUC ≈ 0.78–0.83 and accuracy ≈ 75%, based on prio</w:t>
      </w:r>
      <w:r>
        <w:t xml:space="preserve">r studies using XGBoost on similar institutional datasets (Chen &amp; Guestrin, 2016; Fulks, 2015). </w:t>
      </w:r>
    </w:p>
    <w:p w14:paraId="1B991C43" w14:textId="77777777" w:rsidR="002A3801" w:rsidRDefault="002A3801">
      <w:r>
        <w:t xml:space="preserve">The Stage 2 regressor aims for R² ≈ 0.70–0.75 with RMSE ≤ 0.12 efficiency units, in line with observed variance in financial efficiency modeling. </w:t>
      </w:r>
    </w:p>
    <w:p w14:paraId="3384FC0F" w14:textId="77777777" w:rsidR="002A3801" w:rsidRDefault="002A3801">
      <w:r>
        <w:t>These are perf</w:t>
      </w:r>
      <w:r>
        <w:t xml:space="preserve">ormance targets, not empirical results, </w:t>
      </w:r>
      <w:r>
        <w:t>they represent expected ranges drawn from prior literature and comparable applications. Preliminary hypotheses: structural factors (Division, Total Undergraduates, Total Expenses) determine whether an institution achi</w:t>
      </w:r>
      <w:r>
        <w:t xml:space="preserve">eves surplus, while operational factors (Spend_per_Athlete, Women_Share, Revenue_per_Athlete) influence surplus magnitude. </w:t>
      </w:r>
    </w:p>
    <w:p w14:paraId="5A4CBBFE" w14:textId="4B5FC13C" w:rsidR="00BF4852" w:rsidRDefault="002A3801">
      <w:r>
        <w:t>The final analysis will test these expectations and replace benchmarks with actual performance metrics once modeling is complete.</w:t>
      </w:r>
    </w:p>
    <w:p w14:paraId="4CD4F0CA" w14:textId="77777777" w:rsidR="00BF4852" w:rsidRDefault="002A3801">
      <w:pPr>
        <w:pStyle w:val="Heading2"/>
      </w:pPr>
      <w:r>
        <w:t>References</w:t>
      </w:r>
    </w:p>
    <w:p w14:paraId="20265658" w14:textId="77777777" w:rsidR="00BF4852" w:rsidRDefault="002A3801">
      <w:pPr>
        <w:pStyle w:val="ListBullet"/>
      </w:pPr>
      <w:r>
        <w:t>Chen, T., &amp; Guestrin, C. (2016). XGBoost: A scalable tree boosting system. Proceedings of the 22nd ACM SIGKDD International Conference on Knowledge Discovery and Data Mining, 785–794.</w:t>
      </w:r>
    </w:p>
    <w:p w14:paraId="79CB2317" w14:textId="77777777" w:rsidR="00BF4852" w:rsidRDefault="002A3801">
      <w:pPr>
        <w:pStyle w:val="ListBullet"/>
      </w:pPr>
      <w:r>
        <w:t>NCAA (2019). NCAA Financial Database Glossary. https://ncaaor</w:t>
      </w:r>
      <w:r>
        <w:t>g.s3.amazonaws.com/research/Finances/2019RES_NCAA_Financial_Database_Glossary_20191107.pdf</w:t>
      </w:r>
    </w:p>
    <w:p w14:paraId="010E213F" w14:textId="77777777" w:rsidR="00BF4852" w:rsidRDefault="002A3801">
      <w:pPr>
        <w:pStyle w:val="ListBullet"/>
      </w:pPr>
      <w:r>
        <w:t>U.S. Department of Education (2023). Equity in Athletics Data Analysis (EADA). https://ope.ed.gov/athletics/</w:t>
      </w:r>
    </w:p>
    <w:p w14:paraId="161E12FB" w14:textId="77777777" w:rsidR="00BF4852" w:rsidRDefault="002A3801">
      <w:pPr>
        <w:pStyle w:val="ListBullet"/>
      </w:pPr>
      <w:r>
        <w:t>Fulks, D. L. (2015). Revenues and Expenses of Intercolle</w:t>
      </w:r>
      <w:r>
        <w:t>giate Athletics Programs Report. National Collegiate Athletic Association.</w:t>
      </w:r>
    </w:p>
    <w:sectPr w:rsidR="00BF48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801"/>
    <w:rsid w:val="00326F90"/>
    <w:rsid w:val="008B5201"/>
    <w:rsid w:val="00AA1D8D"/>
    <w:rsid w:val="00B47730"/>
    <w:rsid w:val="00BF4852"/>
    <w:rsid w:val="00C7112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20862"/>
  <w14:defaultImageDpi w14:val="300"/>
  <w15:docId w15:val="{712858F6-C681-4A88-8016-E7ECD68C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711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pe.ed.gov/athlet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870</Words>
  <Characters>5873</Characters>
  <Application>Microsoft Office Word</Application>
  <DocSecurity>0</DocSecurity>
  <Lines>150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Ravichandran</cp:lastModifiedBy>
  <cp:revision>2</cp:revision>
  <dcterms:created xsi:type="dcterms:W3CDTF">2013-12-23T23:15:00Z</dcterms:created>
  <dcterms:modified xsi:type="dcterms:W3CDTF">2025-11-03T03:09:00Z</dcterms:modified>
  <cp:category/>
</cp:coreProperties>
</file>