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2D29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>Step 9 — Services Section</w:t>
      </w:r>
    </w:p>
    <w:p w14:paraId="5AC36897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>What we're building</w:t>
      </w:r>
    </w:p>
    <w:p w14:paraId="15905BE0" w14:textId="77777777" w:rsidR="003D5304" w:rsidRPr="003D5304" w:rsidRDefault="003D5304" w:rsidP="003D5304">
      <w:r w:rsidRPr="003D5304">
        <w:t>The Services section showcases your freelance offerings. From the Figma Make design:</w:t>
      </w:r>
    </w:p>
    <w:p w14:paraId="5E214CE2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Section header with "Founding-Engineer-as-a-Service" tagline</w:t>
      </w:r>
    </w:p>
    <w:p w14:paraId="3E8F4FE5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5 service cards in a 2-column grid (the last "Coming Soon" card spans 2 columns)</w:t>
      </w:r>
    </w:p>
    <w:p w14:paraId="1AF8DD35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Each card has an icon, title, description</w:t>
      </w:r>
    </w:p>
    <w:p w14:paraId="584B0C00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Active cards have hover effects (lift, glow, gradient border)</w:t>
      </w:r>
    </w:p>
    <w:p w14:paraId="52183C5B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Inactive card ("Coming Soon") is dimmed with a badge</w:t>
      </w:r>
    </w:p>
    <w:p w14:paraId="06D05F88" w14:textId="77777777" w:rsidR="003D5304" w:rsidRPr="003D5304" w:rsidRDefault="003D5304" w:rsidP="003D5304">
      <w:pPr>
        <w:numPr>
          <w:ilvl w:val="0"/>
          <w:numId w:val="1"/>
        </w:numPr>
        <w:spacing w:after="0"/>
      </w:pPr>
      <w:r w:rsidRPr="003D5304">
        <w:t>CTA button at the bottom</w:t>
      </w:r>
    </w:p>
    <w:p w14:paraId="02ED8A2D" w14:textId="77777777" w:rsidR="003D5304" w:rsidRPr="003D5304" w:rsidRDefault="003D5304" w:rsidP="003D5304">
      <w:r w:rsidRPr="003D5304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1965"/>
      </w:tblGrid>
      <w:tr w:rsidR="003D5304" w:rsidRPr="003D5304" w14:paraId="6F3284FC" w14:textId="77777777" w:rsidTr="003D5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A8270" w14:textId="77777777" w:rsidR="003D5304" w:rsidRPr="003D5304" w:rsidRDefault="003D5304" w:rsidP="003D5304">
            <w:pPr>
              <w:rPr>
                <w:b/>
                <w:bCs/>
              </w:rPr>
            </w:pPr>
            <w:r w:rsidRPr="003D530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2CAF554" w14:textId="77777777" w:rsidR="003D5304" w:rsidRPr="003D5304" w:rsidRDefault="003D5304" w:rsidP="003D5304">
            <w:pPr>
              <w:rPr>
                <w:b/>
                <w:bCs/>
              </w:rPr>
            </w:pPr>
            <w:r w:rsidRPr="003D5304">
              <w:rPr>
                <w:b/>
                <w:bCs/>
              </w:rPr>
              <w:t>Type</w:t>
            </w:r>
          </w:p>
        </w:tc>
      </w:tr>
      <w:tr w:rsidR="003D5304" w:rsidRPr="003D5304" w14:paraId="6B1CE943" w14:textId="77777777" w:rsidTr="003D5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9FED" w14:textId="77777777" w:rsidR="003D5304" w:rsidRPr="003D5304" w:rsidRDefault="003D5304" w:rsidP="003D5304">
            <w:proofErr w:type="spellStart"/>
            <w:r w:rsidRPr="003D5304">
              <w:t>src</w:t>
            </w:r>
            <w:proofErr w:type="spellEnd"/>
            <w:r w:rsidRPr="003D5304">
              <w:t>/components/sections/</w:t>
            </w:r>
            <w:proofErr w:type="spellStart"/>
            <w:r w:rsidRPr="003D5304">
              <w:t>Services.tsx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7FBA0" w14:textId="77777777" w:rsidR="003D5304" w:rsidRPr="003D5304" w:rsidRDefault="003D5304" w:rsidP="003D5304">
            <w:r w:rsidRPr="003D5304">
              <w:t>Client component</w:t>
            </w:r>
          </w:p>
        </w:tc>
      </w:tr>
    </w:tbl>
    <w:p w14:paraId="4F2DAA21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>Concepts to learn</w:t>
      </w:r>
    </w:p>
    <w:p w14:paraId="25E48A88" w14:textId="77777777" w:rsidR="003D5304" w:rsidRPr="003D5304" w:rsidRDefault="003D5304" w:rsidP="003D5304">
      <w:r w:rsidRPr="003D5304">
        <w:rPr>
          <w:b/>
          <w:bCs/>
        </w:rPr>
        <w:t>1. Dynamic icon mapping (same pattern as Skills and About)</w:t>
      </w:r>
    </w:p>
    <w:p w14:paraId="4BA35561" w14:textId="77777777" w:rsidR="003D5304" w:rsidRPr="003D5304" w:rsidRDefault="003D5304" w:rsidP="003D5304">
      <w:r w:rsidRPr="003D5304">
        <w:t xml:space="preserve">SERVICES in </w:t>
      </w:r>
      <w:proofErr w:type="spellStart"/>
      <w:r w:rsidRPr="003D5304">
        <w:t>constants.ts</w:t>
      </w:r>
      <w:proofErr w:type="spellEnd"/>
      <w:r w:rsidRPr="003D5304">
        <w:t xml:space="preserve"> stores icon names as strings. We resolve them to </w:t>
      </w:r>
      <w:proofErr w:type="spellStart"/>
      <w:r w:rsidRPr="003D5304">
        <w:t>Lucide</w:t>
      </w:r>
      <w:proofErr w:type="spellEnd"/>
      <w:r w:rsidRPr="003D5304">
        <w:t xml:space="preserve"> components via an </w:t>
      </w:r>
      <w:proofErr w:type="spellStart"/>
      <w:r w:rsidRPr="003D5304">
        <w:t>iconMap</w:t>
      </w:r>
      <w:proofErr w:type="spellEnd"/>
      <w:r w:rsidRPr="003D5304">
        <w:t>.</w:t>
      </w:r>
    </w:p>
    <w:p w14:paraId="540F3923" w14:textId="77777777" w:rsidR="003D5304" w:rsidRPr="003D5304" w:rsidRDefault="003D5304" w:rsidP="003D5304">
      <w:r w:rsidRPr="003D5304">
        <w:rPr>
          <w:b/>
          <w:bCs/>
        </w:rPr>
        <w:t>2. Active vs inactive card states</w:t>
      </w:r>
    </w:p>
    <w:p w14:paraId="670FD7D1" w14:textId="77777777" w:rsidR="003D5304" w:rsidRPr="003D5304" w:rsidRDefault="003D5304" w:rsidP="003D5304">
      <w:r w:rsidRPr="003D5304">
        <w:t xml:space="preserve">Cards with active: true get full color, hover effects, and interactivity. The one with active: false (Performance &amp; Architecture Consulting) renders dimmer with reduced opacity and a "Coming Soon" badge. This is driven entirely by the active property in </w:t>
      </w:r>
      <w:proofErr w:type="spellStart"/>
      <w:r w:rsidRPr="003D5304">
        <w:t>constants.ts</w:t>
      </w:r>
      <w:proofErr w:type="spellEnd"/>
      <w:r w:rsidRPr="003D5304">
        <w:t>.</w:t>
      </w:r>
    </w:p>
    <w:p w14:paraId="65D7608A" w14:textId="77777777" w:rsidR="003D5304" w:rsidRPr="003D5304" w:rsidRDefault="003D5304" w:rsidP="003D5304">
      <w:r w:rsidRPr="003D5304">
        <w:rPr>
          <w:b/>
          <w:bCs/>
        </w:rPr>
        <w:t>3. Last card spanning full width</w:t>
      </w:r>
    </w:p>
    <w:p w14:paraId="129F7264" w14:textId="77777777" w:rsidR="003D5304" w:rsidRPr="003D5304" w:rsidRDefault="003D5304" w:rsidP="003D5304">
      <w:r w:rsidRPr="003D5304">
        <w:t xml:space="preserve">The "Coming Soon" card spans </w:t>
      </w:r>
      <w:proofErr w:type="gramStart"/>
      <w:r w:rsidRPr="003D5304">
        <w:t>md:col</w:t>
      </w:r>
      <w:proofErr w:type="gramEnd"/>
      <w:r w:rsidRPr="003D5304">
        <w:t>-span-2 to fill the bottom row. We detect this by checking if the service is the last one AND not active.</w:t>
      </w:r>
    </w:p>
    <w:p w14:paraId="09F41B28" w14:textId="77777777" w:rsidR="003D5304" w:rsidRPr="003D5304" w:rsidRDefault="003D5304" w:rsidP="003D5304">
      <w:r w:rsidRPr="003D5304">
        <w:pict w14:anchorId="76750236">
          <v:rect id="_x0000_i1049" style="width:0;height:1.5pt" o:hralign="center" o:hrstd="t" o:hr="t" fillcolor="#a0a0a0" stroked="f"/>
        </w:pict>
      </w:r>
    </w:p>
    <w:p w14:paraId="74C2832D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>Exact code</w:t>
      </w:r>
    </w:p>
    <w:p w14:paraId="652F57A5" w14:textId="77777777" w:rsidR="003D5304" w:rsidRPr="003D5304" w:rsidRDefault="003D5304" w:rsidP="003D5304">
      <w:r w:rsidRPr="003D5304">
        <w:rPr>
          <w:b/>
          <w:bCs/>
        </w:rPr>
        <w:t xml:space="preserve">File: </w:t>
      </w:r>
      <w:proofErr w:type="spellStart"/>
      <w:r w:rsidRPr="003D5304">
        <w:rPr>
          <w:b/>
          <w:bCs/>
        </w:rPr>
        <w:t>src</w:t>
      </w:r>
      <w:proofErr w:type="spellEnd"/>
      <w:r w:rsidRPr="003D5304">
        <w:rPr>
          <w:b/>
          <w:bCs/>
        </w:rPr>
        <w:t>/components/sections/</w:t>
      </w:r>
      <w:proofErr w:type="spellStart"/>
      <w:r w:rsidRPr="003D5304">
        <w:rPr>
          <w:b/>
          <w:bCs/>
        </w:rPr>
        <w:t>Services.tsx</w:t>
      </w:r>
      <w:proofErr w:type="spellEnd"/>
    </w:p>
    <w:p w14:paraId="2365D5AB" w14:textId="77777777" w:rsidR="003D5304" w:rsidRPr="003D5304" w:rsidRDefault="003D5304" w:rsidP="003D5304">
      <w:r w:rsidRPr="003D5304">
        <w:pict w14:anchorId="01E2C682">
          <v:rect id="_x0000_i1050" style="width:0;height:1.5pt" o:hralign="center" o:hrstd="t" o:hr="t" fillcolor="#a0a0a0" stroked="f"/>
        </w:pict>
      </w:r>
    </w:p>
    <w:p w14:paraId="14C2CA41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 xml:space="preserve">Update </w:t>
      </w:r>
      <w:proofErr w:type="spellStart"/>
      <w:r w:rsidRPr="003D5304">
        <w:rPr>
          <w:b/>
          <w:bCs/>
        </w:rPr>
        <w:t>page.tsx</w:t>
      </w:r>
      <w:proofErr w:type="spellEnd"/>
    </w:p>
    <w:p w14:paraId="0FD5DDE2" w14:textId="77777777" w:rsidR="003D5304" w:rsidRPr="003D5304" w:rsidRDefault="003D5304" w:rsidP="003D5304">
      <w:r w:rsidRPr="003D5304">
        <w:t>Add the import and replace the placeholder:</w:t>
      </w:r>
    </w:p>
    <w:p w14:paraId="1345C69B" w14:textId="77777777" w:rsidR="003D5304" w:rsidRPr="003D5304" w:rsidRDefault="003D5304" w:rsidP="003D5304">
      <w:r w:rsidRPr="003D5304">
        <w:pict w14:anchorId="73E62A7C">
          <v:rect id="_x0000_i1051" style="width:0;height:1.5pt" o:hralign="center" o:hrstd="t" o:hr="t" fillcolor="#a0a0a0" stroked="f"/>
        </w:pict>
      </w:r>
    </w:p>
    <w:p w14:paraId="76E0D2CB" w14:textId="77777777" w:rsidR="003D5304" w:rsidRPr="003D5304" w:rsidRDefault="003D5304" w:rsidP="003D5304">
      <w:pPr>
        <w:rPr>
          <w:b/>
          <w:bCs/>
        </w:rPr>
      </w:pPr>
      <w:r w:rsidRPr="003D5304">
        <w:rPr>
          <w:b/>
          <w:bCs/>
        </w:rPr>
        <w:t>Verification checklist</w:t>
      </w:r>
    </w:p>
    <w:p w14:paraId="2A039AB7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</w:t>
      </w:r>
      <w:proofErr w:type="spellStart"/>
      <w:r w:rsidRPr="003D5304">
        <w:t>npm</w:t>
      </w:r>
      <w:proofErr w:type="spellEnd"/>
      <w:r w:rsidRPr="003D5304">
        <w:t xml:space="preserve"> run dev runs without errors</w:t>
      </w:r>
    </w:p>
    <w:p w14:paraId="67531BFF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Section divider and "Services" watermark visible</w:t>
      </w:r>
    </w:p>
    <w:p w14:paraId="7A65E458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// services tag with the longer heading about helping startups</w:t>
      </w:r>
    </w:p>
    <w:p w14:paraId="31F5F496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"Founding-Engineer-as-a-Service" tagline in yellow below the heading</w:t>
      </w:r>
    </w:p>
    <w:p w14:paraId="43B4F8A2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4 active service cards in 2-column grid with icons, titles, descriptions</w:t>
      </w:r>
    </w:p>
    <w:p w14:paraId="10B32609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Active cards: hover shows lift effect, gradient glow, shadow</w:t>
      </w:r>
    </w:p>
    <w:p w14:paraId="43C6F02D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Active cards: icon background brightens on hover</w:t>
      </w:r>
    </w:p>
    <w:p w14:paraId="41F8BE12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5th card ("Performance &amp; Architecture Consulting") dimmed, spans full width, has "Coming Soon" italic badge</w:t>
      </w:r>
    </w:p>
    <w:p w14:paraId="7EA09C91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Yellow CTA button at bottom: "Have a project in mind? Let's talk"</w:t>
      </w:r>
    </w:p>
    <w:p w14:paraId="72A35352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Staggered entrance animations</w:t>
      </w:r>
    </w:p>
    <w:p w14:paraId="7EC0594F" w14:textId="77777777" w:rsidR="003D5304" w:rsidRPr="003D5304" w:rsidRDefault="003D5304" w:rsidP="003D5304">
      <w:pPr>
        <w:numPr>
          <w:ilvl w:val="0"/>
          <w:numId w:val="2"/>
        </w:numPr>
        <w:spacing w:after="0"/>
      </w:pPr>
      <w:proofErr w:type="gramStart"/>
      <w:r w:rsidRPr="003D5304">
        <w:t>[ ]</w:t>
      </w:r>
      <w:proofErr w:type="gramEnd"/>
      <w:r w:rsidRPr="003D5304">
        <w:t xml:space="preserve"> Mobile: cards stack into single column</w:t>
      </w:r>
    </w:p>
    <w:p w14:paraId="6465C042" w14:textId="2EB70838" w:rsidR="007D55C4" w:rsidRPr="003D5304" w:rsidRDefault="003D5304" w:rsidP="003D5304">
      <w:r w:rsidRPr="003D5304">
        <w:pict w14:anchorId="5FF8DF44">
          <v:rect id="_x0000_i1052" style="width:0;height:1.5pt" o:hralign="center" o:hrstd="t" o:hr="t" fillcolor="#a0a0a0" stroked="f"/>
        </w:pict>
      </w:r>
    </w:p>
    <w:sectPr w:rsidR="007D55C4" w:rsidRPr="003D5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70C05"/>
    <w:multiLevelType w:val="multilevel"/>
    <w:tmpl w:val="7D2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F6AF6"/>
    <w:multiLevelType w:val="multilevel"/>
    <w:tmpl w:val="378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12667">
    <w:abstractNumId w:val="1"/>
  </w:num>
  <w:num w:numId="2" w16cid:durableId="142796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68"/>
    <w:rsid w:val="003D5304"/>
    <w:rsid w:val="006C53D4"/>
    <w:rsid w:val="007D55C4"/>
    <w:rsid w:val="008D0768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D549"/>
  <w15:chartTrackingRefBased/>
  <w15:docId w15:val="{CCDA3567-318F-410C-9CAD-008D9C08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2026-04-02T16:12:00Z</dcterms:created>
  <dcterms:modified xsi:type="dcterms:W3CDTF">2026-04-02T16:13:00Z</dcterms:modified>
</cp:coreProperties>
</file>