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
        <w:jc w:val="center"/>
      </w:pPr>
      <w:r>
        <w:rPr>
          <w:rFonts w:ascii="Arial" w:cs="Arial" w:eastAsia="Arial" w:hAnsi="Arial"/>
          <w:b/>
          <w:bCs/>
          <w:sz w:val="40"/>
          <w:szCs w:val="40"/>
        </w:rPr>
        <w:t xml:space="preserve">My SQL Notes</w:t>
      </w:r>
    </w:p>
    <w:p>
      <w:pPr>
        <w:spacing w:after="30" w:before="160"/>
      </w:pPr>
      <w:r>
        <w:rPr>
          <w:rFonts w:ascii="Arial" w:cs="Arial" w:eastAsia="Arial" w:hAnsi="Arial"/>
          <w:b/>
          <w:bCs/>
          <w:sz w:val="20"/>
          <w:szCs w:val="20"/>
        </w:rPr>
        <w:t xml:space="preserve">Stored Procedures</w:t>
      </w:r>
    </w:p>
    <w:p>
      <w:pPr>
        <w:spacing w:after="40"/>
      </w:pPr>
      <w:r>
        <w:rPr>
          <w:rFonts w:ascii="Arial" w:cs="Arial" w:eastAsia="Arial" w:hAnsi="Arial"/>
          <w:sz w:val="18"/>
          <w:szCs w:val="18"/>
        </w:rPr>
        <w:t xml:space="preserve">A stored procedure is a saved block of SQL code you can call by name whenever you need it. You write it once, save it in the database, and reuse it. Good for repetitive tasks. You can pass inputs (IN), get outputs (OUT), or both (INOUT). Use DELIMITER to define them because the body has its own semicolons.</w:t>
      </w:r>
    </w:p>
    <w:p>
      <w:pPr>
        <w:spacing w:after="10"/>
      </w:pPr>
      <w:r>
        <w:rPr>
          <w:rFonts w:ascii="Arial" w:cs="Arial" w:eastAsia="Arial" w:hAnsi="Arial"/>
          <w:b/>
          <w:bCs/>
          <w:sz w:val="17"/>
          <w:szCs w:val="17"/>
        </w:rPr>
        <w:t xml:space="preserve">Query:</w:t>
      </w:r>
    </w:p>
    <w:p>
      <w:pPr>
        <w:shd w:fill="F0F0F0" w:color="auto" w:val="clear"/>
        <w:spacing w:after="0" w:line="230"/>
        <w:ind w:left="200"/>
      </w:pPr>
      <w:r>
        <w:rPr>
          <w:rFonts w:ascii="Courier New" w:cs="Courier New" w:eastAsia="Courier New" w:hAnsi="Courier New"/>
          <w:sz w:val="16"/>
          <w:szCs w:val="16"/>
        </w:rPr>
        <w:t xml:space="preserve">DELIMITER //</w:t>
      </w:r>
    </w:p>
    <w:p>
      <w:pPr>
        <w:shd w:fill="F0F0F0" w:color="auto" w:val="clear"/>
        <w:spacing w:after="0" w:line="230"/>
        <w:ind w:left="200"/>
      </w:pPr>
      <w:r>
        <w:rPr>
          <w:rFonts w:ascii="Courier New" w:cs="Courier New" w:eastAsia="Courier New" w:hAnsi="Courier New"/>
          <w:sz w:val="16"/>
          <w:szCs w:val="16"/>
        </w:rPr>
        <w:t xml:space="preserve">CREATE PROCEDURE get_films_by_rating(IN p_rating VARCHAR(10))</w:t>
      </w:r>
    </w:p>
    <w:p>
      <w:pPr>
        <w:shd w:fill="F0F0F0" w:color="auto" w:val="clear"/>
        <w:spacing w:after="0" w:line="230"/>
        <w:ind w:left="200"/>
      </w:pPr>
      <w:r>
        <w:rPr>
          <w:rFonts w:ascii="Courier New" w:cs="Courier New" w:eastAsia="Courier New" w:hAnsi="Courier New"/>
          <w:sz w:val="16"/>
          <w:szCs w:val="16"/>
        </w:rPr>
        <w:t xml:space="preserve">BEGIN</w:t>
      </w:r>
    </w:p>
    <w:p>
      <w:pPr>
        <w:shd w:fill="F0F0F0" w:color="auto" w:val="clear"/>
        <w:spacing w:after="0" w:line="230"/>
        <w:ind w:left="200"/>
      </w:pPr>
      <w:r>
        <w:rPr>
          <w:rFonts w:ascii="Courier New" w:cs="Courier New" w:eastAsia="Courier New" w:hAnsi="Courier New"/>
          <w:sz w:val="16"/>
          <w:szCs w:val="16"/>
        </w:rPr>
        <w:t xml:space="preserve">    SELECT title, length, rental_rate </w:t>
      </w:r>
    </w:p>
    <w:p>
      <w:pPr>
        <w:shd w:fill="F0F0F0" w:color="auto" w:val="clear"/>
        <w:spacing w:after="0" w:line="230"/>
        <w:ind w:left="200"/>
      </w:pPr>
      <w:r>
        <w:rPr>
          <w:rFonts w:ascii="Courier New" w:cs="Courier New" w:eastAsia="Courier New" w:hAnsi="Courier New"/>
          <w:sz w:val="16"/>
          <w:szCs w:val="16"/>
        </w:rPr>
        <w:t xml:space="preserve">    FROM film </w:t>
      </w:r>
    </w:p>
    <w:p>
      <w:pPr>
        <w:shd w:fill="F0F0F0" w:color="auto" w:val="clear"/>
        <w:spacing w:after="0" w:line="230"/>
        <w:ind w:left="200"/>
      </w:pPr>
      <w:r>
        <w:rPr>
          <w:rFonts w:ascii="Courier New" w:cs="Courier New" w:eastAsia="Courier New" w:hAnsi="Courier New"/>
          <w:sz w:val="16"/>
          <w:szCs w:val="16"/>
        </w:rPr>
        <w:t xml:space="preserve">    WHERE rating = p_rating;</w:t>
      </w:r>
    </w:p>
    <w:p>
      <w:pPr>
        <w:shd w:fill="F0F0F0" w:color="auto" w:val="clear"/>
        <w:spacing w:after="0" w:line="230"/>
        <w:ind w:left="200"/>
      </w:pPr>
      <w:r>
        <w:rPr>
          <w:rFonts w:ascii="Courier New" w:cs="Courier New" w:eastAsia="Courier New" w:hAnsi="Courier New"/>
          <w:sz w:val="16"/>
          <w:szCs w:val="16"/>
        </w:rPr>
        <w:t xml:space="preserve">END //</w:t>
      </w:r>
    </w:p>
    <w:p>
      <w:pPr>
        <w:shd w:fill="F0F0F0" w:color="auto" w:val="clear"/>
        <w:spacing w:after="0" w:line="230"/>
        <w:ind w:left="200"/>
      </w:pPr>
      <w:r>
        <w:rPr>
          <w:rFonts w:ascii="Courier New" w:cs="Courier New" w:eastAsia="Courier New" w:hAnsi="Courier New"/>
          <w:sz w:val="16"/>
          <w:szCs w:val="16"/>
        </w:rPr>
        <w:t xml:space="preserve">DELIMITER ;</w:t>
      </w:r>
    </w:p>
    <w:p>
      <w:pPr>
        <w:shd w:fill="F0F0F0" w:color="auto" w:val="clear"/>
        <w:spacing w:after="0" w:line="230"/>
        <w:ind w:left="200"/>
      </w:pPr>
      <w:r>
        <w:rPr>
          <w:rFonts w:ascii="Courier New" w:cs="Courier New" w:eastAsia="Courier New" w:hAnsi="Courier New"/>
          <w:sz w:val="16"/>
          <w:szCs w:val="16"/>
        </w:rPr>
        <w:t xml:space="preserve"> </w:t>
      </w:r>
    </w:p>
    <w:p>
      <w:pPr>
        <w:shd w:fill="F0F0F0" w:color="auto" w:val="clear"/>
        <w:spacing w:after="0" w:line="230"/>
        <w:ind w:left="200"/>
      </w:pPr>
      <w:r>
        <w:rPr>
          <w:rFonts w:ascii="Courier New" w:cs="Courier New" w:eastAsia="Courier New" w:hAnsi="Courier New"/>
          <w:sz w:val="16"/>
          <w:szCs w:val="16"/>
        </w:rPr>
        <w:t xml:space="preserve">CALL get_films_by_rating('PG');</w:t>
      </w:r>
    </w:p>
    <w:p>
      <w:pPr>
        <w:pBdr>
          <w:bottom w:val="single" w:color="CCCCCC" w:sz="1" w:space="1"/>
        </w:pBdr>
        <w:spacing w:after="30"/>
      </w:pPr>
    </w:p>
    <w:p>
      <w:pPr>
        <w:spacing w:after="30" w:before="160"/>
      </w:pPr>
      <w:r>
        <w:rPr>
          <w:rFonts w:ascii="Arial" w:cs="Arial" w:eastAsia="Arial" w:hAnsi="Arial"/>
          <w:b/>
          <w:bCs/>
          <w:sz w:val="20"/>
          <w:szCs w:val="20"/>
        </w:rPr>
        <w:t xml:space="preserve">Dynamic SQL</w:t>
      </w:r>
    </w:p>
    <w:p>
      <w:pPr>
        <w:spacing w:after="40"/>
      </w:pPr>
      <w:r>
        <w:rPr>
          <w:rFonts w:ascii="Arial" w:cs="Arial" w:eastAsia="Arial" w:hAnsi="Arial"/>
          <w:sz w:val="18"/>
          <w:szCs w:val="18"/>
        </w:rPr>
        <w:t xml:space="preserve">Dynamic SQL means building a SQL query as a string at runtime and executing it. Useful when you do not know the table name or column name in advance. In MySQL you use PREPARE and EXECUTE. Be careful with user input because it can lead to SQL injection if not handled properly.</w:t>
      </w:r>
    </w:p>
    <w:p>
      <w:pPr>
        <w:spacing w:after="10"/>
      </w:pPr>
      <w:r>
        <w:rPr>
          <w:rFonts w:ascii="Arial" w:cs="Arial" w:eastAsia="Arial" w:hAnsi="Arial"/>
          <w:b/>
          <w:bCs/>
          <w:sz w:val="17"/>
          <w:szCs w:val="17"/>
        </w:rPr>
        <w:t xml:space="preserve">Query:</w:t>
      </w:r>
    </w:p>
    <w:p>
      <w:pPr>
        <w:shd w:fill="F0F0F0" w:color="auto" w:val="clear"/>
        <w:spacing w:after="0" w:line="230"/>
        <w:ind w:left="200"/>
      </w:pPr>
      <w:r>
        <w:rPr>
          <w:rFonts w:ascii="Courier New" w:cs="Courier New" w:eastAsia="Courier New" w:hAnsi="Courier New"/>
          <w:sz w:val="16"/>
          <w:szCs w:val="16"/>
        </w:rPr>
        <w:t xml:space="preserve">SET @sql_query = 'SELECT first_name, last_name FROM actor LIMIT 5';</w:t>
      </w:r>
    </w:p>
    <w:p>
      <w:pPr>
        <w:shd w:fill="F0F0F0" w:color="auto" w:val="clear"/>
        <w:spacing w:after="0" w:line="230"/>
        <w:ind w:left="200"/>
      </w:pPr>
      <w:r>
        <w:rPr>
          <w:rFonts w:ascii="Courier New" w:cs="Courier New" w:eastAsia="Courier New" w:hAnsi="Courier New"/>
          <w:sz w:val="16"/>
          <w:szCs w:val="16"/>
        </w:rPr>
        <w:t xml:space="preserve">PREPARE stmt FROM @sql_query;</w:t>
      </w:r>
    </w:p>
    <w:p>
      <w:pPr>
        <w:shd w:fill="F0F0F0" w:color="auto" w:val="clear"/>
        <w:spacing w:after="0" w:line="230"/>
        <w:ind w:left="200"/>
      </w:pPr>
      <w:r>
        <w:rPr>
          <w:rFonts w:ascii="Courier New" w:cs="Courier New" w:eastAsia="Courier New" w:hAnsi="Courier New"/>
          <w:sz w:val="16"/>
          <w:szCs w:val="16"/>
        </w:rPr>
        <w:t xml:space="preserve">EXECUTE stmt;</w:t>
      </w:r>
    </w:p>
    <w:p>
      <w:pPr>
        <w:shd w:fill="F0F0F0" w:color="auto" w:val="clear"/>
        <w:spacing w:after="0" w:line="230"/>
        <w:ind w:left="200"/>
      </w:pPr>
      <w:r>
        <w:rPr>
          <w:rFonts w:ascii="Courier New" w:cs="Courier New" w:eastAsia="Courier New" w:hAnsi="Courier New"/>
          <w:sz w:val="16"/>
          <w:szCs w:val="16"/>
        </w:rPr>
        <w:t xml:space="preserve">DEALLOCATE PREPARE stmt;</w:t>
      </w:r>
    </w:p>
    <w:p>
      <w:pPr>
        <w:pBdr>
          <w:bottom w:val="single" w:color="CCCCCC" w:sz="1" w:space="1"/>
        </w:pBdr>
        <w:spacing w:after="30"/>
      </w:pPr>
    </w:p>
    <w:p>
      <w:pPr>
        <w:spacing w:after="30" w:before="160"/>
      </w:pPr>
      <w:r>
        <w:rPr>
          <w:rFonts w:ascii="Arial" w:cs="Arial" w:eastAsia="Arial" w:hAnsi="Arial"/>
          <w:b/>
          <w:bCs/>
          <w:sz w:val="20"/>
          <w:szCs w:val="20"/>
        </w:rPr>
        <w:t xml:space="preserve">Deadlocks</w:t>
      </w:r>
    </w:p>
    <w:p>
      <w:pPr>
        <w:spacing w:after="40"/>
      </w:pPr>
      <w:r>
        <w:rPr>
          <w:rFonts w:ascii="Arial" w:cs="Arial" w:eastAsia="Arial" w:hAnsi="Arial"/>
          <w:sz w:val="18"/>
          <w:szCs w:val="18"/>
        </w:rPr>
        <w:t xml:space="preserve">A deadlock happens when two transactions are waiting for each other to release a lock, and neither can move forward. Like two cars stuck face to face on a narrow road. MySQL detects deadlocks automatically and kills one of the transactions so the other can continue. To avoid them, keep transactions short and access tables in the same order.</w:t>
      </w:r>
    </w:p>
    <w:p>
      <w:pPr>
        <w:spacing w:after="10"/>
      </w:pPr>
      <w:r>
        <w:rPr>
          <w:rFonts w:ascii="Arial" w:cs="Arial" w:eastAsia="Arial" w:hAnsi="Arial"/>
          <w:b/>
          <w:bCs/>
          <w:sz w:val="17"/>
          <w:szCs w:val="17"/>
        </w:rPr>
        <w:t xml:space="preserve">Query:</w:t>
      </w:r>
    </w:p>
    <w:p>
      <w:pPr>
        <w:shd w:fill="F0F0F0" w:color="auto" w:val="clear"/>
        <w:spacing w:after="0" w:line="230"/>
        <w:ind w:left="200"/>
      </w:pPr>
      <w:r>
        <w:rPr>
          <w:rFonts w:ascii="Courier New" w:cs="Courier New" w:eastAsia="Courier New" w:hAnsi="Courier New"/>
          <w:sz w:val="16"/>
          <w:szCs w:val="16"/>
        </w:rPr>
        <w:t xml:space="preserve">SHOW ENGINE INNODB STATUS;</w:t>
      </w:r>
    </w:p>
    <w:p>
      <w:pPr>
        <w:shd w:fill="F0F0F0" w:color="auto" w:val="clear"/>
        <w:spacing w:after="0" w:line="230"/>
        <w:ind w:left="200"/>
      </w:pPr>
      <w:r>
        <w:rPr>
          <w:rFonts w:ascii="Courier New" w:cs="Courier New" w:eastAsia="Courier New" w:hAnsi="Courier New"/>
          <w:sz w:val="16"/>
          <w:szCs w:val="16"/>
        </w:rPr>
        <w:t xml:space="preserve">-- Look for the LATEST DETECTED DEADLOCK section in the output</w:t>
      </w:r>
    </w:p>
    <w:p>
      <w:pPr>
        <w:pBdr>
          <w:bottom w:val="single" w:color="CCCCCC" w:sz="1" w:space="1"/>
        </w:pBdr>
        <w:spacing w:after="30"/>
      </w:pPr>
    </w:p>
    <w:p>
      <w:pPr>
        <w:spacing w:after="30" w:before="160"/>
      </w:pPr>
      <w:r>
        <w:rPr>
          <w:rFonts w:ascii="Arial" w:cs="Arial" w:eastAsia="Arial" w:hAnsi="Arial"/>
          <w:b/>
          <w:bCs/>
          <w:sz w:val="20"/>
          <w:szCs w:val="20"/>
        </w:rPr>
        <w:t xml:space="preserve">Indexes and Indexing Strategy</w:t>
      </w:r>
    </w:p>
    <w:p>
      <w:pPr>
        <w:spacing w:after="40"/>
      </w:pPr>
      <w:r>
        <w:rPr>
          <w:rFonts w:ascii="Arial" w:cs="Arial" w:eastAsia="Arial" w:hAnsi="Arial"/>
          <w:sz w:val="18"/>
          <w:szCs w:val="18"/>
        </w:rPr>
        <w:t xml:space="preserve">An index is like a book index that helps the database find rows faster without scanning the whole table. Put indexes on columns used often in WHERE, JOIN, and ORDER BY. High cardinality columns (lots of unique values) benefit the most. Too many indexes slow down INSERT and UPDATE because the index also needs updating.</w:t>
      </w:r>
    </w:p>
    <w:p>
      <w:pPr>
        <w:spacing w:after="10"/>
      </w:pPr>
      <w:r>
        <w:rPr>
          <w:rFonts w:ascii="Arial" w:cs="Arial" w:eastAsia="Arial" w:hAnsi="Arial"/>
          <w:b/>
          <w:bCs/>
          <w:sz w:val="17"/>
          <w:szCs w:val="17"/>
        </w:rPr>
        <w:t xml:space="preserve">Query:</w:t>
      </w:r>
    </w:p>
    <w:p>
      <w:pPr>
        <w:shd w:fill="F0F0F0" w:color="auto" w:val="clear"/>
        <w:spacing w:after="0" w:line="230"/>
        <w:ind w:left="200"/>
      </w:pPr>
      <w:r>
        <w:rPr>
          <w:rFonts w:ascii="Courier New" w:cs="Courier New" w:eastAsia="Courier New" w:hAnsi="Courier New"/>
          <w:sz w:val="16"/>
          <w:szCs w:val="16"/>
        </w:rPr>
        <w:t xml:space="preserve">CREATE INDEX idx_last_name ON customer (last_name);</w:t>
      </w:r>
    </w:p>
    <w:p>
      <w:pPr>
        <w:shd w:fill="F0F0F0" w:color="auto" w:val="clear"/>
        <w:spacing w:after="0" w:line="230"/>
        <w:ind w:left="200"/>
      </w:pPr>
      <w:r>
        <w:rPr>
          <w:rFonts w:ascii="Courier New" w:cs="Courier New" w:eastAsia="Courier New" w:hAnsi="Courier New"/>
          <w:sz w:val="16"/>
          <w:szCs w:val="16"/>
        </w:rPr>
        <w:t xml:space="preserve">SHOW INDEX FROM customer;</w:t>
      </w:r>
    </w:p>
    <w:p>
      <w:pPr>
        <w:pBdr>
          <w:bottom w:val="single" w:color="CCCCCC" w:sz="1" w:space="1"/>
        </w:pBdr>
        <w:spacing w:after="30"/>
      </w:pPr>
    </w:p>
    <w:p>
      <w:pPr>
        <w:spacing w:after="30" w:before="160"/>
      </w:pPr>
      <w:r>
        <w:rPr>
          <w:rFonts w:ascii="Arial" w:cs="Arial" w:eastAsia="Arial" w:hAnsi="Arial"/>
          <w:b/>
          <w:bCs/>
          <w:sz w:val="20"/>
          <w:szCs w:val="20"/>
        </w:rPr>
        <w:t xml:space="preserve">Clustered vs Non-clustered Indexes</w:t>
      </w:r>
    </w:p>
    <w:p>
      <w:pPr>
        <w:spacing w:after="40"/>
      </w:pPr>
      <w:r>
        <w:rPr>
          <w:rFonts w:ascii="Arial" w:cs="Arial" w:eastAsia="Arial" w:hAnsi="Arial"/>
          <w:sz w:val="18"/>
          <w:szCs w:val="18"/>
        </w:rPr>
        <w:t xml:space="preserve">A clustered index decides the actual physical order of rows in the table. Each table can have only one clustered index, usually on the primary key. A non-clustered index is a separate structure that points back to the rows. A table can have many non-clustered indexes. In MySQL InnoDB, the primary key is always the clustered index.</w:t>
      </w:r>
    </w:p>
    <w:p>
      <w:pPr>
        <w:spacing w:after="10"/>
      </w:pPr>
      <w:r>
        <w:rPr>
          <w:rFonts w:ascii="Arial" w:cs="Arial" w:eastAsia="Arial" w:hAnsi="Arial"/>
          <w:b/>
          <w:bCs/>
          <w:sz w:val="17"/>
          <w:szCs w:val="17"/>
        </w:rPr>
        <w:t xml:space="preserve">Query:</w:t>
      </w:r>
    </w:p>
    <w:p>
      <w:pPr>
        <w:shd w:fill="F0F0F0" w:color="auto" w:val="clear"/>
        <w:spacing w:after="0" w:line="230"/>
        <w:ind w:left="200"/>
      </w:pPr>
      <w:r>
        <w:rPr>
          <w:rFonts w:ascii="Courier New" w:cs="Courier New" w:eastAsia="Courier New" w:hAnsi="Courier New"/>
          <w:sz w:val="16"/>
          <w:szCs w:val="16"/>
        </w:rPr>
        <w:t xml:space="preserve">SHOW INDEX FROM film;</w:t>
      </w:r>
    </w:p>
    <w:p>
      <w:pPr>
        <w:shd w:fill="F0F0F0" w:color="auto" w:val="clear"/>
        <w:spacing w:after="0" w:line="230"/>
        <w:ind w:left="200"/>
      </w:pPr>
      <w:r>
        <w:rPr>
          <w:rFonts w:ascii="Courier New" w:cs="Courier New" w:eastAsia="Courier New" w:hAnsi="Courier New"/>
          <w:sz w:val="16"/>
          <w:szCs w:val="16"/>
        </w:rPr>
        <w:t xml:space="preserve">-- Look for PRIMARY (clustered) vs other indexes (non-clustered)</w:t>
      </w:r>
    </w:p>
    <w:p>
      <w:pPr>
        <w:pBdr>
          <w:bottom w:val="single" w:color="CCCCCC" w:sz="1" w:space="1"/>
        </w:pBdr>
        <w:spacing w:after="30"/>
      </w:pPr>
    </w:p>
    <w:p>
      <w:pPr>
        <w:spacing w:after="30" w:before="160"/>
      </w:pPr>
      <w:r>
        <w:rPr>
          <w:rFonts w:ascii="Arial" w:cs="Arial" w:eastAsia="Arial" w:hAnsi="Arial"/>
          <w:b/>
          <w:bCs/>
          <w:sz w:val="20"/>
          <w:szCs w:val="20"/>
        </w:rPr>
        <w:t xml:space="preserve">Execution Plans / EXPLAIN</w:t>
      </w:r>
    </w:p>
    <w:p>
      <w:pPr>
        <w:spacing w:after="40"/>
      </w:pPr>
      <w:r>
        <w:rPr>
          <w:rFonts w:ascii="Arial" w:cs="Arial" w:eastAsia="Arial" w:hAnsi="Arial"/>
          <w:sz w:val="18"/>
          <w:szCs w:val="18"/>
        </w:rPr>
        <w:t xml:space="preserve">EXPLAIN shows how MySQL plans to execute a query before actually running it. It tells you which tables it scans, which indexes it uses, how many rows it estimates, and the join order. Use EXPLAIN to find slow queries and figure out where to add indexes.</w:t>
      </w:r>
    </w:p>
    <w:p>
      <w:pPr>
        <w:spacing w:after="10"/>
      </w:pPr>
      <w:r>
        <w:rPr>
          <w:rFonts w:ascii="Arial" w:cs="Arial" w:eastAsia="Arial" w:hAnsi="Arial"/>
          <w:b/>
          <w:bCs/>
          <w:sz w:val="17"/>
          <w:szCs w:val="17"/>
        </w:rPr>
        <w:t xml:space="preserve">Query:</w:t>
      </w:r>
    </w:p>
    <w:p>
      <w:pPr>
        <w:shd w:fill="F0F0F0" w:color="auto" w:val="clear"/>
        <w:spacing w:after="0" w:line="230"/>
        <w:ind w:left="200"/>
      </w:pPr>
      <w:r>
        <w:rPr>
          <w:rFonts w:ascii="Courier New" w:cs="Courier New" w:eastAsia="Courier New" w:hAnsi="Courier New"/>
          <w:sz w:val="16"/>
          <w:szCs w:val="16"/>
        </w:rPr>
        <w:t xml:space="preserve">EXPLAIN SELECT c.first_name, f.title </w:t>
      </w:r>
    </w:p>
    <w:p>
      <w:pPr>
        <w:shd w:fill="F0F0F0" w:color="auto" w:val="clear"/>
        <w:spacing w:after="0" w:line="230"/>
        <w:ind w:left="200"/>
      </w:pPr>
      <w:r>
        <w:rPr>
          <w:rFonts w:ascii="Courier New" w:cs="Courier New" w:eastAsia="Courier New" w:hAnsi="Courier New"/>
          <w:sz w:val="16"/>
          <w:szCs w:val="16"/>
        </w:rPr>
        <w:t xml:space="preserve">FROM customer c</w:t>
      </w:r>
    </w:p>
    <w:p>
      <w:pPr>
        <w:shd w:fill="F0F0F0" w:color="auto" w:val="clear"/>
        <w:spacing w:after="0" w:line="230"/>
        <w:ind w:left="200"/>
      </w:pPr>
      <w:r>
        <w:rPr>
          <w:rFonts w:ascii="Courier New" w:cs="Courier New" w:eastAsia="Courier New" w:hAnsi="Courier New"/>
          <w:sz w:val="16"/>
          <w:szCs w:val="16"/>
        </w:rPr>
        <w:t xml:space="preserve">JOIN rental r ON c.customer_id = r.customer_id</w:t>
      </w:r>
    </w:p>
    <w:p>
      <w:pPr>
        <w:shd w:fill="F0F0F0" w:color="auto" w:val="clear"/>
        <w:spacing w:after="0" w:line="230"/>
        <w:ind w:left="200"/>
      </w:pPr>
      <w:r>
        <w:rPr>
          <w:rFonts w:ascii="Courier New" w:cs="Courier New" w:eastAsia="Courier New" w:hAnsi="Courier New"/>
          <w:sz w:val="16"/>
          <w:szCs w:val="16"/>
        </w:rPr>
        <w:t xml:space="preserve">JOIN inventory i ON r.inventory_id = i.inventory_id</w:t>
      </w:r>
    </w:p>
    <w:p>
      <w:pPr>
        <w:shd w:fill="F0F0F0" w:color="auto" w:val="clear"/>
        <w:spacing w:after="0" w:line="230"/>
        <w:ind w:left="200"/>
      </w:pPr>
      <w:r>
        <w:rPr>
          <w:rFonts w:ascii="Courier New" w:cs="Courier New" w:eastAsia="Courier New" w:hAnsi="Courier New"/>
          <w:sz w:val="16"/>
          <w:szCs w:val="16"/>
        </w:rPr>
        <w:t xml:space="preserve">JOIN film f ON i.film_id = f.film_id</w:t>
      </w:r>
    </w:p>
    <w:p>
      <w:pPr>
        <w:shd w:fill="F0F0F0" w:color="auto" w:val="clear"/>
        <w:spacing w:after="0" w:line="230"/>
        <w:ind w:left="200"/>
      </w:pPr>
      <w:r>
        <w:rPr>
          <w:rFonts w:ascii="Courier New" w:cs="Courier New" w:eastAsia="Courier New" w:hAnsi="Courier New"/>
          <w:sz w:val="16"/>
          <w:szCs w:val="16"/>
        </w:rPr>
        <w:t xml:space="preserve">WHERE c.last_name = 'SMITH';</w:t>
      </w:r>
    </w:p>
    <w:p>
      <w:pPr>
        <w:pBdr>
          <w:bottom w:val="single" w:color="CCCCCC" w:sz="1" w:space="1"/>
        </w:pBdr>
        <w:spacing w:after="30"/>
      </w:pPr>
    </w:p>
    <w:p>
      <w:pPr>
        <w:spacing w:after="30" w:before="160"/>
      </w:pPr>
      <w:r>
        <w:rPr>
          <w:rFonts w:ascii="Arial" w:cs="Arial" w:eastAsia="Arial" w:hAnsi="Arial"/>
          <w:b/>
          <w:bCs/>
          <w:sz w:val="20"/>
          <w:szCs w:val="20"/>
        </w:rPr>
        <w:t xml:space="preserve">Query Optimization</w:t>
      </w:r>
    </w:p>
    <w:p>
      <w:pPr>
        <w:spacing w:after="40"/>
      </w:pPr>
      <w:r>
        <w:rPr>
          <w:rFonts w:ascii="Arial" w:cs="Arial" w:eastAsia="Arial" w:hAnsi="Arial"/>
          <w:sz w:val="18"/>
          <w:szCs w:val="18"/>
        </w:rPr>
        <w:t xml:space="preserve">Query optimization means rewriting your queries so they run faster. Tips: select only the columns you need (avoid SELECT *), use indexes on filter columns, avoid functions in WHERE clauses (they break index usage), use EXISTS instead of IN for big subqueries, and use EXPLAIN to verify your changes actually help.</w:t>
      </w:r>
    </w:p>
    <w:p>
      <w:pPr>
        <w:spacing w:after="10"/>
      </w:pPr>
      <w:r>
        <w:rPr>
          <w:rFonts w:ascii="Arial" w:cs="Arial" w:eastAsia="Arial" w:hAnsi="Arial"/>
          <w:b/>
          <w:bCs/>
          <w:sz w:val="17"/>
          <w:szCs w:val="17"/>
        </w:rPr>
        <w:t xml:space="preserve">Query:</w:t>
      </w:r>
    </w:p>
    <w:p>
      <w:pPr>
        <w:shd w:fill="F0F0F0" w:color="auto" w:val="clear"/>
        <w:spacing w:after="0" w:line="230"/>
        <w:ind w:left="200"/>
      </w:pPr>
      <w:r>
        <w:rPr>
          <w:rFonts w:ascii="Courier New" w:cs="Courier New" w:eastAsia="Courier New" w:hAnsi="Courier New"/>
          <w:sz w:val="16"/>
          <w:szCs w:val="16"/>
        </w:rPr>
        <w:t xml:space="preserve">-- Slow: function on column breaks index usage</w:t>
      </w:r>
    </w:p>
    <w:p>
      <w:pPr>
        <w:shd w:fill="F0F0F0" w:color="auto" w:val="clear"/>
        <w:spacing w:after="0" w:line="230"/>
        <w:ind w:left="200"/>
      </w:pPr>
      <w:r>
        <w:rPr>
          <w:rFonts w:ascii="Courier New" w:cs="Courier New" w:eastAsia="Courier New" w:hAnsi="Courier New"/>
          <w:sz w:val="16"/>
          <w:szCs w:val="16"/>
        </w:rPr>
        <w:t xml:space="preserve">SELECT * FROM customer WHERE YEAR(create_date) = 2006;</w:t>
      </w:r>
    </w:p>
    <w:p>
      <w:pPr>
        <w:shd w:fill="F0F0F0" w:color="auto" w:val="clear"/>
        <w:spacing w:after="0" w:line="230"/>
        <w:ind w:left="200"/>
      </w:pPr>
      <w:r>
        <w:rPr>
          <w:rFonts w:ascii="Courier New" w:cs="Courier New" w:eastAsia="Courier New" w:hAnsi="Courier New"/>
          <w:sz w:val="16"/>
          <w:szCs w:val="16"/>
        </w:rPr>
        <w:t xml:space="preserve"> </w:t>
      </w:r>
    </w:p>
    <w:p>
      <w:pPr>
        <w:shd w:fill="F0F0F0" w:color="auto" w:val="clear"/>
        <w:spacing w:after="0" w:line="230"/>
        <w:ind w:left="200"/>
      </w:pPr>
      <w:r>
        <w:rPr>
          <w:rFonts w:ascii="Courier New" w:cs="Courier New" w:eastAsia="Courier New" w:hAnsi="Courier New"/>
          <w:sz w:val="16"/>
          <w:szCs w:val="16"/>
        </w:rPr>
        <w:t xml:space="preserve">-- Fast: use range comparison instead</w:t>
      </w:r>
    </w:p>
    <w:p>
      <w:pPr>
        <w:shd w:fill="F0F0F0" w:color="auto" w:val="clear"/>
        <w:spacing w:after="0" w:line="230"/>
        <w:ind w:left="200"/>
      </w:pPr>
      <w:r>
        <w:rPr>
          <w:rFonts w:ascii="Courier New" w:cs="Courier New" w:eastAsia="Courier New" w:hAnsi="Courier New"/>
          <w:sz w:val="16"/>
          <w:szCs w:val="16"/>
        </w:rPr>
        <w:t xml:space="preserve">SELECT * FROM customer </w:t>
      </w:r>
    </w:p>
    <w:p>
      <w:pPr>
        <w:shd w:fill="F0F0F0" w:color="auto" w:val="clear"/>
        <w:spacing w:after="0" w:line="230"/>
        <w:ind w:left="200"/>
      </w:pPr>
      <w:r>
        <w:rPr>
          <w:rFonts w:ascii="Courier New" w:cs="Courier New" w:eastAsia="Courier New" w:hAnsi="Courier New"/>
          <w:sz w:val="16"/>
          <w:szCs w:val="16"/>
        </w:rPr>
        <w:t xml:space="preserve">WHERE create_date &gt;= '2006-01-01' AND create_date &lt; '2007-01-01';</w:t>
      </w:r>
    </w:p>
    <w:p>
      <w:pPr>
        <w:pBdr>
          <w:bottom w:val="single" w:color="CCCCCC" w:sz="1" w:space="1"/>
        </w:pBdr>
        <w:spacing w:after="30"/>
      </w:pPr>
    </w:p>
    <w:p>
      <w:pPr>
        <w:spacing w:after="30" w:before="160"/>
      </w:pPr>
      <w:r>
        <w:rPr>
          <w:rFonts w:ascii="Arial" w:cs="Arial" w:eastAsia="Arial" w:hAnsi="Arial"/>
          <w:b/>
          <w:bCs/>
          <w:sz w:val="20"/>
          <w:szCs w:val="20"/>
        </w:rPr>
        <w:t xml:space="preserve">Views for Security</w:t>
      </w:r>
    </w:p>
    <w:p>
      <w:pPr>
        <w:spacing w:after="40"/>
      </w:pPr>
      <w:r>
        <w:rPr>
          <w:rFonts w:ascii="Arial" w:cs="Arial" w:eastAsia="Arial" w:hAnsi="Arial"/>
          <w:sz w:val="18"/>
          <w:szCs w:val="18"/>
        </w:rPr>
        <w:t xml:space="preserve">Views can hide sensitive columns from certain users. Instead of giving access to the full table, you create a view that only shows the columns they should see, then grant access to the view. The user can query the view but cannot see the hidden columns like passwords or salaries.</w:t>
      </w:r>
    </w:p>
    <w:p>
      <w:pPr>
        <w:spacing w:after="10"/>
      </w:pPr>
      <w:r>
        <w:rPr>
          <w:rFonts w:ascii="Arial" w:cs="Arial" w:eastAsia="Arial" w:hAnsi="Arial"/>
          <w:b/>
          <w:bCs/>
          <w:sz w:val="17"/>
          <w:szCs w:val="17"/>
        </w:rPr>
        <w:t xml:space="preserve">Query:</w:t>
      </w:r>
    </w:p>
    <w:p>
      <w:pPr>
        <w:shd w:fill="F0F0F0" w:color="auto" w:val="clear"/>
        <w:spacing w:after="0" w:line="230"/>
        <w:ind w:left="200"/>
      </w:pPr>
      <w:r>
        <w:rPr>
          <w:rFonts w:ascii="Courier New" w:cs="Courier New" w:eastAsia="Courier New" w:hAnsi="Courier New"/>
          <w:sz w:val="16"/>
          <w:szCs w:val="16"/>
        </w:rPr>
        <w:t xml:space="preserve">CREATE OR REPLACE VIEW customer_public AS</w:t>
      </w:r>
    </w:p>
    <w:p>
      <w:pPr>
        <w:shd w:fill="F0F0F0" w:color="auto" w:val="clear"/>
        <w:spacing w:after="0" w:line="230"/>
        <w:ind w:left="200"/>
      </w:pPr>
      <w:r>
        <w:rPr>
          <w:rFonts w:ascii="Courier New" w:cs="Courier New" w:eastAsia="Courier New" w:hAnsi="Courier New"/>
          <w:sz w:val="16"/>
          <w:szCs w:val="16"/>
        </w:rPr>
        <w:t xml:space="preserve">SELECT customer_id, first_name, last_name, active </w:t>
      </w:r>
    </w:p>
    <w:p>
      <w:pPr>
        <w:shd w:fill="F0F0F0" w:color="auto" w:val="clear"/>
        <w:spacing w:after="0" w:line="230"/>
        <w:ind w:left="200"/>
      </w:pPr>
      <w:r>
        <w:rPr>
          <w:rFonts w:ascii="Courier New" w:cs="Courier New" w:eastAsia="Courier New" w:hAnsi="Courier New"/>
          <w:sz w:val="16"/>
          <w:szCs w:val="16"/>
        </w:rPr>
        <w:t xml:space="preserve">FROM customer;</w:t>
      </w:r>
    </w:p>
    <w:p>
      <w:pPr>
        <w:shd w:fill="F0F0F0" w:color="auto" w:val="clear"/>
        <w:spacing w:after="0" w:line="230"/>
        <w:ind w:left="200"/>
      </w:pPr>
      <w:r>
        <w:rPr>
          <w:rFonts w:ascii="Courier New" w:cs="Courier New" w:eastAsia="Courier New" w:hAnsi="Courier New"/>
          <w:sz w:val="16"/>
          <w:szCs w:val="16"/>
        </w:rPr>
        <w:t xml:space="preserve"> </w:t>
      </w:r>
    </w:p>
    <w:p>
      <w:pPr>
        <w:shd w:fill="F0F0F0" w:color="auto" w:val="clear"/>
        <w:spacing w:after="0" w:line="230"/>
        <w:ind w:left="200"/>
      </w:pPr>
      <w:r>
        <w:rPr>
          <w:rFonts w:ascii="Courier New" w:cs="Courier New" w:eastAsia="Courier New" w:hAnsi="Courier New"/>
          <w:sz w:val="16"/>
          <w:szCs w:val="16"/>
        </w:rPr>
        <w:t xml:space="preserve">SELECT * FROM customer_public LIMIT 5;</w:t>
      </w:r>
    </w:p>
    <w:p>
      <w:pPr>
        <w:shd w:fill="F0F0F0" w:color="auto" w:val="clear"/>
        <w:spacing w:after="0" w:line="230"/>
        <w:ind w:left="200"/>
      </w:pPr>
      <w:r>
        <w:rPr>
          <w:rFonts w:ascii="Courier New" w:cs="Courier New" w:eastAsia="Courier New" w:hAnsi="Courier New"/>
          <w:sz w:val="16"/>
          <w:szCs w:val="16"/>
        </w:rPr>
        <w:t xml:space="preserve">-- email and other sensitive columns are not exposed</w:t>
      </w:r>
    </w:p>
    <w:p>
      <w:pPr>
        <w:pBdr>
          <w:bottom w:val="single" w:color="CCCCCC" w:sz="1" w:space="1"/>
        </w:pBdr>
        <w:spacing w:after="30"/>
      </w:pPr>
    </w:p>
    <w:sectPr>
      <w:pgSz w:w="12240" w:h="15840" w:orient="portrait"/>
      <w:pgMar w:top="800" w:right="800" w:bottom="800" w:left="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2026-04-09T04:06:08.785Z</dcterms:created>
  <dcterms:modified xsi:type="dcterms:W3CDTF">2026-04-09T04:06:08.786Z</dcterms:modified>
</cp:coreProperties>
</file>

<file path=docProps/custom.xml><?xml version="1.0" encoding="utf-8"?>
<Properties xmlns="http://schemas.openxmlformats.org/officeDocument/2006/custom-properties" xmlns:vt="http://schemas.openxmlformats.org/officeDocument/2006/docPropsVTypes"/>
</file>