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Aptos Display" w:hAnsi="Aptos Display"/>
          <w:b/>
          <w:color w:val="0A1F37"/>
          <w:sz w:val="56"/>
        </w:rPr>
        <w:t>EMAIL MARKETING</w:t>
        <w:br/>
        <w:t>AUTOMATION SYSTEM</w:t>
      </w:r>
    </w:p>
    <w:p>
      <w:pPr>
        <w:jc w:val="center"/>
      </w:pPr>
      <w:r>
        <w:rPr>
          <w:b/>
          <w:color w:val="C49D57"/>
          <w:sz w:val="36"/>
        </w:rPr>
        <w:t>10 DASHBOARD SCREENSHOTS</w:t>
      </w:r>
    </w:p>
    <w:p>
      <w:pPr>
        <w:jc w:val="center"/>
      </w:pPr>
      <w:r>
        <w:rPr>
          <w:color w:val="5F646A"/>
          <w:sz w:val="24"/>
        </w:rPr>
        <w:t>Digital Marketing Capstone Project</w:t>
      </w:r>
    </w:p>
    <w:p>
      <w:r>
        <w:br w:type="page"/>
      </w:r>
    </w:p>
    <w:p>
      <w:pPr>
        <w:jc w:val="left"/>
      </w:pPr>
      <w:r>
        <w:rPr>
          <w:rFonts w:ascii="Aptos Display" w:hAnsi="Aptos Display"/>
          <w:b/>
          <w:color w:val="0A1F37"/>
          <w:sz w:val="40"/>
        </w:rPr>
        <w:t>1. Login Page</w:t>
      </w:r>
    </w:p>
    <w:p>
      <w:pPr>
        <w:spacing w:after="280"/>
      </w:pPr>
      <w:r>
        <w:rPr>
          <w:color w:val="5A5F65"/>
          <w:sz w:val="21"/>
        </w:rPr>
        <w:t>Secure entry screen for the Email Marketing Automation System.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24807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480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Aptos Display" w:hAnsi="Aptos Display"/>
          <w:b/>
          <w:color w:val="0A1F37"/>
          <w:sz w:val="40"/>
        </w:rPr>
        <w:t>2. Main Dashboard</w:t>
      </w:r>
    </w:p>
    <w:p>
      <w:pPr>
        <w:spacing w:after="280"/>
      </w:pPr>
      <w:r>
        <w:rPr>
          <w:color w:val="5A5F65"/>
          <w:sz w:val="21"/>
        </w:rPr>
        <w:t>Overview of subscribers, campaigns, automations and campaign performance.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24807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480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Aptos Display" w:hAnsi="Aptos Display"/>
          <w:b/>
          <w:color w:val="0A1F37"/>
          <w:sz w:val="40"/>
        </w:rPr>
        <w:t>3. Subscriber Management</w:t>
      </w:r>
    </w:p>
    <w:p>
      <w:pPr>
        <w:spacing w:after="280"/>
      </w:pPr>
      <w:r>
        <w:rPr>
          <w:color w:val="5A5F65"/>
          <w:sz w:val="21"/>
        </w:rPr>
        <w:t>Subscriber list with customer groups, status and contact-management controls.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2100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100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Aptos Display" w:hAnsi="Aptos Display"/>
          <w:b/>
          <w:color w:val="0A1F37"/>
          <w:sz w:val="40"/>
        </w:rPr>
        <w:t>4. Import Contacts (CSV)</w:t>
      </w:r>
    </w:p>
    <w:p>
      <w:pPr>
        <w:spacing w:after="280"/>
      </w:pPr>
      <w:r>
        <w:rPr>
          <w:color w:val="5A5F65"/>
          <w:sz w:val="21"/>
        </w:rPr>
        <w:t>CSV contact import screen for adding multiple subscribers at once.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2100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100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Aptos Display" w:hAnsi="Aptos Display"/>
          <w:b/>
          <w:color w:val="0A1F37"/>
          <w:sz w:val="40"/>
        </w:rPr>
        <w:t>5. Campaign Creation</w:t>
      </w:r>
    </w:p>
    <w:p>
      <w:pPr>
        <w:spacing w:after="280"/>
      </w:pPr>
      <w:r>
        <w:rPr>
          <w:color w:val="5A5F65"/>
          <w:sz w:val="21"/>
        </w:rPr>
        <w:t>Campaign creation screen with subject, template, schedule and email preview.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21746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174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Aptos Display" w:hAnsi="Aptos Display"/>
          <w:b/>
          <w:color w:val="0A1F37"/>
          <w:sz w:val="40"/>
        </w:rPr>
        <w:t>6. Email Templates</w:t>
      </w:r>
    </w:p>
    <w:p>
      <w:pPr>
        <w:spacing w:after="280"/>
      </w:pPr>
      <w:r>
        <w:rPr>
          <w:color w:val="5A5F65"/>
          <w:sz w:val="21"/>
        </w:rPr>
        <w:t>Template library for welcome, promotional, newsletter and reminder emails.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21746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174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Aptos Display" w:hAnsi="Aptos Display"/>
          <w:b/>
          <w:color w:val="0A1F37"/>
          <w:sz w:val="40"/>
        </w:rPr>
        <w:t>7. Automation Setup</w:t>
      </w:r>
    </w:p>
    <w:p>
      <w:pPr>
        <w:spacing w:after="280"/>
      </w:pPr>
      <w:r>
        <w:rPr>
          <w:color w:val="5A5F65"/>
          <w:sz w:val="21"/>
        </w:rPr>
        <w:t>Automation workflow setup for triggers, delays and welcome-email 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20162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016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Aptos Display" w:hAnsi="Aptos Display"/>
          <w:b/>
          <w:color w:val="0A1F37"/>
          <w:sz w:val="40"/>
        </w:rPr>
        <w:t>8. Campaign Analytics Dashboard</w:t>
      </w:r>
    </w:p>
    <w:p>
      <w:pPr>
        <w:spacing w:after="280"/>
      </w:pPr>
      <w:r>
        <w:rPr>
          <w:color w:val="5A5F65"/>
          <w:sz w:val="21"/>
        </w:rPr>
        <w:t>Campaign analytics showing open rate, click rate, sent emails and engagement trends.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20162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016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Aptos Display" w:hAnsi="Aptos Display"/>
          <w:b/>
          <w:color w:val="0A1F37"/>
          <w:sz w:val="40"/>
        </w:rPr>
        <w:t>9. Report Generation</w:t>
      </w:r>
    </w:p>
    <w:p>
      <w:pPr>
        <w:spacing w:after="280"/>
      </w:pPr>
      <w:r>
        <w:rPr>
          <w:color w:val="5A5F65"/>
          <w:sz w:val="21"/>
        </w:rPr>
        <w:t>Report-generation screen with campaign metrics and CSV export.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15623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562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Aptos Display" w:hAnsi="Aptos Display"/>
          <w:b/>
          <w:color w:val="0A1F37"/>
          <w:sz w:val="40"/>
        </w:rPr>
        <w:t>10. Settings - Profile &amp; Preferences</w:t>
      </w:r>
    </w:p>
    <w:p>
      <w:pPr>
        <w:spacing w:after="280"/>
      </w:pPr>
      <w:r>
        <w:rPr>
          <w:color w:val="5A5F65"/>
          <w:sz w:val="21"/>
        </w:rPr>
        <w:t>Profile, email, notification and security preference settings.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15623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56234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 xml:space="preserve">Email Marketing Automation System | Dashboard Screenshots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