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07057BB" w14:textId="7ADAFBD0" w:rsidR="00097741" w:rsidRDefault="00097741" w:rsidP="00A42644">
      <w:pPr>
        <w:pStyle w:val="Footer"/>
      </w:pPr>
    </w:p>
    <w:p w14:paraId="00E28A70" w14:textId="1FE28FC0" w:rsidR="00097741" w:rsidRDefault="00097741" w:rsidP="00A42644">
      <w:pPr>
        <w:pStyle w:val="Textbody"/>
        <w:spacing w:after="0" w:line="240" w:lineRule="auto"/>
        <w:jc w:val="center"/>
        <w:rPr>
          <w:rFonts w:ascii="Times New Roman" w:hAnsi="Times New Roman"/>
          <w:sz w:val="32"/>
          <w:szCs w:val="32"/>
          <w:lang w:val="en-US"/>
        </w:rPr>
      </w:pPr>
    </w:p>
    <w:p w14:paraId="0DE59493" w14:textId="7350E8E0" w:rsidR="00097741" w:rsidRDefault="00097741" w:rsidP="00A42644">
      <w:pPr>
        <w:pStyle w:val="Standard"/>
        <w:jc w:val="center"/>
        <w:outlineLvl w:val="0"/>
        <w:rPr>
          <w:rFonts w:ascii="Times New Roman" w:hAnsi="Times New Roman"/>
          <w:sz w:val="32"/>
          <w:szCs w:val="32"/>
          <w:lang w:val="en-US"/>
        </w:rPr>
      </w:pPr>
    </w:p>
    <w:p w14:paraId="3B81937C" w14:textId="26F45CE5" w:rsidR="00097741" w:rsidRDefault="00097741" w:rsidP="00A42644">
      <w:pPr>
        <w:pStyle w:val="Standard"/>
        <w:jc w:val="center"/>
        <w:outlineLvl w:val="0"/>
        <w:rPr>
          <w:rFonts w:ascii="Times New Roman" w:hAnsi="Times New Roman"/>
          <w:sz w:val="32"/>
          <w:szCs w:val="32"/>
          <w:lang w:val="en-US"/>
        </w:rPr>
      </w:pPr>
      <w:r>
        <w:rPr>
          <w:rFonts w:ascii="Times New Roman" w:hAnsi="Times New Roman"/>
          <w:noProof/>
          <w:sz w:val="32"/>
          <w:szCs w:val="32"/>
          <w:lang w:val="en-US" w:eastAsia="en-US" w:bidi="ar-SA"/>
        </w:rPr>
        <w:drawing>
          <wp:inline distT="0" distB="0" distL="0" distR="0" wp14:anchorId="623608EC" wp14:editId="35538A63">
            <wp:extent cx="1089000" cy="965101"/>
            <wp:effectExtent l="0" t="0" r="0" b="6985"/>
            <wp:docPr id="1" name="Image3"/>
            <wp:cNvGraphicFramePr/>
            <a:graphic xmlns:a="http://schemas.openxmlformats.org/drawingml/2006/main">
              <a:graphicData uri="http://schemas.openxmlformats.org/drawingml/2006/picture">
                <pic:pic xmlns:pic="http://schemas.openxmlformats.org/drawingml/2006/picture">
                  <pic:nvPicPr>
                    <pic:cNvPr id="1" name="Image3"/>
                    <pic:cNvPicPr/>
                  </pic:nvPicPr>
                  <pic:blipFill>
                    <a:blip r:embed="rId8">
                      <a:extLst>
                        <a:ext uri="{28A0092B-C50C-407E-A947-70E740481C1C}">
                          <a14:useLocalDpi xmlns:a14="http://schemas.microsoft.com/office/drawing/2010/main" val="0"/>
                        </a:ext>
                      </a:extLst>
                    </a:blip>
                    <a:stretch>
                      <a:fillRect/>
                    </a:stretch>
                  </pic:blipFill>
                  <pic:spPr>
                    <a:xfrm>
                      <a:off x="0" y="0"/>
                      <a:ext cx="1089000" cy="965101"/>
                    </a:xfrm>
                    <a:prstGeom prst="rect">
                      <a:avLst/>
                    </a:prstGeom>
                  </pic:spPr>
                </pic:pic>
              </a:graphicData>
            </a:graphic>
          </wp:inline>
        </w:drawing>
      </w:r>
    </w:p>
    <w:p w14:paraId="7503D758" w14:textId="3B7B5604" w:rsidR="00097741" w:rsidRDefault="00097741" w:rsidP="00A42644">
      <w:pPr>
        <w:pStyle w:val="Standard"/>
        <w:jc w:val="center"/>
        <w:outlineLvl w:val="0"/>
        <w:rPr>
          <w:rFonts w:ascii="Times New Roman" w:hAnsi="Times New Roman"/>
          <w:sz w:val="32"/>
          <w:szCs w:val="32"/>
          <w:lang w:val="en-US"/>
        </w:rPr>
      </w:pPr>
    </w:p>
    <w:p w14:paraId="2F6944A7" w14:textId="77777777" w:rsidR="00097741" w:rsidRPr="00186749" w:rsidRDefault="00097741" w:rsidP="00A42644">
      <w:pPr>
        <w:pStyle w:val="Standard"/>
        <w:jc w:val="center"/>
        <w:outlineLvl w:val="0"/>
        <w:rPr>
          <w:rFonts w:ascii="Times New Roman" w:hAnsi="Times New Roman"/>
          <w:b/>
          <w:bCs/>
          <w:sz w:val="32"/>
          <w:szCs w:val="32"/>
          <w:lang w:val="it-IT"/>
        </w:rPr>
      </w:pPr>
      <w:r>
        <w:rPr>
          <w:rFonts w:ascii="Times New Roman" w:hAnsi="Times New Roman"/>
          <w:b/>
          <w:bCs/>
          <w:sz w:val="32"/>
          <w:szCs w:val="32"/>
        </w:rPr>
        <w:t>SEMINAR</w:t>
      </w:r>
      <w:r w:rsidRPr="00186749">
        <w:rPr>
          <w:rFonts w:ascii="Times New Roman" w:hAnsi="Times New Roman"/>
          <w:b/>
          <w:bCs/>
          <w:sz w:val="32"/>
          <w:szCs w:val="32"/>
          <w:lang w:val="it-IT"/>
        </w:rPr>
        <w:t xml:space="preserve"> SEKOLAH PASCASARJANA</w:t>
      </w:r>
    </w:p>
    <w:p w14:paraId="747B93E8" w14:textId="77777777" w:rsidR="00097741" w:rsidRPr="00186749" w:rsidRDefault="00097741" w:rsidP="00A42644">
      <w:pPr>
        <w:pStyle w:val="Standard"/>
        <w:jc w:val="center"/>
        <w:outlineLvl w:val="0"/>
        <w:rPr>
          <w:rFonts w:ascii="Times New Roman" w:hAnsi="Times New Roman"/>
          <w:b/>
          <w:bCs/>
          <w:sz w:val="32"/>
          <w:szCs w:val="32"/>
          <w:lang w:val="it-IT"/>
        </w:rPr>
      </w:pPr>
      <w:r w:rsidRPr="00186749">
        <w:rPr>
          <w:rFonts w:ascii="Times New Roman" w:hAnsi="Times New Roman"/>
          <w:b/>
          <w:bCs/>
          <w:sz w:val="32"/>
          <w:szCs w:val="32"/>
          <w:lang w:val="it-IT"/>
        </w:rPr>
        <w:t>INSTITUT PERTANIAN BOGOR</w:t>
      </w:r>
    </w:p>
    <w:p w14:paraId="43E611EF" w14:textId="77777777" w:rsidR="00097741" w:rsidRPr="00DE0036" w:rsidRDefault="00097741" w:rsidP="00DE0036">
      <w:pPr>
        <w:pBdr>
          <w:bottom w:val="double" w:sz="4" w:space="1" w:color="auto"/>
        </w:pBdr>
      </w:pPr>
    </w:p>
    <w:tbl>
      <w:tblPr>
        <w:tblW w:w="8504" w:type="dxa"/>
        <w:tblInd w:w="55" w:type="dxa"/>
        <w:tblLayout w:type="fixed"/>
        <w:tblCellMar>
          <w:left w:w="10" w:type="dxa"/>
          <w:right w:w="10" w:type="dxa"/>
        </w:tblCellMar>
        <w:tblLook w:val="04A0" w:firstRow="1" w:lastRow="0" w:firstColumn="1" w:lastColumn="0" w:noHBand="0" w:noVBand="1"/>
      </w:tblPr>
      <w:tblGrid>
        <w:gridCol w:w="2834"/>
        <w:gridCol w:w="226"/>
        <w:gridCol w:w="5444"/>
      </w:tblGrid>
      <w:tr w:rsidR="00097741" w14:paraId="4540AA39" w14:textId="77777777" w:rsidTr="00472AA2">
        <w:tc>
          <w:tcPr>
            <w:tcW w:w="2834" w:type="dxa"/>
            <w:tcMar>
              <w:top w:w="55" w:type="dxa"/>
              <w:left w:w="55" w:type="dxa"/>
              <w:bottom w:w="55" w:type="dxa"/>
              <w:right w:w="55" w:type="dxa"/>
            </w:tcMar>
          </w:tcPr>
          <w:p w14:paraId="0D65F043" w14:textId="77777777" w:rsidR="00097741" w:rsidRDefault="00097741" w:rsidP="00A42644">
            <w:pPr>
              <w:pStyle w:val="TableContents"/>
              <w:rPr>
                <w:rFonts w:ascii="Times New Roman" w:hAnsi="Times New Roman"/>
                <w:sz w:val="28"/>
                <w:szCs w:val="28"/>
              </w:rPr>
            </w:pPr>
            <w:r>
              <w:rPr>
                <w:rFonts w:ascii="Times New Roman" w:hAnsi="Times New Roman"/>
                <w:sz w:val="28"/>
                <w:szCs w:val="28"/>
              </w:rPr>
              <w:t>Nama</w:t>
            </w:r>
          </w:p>
        </w:tc>
        <w:tc>
          <w:tcPr>
            <w:tcW w:w="226" w:type="dxa"/>
            <w:tcMar>
              <w:top w:w="55" w:type="dxa"/>
              <w:left w:w="55" w:type="dxa"/>
              <w:bottom w:w="55" w:type="dxa"/>
              <w:right w:w="55" w:type="dxa"/>
            </w:tcMar>
          </w:tcPr>
          <w:p w14:paraId="1ABEF3D0" w14:textId="77777777" w:rsidR="00097741" w:rsidRDefault="00097741" w:rsidP="00A42644">
            <w:pPr>
              <w:pStyle w:val="TableContents"/>
              <w:rPr>
                <w:rFonts w:ascii="Times New Roman" w:hAnsi="Times New Roman"/>
                <w:sz w:val="28"/>
                <w:szCs w:val="28"/>
              </w:rPr>
            </w:pPr>
            <w:r>
              <w:rPr>
                <w:rFonts w:ascii="Times New Roman" w:hAnsi="Times New Roman"/>
                <w:sz w:val="28"/>
                <w:szCs w:val="28"/>
              </w:rPr>
              <w:t>:</w:t>
            </w:r>
          </w:p>
        </w:tc>
        <w:tc>
          <w:tcPr>
            <w:tcW w:w="5444" w:type="dxa"/>
            <w:tcMar>
              <w:top w:w="55" w:type="dxa"/>
              <w:left w:w="55" w:type="dxa"/>
              <w:bottom w:w="55" w:type="dxa"/>
              <w:right w:w="55" w:type="dxa"/>
            </w:tcMar>
          </w:tcPr>
          <w:p w14:paraId="2A9C3241" w14:textId="796EB958" w:rsidR="00097741" w:rsidRPr="00072002" w:rsidRDefault="00072002" w:rsidP="00A42644">
            <w:pPr>
              <w:pStyle w:val="TableContents"/>
              <w:rPr>
                <w:rFonts w:ascii="Times New Roman" w:hAnsi="Times New Roman"/>
                <w:sz w:val="28"/>
                <w:szCs w:val="28"/>
                <w:lang w:val="en-US"/>
              </w:rPr>
            </w:pPr>
            <w:r>
              <w:rPr>
                <w:rFonts w:ascii="Times New Roman" w:hAnsi="Times New Roman" w:cs="Times New Roman"/>
                <w:sz w:val="28"/>
                <w:szCs w:val="28"/>
                <w:lang w:val="en-US"/>
              </w:rPr>
              <w:t>Indah Puspitasari</w:t>
            </w:r>
          </w:p>
        </w:tc>
      </w:tr>
      <w:tr w:rsidR="00097741" w14:paraId="79C31E02" w14:textId="77777777" w:rsidTr="00472AA2">
        <w:tc>
          <w:tcPr>
            <w:tcW w:w="2834" w:type="dxa"/>
            <w:tcMar>
              <w:top w:w="55" w:type="dxa"/>
              <w:left w:w="55" w:type="dxa"/>
              <w:bottom w:w="55" w:type="dxa"/>
              <w:right w:w="55" w:type="dxa"/>
            </w:tcMar>
          </w:tcPr>
          <w:p w14:paraId="5CCF38E7" w14:textId="77777777" w:rsidR="00097741" w:rsidRDefault="00097741" w:rsidP="00A42644">
            <w:pPr>
              <w:pStyle w:val="TableContents"/>
              <w:rPr>
                <w:rFonts w:ascii="Times New Roman" w:hAnsi="Times New Roman"/>
                <w:sz w:val="28"/>
                <w:szCs w:val="28"/>
              </w:rPr>
            </w:pPr>
            <w:r>
              <w:rPr>
                <w:rFonts w:ascii="Times New Roman" w:hAnsi="Times New Roman"/>
                <w:sz w:val="28"/>
                <w:szCs w:val="28"/>
              </w:rPr>
              <w:t>NRP</w:t>
            </w:r>
          </w:p>
        </w:tc>
        <w:tc>
          <w:tcPr>
            <w:tcW w:w="226" w:type="dxa"/>
            <w:tcMar>
              <w:top w:w="55" w:type="dxa"/>
              <w:left w:w="55" w:type="dxa"/>
              <w:bottom w:w="55" w:type="dxa"/>
              <w:right w:w="55" w:type="dxa"/>
            </w:tcMar>
          </w:tcPr>
          <w:p w14:paraId="14C6DAD9" w14:textId="77777777" w:rsidR="00097741" w:rsidRDefault="00097741" w:rsidP="00A42644">
            <w:pPr>
              <w:pStyle w:val="TableContents"/>
              <w:rPr>
                <w:rFonts w:ascii="Times New Roman" w:hAnsi="Times New Roman"/>
                <w:sz w:val="28"/>
                <w:szCs w:val="28"/>
              </w:rPr>
            </w:pPr>
            <w:r>
              <w:rPr>
                <w:rFonts w:ascii="Times New Roman" w:hAnsi="Times New Roman"/>
                <w:sz w:val="28"/>
                <w:szCs w:val="28"/>
              </w:rPr>
              <w:t>:</w:t>
            </w:r>
          </w:p>
        </w:tc>
        <w:tc>
          <w:tcPr>
            <w:tcW w:w="5444" w:type="dxa"/>
            <w:tcMar>
              <w:top w:w="55" w:type="dxa"/>
              <w:left w:w="55" w:type="dxa"/>
              <w:bottom w:w="55" w:type="dxa"/>
              <w:right w:w="55" w:type="dxa"/>
            </w:tcMar>
          </w:tcPr>
          <w:p w14:paraId="2BC68402" w14:textId="0CD68618" w:rsidR="00097741" w:rsidRPr="00B217A9" w:rsidRDefault="00B54C82" w:rsidP="00072002">
            <w:pPr>
              <w:pStyle w:val="TableContents"/>
              <w:rPr>
                <w:rFonts w:ascii="Times New Roman" w:hAnsi="Times New Roman"/>
                <w:sz w:val="28"/>
                <w:szCs w:val="28"/>
              </w:rPr>
            </w:pPr>
            <w:r w:rsidRPr="00B217A9">
              <w:rPr>
                <w:rFonts w:ascii="Times New Roman" w:hAnsi="Times New Roman" w:cs="Times New Roman"/>
                <w:sz w:val="28"/>
                <w:szCs w:val="28"/>
              </w:rPr>
              <w:t>G65012</w:t>
            </w:r>
            <w:r w:rsidR="00072002">
              <w:rPr>
                <w:rFonts w:ascii="Times New Roman" w:hAnsi="Times New Roman" w:cs="Times New Roman"/>
                <w:sz w:val="28"/>
                <w:szCs w:val="28"/>
                <w:lang w:val="en-US"/>
              </w:rPr>
              <w:t>21</w:t>
            </w:r>
            <w:r w:rsidR="00072002">
              <w:rPr>
                <w:rFonts w:ascii="Times New Roman" w:hAnsi="Times New Roman" w:cs="Times New Roman"/>
                <w:sz w:val="28"/>
                <w:szCs w:val="28"/>
              </w:rPr>
              <w:t>024</w:t>
            </w:r>
          </w:p>
        </w:tc>
      </w:tr>
      <w:tr w:rsidR="00097741" w14:paraId="6BD40933" w14:textId="77777777" w:rsidTr="00472AA2">
        <w:tc>
          <w:tcPr>
            <w:tcW w:w="2834" w:type="dxa"/>
            <w:tcMar>
              <w:top w:w="55" w:type="dxa"/>
              <w:left w:w="55" w:type="dxa"/>
              <w:bottom w:w="55" w:type="dxa"/>
              <w:right w:w="55" w:type="dxa"/>
            </w:tcMar>
          </w:tcPr>
          <w:p w14:paraId="4D633866" w14:textId="77777777" w:rsidR="00097741" w:rsidRDefault="00097741" w:rsidP="00A42644">
            <w:pPr>
              <w:pStyle w:val="TableContents"/>
              <w:rPr>
                <w:rFonts w:ascii="Times New Roman" w:hAnsi="Times New Roman"/>
                <w:sz w:val="28"/>
                <w:szCs w:val="28"/>
              </w:rPr>
            </w:pPr>
            <w:r>
              <w:rPr>
                <w:rFonts w:ascii="Times New Roman" w:hAnsi="Times New Roman"/>
                <w:sz w:val="28"/>
                <w:szCs w:val="28"/>
              </w:rPr>
              <w:t>Program Studi</w:t>
            </w:r>
          </w:p>
        </w:tc>
        <w:tc>
          <w:tcPr>
            <w:tcW w:w="226" w:type="dxa"/>
            <w:tcMar>
              <w:top w:w="55" w:type="dxa"/>
              <w:left w:w="55" w:type="dxa"/>
              <w:bottom w:w="55" w:type="dxa"/>
              <w:right w:w="55" w:type="dxa"/>
            </w:tcMar>
          </w:tcPr>
          <w:p w14:paraId="72777CB0" w14:textId="77777777" w:rsidR="00097741" w:rsidRDefault="00097741" w:rsidP="00A42644">
            <w:pPr>
              <w:pStyle w:val="TableContents"/>
              <w:rPr>
                <w:rFonts w:ascii="Times New Roman" w:hAnsi="Times New Roman"/>
                <w:sz w:val="28"/>
                <w:szCs w:val="28"/>
              </w:rPr>
            </w:pPr>
            <w:r>
              <w:rPr>
                <w:rFonts w:ascii="Times New Roman" w:hAnsi="Times New Roman"/>
                <w:sz w:val="28"/>
                <w:szCs w:val="28"/>
              </w:rPr>
              <w:t>:</w:t>
            </w:r>
          </w:p>
        </w:tc>
        <w:tc>
          <w:tcPr>
            <w:tcW w:w="5444" w:type="dxa"/>
            <w:tcMar>
              <w:top w:w="55" w:type="dxa"/>
              <w:left w:w="55" w:type="dxa"/>
              <w:bottom w:w="55" w:type="dxa"/>
              <w:right w:w="55" w:type="dxa"/>
            </w:tcMar>
          </w:tcPr>
          <w:p w14:paraId="6CF771C2" w14:textId="77777777" w:rsidR="00097741" w:rsidRDefault="00097741" w:rsidP="00A42644">
            <w:pPr>
              <w:pStyle w:val="TableContents"/>
              <w:rPr>
                <w:rFonts w:ascii="Times New Roman" w:hAnsi="Times New Roman"/>
                <w:sz w:val="28"/>
                <w:szCs w:val="28"/>
              </w:rPr>
            </w:pPr>
            <w:r>
              <w:rPr>
                <w:rFonts w:ascii="Times New Roman" w:hAnsi="Times New Roman"/>
                <w:sz w:val="28"/>
                <w:szCs w:val="28"/>
              </w:rPr>
              <w:t>Ilmu Komputer</w:t>
            </w:r>
          </w:p>
        </w:tc>
      </w:tr>
      <w:tr w:rsidR="00097741" w14:paraId="4B178526" w14:textId="77777777" w:rsidTr="00472AA2">
        <w:tc>
          <w:tcPr>
            <w:tcW w:w="2834" w:type="dxa"/>
            <w:tcMar>
              <w:top w:w="55" w:type="dxa"/>
              <w:left w:w="55" w:type="dxa"/>
              <w:bottom w:w="55" w:type="dxa"/>
              <w:right w:w="55" w:type="dxa"/>
            </w:tcMar>
          </w:tcPr>
          <w:p w14:paraId="4071CEC1" w14:textId="77777777" w:rsidR="00097741" w:rsidRDefault="00097741" w:rsidP="00A42644">
            <w:pPr>
              <w:pStyle w:val="TableContents"/>
              <w:rPr>
                <w:rFonts w:ascii="Times New Roman" w:hAnsi="Times New Roman"/>
                <w:sz w:val="28"/>
                <w:szCs w:val="28"/>
              </w:rPr>
            </w:pPr>
            <w:r>
              <w:rPr>
                <w:rFonts w:ascii="Times New Roman" w:hAnsi="Times New Roman"/>
                <w:sz w:val="28"/>
                <w:szCs w:val="28"/>
              </w:rPr>
              <w:t>Judul Penelitian</w:t>
            </w:r>
          </w:p>
        </w:tc>
        <w:tc>
          <w:tcPr>
            <w:tcW w:w="226" w:type="dxa"/>
            <w:tcMar>
              <w:top w:w="55" w:type="dxa"/>
              <w:left w:w="55" w:type="dxa"/>
              <w:bottom w:w="55" w:type="dxa"/>
              <w:right w:w="55" w:type="dxa"/>
            </w:tcMar>
          </w:tcPr>
          <w:p w14:paraId="6915AB3C" w14:textId="77777777" w:rsidR="00097741" w:rsidRDefault="00097741" w:rsidP="00A42644">
            <w:pPr>
              <w:pStyle w:val="TableContents"/>
              <w:rPr>
                <w:rFonts w:ascii="Times New Roman" w:hAnsi="Times New Roman"/>
                <w:sz w:val="28"/>
                <w:szCs w:val="28"/>
              </w:rPr>
            </w:pPr>
            <w:r>
              <w:rPr>
                <w:rFonts w:ascii="Times New Roman" w:hAnsi="Times New Roman"/>
                <w:sz w:val="28"/>
                <w:szCs w:val="28"/>
              </w:rPr>
              <w:t>:</w:t>
            </w:r>
          </w:p>
        </w:tc>
        <w:tc>
          <w:tcPr>
            <w:tcW w:w="5444" w:type="dxa"/>
            <w:tcMar>
              <w:top w:w="55" w:type="dxa"/>
              <w:left w:w="55" w:type="dxa"/>
              <w:bottom w:w="55" w:type="dxa"/>
              <w:right w:w="55" w:type="dxa"/>
            </w:tcMar>
          </w:tcPr>
          <w:p w14:paraId="7F5716ED" w14:textId="14B63AFA" w:rsidR="00072002" w:rsidRPr="00072002" w:rsidRDefault="000C75A4" w:rsidP="00A42644">
            <w:pPr>
              <w:pStyle w:val="Textbody"/>
              <w:spacing w:after="0" w:line="240" w:lineRule="auto"/>
              <w:rPr>
                <w:rFonts w:ascii="Times New Roman" w:hAnsi="Times New Roman" w:cs="Times New Roman"/>
                <w:i/>
                <w:iCs/>
                <w:sz w:val="28"/>
                <w:szCs w:val="28"/>
              </w:rPr>
            </w:pPr>
            <w:r w:rsidRPr="000C75A4">
              <w:rPr>
                <w:rFonts w:ascii="Times New Roman" w:hAnsi="Times New Roman" w:cs="Times New Roman"/>
                <w:sz w:val="28"/>
                <w:szCs w:val="28"/>
              </w:rPr>
              <w:t xml:space="preserve">Prediksi </w:t>
            </w:r>
            <w:r w:rsidR="00072002">
              <w:rPr>
                <w:rFonts w:ascii="Times New Roman" w:hAnsi="Times New Roman" w:cs="Times New Roman"/>
                <w:sz w:val="28"/>
                <w:szCs w:val="28"/>
                <w:lang w:val="en-US"/>
              </w:rPr>
              <w:t xml:space="preserve">Potensi Senyawa pada Daun Kemuning sebagai Anti-Obesitas Menggunakan </w:t>
            </w:r>
            <w:r w:rsidR="00944D6A">
              <w:rPr>
                <w:rFonts w:ascii="Times New Roman" w:hAnsi="Times New Roman" w:cs="Times New Roman"/>
                <w:i/>
                <w:iCs/>
                <w:sz w:val="28"/>
                <w:szCs w:val="28"/>
              </w:rPr>
              <w:t>.</w:t>
            </w:r>
            <w:r w:rsidR="00072002">
              <w:rPr>
                <w:rFonts w:ascii="Times New Roman" w:hAnsi="Times New Roman" w:cs="Times New Roman"/>
                <w:i/>
                <w:iCs/>
                <w:sz w:val="28"/>
                <w:szCs w:val="28"/>
                <w:lang w:val="en-US"/>
              </w:rPr>
              <w:t>Multi-Network Clustering</w:t>
            </w:r>
          </w:p>
        </w:tc>
      </w:tr>
      <w:tr w:rsidR="00097741" w14:paraId="08F4E81B" w14:textId="77777777" w:rsidTr="00472AA2">
        <w:tc>
          <w:tcPr>
            <w:tcW w:w="2834" w:type="dxa"/>
            <w:tcMar>
              <w:top w:w="55" w:type="dxa"/>
              <w:left w:w="55" w:type="dxa"/>
              <w:bottom w:w="55" w:type="dxa"/>
              <w:right w:w="55" w:type="dxa"/>
            </w:tcMar>
          </w:tcPr>
          <w:p w14:paraId="605BD0CE" w14:textId="77777777" w:rsidR="00097741" w:rsidRDefault="00097741" w:rsidP="00A42644">
            <w:pPr>
              <w:pStyle w:val="TableContents"/>
              <w:rPr>
                <w:rFonts w:ascii="Times New Roman" w:hAnsi="Times New Roman"/>
                <w:sz w:val="28"/>
                <w:szCs w:val="28"/>
              </w:rPr>
            </w:pPr>
            <w:r>
              <w:rPr>
                <w:rFonts w:ascii="Times New Roman" w:hAnsi="Times New Roman"/>
                <w:sz w:val="28"/>
                <w:szCs w:val="28"/>
              </w:rPr>
              <w:t>Pembimbing</w:t>
            </w:r>
          </w:p>
        </w:tc>
        <w:tc>
          <w:tcPr>
            <w:tcW w:w="226" w:type="dxa"/>
            <w:tcMar>
              <w:top w:w="55" w:type="dxa"/>
              <w:left w:w="55" w:type="dxa"/>
              <w:bottom w:w="55" w:type="dxa"/>
              <w:right w:w="55" w:type="dxa"/>
            </w:tcMar>
          </w:tcPr>
          <w:p w14:paraId="3D664C0C" w14:textId="77777777" w:rsidR="00097741" w:rsidRDefault="00097741" w:rsidP="00A42644">
            <w:pPr>
              <w:pStyle w:val="TableContents"/>
              <w:rPr>
                <w:rFonts w:ascii="Times New Roman" w:hAnsi="Times New Roman"/>
                <w:sz w:val="28"/>
                <w:szCs w:val="28"/>
              </w:rPr>
            </w:pPr>
            <w:r>
              <w:rPr>
                <w:rFonts w:ascii="Times New Roman" w:hAnsi="Times New Roman"/>
                <w:sz w:val="28"/>
                <w:szCs w:val="28"/>
              </w:rPr>
              <w:t>:</w:t>
            </w:r>
          </w:p>
        </w:tc>
        <w:tc>
          <w:tcPr>
            <w:tcW w:w="5444" w:type="dxa"/>
            <w:tcMar>
              <w:top w:w="55" w:type="dxa"/>
              <w:left w:w="55" w:type="dxa"/>
              <w:bottom w:w="55" w:type="dxa"/>
              <w:right w:w="55" w:type="dxa"/>
            </w:tcMar>
          </w:tcPr>
          <w:p w14:paraId="7A39B96D" w14:textId="77777777" w:rsidR="00B54C82" w:rsidRPr="00B54C82" w:rsidRDefault="00B54C82" w:rsidP="00CA204B">
            <w:pPr>
              <w:pStyle w:val="TableContents"/>
              <w:numPr>
                <w:ilvl w:val="0"/>
                <w:numId w:val="1"/>
              </w:numPr>
              <w:ind w:left="287" w:hanging="283"/>
              <w:rPr>
                <w:rFonts w:ascii="Times New Roman" w:hAnsi="Times New Roman" w:cs="Times New Roman"/>
                <w:sz w:val="28"/>
                <w:szCs w:val="28"/>
              </w:rPr>
            </w:pPr>
            <w:r w:rsidRPr="00B54C82">
              <w:rPr>
                <w:rFonts w:ascii="Times New Roman" w:hAnsi="Times New Roman" w:cs="Times New Roman"/>
                <w:sz w:val="28"/>
                <w:szCs w:val="28"/>
              </w:rPr>
              <w:t>Prof. Dr. Eng. Wisnu Ananta Kusuma, S.T., M.T.</w:t>
            </w:r>
          </w:p>
          <w:p w14:paraId="0B3EF2CA" w14:textId="138B802A" w:rsidR="00097741" w:rsidRDefault="00B54C82" w:rsidP="00CA204B">
            <w:pPr>
              <w:pStyle w:val="TableContents"/>
              <w:numPr>
                <w:ilvl w:val="0"/>
                <w:numId w:val="1"/>
              </w:numPr>
              <w:ind w:left="287" w:hanging="283"/>
              <w:rPr>
                <w:rFonts w:ascii="Times New Roman" w:hAnsi="Times New Roman"/>
                <w:sz w:val="28"/>
                <w:szCs w:val="28"/>
              </w:rPr>
            </w:pPr>
            <w:r w:rsidRPr="00B54C82">
              <w:rPr>
                <w:sz w:val="28"/>
                <w:szCs w:val="28"/>
                <w:lang w:eastAsia="en-US"/>
              </w:rPr>
              <w:t>Dr. Toto Haryanto, S.Kom, M.Si</w:t>
            </w:r>
          </w:p>
        </w:tc>
      </w:tr>
      <w:tr w:rsidR="00097741" w14:paraId="3102EC23" w14:textId="77777777" w:rsidTr="00472AA2">
        <w:tc>
          <w:tcPr>
            <w:tcW w:w="2834" w:type="dxa"/>
            <w:tcMar>
              <w:top w:w="55" w:type="dxa"/>
              <w:left w:w="55" w:type="dxa"/>
              <w:bottom w:w="55" w:type="dxa"/>
              <w:right w:w="55" w:type="dxa"/>
            </w:tcMar>
          </w:tcPr>
          <w:p w14:paraId="36791A8B" w14:textId="77777777" w:rsidR="00097741" w:rsidRDefault="00097741" w:rsidP="00A42644">
            <w:pPr>
              <w:pStyle w:val="TableContents"/>
              <w:rPr>
                <w:rFonts w:ascii="Times New Roman" w:hAnsi="Times New Roman"/>
                <w:sz w:val="28"/>
                <w:szCs w:val="28"/>
              </w:rPr>
            </w:pPr>
            <w:r>
              <w:rPr>
                <w:rFonts w:ascii="Times New Roman" w:hAnsi="Times New Roman"/>
                <w:sz w:val="28"/>
                <w:szCs w:val="28"/>
              </w:rPr>
              <w:t>Kelompok</w:t>
            </w:r>
          </w:p>
        </w:tc>
        <w:tc>
          <w:tcPr>
            <w:tcW w:w="226" w:type="dxa"/>
            <w:tcMar>
              <w:top w:w="55" w:type="dxa"/>
              <w:left w:w="55" w:type="dxa"/>
              <w:bottom w:w="55" w:type="dxa"/>
              <w:right w:w="55" w:type="dxa"/>
            </w:tcMar>
          </w:tcPr>
          <w:p w14:paraId="5EFC0BF4" w14:textId="77777777" w:rsidR="00097741" w:rsidRDefault="00097741" w:rsidP="00A42644">
            <w:pPr>
              <w:pStyle w:val="TableContents"/>
              <w:rPr>
                <w:rFonts w:ascii="Times New Roman" w:hAnsi="Times New Roman"/>
                <w:sz w:val="28"/>
                <w:szCs w:val="28"/>
              </w:rPr>
            </w:pPr>
            <w:r>
              <w:rPr>
                <w:rFonts w:ascii="Times New Roman" w:hAnsi="Times New Roman"/>
                <w:sz w:val="28"/>
                <w:szCs w:val="28"/>
              </w:rPr>
              <w:t>:</w:t>
            </w:r>
          </w:p>
        </w:tc>
        <w:tc>
          <w:tcPr>
            <w:tcW w:w="5444" w:type="dxa"/>
            <w:tcMar>
              <w:top w:w="55" w:type="dxa"/>
              <w:left w:w="55" w:type="dxa"/>
              <w:bottom w:w="55" w:type="dxa"/>
              <w:right w:w="55" w:type="dxa"/>
            </w:tcMar>
          </w:tcPr>
          <w:p w14:paraId="06637818" w14:textId="77777777" w:rsidR="00097741" w:rsidRDefault="00097741" w:rsidP="00A42644">
            <w:pPr>
              <w:pStyle w:val="TableContents"/>
              <w:rPr>
                <w:rFonts w:ascii="Times New Roman" w:hAnsi="Times New Roman"/>
                <w:sz w:val="28"/>
                <w:szCs w:val="28"/>
              </w:rPr>
            </w:pPr>
            <w:r>
              <w:rPr>
                <w:rFonts w:ascii="Times New Roman" w:hAnsi="Times New Roman"/>
                <w:sz w:val="28"/>
                <w:szCs w:val="28"/>
              </w:rPr>
              <w:t>Ilmu Keteknikan dan Teknologi Informasi</w:t>
            </w:r>
          </w:p>
        </w:tc>
      </w:tr>
      <w:tr w:rsidR="00097741" w14:paraId="5B59E6A1" w14:textId="77777777" w:rsidTr="00472AA2">
        <w:tc>
          <w:tcPr>
            <w:tcW w:w="2834" w:type="dxa"/>
            <w:tcMar>
              <w:top w:w="55" w:type="dxa"/>
              <w:left w:w="55" w:type="dxa"/>
              <w:bottom w:w="55" w:type="dxa"/>
              <w:right w:w="55" w:type="dxa"/>
            </w:tcMar>
          </w:tcPr>
          <w:p w14:paraId="5829D620" w14:textId="77777777" w:rsidR="00097741" w:rsidRDefault="00097741" w:rsidP="00A42644">
            <w:pPr>
              <w:pStyle w:val="TableContents"/>
              <w:rPr>
                <w:rFonts w:ascii="Times New Roman" w:hAnsi="Times New Roman"/>
                <w:sz w:val="28"/>
                <w:szCs w:val="28"/>
              </w:rPr>
            </w:pPr>
            <w:r>
              <w:rPr>
                <w:rFonts w:ascii="Times New Roman" w:hAnsi="Times New Roman"/>
                <w:sz w:val="28"/>
                <w:szCs w:val="28"/>
              </w:rPr>
              <w:t>Hari / Tanggal</w:t>
            </w:r>
          </w:p>
        </w:tc>
        <w:tc>
          <w:tcPr>
            <w:tcW w:w="226" w:type="dxa"/>
            <w:tcMar>
              <w:top w:w="55" w:type="dxa"/>
              <w:left w:w="55" w:type="dxa"/>
              <w:bottom w:w="55" w:type="dxa"/>
              <w:right w:w="55" w:type="dxa"/>
            </w:tcMar>
          </w:tcPr>
          <w:p w14:paraId="58087A8A" w14:textId="77777777" w:rsidR="00097741" w:rsidRDefault="00097741" w:rsidP="00A42644">
            <w:pPr>
              <w:pStyle w:val="TableContents"/>
              <w:rPr>
                <w:rFonts w:ascii="Times New Roman" w:hAnsi="Times New Roman"/>
                <w:sz w:val="28"/>
                <w:szCs w:val="28"/>
              </w:rPr>
            </w:pPr>
            <w:r>
              <w:rPr>
                <w:rFonts w:ascii="Times New Roman" w:hAnsi="Times New Roman"/>
                <w:sz w:val="28"/>
                <w:szCs w:val="28"/>
              </w:rPr>
              <w:t>:</w:t>
            </w:r>
          </w:p>
        </w:tc>
        <w:tc>
          <w:tcPr>
            <w:tcW w:w="5444" w:type="dxa"/>
            <w:tcMar>
              <w:top w:w="55" w:type="dxa"/>
              <w:left w:w="55" w:type="dxa"/>
              <w:bottom w:w="55" w:type="dxa"/>
              <w:right w:w="55" w:type="dxa"/>
            </w:tcMar>
          </w:tcPr>
          <w:p w14:paraId="5851F612" w14:textId="64025ADE" w:rsidR="00097741" w:rsidRDefault="00097741" w:rsidP="00A42644">
            <w:pPr>
              <w:pStyle w:val="TableContents"/>
              <w:rPr>
                <w:rFonts w:ascii="Times New Roman" w:hAnsi="Times New Roman"/>
                <w:sz w:val="28"/>
                <w:szCs w:val="28"/>
              </w:rPr>
            </w:pPr>
          </w:p>
        </w:tc>
      </w:tr>
      <w:tr w:rsidR="00097741" w14:paraId="2B3F9E71" w14:textId="77777777" w:rsidTr="00472AA2">
        <w:tc>
          <w:tcPr>
            <w:tcW w:w="2834" w:type="dxa"/>
            <w:tcMar>
              <w:top w:w="55" w:type="dxa"/>
              <w:left w:w="55" w:type="dxa"/>
              <w:bottom w:w="55" w:type="dxa"/>
              <w:right w:w="55" w:type="dxa"/>
            </w:tcMar>
          </w:tcPr>
          <w:p w14:paraId="22F1A361" w14:textId="77777777" w:rsidR="00097741" w:rsidRDefault="00097741" w:rsidP="00A42644">
            <w:pPr>
              <w:pStyle w:val="TableContents"/>
              <w:rPr>
                <w:rFonts w:ascii="Times New Roman" w:hAnsi="Times New Roman"/>
                <w:sz w:val="28"/>
                <w:szCs w:val="28"/>
              </w:rPr>
            </w:pPr>
            <w:r>
              <w:rPr>
                <w:rFonts w:ascii="Times New Roman" w:hAnsi="Times New Roman"/>
                <w:sz w:val="28"/>
                <w:szCs w:val="28"/>
              </w:rPr>
              <w:t>Waktu</w:t>
            </w:r>
          </w:p>
        </w:tc>
        <w:tc>
          <w:tcPr>
            <w:tcW w:w="226" w:type="dxa"/>
            <w:tcMar>
              <w:top w:w="55" w:type="dxa"/>
              <w:left w:w="55" w:type="dxa"/>
              <w:bottom w:w="55" w:type="dxa"/>
              <w:right w:w="55" w:type="dxa"/>
            </w:tcMar>
          </w:tcPr>
          <w:p w14:paraId="2B158181" w14:textId="77777777" w:rsidR="00097741" w:rsidRDefault="00097741" w:rsidP="00A42644">
            <w:pPr>
              <w:pStyle w:val="TableContents"/>
              <w:rPr>
                <w:rFonts w:ascii="Times New Roman" w:hAnsi="Times New Roman"/>
                <w:sz w:val="28"/>
                <w:szCs w:val="28"/>
              </w:rPr>
            </w:pPr>
            <w:r>
              <w:rPr>
                <w:rFonts w:ascii="Times New Roman" w:hAnsi="Times New Roman"/>
                <w:sz w:val="28"/>
                <w:szCs w:val="28"/>
              </w:rPr>
              <w:t>:</w:t>
            </w:r>
          </w:p>
        </w:tc>
        <w:tc>
          <w:tcPr>
            <w:tcW w:w="5444" w:type="dxa"/>
            <w:tcMar>
              <w:top w:w="55" w:type="dxa"/>
              <w:left w:w="55" w:type="dxa"/>
              <w:bottom w:w="55" w:type="dxa"/>
              <w:right w:w="55" w:type="dxa"/>
            </w:tcMar>
          </w:tcPr>
          <w:p w14:paraId="7315ED5B" w14:textId="0903162C" w:rsidR="00097741" w:rsidRDefault="00097741" w:rsidP="00A42644">
            <w:pPr>
              <w:pStyle w:val="TableContents"/>
              <w:rPr>
                <w:rFonts w:ascii="Times New Roman" w:hAnsi="Times New Roman"/>
                <w:sz w:val="28"/>
                <w:szCs w:val="28"/>
              </w:rPr>
            </w:pPr>
          </w:p>
        </w:tc>
      </w:tr>
      <w:tr w:rsidR="00097741" w14:paraId="3B3971BD" w14:textId="77777777" w:rsidTr="00472AA2">
        <w:tc>
          <w:tcPr>
            <w:tcW w:w="2834" w:type="dxa"/>
            <w:tcMar>
              <w:top w:w="55" w:type="dxa"/>
              <w:left w:w="55" w:type="dxa"/>
              <w:bottom w:w="55" w:type="dxa"/>
              <w:right w:w="55" w:type="dxa"/>
            </w:tcMar>
          </w:tcPr>
          <w:p w14:paraId="42AE1B8F" w14:textId="77777777" w:rsidR="00097741" w:rsidRDefault="00097741" w:rsidP="00A42644">
            <w:pPr>
              <w:pStyle w:val="TableContents"/>
              <w:rPr>
                <w:rFonts w:ascii="Times New Roman" w:hAnsi="Times New Roman"/>
                <w:sz w:val="28"/>
                <w:szCs w:val="28"/>
              </w:rPr>
            </w:pPr>
            <w:r>
              <w:rPr>
                <w:rFonts w:ascii="Times New Roman" w:hAnsi="Times New Roman"/>
                <w:sz w:val="28"/>
                <w:szCs w:val="28"/>
              </w:rPr>
              <w:t>Tempat</w:t>
            </w:r>
          </w:p>
        </w:tc>
        <w:tc>
          <w:tcPr>
            <w:tcW w:w="226" w:type="dxa"/>
            <w:tcMar>
              <w:top w:w="55" w:type="dxa"/>
              <w:left w:w="55" w:type="dxa"/>
              <w:bottom w:w="55" w:type="dxa"/>
              <w:right w:w="55" w:type="dxa"/>
            </w:tcMar>
          </w:tcPr>
          <w:p w14:paraId="2C6413DE" w14:textId="77777777" w:rsidR="00097741" w:rsidRDefault="00097741" w:rsidP="00A42644">
            <w:pPr>
              <w:pStyle w:val="TableContents"/>
              <w:rPr>
                <w:rFonts w:ascii="Times New Roman" w:hAnsi="Times New Roman"/>
                <w:sz w:val="28"/>
                <w:szCs w:val="28"/>
              </w:rPr>
            </w:pPr>
            <w:r>
              <w:rPr>
                <w:rFonts w:ascii="Times New Roman" w:hAnsi="Times New Roman"/>
                <w:sz w:val="28"/>
                <w:szCs w:val="28"/>
              </w:rPr>
              <w:t>:</w:t>
            </w:r>
          </w:p>
        </w:tc>
        <w:tc>
          <w:tcPr>
            <w:tcW w:w="5444" w:type="dxa"/>
            <w:tcMar>
              <w:top w:w="55" w:type="dxa"/>
              <w:left w:w="55" w:type="dxa"/>
              <w:bottom w:w="55" w:type="dxa"/>
              <w:right w:w="55" w:type="dxa"/>
            </w:tcMar>
          </w:tcPr>
          <w:p w14:paraId="165AFA1A" w14:textId="3AC0F2A0" w:rsidR="00097741" w:rsidRDefault="00097741" w:rsidP="00A42644">
            <w:pPr>
              <w:pStyle w:val="TableContents"/>
              <w:rPr>
                <w:rFonts w:ascii="Times New Roman" w:hAnsi="Times New Roman"/>
                <w:sz w:val="28"/>
                <w:szCs w:val="28"/>
              </w:rPr>
            </w:pPr>
          </w:p>
        </w:tc>
      </w:tr>
    </w:tbl>
    <w:p w14:paraId="25CD45A4" w14:textId="77777777" w:rsidR="00097741" w:rsidRDefault="00097741" w:rsidP="00A42644">
      <w:pPr>
        <w:pBdr>
          <w:bottom w:val="double" w:sz="6" w:space="1" w:color="auto"/>
        </w:pBdr>
        <w:spacing w:after="0" w:line="240" w:lineRule="auto"/>
      </w:pPr>
    </w:p>
    <w:p w14:paraId="4EF56038" w14:textId="77777777" w:rsidR="00097741" w:rsidRDefault="00097741" w:rsidP="00A42644">
      <w:pPr>
        <w:pStyle w:val="Heading1"/>
        <w:spacing w:after="0"/>
        <w:jc w:val="left"/>
        <w:rPr>
          <w:rFonts w:cs="Times New Roman"/>
        </w:rPr>
        <w:sectPr w:rsidR="00097741" w:rsidSect="00472AA2">
          <w:headerReference w:type="even" r:id="rId9"/>
          <w:headerReference w:type="default" r:id="rId10"/>
          <w:footerReference w:type="default" r:id="rId11"/>
          <w:pgSz w:w="11906" w:h="16838" w:code="9"/>
          <w:pgMar w:top="1701" w:right="1701" w:bottom="1701" w:left="1701" w:header="709" w:footer="709" w:gutter="0"/>
          <w:cols w:space="708"/>
          <w:titlePg/>
          <w:docGrid w:linePitch="360"/>
        </w:sectPr>
      </w:pPr>
    </w:p>
    <w:p w14:paraId="3AD4F8FA" w14:textId="77777777" w:rsidR="00072002" w:rsidRDefault="0023701F" w:rsidP="00A42644">
      <w:pPr>
        <w:spacing w:after="0" w:line="240" w:lineRule="auto"/>
        <w:jc w:val="center"/>
        <w:rPr>
          <w:rFonts w:ascii="Times New Roman" w:hAnsi="Times New Roman"/>
          <w:b/>
          <w:bCs/>
          <w:sz w:val="24"/>
          <w:szCs w:val="24"/>
          <w:lang w:val="en-US"/>
        </w:rPr>
      </w:pPr>
      <w:r w:rsidRPr="0023701F">
        <w:rPr>
          <w:rFonts w:ascii="Times New Roman" w:hAnsi="Times New Roman"/>
          <w:b/>
          <w:bCs/>
          <w:sz w:val="24"/>
          <w:szCs w:val="24"/>
        </w:rPr>
        <w:lastRenderedPageBreak/>
        <w:t xml:space="preserve">PREDIKSI </w:t>
      </w:r>
      <w:r w:rsidR="00072002">
        <w:rPr>
          <w:rFonts w:ascii="Times New Roman" w:hAnsi="Times New Roman"/>
          <w:b/>
          <w:bCs/>
          <w:sz w:val="24"/>
          <w:szCs w:val="24"/>
          <w:lang w:val="en-US"/>
        </w:rPr>
        <w:t xml:space="preserve">POTENSI SENYAWA PADA DAUN KEMUNING SEBAGAI </w:t>
      </w:r>
    </w:p>
    <w:p w14:paraId="367934AA" w14:textId="19ADC7C1" w:rsidR="00097741" w:rsidRPr="00B54C82" w:rsidRDefault="00072002" w:rsidP="00A42644">
      <w:pPr>
        <w:spacing w:after="0" w:line="240" w:lineRule="auto"/>
        <w:jc w:val="center"/>
        <w:rPr>
          <w:rFonts w:ascii="Times New Roman" w:hAnsi="Times New Roman"/>
          <w:b/>
          <w:bCs/>
          <w:sz w:val="24"/>
          <w:szCs w:val="24"/>
        </w:rPr>
      </w:pPr>
      <w:r>
        <w:rPr>
          <w:rFonts w:ascii="Times New Roman" w:hAnsi="Times New Roman"/>
          <w:b/>
          <w:bCs/>
          <w:sz w:val="24"/>
          <w:szCs w:val="24"/>
          <w:lang w:val="en-US"/>
        </w:rPr>
        <w:t>ANTI-OBESITAS MENGGUNAKAN MULTI-NETWORK CLUSTERING</w:t>
      </w:r>
      <w:r w:rsidR="00097741" w:rsidRPr="00C6352E">
        <w:rPr>
          <w:rStyle w:val="FootnoteReference"/>
        </w:rPr>
        <w:footnoteReference w:id="1"/>
      </w:r>
    </w:p>
    <w:p w14:paraId="62E61BF2" w14:textId="14C60C38" w:rsidR="00097741" w:rsidRPr="005F4848" w:rsidRDefault="00097741" w:rsidP="00A42644">
      <w:pPr>
        <w:spacing w:after="0" w:line="240" w:lineRule="auto"/>
        <w:jc w:val="center"/>
        <w:rPr>
          <w:rFonts w:ascii="Times New Roman" w:hAnsi="Times New Roman"/>
          <w:i/>
          <w:sz w:val="28"/>
          <w:szCs w:val="28"/>
        </w:rPr>
      </w:pPr>
      <w:r w:rsidRPr="005F4848">
        <w:rPr>
          <w:rFonts w:ascii="Times New Roman" w:hAnsi="Times New Roman"/>
          <w:i/>
          <w:sz w:val="28"/>
          <w:szCs w:val="28"/>
        </w:rPr>
        <w:t>(</w:t>
      </w:r>
      <w:r w:rsidR="0023701F" w:rsidRPr="0023701F">
        <w:rPr>
          <w:rFonts w:ascii="Times New Roman" w:hAnsi="Times New Roman"/>
          <w:i/>
          <w:sz w:val="28"/>
          <w:szCs w:val="28"/>
        </w:rPr>
        <w:t xml:space="preserve">Prediction of </w:t>
      </w:r>
      <w:r w:rsidR="00072002">
        <w:rPr>
          <w:rFonts w:ascii="Times New Roman" w:hAnsi="Times New Roman"/>
          <w:i/>
          <w:sz w:val="28"/>
          <w:szCs w:val="28"/>
          <w:lang w:val="en-US"/>
        </w:rPr>
        <w:t>Potential</w:t>
      </w:r>
      <w:r w:rsidR="0023701F" w:rsidRPr="0023701F">
        <w:rPr>
          <w:rFonts w:ascii="Times New Roman" w:hAnsi="Times New Roman"/>
          <w:i/>
          <w:sz w:val="28"/>
          <w:szCs w:val="28"/>
        </w:rPr>
        <w:t xml:space="preserve"> </w:t>
      </w:r>
      <w:r w:rsidR="00072002">
        <w:rPr>
          <w:rFonts w:ascii="Times New Roman" w:hAnsi="Times New Roman"/>
          <w:i/>
          <w:sz w:val="28"/>
          <w:szCs w:val="28"/>
          <w:lang w:val="en-US"/>
        </w:rPr>
        <w:t>Compounds</w:t>
      </w:r>
      <w:r w:rsidR="00072002">
        <w:rPr>
          <w:rFonts w:ascii="Times New Roman" w:hAnsi="Times New Roman"/>
          <w:i/>
          <w:sz w:val="28"/>
          <w:szCs w:val="28"/>
        </w:rPr>
        <w:t xml:space="preserve"> from </w:t>
      </w:r>
      <w:r w:rsidR="00072002">
        <w:rPr>
          <w:rFonts w:ascii="Times New Roman" w:hAnsi="Times New Roman"/>
          <w:i/>
          <w:sz w:val="28"/>
          <w:szCs w:val="28"/>
          <w:lang w:val="en-US"/>
        </w:rPr>
        <w:t xml:space="preserve">Murraya paniculata Leaves as </w:t>
      </w:r>
      <w:r w:rsidR="0023701F" w:rsidRPr="0023701F">
        <w:rPr>
          <w:rFonts w:ascii="Times New Roman" w:hAnsi="Times New Roman"/>
          <w:i/>
          <w:sz w:val="28"/>
          <w:szCs w:val="28"/>
        </w:rPr>
        <w:t xml:space="preserve">. </w:t>
      </w:r>
      <w:r w:rsidR="00072002">
        <w:rPr>
          <w:rFonts w:ascii="Times New Roman" w:hAnsi="Times New Roman"/>
          <w:i/>
          <w:sz w:val="28"/>
          <w:szCs w:val="28"/>
          <w:lang w:val="en-US"/>
        </w:rPr>
        <w:t>Anti-Obesity Agents Using Multi-Network Clustering</w:t>
      </w:r>
      <w:r w:rsidRPr="005F4848">
        <w:rPr>
          <w:rFonts w:ascii="Times New Roman" w:hAnsi="Times New Roman"/>
          <w:i/>
          <w:sz w:val="28"/>
          <w:szCs w:val="28"/>
        </w:rPr>
        <w:t>)</w:t>
      </w:r>
    </w:p>
    <w:p w14:paraId="30CB09FA" w14:textId="77777777" w:rsidR="00097741" w:rsidRPr="005F4848" w:rsidRDefault="00097741" w:rsidP="00A42644">
      <w:pPr>
        <w:spacing w:after="0" w:line="240" w:lineRule="auto"/>
        <w:rPr>
          <w:rFonts w:ascii="Times New Roman" w:hAnsi="Times New Roman"/>
          <w:sz w:val="24"/>
          <w:szCs w:val="24"/>
        </w:rPr>
      </w:pPr>
    </w:p>
    <w:p w14:paraId="784A8758" w14:textId="3ED467BA" w:rsidR="00097741" w:rsidRPr="005F4848" w:rsidRDefault="00414F4E" w:rsidP="00A42644">
      <w:pPr>
        <w:spacing w:after="0" w:line="240" w:lineRule="auto"/>
        <w:jc w:val="center"/>
        <w:rPr>
          <w:rFonts w:ascii="Times New Roman" w:hAnsi="Times New Roman"/>
          <w:sz w:val="24"/>
          <w:szCs w:val="24"/>
        </w:rPr>
      </w:pPr>
      <w:r>
        <w:rPr>
          <w:rFonts w:ascii="Times New Roman" w:hAnsi="Times New Roman"/>
          <w:sz w:val="24"/>
          <w:szCs w:val="24"/>
          <w:lang w:val="en-US"/>
        </w:rPr>
        <w:t>Indah Puspitasari</w:t>
      </w:r>
      <w:r w:rsidR="00097741" w:rsidRPr="00C6352E">
        <w:rPr>
          <w:rStyle w:val="FootnoteReference"/>
        </w:rPr>
        <w:footnoteReference w:id="2"/>
      </w:r>
      <w:r w:rsidR="00097741">
        <w:rPr>
          <w:rFonts w:ascii="Times New Roman" w:hAnsi="Times New Roman"/>
          <w:sz w:val="24"/>
          <w:szCs w:val="24"/>
        </w:rPr>
        <w:t>, Wisnu Ananta Kusuma</w:t>
      </w:r>
      <w:r w:rsidR="00097741" w:rsidRPr="00C6352E">
        <w:rPr>
          <w:rStyle w:val="FootnoteReference"/>
        </w:rPr>
        <w:footnoteReference w:id="3"/>
      </w:r>
      <w:r w:rsidR="00097741">
        <w:rPr>
          <w:rFonts w:ascii="Times New Roman" w:hAnsi="Times New Roman"/>
          <w:sz w:val="24"/>
          <w:szCs w:val="24"/>
        </w:rPr>
        <w:t xml:space="preserve">, </w:t>
      </w:r>
      <w:r w:rsidR="00B54C82">
        <w:rPr>
          <w:rFonts w:ascii="Times New Roman" w:hAnsi="Times New Roman"/>
          <w:sz w:val="24"/>
          <w:szCs w:val="24"/>
        </w:rPr>
        <w:t>Toto Haryanto</w:t>
      </w:r>
      <w:r w:rsidR="00097741" w:rsidRPr="00C6352E">
        <w:rPr>
          <w:rStyle w:val="FootnoteReference"/>
        </w:rPr>
        <w:footnoteReference w:id="4"/>
      </w:r>
    </w:p>
    <w:p w14:paraId="5E373EC4" w14:textId="77777777" w:rsidR="00097741" w:rsidRDefault="00097741" w:rsidP="00A42644">
      <w:pPr>
        <w:spacing w:after="0" w:line="240" w:lineRule="auto"/>
        <w:rPr>
          <w:rFonts w:ascii="Times New Roman" w:hAnsi="Times New Roman"/>
          <w:sz w:val="24"/>
          <w:szCs w:val="24"/>
        </w:rPr>
      </w:pPr>
    </w:p>
    <w:p w14:paraId="086FD287" w14:textId="77777777" w:rsidR="00097741" w:rsidRPr="00A410A7" w:rsidRDefault="00097741" w:rsidP="006F1CD5">
      <w:pPr>
        <w:spacing w:after="0" w:line="240" w:lineRule="auto"/>
        <w:jc w:val="center"/>
        <w:rPr>
          <w:rFonts w:ascii="Times New Roman" w:hAnsi="Times New Roman"/>
          <w:b/>
          <w:i/>
          <w:sz w:val="24"/>
          <w:szCs w:val="24"/>
        </w:rPr>
      </w:pPr>
      <w:r w:rsidRPr="00A410A7">
        <w:rPr>
          <w:rFonts w:ascii="Times New Roman" w:hAnsi="Times New Roman"/>
          <w:b/>
          <w:i/>
          <w:sz w:val="24"/>
          <w:szCs w:val="24"/>
        </w:rPr>
        <w:t>Abstract</w:t>
      </w:r>
    </w:p>
    <w:p w14:paraId="29D1FAC7" w14:textId="02641124" w:rsidR="00CA6063" w:rsidRDefault="00F66468" w:rsidP="006F1CD5">
      <w:pPr>
        <w:pStyle w:val="NormalWeb"/>
        <w:spacing w:before="0" w:beforeAutospacing="0" w:after="0" w:afterAutospacing="0"/>
        <w:jc w:val="both"/>
      </w:pPr>
      <w:r>
        <w:t xml:space="preserve">Obesity is a complex </w:t>
      </w:r>
      <w:r w:rsidR="00C86B57">
        <w:t xml:space="preserve">and multifactorial global healt issue involving </w:t>
      </w:r>
      <w:r>
        <w:t xml:space="preserve">metabolic </w:t>
      </w:r>
      <w:r w:rsidR="00C86B57">
        <w:t xml:space="preserve">dysregulation and cootdinated molecular signaling. </w:t>
      </w:r>
      <w:r w:rsidR="00C86B57">
        <w:rPr>
          <w:i/>
        </w:rPr>
        <w:t xml:space="preserve">Murraya paniculata </w:t>
      </w:r>
      <w:r w:rsidR="00C86B57">
        <w:t xml:space="preserve">have been reported to possess anti-obesity activity, yet the underlying molecular mechanisms remain unclear. Thirteen bioactive compounds </w:t>
      </w:r>
      <w:r w:rsidR="00C86B57" w:rsidRPr="00C86B57">
        <w:rPr>
          <w:rStyle w:val="Strong"/>
          <w:b w:val="0"/>
        </w:rPr>
        <w:t>selected through pharmacokinetic screening</w:t>
      </w:r>
      <w:r w:rsidR="00C86B57">
        <w:t xml:space="preserve"> were identified via LC–MS analysis. Protein target prediction and verification were performed using SuperPred, SwissTargetPrediction, and OMIM, yielding 564 unique human (Homo sapiens) protein targets. Protein–protein interaction (PPI), domain–domain interaction (DDI), and protein–domain association (PDA) networks were constructed and integrated using a Multi-Network Clustering (MNC) approach. Resulting clusters were evaluated based on network coherence and consistency with experimentally validated mammalian protein complexes from the CORUM database using Geometric Accuracy (Acc) and Fraction of Matched Complexes (FRAC) metrics. Priority clusters were determined using an integrative score combining network coherence, CORUM agreement, and biological relevance to obesity, identifying cluster 6 as the primary module. Functional analysis via Gene Ontology (GO: Biological Process) and KEGG pathway enrichment highlighted hub proteins P51681 (CCR5), P41597 (CCR2), and P32246 (CCR1) as key regulators of anti-obesity mechanisms. This study provides system-level insights into the molecular targets of bioactive </w:t>
      </w:r>
      <w:r w:rsidR="00C86B57">
        <w:rPr>
          <w:rStyle w:val="Emphasis"/>
          <w:rFonts w:eastAsia="Calibri"/>
        </w:rPr>
        <w:t>M. paniculata</w:t>
      </w:r>
      <w:r w:rsidR="00C86B57">
        <w:t xml:space="preserve"> compounds and their potential as anti-obesity agents.</w:t>
      </w:r>
    </w:p>
    <w:p w14:paraId="738E1C89" w14:textId="77777777" w:rsidR="006F1CD5" w:rsidRDefault="006F1CD5" w:rsidP="006F1CD5">
      <w:pPr>
        <w:pStyle w:val="NormalWeb"/>
        <w:spacing w:before="0" w:beforeAutospacing="0" w:after="0" w:afterAutospacing="0"/>
        <w:jc w:val="both"/>
      </w:pPr>
    </w:p>
    <w:p w14:paraId="212F0389" w14:textId="589BC706" w:rsidR="00097741" w:rsidRDefault="00097741" w:rsidP="00EC305B">
      <w:pPr>
        <w:spacing w:after="0" w:line="240" w:lineRule="auto"/>
        <w:jc w:val="both"/>
        <w:rPr>
          <w:rFonts w:ascii="Times New Roman" w:hAnsi="Times New Roman"/>
          <w:iCs/>
          <w:sz w:val="24"/>
          <w:szCs w:val="24"/>
          <w:lang w:val="en-US"/>
        </w:rPr>
      </w:pPr>
      <w:r w:rsidRPr="00BD6DF5">
        <w:rPr>
          <w:rFonts w:ascii="Times New Roman" w:hAnsi="Times New Roman"/>
          <w:iCs/>
          <w:sz w:val="24"/>
          <w:szCs w:val="24"/>
        </w:rPr>
        <w:t xml:space="preserve">Keywords: </w:t>
      </w:r>
      <w:r w:rsidR="00C74D6D" w:rsidRPr="00207EA9">
        <w:rPr>
          <w:rFonts w:ascii="Times New Roman" w:hAnsi="Times New Roman"/>
          <w:i/>
          <w:iCs/>
          <w:sz w:val="24"/>
          <w:szCs w:val="24"/>
          <w:lang w:val="en-US"/>
        </w:rPr>
        <w:t>Murraya paniculata</w:t>
      </w:r>
      <w:r w:rsidR="00C74D6D">
        <w:rPr>
          <w:rFonts w:ascii="Times New Roman" w:hAnsi="Times New Roman"/>
          <w:iCs/>
          <w:sz w:val="24"/>
          <w:szCs w:val="24"/>
          <w:lang w:val="en-US"/>
        </w:rPr>
        <w:t xml:space="preserve">, </w:t>
      </w:r>
      <w:r w:rsidR="00821F2C" w:rsidRPr="00207EA9">
        <w:rPr>
          <w:rFonts w:ascii="Times New Roman" w:hAnsi="Times New Roman"/>
          <w:iCs/>
          <w:sz w:val="24"/>
          <w:szCs w:val="24"/>
          <w:lang w:val="en-US"/>
        </w:rPr>
        <w:t xml:space="preserve">multi-network clustering, </w:t>
      </w:r>
      <w:r w:rsidR="009E513A" w:rsidRPr="00207EA9">
        <w:rPr>
          <w:rFonts w:ascii="Times New Roman" w:hAnsi="Times New Roman"/>
          <w:iCs/>
          <w:sz w:val="24"/>
          <w:szCs w:val="24"/>
          <w:lang w:val="en-US"/>
        </w:rPr>
        <w:t>obesity,</w:t>
      </w:r>
      <w:r w:rsidR="00EC4775" w:rsidRPr="00207EA9">
        <w:rPr>
          <w:rFonts w:ascii="Times New Roman" w:hAnsi="Times New Roman"/>
          <w:iCs/>
          <w:sz w:val="24"/>
          <w:szCs w:val="24"/>
        </w:rPr>
        <w:t xml:space="preserve"> </w:t>
      </w:r>
      <w:r w:rsidR="00874EF7">
        <w:rPr>
          <w:rFonts w:ascii="Times New Roman" w:hAnsi="Times New Roman"/>
          <w:iCs/>
          <w:sz w:val="24"/>
          <w:szCs w:val="24"/>
          <w:lang w:val="en-US"/>
        </w:rPr>
        <w:t>p</w:t>
      </w:r>
      <w:r w:rsidR="00EC305B">
        <w:rPr>
          <w:rFonts w:ascii="Times New Roman" w:hAnsi="Times New Roman"/>
          <w:sz w:val="24"/>
          <w:szCs w:val="24"/>
        </w:rPr>
        <w:t>rotein-protein interaction network</w:t>
      </w:r>
    </w:p>
    <w:p w14:paraId="635DE602" w14:textId="77777777" w:rsidR="009E513A" w:rsidRPr="00BD6DF5" w:rsidRDefault="009E513A" w:rsidP="00A42644">
      <w:pPr>
        <w:spacing w:after="0" w:line="240" w:lineRule="auto"/>
        <w:rPr>
          <w:rFonts w:ascii="Times New Roman" w:hAnsi="Times New Roman"/>
          <w:iCs/>
          <w:sz w:val="24"/>
          <w:szCs w:val="24"/>
        </w:rPr>
      </w:pPr>
    </w:p>
    <w:p w14:paraId="4FBFC87A" w14:textId="6EE5E99A" w:rsidR="00097741" w:rsidRPr="00144CE7" w:rsidRDefault="00097741" w:rsidP="00881360">
      <w:pPr>
        <w:pStyle w:val="Heading1"/>
        <w:spacing w:after="0"/>
        <w:rPr>
          <w:sz w:val="24"/>
        </w:rPr>
      </w:pPr>
      <w:r w:rsidRPr="005F4848">
        <w:t>PENDAHULUAN</w:t>
      </w:r>
    </w:p>
    <w:p w14:paraId="053FAAD7" w14:textId="2F8E7F15" w:rsidR="00144CE7" w:rsidRPr="00144CE7" w:rsidRDefault="00144CE7" w:rsidP="00881360">
      <w:pPr>
        <w:pStyle w:val="JudulBab"/>
        <w:rPr>
          <w:sz w:val="24"/>
        </w:rPr>
      </w:pPr>
    </w:p>
    <w:p w14:paraId="6713DA5F" w14:textId="5AAF4F48" w:rsidR="00FF05B6" w:rsidRDefault="00D332EE" w:rsidP="00881360">
      <w:pPr>
        <w:pStyle w:val="NormalWeb"/>
        <w:spacing w:before="0" w:beforeAutospacing="0" w:after="0" w:afterAutospacing="0"/>
        <w:ind w:firstLine="567"/>
        <w:jc w:val="both"/>
      </w:pPr>
      <w:bookmarkStart w:id="0" w:name="_Hlk202605710"/>
      <w:r>
        <w:rPr>
          <w:rStyle w:val="Strong"/>
          <w:b w:val="0"/>
        </w:rPr>
        <w:t>Obesitas adalah</w:t>
      </w:r>
      <w:r w:rsidR="00FF05B6" w:rsidRPr="00FF05B6">
        <w:rPr>
          <w:rStyle w:val="Strong"/>
          <w:b w:val="0"/>
        </w:rPr>
        <w:t xml:space="preserve"> masala</w:t>
      </w:r>
      <w:r>
        <w:rPr>
          <w:rStyle w:val="Strong"/>
          <w:b w:val="0"/>
        </w:rPr>
        <w:t>h kesehatan global yang</w:t>
      </w:r>
      <w:r w:rsidR="00FF05B6" w:rsidRPr="00FF05B6">
        <w:rPr>
          <w:rStyle w:val="Strong"/>
          <w:b w:val="0"/>
        </w:rPr>
        <w:t xml:space="preserve"> kompleks dan progresif, ditandai oleh penumpukan lemak berlebih</w:t>
      </w:r>
      <w:r>
        <w:rPr>
          <w:rStyle w:val="Strong"/>
          <w:b w:val="0"/>
        </w:rPr>
        <w:t>, disfungsi metabolik dan</w:t>
      </w:r>
      <w:r w:rsidR="00FF05B6" w:rsidRPr="00FF05B6">
        <w:rPr>
          <w:rStyle w:val="Strong"/>
          <w:b w:val="0"/>
        </w:rPr>
        <w:t xml:space="preserve"> inflamasi kronis. Kondisi ini meningkatkan risiko resistensi insulin, gangguan metabolisme g</w:t>
      </w:r>
      <w:r>
        <w:rPr>
          <w:rStyle w:val="Strong"/>
          <w:b w:val="0"/>
        </w:rPr>
        <w:t>lukosa dan lipid, serta  penyakit kardiometabolik, sehingga m</w:t>
      </w:r>
      <w:r w:rsidR="00FF05B6" w:rsidRPr="00FF05B6">
        <w:rPr>
          <w:rStyle w:val="Strong"/>
          <w:b w:val="0"/>
        </w:rPr>
        <w:t>enurun</w:t>
      </w:r>
      <w:r>
        <w:rPr>
          <w:rStyle w:val="Strong"/>
          <w:b w:val="0"/>
        </w:rPr>
        <w:t>k</w:t>
      </w:r>
      <w:r w:rsidR="00FF05B6" w:rsidRPr="00FF05B6">
        <w:rPr>
          <w:rStyle w:val="Strong"/>
          <w:b w:val="0"/>
        </w:rPr>
        <w:t>an kualitas dan harapan hidup</w:t>
      </w:r>
      <w:r>
        <w:rPr>
          <w:rStyle w:val="Strong"/>
          <w:b w:val="0"/>
        </w:rPr>
        <w:t xml:space="preserve"> </w:t>
      </w:r>
      <w:sdt>
        <w:sdtPr>
          <w:rPr>
            <w:rStyle w:val="Strong"/>
            <w:b w:val="0"/>
            <w:color w:val="000000"/>
          </w:rPr>
          <w:tag w:val="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"/>
          <w:id w:val="-841705788"/>
          <w:placeholder>
            <w:docPart w:val="DefaultPlaceholder_-1854013440"/>
          </w:placeholder>
        </w:sdtPr>
        <w:sdtContent>
          <w:r w:rsidR="004A4412" w:rsidRPr="004A4412">
            <w:rPr>
              <w:rStyle w:val="Strong"/>
              <w:b w:val="0"/>
              <w:color w:val="000000"/>
            </w:rPr>
            <w:t>(Bou Matar et al., 2025; Lavallee et al., 2021; Muscogiuri et al., 2021; Wharton et al., 2020)</w:t>
          </w:r>
        </w:sdtContent>
      </w:sdt>
      <w:r w:rsidR="00FF05B6">
        <w:t xml:space="preserve">. </w:t>
      </w:r>
      <w:r w:rsidR="00FF05B6" w:rsidRPr="00FF05B6">
        <w:rPr>
          <w:rStyle w:val="Strong"/>
          <w:b w:val="0"/>
        </w:rPr>
        <w:t>Di Indonesia, proporsi kematian akibat obesitas meningkat dari 2,5% pada tahun 1990 menjadi 8,4% pada tahun 2019</w:t>
      </w:r>
      <w:r w:rsidR="00FF05B6">
        <w:t xml:space="preserve"> </w:t>
      </w:r>
      <w:sdt>
        <w:sdtPr>
          <w:rPr>
            <w:color w:val="000000"/>
          </w:rPr>
          <w:tag w:val="MENDELEY_CITATION_v3_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"/>
          <w:id w:val="1972627385"/>
          <w:placeholder>
            <w:docPart w:val="DefaultPlaceholder_-1854013440"/>
          </w:placeholder>
        </w:sdtPr>
        <w:sdtContent>
          <w:r w:rsidR="004A4412" w:rsidRPr="004A4412">
            <w:rPr>
              <w:color w:val="000000"/>
            </w:rPr>
            <w:t>(Dai et al., 2020)</w:t>
          </w:r>
        </w:sdtContent>
      </w:sdt>
      <w:r w:rsidR="00FF05B6">
        <w:t xml:space="preserve">. Terapi obesitas saat ini masih didominasi obat sintetis, yang sering </w:t>
      </w:r>
      <w:r>
        <w:t>ter</w:t>
      </w:r>
      <w:r w:rsidR="00FF05B6">
        <w:t xml:space="preserve">batas oleh </w:t>
      </w:r>
      <w:r>
        <w:t xml:space="preserve">biaya </w:t>
      </w:r>
      <w:r w:rsidR="00FF05B6">
        <w:t xml:space="preserve">tinggi, efek samping, </w:t>
      </w:r>
      <w:r>
        <w:t xml:space="preserve">dan </w:t>
      </w:r>
      <w:r w:rsidR="00FF05B6">
        <w:t>efektivitas jangka panjang</w:t>
      </w:r>
      <w:r>
        <w:t xml:space="preserve"> rendah</w:t>
      </w:r>
      <w:r w:rsidR="00FF05B6">
        <w:t xml:space="preserve"> </w:t>
      </w:r>
      <w:sdt>
        <w:sdtPr>
          <w:rPr>
            <w:color w:val="000000"/>
          </w:rPr>
          <w:tag w:val="MENDELEY_CITATION_v3_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"/>
          <w:id w:val="1500613913"/>
          <w:placeholder>
            <w:docPart w:val="DefaultPlaceholder_-1854013440"/>
          </w:placeholder>
        </w:sdtPr>
        <w:sdtContent>
          <w:r w:rsidR="004A4412" w:rsidRPr="004A4412">
            <w:rPr>
              <w:color w:val="000000"/>
            </w:rPr>
            <w:t>(Ahmad et al., 2021; Müller et al., 2022)</w:t>
          </w:r>
        </w:sdtContent>
      </w:sdt>
      <w:r w:rsidR="00FF05B6">
        <w:t xml:space="preserve">. </w:t>
      </w:r>
      <w:r>
        <w:t>Hal ini me</w:t>
      </w:r>
      <w:r w:rsidR="00FF05B6">
        <w:t xml:space="preserve">ndorong </w:t>
      </w:r>
      <w:r>
        <w:t xml:space="preserve">pencarian terapi alternatif </w:t>
      </w:r>
      <w:r w:rsidR="00A51543">
        <w:t xml:space="preserve">berbasis </w:t>
      </w:r>
      <w:r w:rsidR="00FF05B6">
        <w:t>senyawa bioaktif dari tanaman obat</w:t>
      </w:r>
      <w:r w:rsidR="00A51543">
        <w:t>.</w:t>
      </w:r>
    </w:p>
    <w:p w14:paraId="27B9A06A" w14:textId="5038CB48" w:rsidR="00B94979" w:rsidRPr="00B94979" w:rsidRDefault="00FF05B6" w:rsidP="00A51543">
      <w:pPr>
        <w:pStyle w:val="NormalWeb"/>
        <w:spacing w:before="0" w:beforeAutospacing="0" w:after="0" w:afterAutospacing="0"/>
        <w:ind w:firstLine="567"/>
        <w:jc w:val="both"/>
      </w:pPr>
      <w:r>
        <w:lastRenderedPageBreak/>
        <w:t>Salah satu tanaman obat yang berpotensi adalah kemuning (</w:t>
      </w:r>
      <w:r>
        <w:rPr>
          <w:rStyle w:val="Emphasis"/>
        </w:rPr>
        <w:t>Murraya paniculata</w:t>
      </w:r>
      <w:r>
        <w:t>), yang tumbuh luas di wilayah</w:t>
      </w:r>
      <w:r w:rsidR="00A51543">
        <w:t xml:space="preserve"> tropis dan subtropis. P</w:t>
      </w:r>
      <w:r>
        <w:t>enelitian me</w:t>
      </w:r>
      <w:r w:rsidR="00A51543">
        <w:t xml:space="preserve">nunjukkan </w:t>
      </w:r>
      <w:r>
        <w:t>tanaman ini</w:t>
      </w:r>
      <w:r w:rsidR="00A51543">
        <w:t xml:space="preserve"> dapat mengatur </w:t>
      </w:r>
      <w:r>
        <w:t xml:space="preserve">metabolisme energi, </w:t>
      </w:r>
      <w:r w:rsidR="00A51543">
        <w:t>m</w:t>
      </w:r>
      <w:r>
        <w:t>eningkat</w:t>
      </w:r>
      <w:r w:rsidR="00A51543">
        <w:t>kan lipolisis dan mengurangi</w:t>
      </w:r>
      <w:r>
        <w:t xml:space="preserve"> </w:t>
      </w:r>
      <w:r w:rsidR="00A51543">
        <w:t xml:space="preserve">akumulasi lemak, </w:t>
      </w:r>
      <w:r>
        <w:t xml:space="preserve"> baik secara </w:t>
      </w:r>
      <w:r>
        <w:rPr>
          <w:rStyle w:val="Emphasis"/>
        </w:rPr>
        <w:t>in vitro</w:t>
      </w:r>
      <w:r>
        <w:t xml:space="preserve"> maupun </w:t>
      </w:r>
      <w:r>
        <w:rPr>
          <w:rStyle w:val="Emphasis"/>
        </w:rPr>
        <w:t>in vivo</w:t>
      </w:r>
      <w:r w:rsidR="00A51543">
        <w:rPr>
          <w:rStyle w:val="Emphasis"/>
        </w:rPr>
        <w:t xml:space="preserve"> </w:t>
      </w:r>
      <w:sdt>
        <w:sdtPr>
          <w:rPr>
            <w:color w:val="000000"/>
          </w:rPr>
          <w:tag w:val="MENDELEY_CITATION_v3_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"/>
          <w:id w:val="1384295382"/>
          <w:placeholder>
            <w:docPart w:val="DefaultPlaceholder_-1854013440"/>
          </w:placeholder>
        </w:sdtPr>
        <w:sdtContent>
          <w:r w:rsidR="004A4412" w:rsidRPr="004A4412">
            <w:rPr>
              <w:color w:val="000000"/>
            </w:rPr>
            <w:t>(Rajan et al., 2020; Suwandi et al., 2023)</w:t>
          </w:r>
        </w:sdtContent>
      </w:sdt>
      <w:r>
        <w:t xml:space="preserve">. </w:t>
      </w:r>
      <w:r w:rsidR="00A51543">
        <w:rPr>
          <w:rStyle w:val="Strong"/>
          <w:rFonts w:eastAsia="Calibri"/>
          <w:b w:val="0"/>
        </w:rPr>
        <w:t>Namun, mekanisme</w:t>
      </w:r>
      <w:r w:rsidRPr="00FF05B6">
        <w:rPr>
          <w:rStyle w:val="Strong"/>
          <w:rFonts w:eastAsia="Calibri"/>
          <w:b w:val="0"/>
        </w:rPr>
        <w:t xml:space="preserve"> </w:t>
      </w:r>
      <w:r w:rsidR="00A51543">
        <w:rPr>
          <w:rStyle w:val="Strong"/>
          <w:rFonts w:eastAsia="Calibri"/>
          <w:b w:val="0"/>
        </w:rPr>
        <w:t xml:space="preserve">dan </w:t>
      </w:r>
      <w:r w:rsidRPr="00FF05B6">
        <w:rPr>
          <w:rStyle w:val="Strong"/>
          <w:rFonts w:eastAsia="Calibri"/>
          <w:b w:val="0"/>
        </w:rPr>
        <w:t>target molekuler aktif daun kemuning belum sepenuhnya dipahami.</w:t>
      </w:r>
      <w:r w:rsidR="00A51543">
        <w:rPr>
          <w:rStyle w:val="Strong"/>
          <w:rFonts w:eastAsia="Calibri"/>
          <w:b w:val="0"/>
        </w:rPr>
        <w:t xml:space="preserve"> Sebagian besar </w:t>
      </w:r>
      <w:r w:rsidR="00B94979" w:rsidRPr="00B94979">
        <w:t xml:space="preserve">studi </w:t>
      </w:r>
      <w:r w:rsidR="00A51543">
        <w:t xml:space="preserve">masih terbatas pada </w:t>
      </w:r>
      <w:r w:rsidR="00B94979" w:rsidRPr="00B94979">
        <w:t xml:space="preserve">pengamatan fenotipik dan belum </w:t>
      </w:r>
      <w:r w:rsidR="00A51543">
        <w:t xml:space="preserve">menelusuri </w:t>
      </w:r>
      <w:r w:rsidR="00B94979" w:rsidRPr="00B94979">
        <w:t xml:space="preserve">target molekuler </w:t>
      </w:r>
      <w:r w:rsidR="00A51543">
        <w:t xml:space="preserve">secara </w:t>
      </w:r>
      <w:r w:rsidR="00B94979" w:rsidRPr="00B94979">
        <w:t xml:space="preserve">sistematis. </w:t>
      </w:r>
      <w:r w:rsidR="00A51543">
        <w:t>A</w:t>
      </w:r>
      <w:r w:rsidR="00B94979" w:rsidRPr="00B94979">
        <w:t xml:space="preserve">nalisis bioinformatika berbasis satu jenis jaringan, </w:t>
      </w:r>
      <w:r w:rsidR="00021E0A">
        <w:t xml:space="preserve">seperti </w:t>
      </w:r>
      <w:r w:rsidR="00B94979" w:rsidRPr="00B94979">
        <w:t>jaringan interaksi protein–protein (</w:t>
      </w:r>
      <w:r w:rsidR="00021E0A">
        <w:t>PPI), kurang</w:t>
      </w:r>
      <w:r w:rsidR="00B94979" w:rsidRPr="00B94979">
        <w:t xml:space="preserve"> mampu merepresentasikan kompleksitas biologis</w:t>
      </w:r>
      <w:r w:rsidR="00021E0A">
        <w:t xml:space="preserve">, karena protein tersusun dari satu atau lebih domain fungsional. Interaksi biologis sering dimediasi oleh kombinasi domain tertentu, dan perubahan pada domain dapat memengaruhi fungsi protein tanpa mengubah interaksi </w:t>
      </w:r>
      <w:sdt>
        <w:sdtPr>
          <w:rPr>
            <w:color w:val="000000"/>
          </w:rPr>
          <w:tag w:val="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"/>
          <w:id w:val="870573045"/>
          <w:placeholder>
            <w:docPart w:val="DefaultPlaceholder_-1854013440"/>
          </w:placeholder>
        </w:sdtPr>
        <w:sdtContent>
          <w:r w:rsidR="004A4412" w:rsidRPr="004A4412">
            <w:rPr>
              <w:color w:val="000000"/>
            </w:rPr>
            <w:t>(Alborzi et al., 2021; Gómez Borrego &amp; Torrent Burgas, 2022; Ibtehaz et al., 2023)</w:t>
          </w:r>
        </w:sdtContent>
      </w:sdt>
      <w:r w:rsidR="00F94C5F">
        <w:t>.</w:t>
      </w:r>
    </w:p>
    <w:p w14:paraId="174BC80B" w14:textId="7976A746" w:rsidR="00B94979" w:rsidRDefault="00B94979" w:rsidP="00B94979">
      <w:pPr>
        <w:spacing w:after="0" w:line="240" w:lineRule="auto"/>
        <w:ind w:firstLine="567"/>
        <w:jc w:val="both"/>
        <w:rPr>
          <w:rFonts w:ascii="Times New Roman" w:eastAsia="Times New Roman" w:hAnsi="Times New Roman"/>
          <w:sz w:val="24"/>
          <w:szCs w:val="24"/>
          <w:lang w:val="en-US"/>
        </w:rPr>
      </w:pPr>
      <w:r w:rsidRPr="00B94979">
        <w:rPr>
          <w:rFonts w:ascii="Times New Roman" w:eastAsia="Times New Roman" w:hAnsi="Times New Roman"/>
          <w:sz w:val="24"/>
          <w:szCs w:val="24"/>
          <w:lang w:val="en-US"/>
        </w:rPr>
        <w:t>Oleh karena itu, integrasi interaksi domain–domain (DDI) dan asosiasi protein–domain (PDA) penting untuk me</w:t>
      </w:r>
      <w:r w:rsidR="00021E0A">
        <w:rPr>
          <w:rFonts w:ascii="Times New Roman" w:eastAsia="Times New Roman" w:hAnsi="Times New Roman"/>
          <w:sz w:val="24"/>
          <w:szCs w:val="24"/>
          <w:lang w:val="en-US"/>
        </w:rPr>
        <w:t>mahami</w:t>
      </w:r>
      <w:r w:rsidRPr="00B94979">
        <w:rPr>
          <w:rFonts w:ascii="Times New Roman" w:eastAsia="Times New Roman" w:hAnsi="Times New Roman"/>
          <w:sz w:val="24"/>
          <w:szCs w:val="24"/>
          <w:lang w:val="en-US"/>
        </w:rPr>
        <w:t xml:space="preserve"> mekanis</w:t>
      </w:r>
      <w:r w:rsidR="00021E0A">
        <w:rPr>
          <w:rFonts w:ascii="Times New Roman" w:eastAsia="Times New Roman" w:hAnsi="Times New Roman"/>
          <w:sz w:val="24"/>
          <w:szCs w:val="24"/>
          <w:lang w:val="en-US"/>
        </w:rPr>
        <w:t>me</w:t>
      </w:r>
      <w:r w:rsidRPr="00B94979">
        <w:rPr>
          <w:rFonts w:ascii="Times New Roman" w:eastAsia="Times New Roman" w:hAnsi="Times New Roman"/>
          <w:sz w:val="24"/>
          <w:szCs w:val="24"/>
          <w:lang w:val="en-US"/>
        </w:rPr>
        <w:t xml:space="preserve"> </w:t>
      </w:r>
      <w:r w:rsidR="00021E0A">
        <w:rPr>
          <w:rFonts w:ascii="Times New Roman" w:eastAsia="Times New Roman" w:hAnsi="Times New Roman"/>
          <w:sz w:val="24"/>
          <w:szCs w:val="24"/>
          <w:lang w:val="en-US"/>
        </w:rPr>
        <w:t xml:space="preserve">secara </w:t>
      </w:r>
      <w:r w:rsidRPr="00B94979">
        <w:rPr>
          <w:rFonts w:ascii="Times New Roman" w:eastAsia="Times New Roman" w:hAnsi="Times New Roman"/>
          <w:sz w:val="24"/>
          <w:szCs w:val="24"/>
          <w:lang w:val="en-US"/>
        </w:rPr>
        <w:t xml:space="preserve">lebih komprehensif. </w:t>
      </w:r>
      <w:r w:rsidR="00021E0A">
        <w:rPr>
          <w:rFonts w:ascii="Times New Roman" w:eastAsia="Times New Roman" w:hAnsi="Times New Roman"/>
          <w:sz w:val="24"/>
          <w:szCs w:val="24"/>
          <w:lang w:val="en-US"/>
        </w:rPr>
        <w:t xml:space="preserve">Pendekatan </w:t>
      </w:r>
      <w:r w:rsidRPr="00B94979">
        <w:rPr>
          <w:rFonts w:ascii="Times New Roman" w:eastAsia="Times New Roman" w:hAnsi="Times New Roman"/>
          <w:i/>
          <w:iCs/>
          <w:sz w:val="24"/>
          <w:szCs w:val="24"/>
          <w:lang w:val="en-US"/>
        </w:rPr>
        <w:t>Multi-Network Clustering</w:t>
      </w:r>
      <w:r w:rsidRPr="00B94979">
        <w:rPr>
          <w:rFonts w:ascii="Times New Roman" w:eastAsia="Times New Roman" w:hAnsi="Times New Roman"/>
          <w:sz w:val="24"/>
          <w:szCs w:val="24"/>
          <w:lang w:val="en-US"/>
        </w:rPr>
        <w:t xml:space="preserve"> (MNC) memungkinkan penggabungan jaringan PPI, DDI, dan PDA untuk mengidentifikasi modul protein–domain yang koheren secara fungsional, sehingga prediksi target protein potensial dari senyawa aktif daun kemuning (</w:t>
      </w:r>
      <w:r w:rsidRPr="00B94979">
        <w:rPr>
          <w:rFonts w:ascii="Times New Roman" w:eastAsia="Times New Roman" w:hAnsi="Times New Roman"/>
          <w:i/>
          <w:iCs/>
          <w:sz w:val="24"/>
          <w:szCs w:val="24"/>
          <w:lang w:val="en-US"/>
        </w:rPr>
        <w:t>Murraya paniculata</w:t>
      </w:r>
      <w:r w:rsidRPr="00B94979">
        <w:rPr>
          <w:rFonts w:ascii="Times New Roman" w:eastAsia="Times New Roman" w:hAnsi="Times New Roman"/>
          <w:sz w:val="24"/>
          <w:szCs w:val="24"/>
          <w:lang w:val="en-US"/>
        </w:rPr>
        <w:t xml:space="preserve"> )</w:t>
      </w:r>
      <w:r w:rsidR="00021E0A">
        <w:rPr>
          <w:rFonts w:ascii="Times New Roman" w:eastAsia="Times New Roman" w:hAnsi="Times New Roman"/>
          <w:sz w:val="24"/>
          <w:szCs w:val="24"/>
          <w:lang w:val="en-US"/>
        </w:rPr>
        <w:t xml:space="preserve"> menjadi lebih akurat</w:t>
      </w:r>
      <w:r w:rsidR="00642832">
        <w:rPr>
          <w:rFonts w:ascii="Times New Roman" w:eastAsia="Times New Roman" w:hAnsi="Times New Roman"/>
          <w:sz w:val="24"/>
          <w:szCs w:val="24"/>
          <w:lang w:val="en-US"/>
        </w:rPr>
        <w:t xml:space="preserve"> </w:t>
      </w:r>
      <w:sdt>
        <w:sdtPr>
          <w:rPr>
            <w:rFonts w:ascii="Times New Roman" w:eastAsia="Times New Roman" w:hAnsi="Times New Roman"/>
            <w:color w:val="000000"/>
            <w:sz w:val="24"/>
            <w:szCs w:val="24"/>
            <w:lang w:val="en-US"/>
          </w:rPr>
          <w:tag w:val="MENDELEY_CITATION_v3_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"/>
          <w:id w:val="2126659595"/>
          <w:placeholder>
            <w:docPart w:val="DefaultPlaceholder_-1854013440"/>
          </w:placeholder>
        </w:sdtPr>
        <w:sdtContent>
          <w:r w:rsidR="004A4412" w:rsidRPr="004A4412">
            <w:rPr>
              <w:rFonts w:ascii="Times New Roman" w:eastAsia="Times New Roman" w:hAnsi="Times New Roman"/>
              <w:color w:val="000000"/>
              <w:sz w:val="24"/>
              <w:szCs w:val="24"/>
              <w:lang w:val="en-US"/>
            </w:rPr>
            <w:t>(Ou-Yang et al., 2017)</w:t>
          </w:r>
        </w:sdtContent>
      </w:sdt>
      <w:r w:rsidRPr="00B94979">
        <w:rPr>
          <w:rFonts w:ascii="Times New Roman" w:eastAsia="Times New Roman" w:hAnsi="Times New Roman"/>
          <w:sz w:val="24"/>
          <w:szCs w:val="24"/>
          <w:lang w:val="en-US"/>
        </w:rPr>
        <w:t>.</w:t>
      </w:r>
    </w:p>
    <w:p w14:paraId="3851B3D9" w14:textId="77777777" w:rsidR="00021E0A" w:rsidRPr="00B94979" w:rsidRDefault="00021E0A" w:rsidP="00B94979">
      <w:pPr>
        <w:spacing w:after="0" w:line="240" w:lineRule="auto"/>
        <w:ind w:firstLine="567"/>
        <w:jc w:val="both"/>
        <w:rPr>
          <w:rFonts w:ascii="Times New Roman" w:eastAsia="Times New Roman" w:hAnsi="Times New Roman"/>
          <w:sz w:val="24"/>
          <w:szCs w:val="24"/>
          <w:lang w:val="en-US"/>
        </w:rPr>
      </w:pPr>
    </w:p>
    <w:p w14:paraId="6F865923" w14:textId="38387874" w:rsidR="000F700D" w:rsidRDefault="00097741" w:rsidP="00881360">
      <w:pPr>
        <w:pStyle w:val="Heading1"/>
        <w:spacing w:after="0"/>
        <w:rPr>
          <w:rFonts w:cs="Times New Roman"/>
        </w:rPr>
      </w:pPr>
      <w:r w:rsidRPr="008D7603">
        <w:rPr>
          <w:rFonts w:cs="Times New Roman"/>
        </w:rPr>
        <w:t>METODE PENELITIAN</w:t>
      </w:r>
    </w:p>
    <w:p w14:paraId="7638B71B" w14:textId="77777777" w:rsidR="00881360" w:rsidRPr="00881360" w:rsidRDefault="00881360" w:rsidP="00881360">
      <w:pPr>
        <w:spacing w:after="0" w:line="240" w:lineRule="auto"/>
      </w:pPr>
    </w:p>
    <w:p w14:paraId="6ABB287A" w14:textId="60C5A49E" w:rsidR="004742CF" w:rsidRDefault="00CA301A" w:rsidP="00881360">
      <w:pPr>
        <w:pStyle w:val="NormalWeb"/>
        <w:spacing w:before="0" w:beforeAutospacing="0" w:after="0" w:afterAutospacing="0"/>
        <w:ind w:firstLine="567"/>
        <w:jc w:val="both"/>
      </w:pPr>
      <w:r>
        <w:t>Penelitian ini meliputi</w:t>
      </w:r>
      <w:r w:rsidR="004742CF">
        <w:t xml:space="preserve"> tahap</w:t>
      </w:r>
      <w:r w:rsidR="00AA53ED">
        <w:t>an</w:t>
      </w:r>
      <w:r w:rsidR="00B94979">
        <w:t xml:space="preserve"> utama</w:t>
      </w:r>
      <w:r>
        <w:t xml:space="preserve">: </w:t>
      </w:r>
      <w:r w:rsidR="004742CF">
        <w:t xml:space="preserve">akuisisi senyawa aktif daun </w:t>
      </w:r>
      <w:r w:rsidR="004742CF">
        <w:rPr>
          <w:rStyle w:val="Emphasis"/>
          <w:rFonts w:eastAsia="Calibri"/>
        </w:rPr>
        <w:t>Murraya paniculata</w:t>
      </w:r>
      <w:r w:rsidR="004742CF">
        <w:t xml:space="preserve">, prediksi dan verifikasi protein target, konstruksi jaringan biologis (PPI, DDI, PDA), analisis </w:t>
      </w:r>
      <w:r w:rsidR="004742CF" w:rsidRPr="00881360">
        <w:rPr>
          <w:i/>
        </w:rPr>
        <w:t>Multi-Network Clustering</w:t>
      </w:r>
      <w:r w:rsidR="004742CF">
        <w:t xml:space="preserve"> (MNC), </w:t>
      </w:r>
      <w:r>
        <w:t>dan</w:t>
      </w:r>
      <w:r w:rsidR="004742CF">
        <w:t xml:space="preserve"> evaluasi klaster untuk </w:t>
      </w:r>
      <w:r>
        <w:t xml:space="preserve">menilai </w:t>
      </w:r>
      <w:r w:rsidR="004742CF">
        <w:t xml:space="preserve">relevansi biologis terhadap obesitas, </w:t>
      </w:r>
      <w:r w:rsidR="00B94979">
        <w:t xml:space="preserve">sebagaimana ditunjukkan </w:t>
      </w:r>
      <w:r w:rsidR="004742CF">
        <w:t>pada Gambar 1.</w:t>
      </w:r>
    </w:p>
    <w:p w14:paraId="630644F4" w14:textId="77777777" w:rsidR="00881360" w:rsidRDefault="00881360" w:rsidP="00881360">
      <w:pPr>
        <w:pStyle w:val="NormalWeb"/>
        <w:spacing w:before="0" w:beforeAutospacing="0" w:after="0" w:afterAutospacing="0"/>
        <w:ind w:firstLine="567"/>
        <w:jc w:val="both"/>
      </w:pPr>
    </w:p>
    <w:p w14:paraId="3DE487B9" w14:textId="0095F15C" w:rsidR="007E3022" w:rsidRPr="007E3022" w:rsidRDefault="007E3022" w:rsidP="0037746E">
      <w:pPr>
        <w:pStyle w:val="NormalWeb"/>
        <w:spacing w:before="0" w:beforeAutospacing="0" w:after="0" w:afterAutospacing="0"/>
        <w:jc w:val="center"/>
      </w:pPr>
      <w:r>
        <w:rPr>
          <w:noProof/>
        </w:rPr>
        <w:drawing>
          <wp:inline distT="0" distB="0" distL="0" distR="0" wp14:anchorId="135908B4" wp14:editId="1B0E5DF8">
            <wp:extent cx="4105595" cy="2718716"/>
            <wp:effectExtent l="0" t="0" r="0" b="571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29724" t="31922" r="13340" b="12448"/>
                    <a:stretch/>
                  </pic:blipFill>
                  <pic:spPr bwMode="auto">
                    <a:xfrm>
                      <a:off x="0" y="0"/>
                      <a:ext cx="4174378" cy="2764264"/>
                    </a:xfrm>
                    <a:prstGeom prst="rect">
                      <a:avLst/>
                    </a:prstGeom>
                    <a:ln>
                      <a:noFill/>
                    </a:ln>
                    <a:extLst>
                      <a:ext uri="{53640926-AAD7-44D8-BBD7-CCE9431645EC}">
                        <a14:shadowObscured xmlns:a14="http://schemas.microsoft.com/office/drawing/2010/main"/>
                      </a:ext>
                    </a:extLst>
                  </pic:spPr>
                </pic:pic>
              </a:graphicData>
            </a:graphic>
          </wp:inline>
        </w:drawing>
      </w:r>
    </w:p>
    <w:p w14:paraId="010F228C" w14:textId="0DE4A633" w:rsidR="00BD6DF5" w:rsidRPr="0004732D" w:rsidRDefault="0004732D" w:rsidP="0004732D">
      <w:pPr>
        <w:pStyle w:val="Caption"/>
        <w:jc w:val="center"/>
        <w:rPr>
          <w:rFonts w:ascii="Times New Roman" w:hAnsi="Times New Roman"/>
          <w:b w:val="0"/>
          <w:color w:val="auto"/>
          <w:sz w:val="24"/>
          <w:szCs w:val="24"/>
          <w:lang w:val="en-US"/>
        </w:rPr>
      </w:pPr>
      <w:r w:rsidRPr="0004732D">
        <w:rPr>
          <w:rFonts w:ascii="Times New Roman" w:hAnsi="Times New Roman"/>
          <w:b w:val="0"/>
          <w:color w:val="auto"/>
          <w:sz w:val="24"/>
          <w:szCs w:val="24"/>
        </w:rPr>
        <w:t xml:space="preserve">Gambar </w:t>
      </w:r>
      <w:r w:rsidRPr="0004732D">
        <w:rPr>
          <w:rFonts w:ascii="Times New Roman" w:hAnsi="Times New Roman"/>
          <w:b w:val="0"/>
          <w:color w:val="auto"/>
          <w:sz w:val="24"/>
          <w:szCs w:val="24"/>
        </w:rPr>
        <w:fldChar w:fldCharType="begin"/>
      </w:r>
      <w:r w:rsidRPr="0004732D">
        <w:rPr>
          <w:rFonts w:ascii="Times New Roman" w:hAnsi="Times New Roman"/>
          <w:b w:val="0"/>
          <w:color w:val="auto"/>
          <w:sz w:val="24"/>
          <w:szCs w:val="24"/>
        </w:rPr>
        <w:instrText xml:space="preserve"> SEQ Gambar \* ARABIC </w:instrText>
      </w:r>
      <w:r w:rsidRPr="0004732D">
        <w:rPr>
          <w:rFonts w:ascii="Times New Roman" w:hAnsi="Times New Roman"/>
          <w:b w:val="0"/>
          <w:color w:val="auto"/>
          <w:sz w:val="24"/>
          <w:szCs w:val="24"/>
        </w:rPr>
        <w:fldChar w:fldCharType="separate"/>
      </w:r>
      <w:r w:rsidR="000E36FA">
        <w:rPr>
          <w:rFonts w:ascii="Times New Roman" w:hAnsi="Times New Roman"/>
          <w:b w:val="0"/>
          <w:noProof/>
          <w:color w:val="auto"/>
          <w:sz w:val="24"/>
          <w:szCs w:val="24"/>
        </w:rPr>
        <w:t>1</w:t>
      </w:r>
      <w:r w:rsidRPr="0004732D">
        <w:rPr>
          <w:rFonts w:ascii="Times New Roman" w:hAnsi="Times New Roman"/>
          <w:b w:val="0"/>
          <w:color w:val="auto"/>
          <w:sz w:val="24"/>
          <w:szCs w:val="24"/>
        </w:rPr>
        <w:fldChar w:fldCharType="end"/>
      </w:r>
      <w:r w:rsidRPr="0004732D">
        <w:rPr>
          <w:rFonts w:ascii="Times New Roman" w:hAnsi="Times New Roman"/>
          <w:b w:val="0"/>
          <w:color w:val="auto"/>
          <w:sz w:val="24"/>
          <w:szCs w:val="24"/>
          <w:lang w:val="en-US"/>
        </w:rPr>
        <w:t xml:space="preserve">  </w:t>
      </w:r>
      <w:r w:rsidR="007E3022" w:rsidRPr="0004732D">
        <w:rPr>
          <w:rFonts w:ascii="Times New Roman" w:hAnsi="Times New Roman"/>
          <w:b w:val="0"/>
          <w:color w:val="auto"/>
          <w:sz w:val="24"/>
          <w:szCs w:val="24"/>
          <w:lang w:val="en-US"/>
        </w:rPr>
        <w:t>Tahapan Penelitian</w:t>
      </w:r>
    </w:p>
    <w:p w14:paraId="2616E777" w14:textId="097ED368" w:rsidR="00B54C82" w:rsidRDefault="007E3022" w:rsidP="005B7CC3">
      <w:pPr>
        <w:pStyle w:val="Heading2"/>
        <w:spacing w:after="0"/>
        <w:rPr>
          <w:rStyle w:val="SubtleEmphasis"/>
          <w:rFonts w:cs="Times New Roman"/>
          <w:i w:val="0"/>
          <w:color w:val="auto"/>
          <w:szCs w:val="24"/>
          <w:lang w:val="en-US"/>
        </w:rPr>
      </w:pPr>
      <w:r w:rsidRPr="00182897">
        <w:rPr>
          <w:rStyle w:val="SubtleEmphasis"/>
          <w:rFonts w:cs="Times New Roman"/>
          <w:i w:val="0"/>
          <w:color w:val="auto"/>
          <w:szCs w:val="24"/>
        </w:rPr>
        <w:t xml:space="preserve">Akuisisi </w:t>
      </w:r>
      <w:r w:rsidR="00144CE7" w:rsidRPr="00182897">
        <w:rPr>
          <w:rStyle w:val="SubtleEmphasis"/>
          <w:rFonts w:cs="Times New Roman"/>
          <w:i w:val="0"/>
          <w:color w:val="auto"/>
          <w:szCs w:val="24"/>
          <w:lang w:val="en-US"/>
        </w:rPr>
        <w:t>D</w:t>
      </w:r>
      <w:r w:rsidRPr="00182897">
        <w:rPr>
          <w:rStyle w:val="SubtleEmphasis"/>
          <w:rFonts w:cs="Times New Roman"/>
          <w:i w:val="0"/>
          <w:color w:val="auto"/>
          <w:szCs w:val="24"/>
        </w:rPr>
        <w:t xml:space="preserve">ata dan </w:t>
      </w:r>
      <w:r w:rsidR="00144CE7" w:rsidRPr="00182897">
        <w:rPr>
          <w:rStyle w:val="SubtleEmphasis"/>
          <w:rFonts w:cs="Times New Roman"/>
          <w:i w:val="0"/>
          <w:color w:val="auto"/>
          <w:szCs w:val="24"/>
          <w:lang w:val="en-US"/>
        </w:rPr>
        <w:t>Pemetaan Interaksi B</w:t>
      </w:r>
      <w:r w:rsidR="0038605A" w:rsidRPr="00182897">
        <w:rPr>
          <w:rStyle w:val="SubtleEmphasis"/>
          <w:rFonts w:cs="Times New Roman"/>
          <w:i w:val="0"/>
          <w:color w:val="auto"/>
          <w:szCs w:val="24"/>
          <w:lang w:val="en-US"/>
        </w:rPr>
        <w:t>iologi</w:t>
      </w:r>
    </w:p>
    <w:p w14:paraId="62373312" w14:textId="297FC826" w:rsidR="00A06AC9" w:rsidRPr="00A36DA8" w:rsidRDefault="00134998" w:rsidP="00F40A2C">
      <w:pPr>
        <w:pStyle w:val="BodyText"/>
        <w:spacing w:after="0" w:line="240" w:lineRule="auto"/>
        <w:ind w:firstLine="567"/>
        <w:jc w:val="both"/>
        <w:rPr>
          <w:rFonts w:ascii="Times New Roman" w:hAnsi="Times New Roman"/>
          <w:sz w:val="24"/>
          <w:szCs w:val="24"/>
          <w:lang w:val="en-US"/>
        </w:rPr>
      </w:pPr>
      <w:r>
        <w:rPr>
          <w:rFonts w:ascii="Times New Roman" w:hAnsi="Times New Roman"/>
          <w:sz w:val="24"/>
          <w:szCs w:val="24"/>
          <w:lang w:val="en-US" w:eastAsia="zh-CN" w:bidi="hi-IN"/>
        </w:rPr>
        <w:t>Sebanyak</w:t>
      </w:r>
      <w:r w:rsidR="00A06AC9" w:rsidRPr="00A36DA8">
        <w:rPr>
          <w:rFonts w:ascii="Times New Roman" w:hAnsi="Times New Roman"/>
          <w:sz w:val="24"/>
          <w:szCs w:val="24"/>
          <w:lang w:val="en-US" w:eastAsia="zh-CN" w:bidi="hi-IN"/>
        </w:rPr>
        <w:t xml:space="preserve"> 13 senyawa aktif </w:t>
      </w:r>
      <w:r w:rsidR="00CA301A">
        <w:rPr>
          <w:rFonts w:ascii="Times New Roman" w:hAnsi="Times New Roman"/>
          <w:sz w:val="24"/>
          <w:szCs w:val="24"/>
          <w:lang w:val="en-US" w:eastAsia="zh-CN" w:bidi="hi-IN"/>
        </w:rPr>
        <w:t>terpilih</w:t>
      </w:r>
      <w:r w:rsidR="00A06AC9" w:rsidRPr="00A36DA8">
        <w:rPr>
          <w:rFonts w:ascii="Times New Roman" w:hAnsi="Times New Roman"/>
          <w:sz w:val="24"/>
          <w:szCs w:val="24"/>
          <w:lang w:val="en-US" w:eastAsia="zh-CN" w:bidi="hi-IN"/>
        </w:rPr>
        <w:t xml:space="preserve"> </w:t>
      </w:r>
      <w:r>
        <w:rPr>
          <w:rFonts w:ascii="Times New Roman" w:hAnsi="Times New Roman"/>
          <w:sz w:val="24"/>
          <w:szCs w:val="24"/>
          <w:lang w:val="en-US" w:eastAsia="zh-CN" w:bidi="hi-IN"/>
        </w:rPr>
        <w:t xml:space="preserve">berdasarkan </w:t>
      </w:r>
      <w:r w:rsidR="00A06AC9" w:rsidRPr="00A36DA8">
        <w:rPr>
          <w:rFonts w:ascii="Times New Roman" w:hAnsi="Times New Roman"/>
          <w:i/>
          <w:sz w:val="24"/>
          <w:szCs w:val="24"/>
          <w:lang w:val="en-US" w:eastAsia="zh-CN" w:bidi="hi-IN"/>
        </w:rPr>
        <w:t xml:space="preserve">bioavailability score </w:t>
      </w:r>
      <w:r w:rsidR="00A06AC9" w:rsidRPr="00A36DA8">
        <w:rPr>
          <w:rFonts w:ascii="Times New Roman" w:hAnsi="Times New Roman"/>
          <w:sz w:val="24"/>
          <w:szCs w:val="24"/>
        </w:rPr>
        <w:t>≥</w:t>
      </w:r>
      <w:r w:rsidR="00A06AC9" w:rsidRPr="00A36DA8">
        <w:rPr>
          <w:rFonts w:ascii="Times New Roman" w:hAnsi="Times New Roman"/>
          <w:sz w:val="24"/>
          <w:szCs w:val="24"/>
          <w:lang w:val="en-US"/>
        </w:rPr>
        <w:t xml:space="preserve"> 0,55 </w:t>
      </w:r>
      <w:r w:rsidR="00A36DA8">
        <w:rPr>
          <w:rFonts w:ascii="Times New Roman" w:hAnsi="Times New Roman"/>
          <w:sz w:val="24"/>
          <w:szCs w:val="24"/>
          <w:lang w:val="en-US"/>
        </w:rPr>
        <w:t xml:space="preserve">dari </w:t>
      </w:r>
      <w:r w:rsidR="00A06AC9" w:rsidRPr="00A36DA8">
        <w:rPr>
          <w:rFonts w:ascii="Times New Roman" w:hAnsi="Times New Roman"/>
          <w:sz w:val="24"/>
          <w:szCs w:val="24"/>
          <w:lang w:val="en-US"/>
        </w:rPr>
        <w:t>16 s</w:t>
      </w:r>
      <w:r w:rsidR="00CE1F68">
        <w:rPr>
          <w:rFonts w:ascii="Times New Roman" w:hAnsi="Times New Roman"/>
          <w:sz w:val="24"/>
          <w:szCs w:val="24"/>
          <w:lang w:val="en-US"/>
        </w:rPr>
        <w:t>enyawa hasil LC-MS</w:t>
      </w:r>
      <w:r>
        <w:rPr>
          <w:rFonts w:ascii="Times New Roman" w:hAnsi="Times New Roman"/>
          <w:sz w:val="24"/>
          <w:szCs w:val="24"/>
          <w:lang w:val="en-US"/>
        </w:rPr>
        <w:t>, dengan</w:t>
      </w:r>
      <w:r w:rsidR="00A06AC9" w:rsidRPr="00A36DA8">
        <w:rPr>
          <w:rFonts w:ascii="Times New Roman" w:hAnsi="Times New Roman"/>
          <w:sz w:val="24"/>
          <w:szCs w:val="24"/>
          <w:lang w:val="en-US"/>
        </w:rPr>
        <w:t xml:space="preserve"> </w:t>
      </w:r>
      <w:r>
        <w:rPr>
          <w:rFonts w:ascii="Times New Roman" w:hAnsi="Times New Roman"/>
          <w:sz w:val="24"/>
          <w:szCs w:val="24"/>
          <w:lang w:val="en-US"/>
        </w:rPr>
        <w:t>s</w:t>
      </w:r>
      <w:r w:rsidR="00A06AC9" w:rsidRPr="00A36DA8">
        <w:rPr>
          <w:rFonts w:ascii="Times New Roman" w:hAnsi="Times New Roman"/>
          <w:sz w:val="24"/>
          <w:szCs w:val="24"/>
          <w:lang w:val="en-US"/>
        </w:rPr>
        <w:t>truktur diverifikasi melalui P</w:t>
      </w:r>
      <w:r w:rsidR="005A4708">
        <w:rPr>
          <w:rFonts w:ascii="Times New Roman" w:hAnsi="Times New Roman"/>
          <w:sz w:val="24"/>
          <w:szCs w:val="24"/>
          <w:lang w:val="en-US"/>
        </w:rPr>
        <w:t>ub</w:t>
      </w:r>
      <w:r w:rsidR="00A06AC9" w:rsidRPr="00A36DA8">
        <w:rPr>
          <w:rFonts w:ascii="Times New Roman" w:hAnsi="Times New Roman"/>
          <w:sz w:val="24"/>
          <w:szCs w:val="24"/>
          <w:lang w:val="en-US"/>
        </w:rPr>
        <w:t>Chem dan CACTUS</w:t>
      </w:r>
      <w:r w:rsidR="00A36DA8">
        <w:rPr>
          <w:rFonts w:ascii="Times New Roman" w:hAnsi="Times New Roman"/>
          <w:sz w:val="24"/>
          <w:szCs w:val="24"/>
          <w:lang w:val="en-US"/>
        </w:rPr>
        <w:t>.</w:t>
      </w:r>
      <w:r>
        <w:rPr>
          <w:rFonts w:ascii="Times New Roman" w:hAnsi="Times New Roman"/>
          <w:sz w:val="24"/>
          <w:szCs w:val="24"/>
          <w:lang w:val="en-US"/>
        </w:rPr>
        <w:t xml:space="preserve"> </w:t>
      </w:r>
      <w:r w:rsidR="00CA301A">
        <w:rPr>
          <w:rFonts w:ascii="Times New Roman" w:hAnsi="Times New Roman"/>
          <w:sz w:val="24"/>
          <w:szCs w:val="24"/>
          <w:lang w:val="en-US"/>
        </w:rPr>
        <w:t>Protein target diprediksi m</w:t>
      </w:r>
      <w:r w:rsidR="00A06AC9" w:rsidRPr="00A36DA8">
        <w:rPr>
          <w:rFonts w:ascii="Times New Roman" w:hAnsi="Times New Roman"/>
          <w:sz w:val="24"/>
          <w:szCs w:val="24"/>
          <w:lang w:val="en-US"/>
        </w:rPr>
        <w:t>enggunakan SuperPred, SwissTargetP</w:t>
      </w:r>
      <w:r w:rsidR="005A4708">
        <w:rPr>
          <w:rFonts w:ascii="Times New Roman" w:hAnsi="Times New Roman"/>
          <w:sz w:val="24"/>
          <w:szCs w:val="24"/>
          <w:lang w:val="en-US"/>
        </w:rPr>
        <w:t>redic</w:t>
      </w:r>
      <w:r w:rsidR="00A06AC9" w:rsidRPr="00A36DA8">
        <w:rPr>
          <w:rFonts w:ascii="Times New Roman" w:hAnsi="Times New Roman"/>
          <w:sz w:val="24"/>
          <w:szCs w:val="24"/>
          <w:lang w:val="en-US"/>
        </w:rPr>
        <w:t xml:space="preserve">tion </w:t>
      </w:r>
      <w:r w:rsidR="00CA301A">
        <w:rPr>
          <w:rFonts w:ascii="Times New Roman" w:hAnsi="Times New Roman"/>
          <w:sz w:val="24"/>
          <w:szCs w:val="24"/>
          <w:lang w:val="en-US"/>
        </w:rPr>
        <w:t>d</w:t>
      </w:r>
      <w:r>
        <w:rPr>
          <w:rFonts w:ascii="Times New Roman" w:hAnsi="Times New Roman"/>
          <w:sz w:val="24"/>
          <w:szCs w:val="24"/>
          <w:lang w:val="en-US"/>
        </w:rPr>
        <w:t xml:space="preserve">an OMIM, </w:t>
      </w:r>
      <w:r>
        <w:rPr>
          <w:rFonts w:ascii="Times New Roman" w:hAnsi="Times New Roman"/>
          <w:sz w:val="24"/>
          <w:szCs w:val="24"/>
          <w:lang w:val="en-US"/>
        </w:rPr>
        <w:lastRenderedPageBreak/>
        <w:t>lalu</w:t>
      </w:r>
      <w:r w:rsidR="00A06AC9" w:rsidRPr="00A36DA8">
        <w:rPr>
          <w:rFonts w:ascii="Times New Roman" w:hAnsi="Times New Roman"/>
          <w:sz w:val="24"/>
          <w:szCs w:val="24"/>
          <w:lang w:val="en-US"/>
        </w:rPr>
        <w:t xml:space="preserve"> diverifikasi</w:t>
      </w:r>
      <w:r w:rsidR="00CA301A">
        <w:rPr>
          <w:rFonts w:ascii="Times New Roman" w:hAnsi="Times New Roman"/>
          <w:sz w:val="24"/>
          <w:szCs w:val="24"/>
          <w:lang w:val="en-US"/>
        </w:rPr>
        <w:t xml:space="preserve"> melalui</w:t>
      </w:r>
      <w:r w:rsidR="00A06AC9" w:rsidRPr="00A36DA8">
        <w:rPr>
          <w:rFonts w:ascii="Times New Roman" w:hAnsi="Times New Roman"/>
          <w:sz w:val="24"/>
          <w:szCs w:val="24"/>
          <w:lang w:val="en-US"/>
        </w:rPr>
        <w:t xml:space="preserve"> UniProt</w:t>
      </w:r>
      <w:r>
        <w:rPr>
          <w:rFonts w:ascii="Times New Roman" w:hAnsi="Times New Roman"/>
          <w:sz w:val="24"/>
          <w:szCs w:val="24"/>
          <w:lang w:val="en-US"/>
        </w:rPr>
        <w:t>, menghasilkn</w:t>
      </w:r>
      <w:r w:rsidR="00D7713C">
        <w:rPr>
          <w:rFonts w:ascii="Times New Roman" w:hAnsi="Times New Roman"/>
          <w:sz w:val="24"/>
          <w:szCs w:val="24"/>
          <w:lang w:val="en-US"/>
        </w:rPr>
        <w:t xml:space="preserve"> 564 UniProt ID unik pada </w:t>
      </w:r>
      <w:r w:rsidR="00A06AC9" w:rsidRPr="00A36DA8">
        <w:rPr>
          <w:rFonts w:ascii="Times New Roman" w:hAnsi="Times New Roman"/>
          <w:i/>
          <w:sz w:val="24"/>
          <w:szCs w:val="24"/>
          <w:lang w:val="en-US"/>
        </w:rPr>
        <w:t>Homo sapiens</w:t>
      </w:r>
      <w:r w:rsidR="005A4708">
        <w:rPr>
          <w:rFonts w:ascii="Times New Roman" w:hAnsi="Times New Roman"/>
          <w:sz w:val="24"/>
          <w:szCs w:val="24"/>
          <w:lang w:val="en-US"/>
        </w:rPr>
        <w:t xml:space="preserve"> </w:t>
      </w:r>
      <w:r w:rsidR="00CA301A">
        <w:rPr>
          <w:rFonts w:ascii="Times New Roman" w:hAnsi="Times New Roman"/>
          <w:sz w:val="24"/>
          <w:szCs w:val="24"/>
          <w:lang w:val="en-US"/>
        </w:rPr>
        <w:t xml:space="preserve"> Ringkasan proses disajikan</w:t>
      </w:r>
      <w:r w:rsidR="00D7713C">
        <w:rPr>
          <w:rFonts w:ascii="Times New Roman" w:hAnsi="Times New Roman"/>
          <w:sz w:val="24"/>
          <w:szCs w:val="24"/>
          <w:lang w:val="en-US"/>
        </w:rPr>
        <w:t xml:space="preserve"> pada </w:t>
      </w:r>
      <w:r w:rsidR="00A06AC9" w:rsidRPr="00A36DA8">
        <w:rPr>
          <w:rFonts w:ascii="Times New Roman" w:hAnsi="Times New Roman"/>
          <w:sz w:val="24"/>
          <w:szCs w:val="24"/>
          <w:lang w:val="en-US"/>
        </w:rPr>
        <w:t>Tabel 1</w:t>
      </w:r>
      <w:r>
        <w:rPr>
          <w:rFonts w:ascii="Times New Roman" w:hAnsi="Times New Roman"/>
          <w:sz w:val="24"/>
          <w:szCs w:val="24"/>
          <w:lang w:val="en-US"/>
        </w:rPr>
        <w:t xml:space="preserve"> dan 2</w:t>
      </w:r>
      <w:r w:rsidR="004F1394">
        <w:rPr>
          <w:rFonts w:ascii="Times New Roman" w:hAnsi="Times New Roman"/>
          <w:sz w:val="24"/>
          <w:szCs w:val="24"/>
          <w:lang w:val="en-US"/>
        </w:rPr>
        <w:t>.</w:t>
      </w:r>
    </w:p>
    <w:bookmarkEnd w:id="0"/>
    <w:p w14:paraId="38645B91" w14:textId="62E2FD41" w:rsidR="00690857" w:rsidRPr="00947971" w:rsidRDefault="00947971" w:rsidP="008B6C8F">
      <w:pPr>
        <w:pStyle w:val="Caption"/>
        <w:spacing w:before="120" w:after="60"/>
        <w:jc w:val="center"/>
        <w:rPr>
          <w:rFonts w:ascii="Times New Roman" w:hAnsi="Times New Roman"/>
          <w:b w:val="0"/>
          <w:color w:val="auto"/>
          <w:sz w:val="24"/>
          <w:szCs w:val="24"/>
        </w:rPr>
      </w:pPr>
      <w:r w:rsidRPr="00947971">
        <w:rPr>
          <w:rFonts w:ascii="Times New Roman" w:hAnsi="Times New Roman"/>
          <w:b w:val="0"/>
          <w:color w:val="auto"/>
          <w:sz w:val="24"/>
          <w:szCs w:val="24"/>
        </w:rPr>
        <w:t xml:space="preserve">Tabel </w:t>
      </w:r>
      <w:r w:rsidRPr="00947971">
        <w:rPr>
          <w:rFonts w:ascii="Times New Roman" w:hAnsi="Times New Roman"/>
          <w:b w:val="0"/>
          <w:color w:val="auto"/>
          <w:sz w:val="24"/>
          <w:szCs w:val="24"/>
        </w:rPr>
        <w:fldChar w:fldCharType="begin"/>
      </w:r>
      <w:r w:rsidRPr="00947971">
        <w:rPr>
          <w:rFonts w:ascii="Times New Roman" w:hAnsi="Times New Roman"/>
          <w:b w:val="0"/>
          <w:color w:val="auto"/>
          <w:sz w:val="24"/>
          <w:szCs w:val="24"/>
        </w:rPr>
        <w:instrText xml:space="preserve"> SEQ Tabel \* ARABIC </w:instrText>
      </w:r>
      <w:r w:rsidRPr="00947971">
        <w:rPr>
          <w:rFonts w:ascii="Times New Roman" w:hAnsi="Times New Roman"/>
          <w:b w:val="0"/>
          <w:color w:val="auto"/>
          <w:sz w:val="24"/>
          <w:szCs w:val="24"/>
        </w:rPr>
        <w:fldChar w:fldCharType="separate"/>
      </w:r>
      <w:r w:rsidR="000E36FA">
        <w:rPr>
          <w:rFonts w:ascii="Times New Roman" w:hAnsi="Times New Roman"/>
          <w:b w:val="0"/>
          <w:noProof/>
          <w:color w:val="auto"/>
          <w:sz w:val="24"/>
          <w:szCs w:val="24"/>
        </w:rPr>
        <w:t>1</w:t>
      </w:r>
      <w:r w:rsidRPr="00947971">
        <w:rPr>
          <w:rFonts w:ascii="Times New Roman" w:hAnsi="Times New Roman"/>
          <w:b w:val="0"/>
          <w:color w:val="auto"/>
          <w:sz w:val="24"/>
          <w:szCs w:val="24"/>
        </w:rPr>
        <w:fldChar w:fldCharType="end"/>
      </w:r>
      <w:bookmarkStart w:id="1" w:name="_Toc210651566"/>
      <w:r>
        <w:rPr>
          <w:rFonts w:ascii="Times New Roman" w:hAnsi="Times New Roman"/>
          <w:b w:val="0"/>
          <w:color w:val="auto"/>
          <w:sz w:val="24"/>
          <w:szCs w:val="24"/>
        </w:rPr>
        <w:t xml:space="preserve"> </w:t>
      </w:r>
      <w:r w:rsidR="00690857" w:rsidRPr="00947971">
        <w:rPr>
          <w:rFonts w:ascii="Times New Roman" w:hAnsi="Times New Roman"/>
          <w:b w:val="0"/>
          <w:color w:val="auto"/>
          <w:sz w:val="24"/>
          <w:szCs w:val="24"/>
        </w:rPr>
        <w:t xml:space="preserve">Ringkasan senyawa aktif daun </w:t>
      </w:r>
      <w:r w:rsidR="00690857" w:rsidRPr="00947971">
        <w:rPr>
          <w:rFonts w:ascii="Times New Roman" w:hAnsi="Times New Roman"/>
          <w:b w:val="0"/>
          <w:i/>
          <w:color w:val="auto"/>
          <w:sz w:val="24"/>
          <w:szCs w:val="24"/>
        </w:rPr>
        <w:t>Murraya paniculata</w:t>
      </w:r>
      <w:bookmarkEnd w:id="1"/>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74"/>
        <w:gridCol w:w="950"/>
        <w:gridCol w:w="3453"/>
      </w:tblGrid>
      <w:tr w:rsidR="00690857" w:rsidRPr="00C0731A" w14:paraId="07D1E904" w14:textId="77777777" w:rsidTr="00C0731A">
        <w:trPr>
          <w:trHeight w:val="103"/>
          <w:jc w:val="center"/>
        </w:trPr>
        <w:tc>
          <w:tcPr>
            <w:tcW w:w="2574" w:type="dxa"/>
            <w:tcBorders>
              <w:top w:val="single" w:sz="4" w:space="0" w:color="auto"/>
              <w:bottom w:val="single" w:sz="4" w:space="0" w:color="auto"/>
            </w:tcBorders>
            <w:vAlign w:val="center"/>
          </w:tcPr>
          <w:p w14:paraId="7D19A7EF" w14:textId="77777777" w:rsidR="00690857" w:rsidRPr="00C0731A" w:rsidRDefault="00690857" w:rsidP="00C0731A">
            <w:pPr>
              <w:pStyle w:val="NormalWeb"/>
              <w:spacing w:before="0" w:beforeAutospacing="0" w:after="0" w:afterAutospacing="0"/>
              <w:jc w:val="center"/>
              <w:rPr>
                <w:b/>
                <w:bCs/>
                <w:sz w:val="16"/>
                <w:szCs w:val="16"/>
              </w:rPr>
            </w:pPr>
            <w:r w:rsidRPr="00C0731A">
              <w:rPr>
                <w:b/>
                <w:bCs/>
                <w:sz w:val="16"/>
                <w:szCs w:val="16"/>
              </w:rPr>
              <w:t>Kategori</w:t>
            </w:r>
          </w:p>
        </w:tc>
        <w:tc>
          <w:tcPr>
            <w:tcW w:w="950" w:type="dxa"/>
            <w:tcBorders>
              <w:top w:val="single" w:sz="4" w:space="0" w:color="auto"/>
              <w:bottom w:val="single" w:sz="4" w:space="0" w:color="auto"/>
            </w:tcBorders>
          </w:tcPr>
          <w:p w14:paraId="5C4C68FE" w14:textId="77777777" w:rsidR="00690857" w:rsidRPr="00C0731A" w:rsidRDefault="00690857" w:rsidP="00C0731A">
            <w:pPr>
              <w:pStyle w:val="NormalWeb"/>
              <w:spacing w:before="0" w:beforeAutospacing="0" w:after="0" w:afterAutospacing="0"/>
              <w:jc w:val="center"/>
              <w:rPr>
                <w:b/>
                <w:bCs/>
                <w:sz w:val="16"/>
                <w:szCs w:val="16"/>
              </w:rPr>
            </w:pPr>
            <w:r w:rsidRPr="00C0731A">
              <w:rPr>
                <w:b/>
                <w:bCs/>
                <w:sz w:val="16"/>
                <w:szCs w:val="16"/>
              </w:rPr>
              <w:t>Jumlah senyawa</w:t>
            </w:r>
          </w:p>
        </w:tc>
        <w:tc>
          <w:tcPr>
            <w:tcW w:w="3453" w:type="dxa"/>
            <w:tcBorders>
              <w:top w:val="single" w:sz="4" w:space="0" w:color="auto"/>
              <w:bottom w:val="single" w:sz="4" w:space="0" w:color="auto"/>
            </w:tcBorders>
            <w:vAlign w:val="center"/>
          </w:tcPr>
          <w:p w14:paraId="7A64CB23" w14:textId="77777777" w:rsidR="00690857" w:rsidRPr="00C0731A" w:rsidRDefault="00690857" w:rsidP="00C0731A">
            <w:pPr>
              <w:pStyle w:val="NormalWeb"/>
              <w:spacing w:before="0" w:beforeAutospacing="0" w:after="0" w:afterAutospacing="0"/>
              <w:jc w:val="center"/>
              <w:rPr>
                <w:b/>
                <w:bCs/>
                <w:sz w:val="16"/>
                <w:szCs w:val="16"/>
              </w:rPr>
            </w:pPr>
            <w:r w:rsidRPr="00C0731A">
              <w:rPr>
                <w:b/>
                <w:bCs/>
                <w:sz w:val="16"/>
                <w:szCs w:val="16"/>
              </w:rPr>
              <w:t>Keterangan</w:t>
            </w:r>
          </w:p>
        </w:tc>
      </w:tr>
      <w:tr w:rsidR="00690857" w:rsidRPr="00C0731A" w14:paraId="0183709C" w14:textId="77777777" w:rsidTr="00C0731A">
        <w:trPr>
          <w:trHeight w:val="132"/>
          <w:jc w:val="center"/>
        </w:trPr>
        <w:tc>
          <w:tcPr>
            <w:tcW w:w="2574" w:type="dxa"/>
            <w:tcBorders>
              <w:top w:val="single" w:sz="4" w:space="0" w:color="auto"/>
            </w:tcBorders>
          </w:tcPr>
          <w:p w14:paraId="1AE4F621" w14:textId="10F9128C" w:rsidR="00690857" w:rsidRPr="00C0731A" w:rsidRDefault="00996FE3" w:rsidP="00C0731A">
            <w:pPr>
              <w:pStyle w:val="NormalWeb"/>
              <w:spacing w:before="0" w:beforeAutospacing="0" w:after="0" w:afterAutospacing="0"/>
              <w:rPr>
                <w:sz w:val="16"/>
                <w:szCs w:val="16"/>
              </w:rPr>
            </w:pPr>
            <w:r>
              <w:rPr>
                <w:sz w:val="16"/>
                <w:szCs w:val="16"/>
              </w:rPr>
              <w:t>S</w:t>
            </w:r>
            <w:r w:rsidR="00690857" w:rsidRPr="00C0731A">
              <w:rPr>
                <w:sz w:val="16"/>
                <w:szCs w:val="16"/>
              </w:rPr>
              <w:t>enyawa awal</w:t>
            </w:r>
          </w:p>
        </w:tc>
        <w:tc>
          <w:tcPr>
            <w:tcW w:w="950" w:type="dxa"/>
            <w:tcBorders>
              <w:top w:val="single" w:sz="4" w:space="0" w:color="auto"/>
            </w:tcBorders>
          </w:tcPr>
          <w:p w14:paraId="5CC301E4" w14:textId="77777777" w:rsidR="00690857" w:rsidRPr="00C0731A" w:rsidRDefault="00690857" w:rsidP="00C0731A">
            <w:pPr>
              <w:pStyle w:val="NormalWeb"/>
              <w:spacing w:before="0" w:beforeAutospacing="0" w:after="0" w:afterAutospacing="0"/>
              <w:jc w:val="center"/>
              <w:rPr>
                <w:sz w:val="16"/>
                <w:szCs w:val="16"/>
              </w:rPr>
            </w:pPr>
            <w:r w:rsidRPr="00C0731A">
              <w:rPr>
                <w:sz w:val="16"/>
                <w:szCs w:val="16"/>
              </w:rPr>
              <w:t>16</w:t>
            </w:r>
          </w:p>
        </w:tc>
        <w:tc>
          <w:tcPr>
            <w:tcW w:w="3453" w:type="dxa"/>
            <w:tcBorders>
              <w:top w:val="single" w:sz="4" w:space="0" w:color="auto"/>
            </w:tcBorders>
          </w:tcPr>
          <w:p w14:paraId="402C609E" w14:textId="0FB0E00E" w:rsidR="00690857" w:rsidRPr="00C0731A" w:rsidRDefault="00996FE3" w:rsidP="00996FE3">
            <w:pPr>
              <w:pStyle w:val="NormalWeb"/>
              <w:spacing w:before="0" w:beforeAutospacing="0" w:after="0" w:afterAutospacing="0"/>
              <w:rPr>
                <w:sz w:val="16"/>
                <w:szCs w:val="16"/>
              </w:rPr>
            </w:pPr>
            <w:r>
              <w:rPr>
                <w:sz w:val="16"/>
                <w:szCs w:val="16"/>
              </w:rPr>
              <w:t>H</w:t>
            </w:r>
            <w:r w:rsidR="00690857" w:rsidRPr="00C0731A">
              <w:rPr>
                <w:sz w:val="16"/>
                <w:szCs w:val="16"/>
              </w:rPr>
              <w:t xml:space="preserve">asil LC-MS </w:t>
            </w:r>
            <w:sdt>
              <w:sdtPr>
                <w:rPr>
                  <w:color w:val="000000"/>
                  <w:sz w:val="16"/>
                  <w:szCs w:val="16"/>
                </w:rPr>
                <w:tag w:val="MENDELEY_CITATION_v3_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"/>
                <w:id w:val="-2134234401"/>
                <w:placeholder>
                  <w:docPart w:val="DefaultPlaceholder_-1854013440"/>
                </w:placeholder>
              </w:sdtPr>
              <w:sdtContent>
                <w:r w:rsidR="004A4412" w:rsidRPr="004A4412">
                  <w:rPr>
                    <w:color w:val="000000"/>
                    <w:sz w:val="16"/>
                    <w:szCs w:val="16"/>
                  </w:rPr>
                  <w:t>(Fatriani et al., 2024)</w:t>
                </w:r>
              </w:sdtContent>
            </w:sdt>
          </w:p>
        </w:tc>
      </w:tr>
      <w:tr w:rsidR="00690857" w:rsidRPr="00C0731A" w14:paraId="378787C6" w14:textId="77777777" w:rsidTr="00C0731A">
        <w:trPr>
          <w:trHeight w:val="132"/>
          <w:jc w:val="center"/>
        </w:trPr>
        <w:tc>
          <w:tcPr>
            <w:tcW w:w="2574" w:type="dxa"/>
          </w:tcPr>
          <w:p w14:paraId="2A83B0AB" w14:textId="156F4117" w:rsidR="00690857" w:rsidRPr="00C0731A" w:rsidRDefault="00996FE3" w:rsidP="00C0731A">
            <w:pPr>
              <w:pStyle w:val="NormalWeb"/>
              <w:spacing w:before="0" w:beforeAutospacing="0" w:after="0" w:afterAutospacing="0"/>
              <w:rPr>
                <w:sz w:val="16"/>
                <w:szCs w:val="16"/>
              </w:rPr>
            </w:pPr>
            <w:r>
              <w:rPr>
                <w:sz w:val="16"/>
                <w:szCs w:val="16"/>
              </w:rPr>
              <w:t>T</w:t>
            </w:r>
            <w:r w:rsidR="00690857" w:rsidRPr="00C0731A">
              <w:rPr>
                <w:sz w:val="16"/>
                <w:szCs w:val="16"/>
              </w:rPr>
              <w:t>ersedia di PubChem</w:t>
            </w:r>
          </w:p>
        </w:tc>
        <w:tc>
          <w:tcPr>
            <w:tcW w:w="950" w:type="dxa"/>
          </w:tcPr>
          <w:p w14:paraId="191D591B" w14:textId="77777777" w:rsidR="00690857" w:rsidRPr="00C0731A" w:rsidRDefault="00690857" w:rsidP="00C0731A">
            <w:pPr>
              <w:pStyle w:val="NormalWeb"/>
              <w:spacing w:before="0" w:beforeAutospacing="0" w:after="0" w:afterAutospacing="0"/>
              <w:jc w:val="center"/>
              <w:rPr>
                <w:sz w:val="16"/>
                <w:szCs w:val="16"/>
              </w:rPr>
            </w:pPr>
            <w:r w:rsidRPr="00C0731A">
              <w:rPr>
                <w:sz w:val="16"/>
                <w:szCs w:val="16"/>
              </w:rPr>
              <w:t>14</w:t>
            </w:r>
          </w:p>
        </w:tc>
        <w:tc>
          <w:tcPr>
            <w:tcW w:w="3453" w:type="dxa"/>
          </w:tcPr>
          <w:p w14:paraId="15F01CA4" w14:textId="06471580" w:rsidR="00690857" w:rsidRPr="00C0731A" w:rsidRDefault="00690857" w:rsidP="00996FE3">
            <w:pPr>
              <w:pStyle w:val="NormalWeb"/>
              <w:spacing w:before="0" w:beforeAutospacing="0" w:after="0" w:afterAutospacing="0"/>
              <w:rPr>
                <w:sz w:val="16"/>
                <w:szCs w:val="16"/>
              </w:rPr>
            </w:pPr>
            <w:r w:rsidRPr="00C0731A">
              <w:rPr>
                <w:sz w:val="16"/>
                <w:szCs w:val="16"/>
              </w:rPr>
              <w:t>Memiliki CID dan data struktur lengkap (15 SMILES)</w:t>
            </w:r>
          </w:p>
        </w:tc>
      </w:tr>
      <w:tr w:rsidR="00690857" w:rsidRPr="00C0731A" w14:paraId="0DCFB19B" w14:textId="77777777" w:rsidTr="00C0731A">
        <w:trPr>
          <w:trHeight w:val="183"/>
          <w:jc w:val="center"/>
        </w:trPr>
        <w:tc>
          <w:tcPr>
            <w:tcW w:w="2574" w:type="dxa"/>
          </w:tcPr>
          <w:p w14:paraId="65707DFF" w14:textId="7CE782B1" w:rsidR="00690857" w:rsidRPr="00C0731A" w:rsidRDefault="00996FE3" w:rsidP="00C0731A">
            <w:pPr>
              <w:pStyle w:val="NormalWeb"/>
              <w:spacing w:before="0" w:beforeAutospacing="0" w:after="0" w:afterAutospacing="0"/>
              <w:rPr>
                <w:sz w:val="16"/>
                <w:szCs w:val="16"/>
              </w:rPr>
            </w:pPr>
            <w:r>
              <w:rPr>
                <w:sz w:val="16"/>
                <w:szCs w:val="16"/>
              </w:rPr>
              <w:t>T</w:t>
            </w:r>
            <w:r w:rsidR="00690857" w:rsidRPr="00C0731A">
              <w:rPr>
                <w:sz w:val="16"/>
                <w:szCs w:val="16"/>
              </w:rPr>
              <w:t>idak tersedia di PubChem</w:t>
            </w:r>
          </w:p>
        </w:tc>
        <w:tc>
          <w:tcPr>
            <w:tcW w:w="950" w:type="dxa"/>
          </w:tcPr>
          <w:p w14:paraId="279E97AC" w14:textId="77777777" w:rsidR="00690857" w:rsidRPr="00C0731A" w:rsidRDefault="00690857" w:rsidP="00C0731A">
            <w:pPr>
              <w:pStyle w:val="NormalWeb"/>
              <w:spacing w:before="0" w:beforeAutospacing="0" w:after="0" w:afterAutospacing="0"/>
              <w:jc w:val="center"/>
              <w:rPr>
                <w:sz w:val="16"/>
                <w:szCs w:val="16"/>
              </w:rPr>
            </w:pPr>
            <w:r w:rsidRPr="00C0731A">
              <w:rPr>
                <w:sz w:val="16"/>
                <w:szCs w:val="16"/>
              </w:rPr>
              <w:t>1</w:t>
            </w:r>
          </w:p>
        </w:tc>
        <w:tc>
          <w:tcPr>
            <w:tcW w:w="3453" w:type="dxa"/>
          </w:tcPr>
          <w:p w14:paraId="0A2D7AE1" w14:textId="6AC54251" w:rsidR="00690857" w:rsidRPr="00C0731A" w:rsidRDefault="00690857" w:rsidP="00996FE3">
            <w:pPr>
              <w:pStyle w:val="NormalWeb"/>
              <w:spacing w:before="0" w:beforeAutospacing="0" w:after="0" w:afterAutospacing="0"/>
              <w:rPr>
                <w:sz w:val="16"/>
                <w:szCs w:val="16"/>
              </w:rPr>
            </w:pPr>
            <w:r w:rsidRPr="00C0731A">
              <w:rPr>
                <w:sz w:val="16"/>
                <w:szCs w:val="16"/>
              </w:rPr>
              <w:t xml:space="preserve">Struktur ditentukan </w:t>
            </w:r>
            <w:r w:rsidR="00996FE3">
              <w:rPr>
                <w:sz w:val="16"/>
                <w:szCs w:val="16"/>
              </w:rPr>
              <w:t xml:space="preserve">via CACTUS, </w:t>
            </w:r>
            <w:r w:rsidRPr="00C0731A">
              <w:rPr>
                <w:sz w:val="16"/>
                <w:szCs w:val="16"/>
              </w:rPr>
              <w:t xml:space="preserve">diverifikasi PubChem </w:t>
            </w:r>
            <w:sdt>
              <w:sdtPr>
                <w:rPr>
                  <w:color w:val="000000"/>
                  <w:sz w:val="16"/>
                  <w:szCs w:val="16"/>
                </w:rPr>
                <w:tag w:val="MENDELEY_CITATION_v3_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"/>
                <w:id w:val="-1483454218"/>
                <w:placeholder>
                  <w:docPart w:val="DefaultPlaceholder_-1854013440"/>
                </w:placeholder>
              </w:sdtPr>
              <w:sdtContent>
                <w:r w:rsidR="004A4412" w:rsidRPr="004A4412">
                  <w:rPr>
                    <w:color w:val="000000"/>
                    <w:sz w:val="16"/>
                    <w:szCs w:val="16"/>
                  </w:rPr>
                  <w:t>(McNaughton et al., 2024)</w:t>
                </w:r>
              </w:sdtContent>
            </w:sdt>
          </w:p>
        </w:tc>
      </w:tr>
      <w:tr w:rsidR="00690857" w:rsidRPr="00C0731A" w14:paraId="63124325" w14:textId="77777777" w:rsidTr="00C0731A">
        <w:trPr>
          <w:trHeight w:val="186"/>
          <w:jc w:val="center"/>
        </w:trPr>
        <w:tc>
          <w:tcPr>
            <w:tcW w:w="2574" w:type="dxa"/>
          </w:tcPr>
          <w:p w14:paraId="73DD2CB2" w14:textId="0F02241C" w:rsidR="00690857" w:rsidRPr="00C0731A" w:rsidRDefault="00996FE3" w:rsidP="00C0731A">
            <w:pPr>
              <w:pStyle w:val="NormalWeb"/>
              <w:spacing w:before="0" w:beforeAutospacing="0" w:after="0" w:afterAutospacing="0"/>
              <w:rPr>
                <w:sz w:val="16"/>
                <w:szCs w:val="16"/>
              </w:rPr>
            </w:pPr>
            <w:r>
              <w:rPr>
                <w:sz w:val="16"/>
                <w:szCs w:val="16"/>
              </w:rPr>
              <w:t>Campuran</w:t>
            </w:r>
          </w:p>
        </w:tc>
        <w:tc>
          <w:tcPr>
            <w:tcW w:w="950" w:type="dxa"/>
          </w:tcPr>
          <w:p w14:paraId="07089B02" w14:textId="77777777" w:rsidR="00690857" w:rsidRPr="00C0731A" w:rsidRDefault="00690857" w:rsidP="00C0731A">
            <w:pPr>
              <w:pStyle w:val="NormalWeb"/>
              <w:spacing w:before="0" w:beforeAutospacing="0" w:after="0" w:afterAutospacing="0"/>
              <w:jc w:val="center"/>
              <w:rPr>
                <w:sz w:val="16"/>
                <w:szCs w:val="16"/>
              </w:rPr>
            </w:pPr>
            <w:r w:rsidRPr="00C0731A">
              <w:rPr>
                <w:sz w:val="16"/>
                <w:szCs w:val="16"/>
              </w:rPr>
              <w:t>1</w:t>
            </w:r>
          </w:p>
        </w:tc>
        <w:tc>
          <w:tcPr>
            <w:tcW w:w="3453" w:type="dxa"/>
          </w:tcPr>
          <w:p w14:paraId="702F5665" w14:textId="19618A83" w:rsidR="00690857" w:rsidRPr="00C0731A" w:rsidRDefault="00690857" w:rsidP="00996FE3">
            <w:pPr>
              <w:pStyle w:val="NormalWeb"/>
              <w:spacing w:before="0" w:beforeAutospacing="0" w:after="0" w:afterAutospacing="0"/>
              <w:rPr>
                <w:sz w:val="16"/>
                <w:szCs w:val="16"/>
              </w:rPr>
            </w:pPr>
            <w:r w:rsidRPr="00C0731A">
              <w:rPr>
                <w:sz w:val="16"/>
                <w:szCs w:val="16"/>
              </w:rPr>
              <w:t>(+/–)-</w:t>
            </w:r>
            <w:r w:rsidRPr="00C0731A">
              <w:rPr>
                <w:i/>
                <w:sz w:val="16"/>
                <w:szCs w:val="16"/>
              </w:rPr>
              <w:t>Limonene</w:t>
            </w:r>
            <w:r w:rsidRPr="00C0731A">
              <w:rPr>
                <w:sz w:val="16"/>
                <w:szCs w:val="16"/>
              </w:rPr>
              <w:t xml:space="preserve"> (CID: 22311), digunakan representasi umum </w:t>
            </w:r>
            <w:sdt>
              <w:sdtPr>
                <w:rPr>
                  <w:color w:val="000000"/>
                  <w:sz w:val="16"/>
                  <w:szCs w:val="16"/>
                </w:rPr>
                <w:tag w:val="MENDELEY_CITATION_v3_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"/>
                <w:id w:val="-1519764058"/>
                <w:placeholder>
                  <w:docPart w:val="DefaultPlaceholder_-1854013440"/>
                </w:placeholder>
              </w:sdtPr>
              <w:sdtContent>
                <w:r w:rsidR="004A4412" w:rsidRPr="004A4412">
                  <w:rPr>
                    <w:color w:val="000000"/>
                    <w:sz w:val="16"/>
                    <w:szCs w:val="16"/>
                  </w:rPr>
                  <w:t>(Lin et al., 2024)</w:t>
                </w:r>
              </w:sdtContent>
            </w:sdt>
            <w:r w:rsidRPr="00C0731A">
              <w:rPr>
                <w:sz w:val="16"/>
                <w:szCs w:val="16"/>
              </w:rPr>
              <w:t xml:space="preserve"> </w:t>
            </w:r>
          </w:p>
        </w:tc>
      </w:tr>
      <w:tr w:rsidR="00690857" w:rsidRPr="00C0731A" w14:paraId="2D9C2FA5" w14:textId="77777777" w:rsidTr="00996FE3">
        <w:trPr>
          <w:trHeight w:val="129"/>
          <w:jc w:val="center"/>
        </w:trPr>
        <w:tc>
          <w:tcPr>
            <w:tcW w:w="2574" w:type="dxa"/>
          </w:tcPr>
          <w:p w14:paraId="4EA6D65B" w14:textId="1E47566B" w:rsidR="00690857" w:rsidRPr="00C0731A" w:rsidRDefault="00690857" w:rsidP="00C0731A">
            <w:pPr>
              <w:pStyle w:val="NormalWeb"/>
              <w:spacing w:before="0" w:beforeAutospacing="0" w:after="0" w:afterAutospacing="0"/>
              <w:rPr>
                <w:sz w:val="16"/>
                <w:szCs w:val="16"/>
              </w:rPr>
            </w:pPr>
            <w:r w:rsidRPr="00C0731A">
              <w:rPr>
                <w:i/>
                <w:sz w:val="16"/>
                <w:szCs w:val="16"/>
              </w:rPr>
              <w:t>Bioavailability Score</w:t>
            </w:r>
            <w:r w:rsidRPr="00C0731A">
              <w:rPr>
                <w:sz w:val="16"/>
                <w:szCs w:val="16"/>
              </w:rPr>
              <w:t xml:space="preserve"> </w:t>
            </w:r>
            <w:r w:rsidRPr="00C0731A">
              <w:rPr>
                <w:bCs/>
                <w:sz w:val="16"/>
                <w:szCs w:val="16"/>
              </w:rPr>
              <w:t>≥ 0,5</w:t>
            </w:r>
          </w:p>
        </w:tc>
        <w:tc>
          <w:tcPr>
            <w:tcW w:w="950" w:type="dxa"/>
          </w:tcPr>
          <w:p w14:paraId="717A3AD2" w14:textId="77777777" w:rsidR="00690857" w:rsidRPr="00C0731A" w:rsidRDefault="00690857" w:rsidP="00C0731A">
            <w:pPr>
              <w:pStyle w:val="NormalWeb"/>
              <w:spacing w:before="0" w:beforeAutospacing="0" w:after="0" w:afterAutospacing="0"/>
              <w:jc w:val="center"/>
              <w:rPr>
                <w:sz w:val="16"/>
                <w:szCs w:val="16"/>
              </w:rPr>
            </w:pPr>
            <w:r w:rsidRPr="00C0731A">
              <w:rPr>
                <w:sz w:val="16"/>
                <w:szCs w:val="16"/>
              </w:rPr>
              <w:t>13</w:t>
            </w:r>
          </w:p>
        </w:tc>
        <w:tc>
          <w:tcPr>
            <w:tcW w:w="3453" w:type="dxa"/>
          </w:tcPr>
          <w:p w14:paraId="792F7B5A" w14:textId="367A1427" w:rsidR="00690857" w:rsidRPr="00C0731A" w:rsidRDefault="00996FE3" w:rsidP="00996FE3">
            <w:pPr>
              <w:pStyle w:val="NormalWeb"/>
              <w:spacing w:before="0" w:beforeAutospacing="0" w:after="0" w:afterAutospacing="0"/>
              <w:rPr>
                <w:sz w:val="16"/>
                <w:szCs w:val="16"/>
              </w:rPr>
            </w:pPr>
            <w:r>
              <w:rPr>
                <w:bCs/>
                <w:sz w:val="16"/>
                <w:szCs w:val="16"/>
              </w:rPr>
              <w:t xml:space="preserve">Dipertahankan untuk prediksi target </w:t>
            </w:r>
            <w:sdt>
              <w:sdtPr>
                <w:rPr>
                  <w:bCs/>
                  <w:color w:val="000000"/>
                  <w:sz w:val="16"/>
                  <w:szCs w:val="16"/>
                </w:rPr>
                <w:tag w:val="MENDELEY_CITATION_v3_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"/>
                <w:id w:val="-2001259786"/>
                <w:placeholder>
                  <w:docPart w:val="DefaultPlaceholder_-1854013440"/>
                </w:placeholder>
              </w:sdtPr>
              <w:sdtContent>
                <w:r w:rsidR="004A4412" w:rsidRPr="004A4412">
                  <w:rPr>
                    <w:bCs/>
                    <w:color w:val="000000"/>
                    <w:sz w:val="16"/>
                    <w:szCs w:val="16"/>
                  </w:rPr>
                  <w:t>(Daina et al., 2017)</w:t>
                </w:r>
              </w:sdtContent>
            </w:sdt>
            <w:r w:rsidR="00CE1F68" w:rsidRPr="00C0731A">
              <w:rPr>
                <w:bCs/>
                <w:sz w:val="16"/>
                <w:szCs w:val="16"/>
              </w:rPr>
              <w:t xml:space="preserve"> </w:t>
            </w:r>
          </w:p>
        </w:tc>
      </w:tr>
      <w:tr w:rsidR="00690857" w:rsidRPr="00C0731A" w14:paraId="2E1B69A0" w14:textId="77777777" w:rsidTr="00996FE3">
        <w:trPr>
          <w:trHeight w:val="107"/>
          <w:jc w:val="center"/>
        </w:trPr>
        <w:tc>
          <w:tcPr>
            <w:tcW w:w="2574" w:type="dxa"/>
            <w:tcBorders>
              <w:bottom w:val="single" w:sz="4" w:space="0" w:color="auto"/>
            </w:tcBorders>
          </w:tcPr>
          <w:p w14:paraId="5BDCA1D5" w14:textId="0ADC9DBF" w:rsidR="00690857" w:rsidRPr="00C0731A" w:rsidRDefault="00690857" w:rsidP="00C0731A">
            <w:pPr>
              <w:pStyle w:val="NormalWeb"/>
              <w:spacing w:before="0" w:beforeAutospacing="0" w:after="0" w:afterAutospacing="0"/>
              <w:rPr>
                <w:sz w:val="16"/>
                <w:szCs w:val="16"/>
              </w:rPr>
            </w:pPr>
            <w:r w:rsidRPr="00C0731A">
              <w:rPr>
                <w:i/>
                <w:sz w:val="16"/>
                <w:szCs w:val="16"/>
              </w:rPr>
              <w:t>Bioavailability Score</w:t>
            </w:r>
            <w:r w:rsidRPr="00C0731A">
              <w:rPr>
                <w:sz w:val="16"/>
                <w:szCs w:val="16"/>
              </w:rPr>
              <w:t xml:space="preserve"> </w:t>
            </w:r>
            <w:r w:rsidRPr="00C0731A">
              <w:rPr>
                <w:bCs/>
                <w:sz w:val="16"/>
                <w:szCs w:val="16"/>
              </w:rPr>
              <w:t>&lt; 0,5</w:t>
            </w:r>
          </w:p>
        </w:tc>
        <w:tc>
          <w:tcPr>
            <w:tcW w:w="950" w:type="dxa"/>
            <w:tcBorders>
              <w:bottom w:val="single" w:sz="4" w:space="0" w:color="auto"/>
            </w:tcBorders>
          </w:tcPr>
          <w:p w14:paraId="3A3960DD" w14:textId="77777777" w:rsidR="00690857" w:rsidRPr="00C0731A" w:rsidRDefault="00690857" w:rsidP="00C0731A">
            <w:pPr>
              <w:pStyle w:val="NormalWeb"/>
              <w:spacing w:before="0" w:beforeAutospacing="0" w:after="0" w:afterAutospacing="0"/>
              <w:jc w:val="center"/>
              <w:rPr>
                <w:sz w:val="16"/>
                <w:szCs w:val="16"/>
              </w:rPr>
            </w:pPr>
            <w:r w:rsidRPr="00C0731A">
              <w:rPr>
                <w:sz w:val="16"/>
                <w:szCs w:val="16"/>
              </w:rPr>
              <w:t>3</w:t>
            </w:r>
          </w:p>
        </w:tc>
        <w:tc>
          <w:tcPr>
            <w:tcW w:w="3453" w:type="dxa"/>
            <w:tcBorders>
              <w:bottom w:val="single" w:sz="4" w:space="0" w:color="auto"/>
            </w:tcBorders>
          </w:tcPr>
          <w:p w14:paraId="4645DB1F" w14:textId="77777777" w:rsidR="00690857" w:rsidRPr="00C0731A" w:rsidRDefault="00690857" w:rsidP="00C0731A">
            <w:pPr>
              <w:pStyle w:val="NormalWeb"/>
              <w:spacing w:before="0" w:beforeAutospacing="0" w:after="0" w:afterAutospacing="0"/>
              <w:rPr>
                <w:bCs/>
                <w:sz w:val="16"/>
                <w:szCs w:val="16"/>
              </w:rPr>
            </w:pPr>
            <w:r w:rsidRPr="00C0731A">
              <w:rPr>
                <w:bCs/>
                <w:sz w:val="16"/>
                <w:szCs w:val="16"/>
              </w:rPr>
              <w:t>Tidak memenuhi kriteria farmakokinetik</w:t>
            </w:r>
          </w:p>
          <w:p w14:paraId="00F41021" w14:textId="77777777" w:rsidR="00690857" w:rsidRPr="00C0731A" w:rsidRDefault="00690857" w:rsidP="00C0731A">
            <w:pPr>
              <w:pStyle w:val="NormalWeb"/>
              <w:spacing w:before="0" w:beforeAutospacing="0" w:after="0" w:afterAutospacing="0"/>
              <w:rPr>
                <w:bCs/>
                <w:sz w:val="16"/>
                <w:szCs w:val="16"/>
              </w:rPr>
            </w:pPr>
            <w:r w:rsidRPr="00C0731A">
              <w:rPr>
                <w:bCs/>
                <w:sz w:val="16"/>
                <w:szCs w:val="16"/>
              </w:rPr>
              <w:t>(3 SMILES)</w:t>
            </w:r>
          </w:p>
        </w:tc>
      </w:tr>
    </w:tbl>
    <w:p w14:paraId="50FE01BE" w14:textId="07949C07" w:rsidR="00A36DA8" w:rsidRPr="00053389" w:rsidRDefault="00A36DA8" w:rsidP="00A36DA8">
      <w:pPr>
        <w:pStyle w:val="Caption"/>
        <w:spacing w:before="240" w:after="60"/>
        <w:ind w:left="-5387" w:firstLine="5387"/>
        <w:jc w:val="center"/>
        <w:rPr>
          <w:rFonts w:ascii="Times New Roman" w:hAnsi="Times New Roman"/>
          <w:b w:val="0"/>
          <w:color w:val="auto"/>
          <w:sz w:val="24"/>
          <w:szCs w:val="24"/>
          <w:lang w:val="en-US"/>
        </w:rPr>
      </w:pPr>
      <w:bookmarkStart w:id="2" w:name="_Toc210651569"/>
      <w:r w:rsidRPr="00A40699">
        <w:rPr>
          <w:rFonts w:ascii="Times New Roman" w:hAnsi="Times New Roman"/>
          <w:b w:val="0"/>
          <w:color w:val="auto"/>
          <w:sz w:val="24"/>
          <w:szCs w:val="24"/>
        </w:rPr>
        <w:t xml:space="preserve">Tabel </w:t>
      </w:r>
      <w:r w:rsidRPr="00A40699">
        <w:rPr>
          <w:rFonts w:ascii="Times New Roman" w:hAnsi="Times New Roman"/>
          <w:b w:val="0"/>
          <w:color w:val="auto"/>
          <w:sz w:val="24"/>
          <w:szCs w:val="24"/>
        </w:rPr>
        <w:fldChar w:fldCharType="begin"/>
      </w:r>
      <w:r w:rsidRPr="00A40699">
        <w:rPr>
          <w:rFonts w:ascii="Times New Roman" w:hAnsi="Times New Roman"/>
          <w:b w:val="0"/>
          <w:color w:val="auto"/>
          <w:sz w:val="24"/>
          <w:szCs w:val="24"/>
        </w:rPr>
        <w:instrText xml:space="preserve"> SEQ Tabel \* ARABIC </w:instrText>
      </w:r>
      <w:r w:rsidRPr="00A40699">
        <w:rPr>
          <w:rFonts w:ascii="Times New Roman" w:hAnsi="Times New Roman"/>
          <w:b w:val="0"/>
          <w:color w:val="auto"/>
          <w:sz w:val="24"/>
          <w:szCs w:val="24"/>
        </w:rPr>
        <w:fldChar w:fldCharType="separate"/>
      </w:r>
      <w:r w:rsidR="000E36FA">
        <w:rPr>
          <w:rFonts w:ascii="Times New Roman" w:hAnsi="Times New Roman"/>
          <w:b w:val="0"/>
          <w:noProof/>
          <w:color w:val="auto"/>
          <w:sz w:val="24"/>
          <w:szCs w:val="24"/>
        </w:rPr>
        <w:t>2</w:t>
      </w:r>
      <w:r w:rsidRPr="00A40699">
        <w:rPr>
          <w:rFonts w:ascii="Times New Roman" w:hAnsi="Times New Roman"/>
          <w:b w:val="0"/>
          <w:color w:val="auto"/>
          <w:sz w:val="24"/>
          <w:szCs w:val="24"/>
        </w:rPr>
        <w:fldChar w:fldCharType="end"/>
      </w:r>
      <w:r w:rsidRPr="00A40699">
        <w:rPr>
          <w:rFonts w:ascii="Times New Roman" w:hAnsi="Times New Roman"/>
          <w:b w:val="0"/>
          <w:color w:val="auto"/>
          <w:sz w:val="24"/>
          <w:szCs w:val="24"/>
          <w:lang w:val="en-US"/>
        </w:rPr>
        <w:t xml:space="preserve">  </w:t>
      </w:r>
      <w:r w:rsidRPr="00A40699">
        <w:rPr>
          <w:rFonts w:ascii="Times New Roman" w:hAnsi="Times New Roman"/>
          <w:b w:val="0"/>
          <w:color w:val="auto"/>
          <w:sz w:val="24"/>
          <w:szCs w:val="24"/>
        </w:rPr>
        <w:t>Verifikasi protein target</w:t>
      </w:r>
      <w:bookmarkEnd w:id="2"/>
      <w:r w:rsidR="00053389">
        <w:rPr>
          <w:rFonts w:ascii="Times New Roman" w:hAnsi="Times New Roman"/>
          <w:b w:val="0"/>
          <w:color w:val="auto"/>
          <w:sz w:val="24"/>
          <w:szCs w:val="24"/>
          <w:lang w:val="en-US"/>
        </w:rPr>
        <w:t xml:space="preserve"> daun </w:t>
      </w:r>
      <w:r w:rsidR="00053389" w:rsidRPr="00053389">
        <w:rPr>
          <w:rFonts w:ascii="Times New Roman" w:hAnsi="Times New Roman"/>
          <w:b w:val="0"/>
          <w:i/>
          <w:color w:val="auto"/>
          <w:sz w:val="24"/>
          <w:szCs w:val="24"/>
          <w:lang w:val="en-US"/>
        </w:rPr>
        <w:t>Murraya paniculata</w:t>
      </w:r>
    </w:p>
    <w:tbl>
      <w:tblPr>
        <w:tblStyle w:val="TableGrid"/>
        <w:tblW w:w="827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410"/>
        <w:gridCol w:w="1418"/>
        <w:gridCol w:w="1529"/>
        <w:gridCol w:w="1472"/>
        <w:gridCol w:w="1448"/>
      </w:tblGrid>
      <w:tr w:rsidR="00A36DA8" w:rsidRPr="00C0731A" w14:paraId="07232A02" w14:textId="77777777" w:rsidTr="00B17F07">
        <w:trPr>
          <w:trHeight w:val="256"/>
          <w:jc w:val="center"/>
        </w:trPr>
        <w:tc>
          <w:tcPr>
            <w:tcW w:w="2410" w:type="dxa"/>
            <w:tcBorders>
              <w:top w:val="single" w:sz="4" w:space="0" w:color="auto"/>
              <w:bottom w:val="single" w:sz="4" w:space="0" w:color="auto"/>
            </w:tcBorders>
            <w:vAlign w:val="center"/>
          </w:tcPr>
          <w:p w14:paraId="3B95C5F8" w14:textId="77777777" w:rsidR="00A36DA8" w:rsidRPr="00C0731A" w:rsidRDefault="00A36DA8" w:rsidP="005A4708">
            <w:pPr>
              <w:pStyle w:val="NormalWeb"/>
              <w:jc w:val="center"/>
              <w:rPr>
                <w:b/>
                <w:bCs/>
                <w:sz w:val="14"/>
                <w:szCs w:val="20"/>
              </w:rPr>
            </w:pPr>
            <w:r w:rsidRPr="00C0731A">
              <w:rPr>
                <w:b/>
                <w:bCs/>
                <w:sz w:val="14"/>
                <w:szCs w:val="20"/>
              </w:rPr>
              <w:t>Sumber</w:t>
            </w:r>
          </w:p>
        </w:tc>
        <w:tc>
          <w:tcPr>
            <w:tcW w:w="1418" w:type="dxa"/>
            <w:tcBorders>
              <w:top w:val="single" w:sz="4" w:space="0" w:color="auto"/>
              <w:bottom w:val="single" w:sz="4" w:space="0" w:color="auto"/>
            </w:tcBorders>
            <w:vAlign w:val="center"/>
          </w:tcPr>
          <w:p w14:paraId="7BD87CCD" w14:textId="05F5222B" w:rsidR="00A36DA8" w:rsidRPr="00C0731A" w:rsidRDefault="00A36DA8" w:rsidP="005A4708">
            <w:pPr>
              <w:pStyle w:val="NormalWeb"/>
              <w:jc w:val="center"/>
              <w:rPr>
                <w:b/>
                <w:bCs/>
                <w:sz w:val="14"/>
                <w:szCs w:val="20"/>
              </w:rPr>
            </w:pPr>
            <w:r w:rsidRPr="00C0731A">
              <w:rPr>
                <w:b/>
                <w:bCs/>
                <w:sz w:val="14"/>
                <w:szCs w:val="20"/>
              </w:rPr>
              <w:t>Kandidat awal</w:t>
            </w:r>
          </w:p>
        </w:tc>
        <w:tc>
          <w:tcPr>
            <w:tcW w:w="1529" w:type="dxa"/>
            <w:tcBorders>
              <w:top w:val="single" w:sz="4" w:space="0" w:color="auto"/>
              <w:bottom w:val="single" w:sz="4" w:space="0" w:color="auto"/>
            </w:tcBorders>
            <w:vAlign w:val="center"/>
          </w:tcPr>
          <w:p w14:paraId="3B38D024" w14:textId="77777777" w:rsidR="00A36DA8" w:rsidRPr="00C0731A" w:rsidRDefault="00A36DA8" w:rsidP="005A4708">
            <w:pPr>
              <w:pStyle w:val="NormalWeb"/>
              <w:jc w:val="center"/>
              <w:rPr>
                <w:b/>
                <w:bCs/>
                <w:sz w:val="14"/>
                <w:szCs w:val="20"/>
              </w:rPr>
            </w:pPr>
            <w:r w:rsidRPr="00C0731A">
              <w:rPr>
                <w:b/>
                <w:bCs/>
                <w:sz w:val="14"/>
                <w:szCs w:val="20"/>
              </w:rPr>
              <w:t>Filter/Kriteria</w:t>
            </w:r>
          </w:p>
        </w:tc>
        <w:tc>
          <w:tcPr>
            <w:tcW w:w="1472" w:type="dxa"/>
            <w:tcBorders>
              <w:top w:val="single" w:sz="4" w:space="0" w:color="auto"/>
              <w:bottom w:val="single" w:sz="4" w:space="0" w:color="auto"/>
            </w:tcBorders>
            <w:vAlign w:val="center"/>
          </w:tcPr>
          <w:p w14:paraId="0D95BEBC" w14:textId="52413B88" w:rsidR="00A36DA8" w:rsidRPr="00C0731A" w:rsidRDefault="00A36DA8" w:rsidP="005A4708">
            <w:pPr>
              <w:pStyle w:val="NormalWeb"/>
              <w:jc w:val="center"/>
              <w:rPr>
                <w:b/>
                <w:bCs/>
                <w:sz w:val="14"/>
                <w:szCs w:val="20"/>
              </w:rPr>
            </w:pPr>
            <w:r w:rsidRPr="00C0731A">
              <w:rPr>
                <w:b/>
                <w:bCs/>
                <w:sz w:val="14"/>
                <w:szCs w:val="20"/>
              </w:rPr>
              <w:t>Setelah Filter</w:t>
            </w:r>
          </w:p>
        </w:tc>
        <w:tc>
          <w:tcPr>
            <w:tcW w:w="1448" w:type="dxa"/>
            <w:tcBorders>
              <w:top w:val="single" w:sz="4" w:space="0" w:color="auto"/>
              <w:bottom w:val="single" w:sz="4" w:space="0" w:color="auto"/>
            </w:tcBorders>
            <w:vAlign w:val="center"/>
          </w:tcPr>
          <w:p w14:paraId="44C2FAFA" w14:textId="77777777" w:rsidR="00A36DA8" w:rsidRPr="00C0731A" w:rsidRDefault="00A36DA8" w:rsidP="005A4708">
            <w:pPr>
              <w:pStyle w:val="NormalWeb"/>
              <w:jc w:val="center"/>
              <w:rPr>
                <w:b/>
                <w:bCs/>
                <w:sz w:val="14"/>
                <w:szCs w:val="20"/>
              </w:rPr>
            </w:pPr>
            <w:r w:rsidRPr="00C0731A">
              <w:rPr>
                <w:b/>
                <w:sz w:val="14"/>
                <w:szCs w:val="20"/>
              </w:rPr>
              <w:t>UniProt ID unik (</w:t>
            </w:r>
            <w:r w:rsidRPr="00C0731A">
              <w:rPr>
                <w:b/>
                <w:i/>
                <w:sz w:val="14"/>
                <w:szCs w:val="20"/>
              </w:rPr>
              <w:t>Homo sapiens</w:t>
            </w:r>
            <w:r w:rsidRPr="00C0731A">
              <w:rPr>
                <w:b/>
                <w:sz w:val="14"/>
                <w:szCs w:val="20"/>
              </w:rPr>
              <w:t>)</w:t>
            </w:r>
          </w:p>
        </w:tc>
      </w:tr>
      <w:tr w:rsidR="00A36DA8" w:rsidRPr="00C0731A" w14:paraId="39759A17" w14:textId="77777777" w:rsidTr="00B17F07">
        <w:trPr>
          <w:trHeight w:val="333"/>
          <w:jc w:val="center"/>
        </w:trPr>
        <w:tc>
          <w:tcPr>
            <w:tcW w:w="2410" w:type="dxa"/>
            <w:tcBorders>
              <w:top w:val="single" w:sz="4" w:space="0" w:color="auto"/>
            </w:tcBorders>
            <w:vAlign w:val="center"/>
          </w:tcPr>
          <w:p w14:paraId="6B0F3264" w14:textId="56B56285" w:rsidR="00A36DA8" w:rsidRPr="00C0731A" w:rsidRDefault="00A36DA8" w:rsidP="00B17F07">
            <w:pPr>
              <w:pStyle w:val="NormalWeb"/>
              <w:jc w:val="both"/>
              <w:rPr>
                <w:bCs/>
                <w:sz w:val="14"/>
                <w:szCs w:val="20"/>
              </w:rPr>
            </w:pPr>
            <w:r w:rsidRPr="00C0731A">
              <w:rPr>
                <w:bCs/>
                <w:sz w:val="14"/>
                <w:szCs w:val="20"/>
              </w:rPr>
              <w:t>SuperPred (14 SMILES)</w:t>
            </w:r>
          </w:p>
        </w:tc>
        <w:tc>
          <w:tcPr>
            <w:tcW w:w="1418" w:type="dxa"/>
            <w:tcBorders>
              <w:top w:val="single" w:sz="4" w:space="0" w:color="auto"/>
            </w:tcBorders>
            <w:vAlign w:val="center"/>
          </w:tcPr>
          <w:p w14:paraId="410D11DA" w14:textId="77777777" w:rsidR="00A36DA8" w:rsidRPr="00C0731A" w:rsidRDefault="00A36DA8" w:rsidP="005A4708">
            <w:pPr>
              <w:pStyle w:val="NormalWeb"/>
              <w:jc w:val="center"/>
              <w:rPr>
                <w:bCs/>
                <w:sz w:val="14"/>
                <w:szCs w:val="20"/>
              </w:rPr>
            </w:pPr>
            <w:r w:rsidRPr="00C0731A">
              <w:rPr>
                <w:bCs/>
                <w:sz w:val="14"/>
                <w:szCs w:val="20"/>
              </w:rPr>
              <w:t>1.068</w:t>
            </w:r>
          </w:p>
        </w:tc>
        <w:tc>
          <w:tcPr>
            <w:tcW w:w="1529" w:type="dxa"/>
            <w:tcBorders>
              <w:top w:val="single" w:sz="4" w:space="0" w:color="auto"/>
            </w:tcBorders>
            <w:vAlign w:val="center"/>
          </w:tcPr>
          <w:p w14:paraId="2D72A4D9" w14:textId="5BD9ADF7" w:rsidR="00A36DA8" w:rsidRPr="00C0731A" w:rsidRDefault="00A36DA8" w:rsidP="00B17F07">
            <w:pPr>
              <w:pStyle w:val="NormalWeb"/>
              <w:jc w:val="center"/>
              <w:rPr>
                <w:b/>
                <w:bCs/>
                <w:sz w:val="14"/>
                <w:szCs w:val="20"/>
              </w:rPr>
            </w:pPr>
            <w:r w:rsidRPr="00C0731A">
              <w:rPr>
                <w:sz w:val="14"/>
                <w:szCs w:val="20"/>
              </w:rPr>
              <w:t>Prob ≥ 0,55 &amp; Assay Type “Potency”</w:t>
            </w:r>
          </w:p>
        </w:tc>
        <w:tc>
          <w:tcPr>
            <w:tcW w:w="1472" w:type="dxa"/>
            <w:tcBorders>
              <w:top w:val="single" w:sz="4" w:space="0" w:color="auto"/>
            </w:tcBorders>
            <w:vAlign w:val="center"/>
          </w:tcPr>
          <w:p w14:paraId="222AEBB4" w14:textId="77777777" w:rsidR="00A36DA8" w:rsidRPr="00C0731A" w:rsidRDefault="00A36DA8" w:rsidP="005A4708">
            <w:pPr>
              <w:pStyle w:val="NormalWeb"/>
              <w:jc w:val="both"/>
              <w:rPr>
                <w:bCs/>
                <w:sz w:val="14"/>
                <w:szCs w:val="20"/>
              </w:rPr>
            </w:pPr>
            <w:r w:rsidRPr="00C0731A">
              <w:rPr>
                <w:bCs/>
                <w:sz w:val="14"/>
                <w:szCs w:val="20"/>
              </w:rPr>
              <w:t xml:space="preserve">819 </w:t>
            </w:r>
          </w:p>
        </w:tc>
        <w:tc>
          <w:tcPr>
            <w:tcW w:w="1448" w:type="dxa"/>
            <w:tcBorders>
              <w:top w:val="single" w:sz="4" w:space="0" w:color="auto"/>
            </w:tcBorders>
            <w:vAlign w:val="center"/>
          </w:tcPr>
          <w:p w14:paraId="63A12E2F" w14:textId="77777777" w:rsidR="00A36DA8" w:rsidRPr="00C0731A" w:rsidRDefault="00A36DA8" w:rsidP="005A4708">
            <w:pPr>
              <w:pStyle w:val="NormalWeb"/>
              <w:jc w:val="center"/>
              <w:rPr>
                <w:b/>
                <w:bCs/>
                <w:sz w:val="14"/>
                <w:szCs w:val="20"/>
              </w:rPr>
            </w:pPr>
            <w:r w:rsidRPr="00C0731A">
              <w:rPr>
                <w:sz w:val="14"/>
                <w:szCs w:val="20"/>
              </w:rPr>
              <w:t>229</w:t>
            </w:r>
          </w:p>
        </w:tc>
      </w:tr>
      <w:tr w:rsidR="00A36DA8" w:rsidRPr="00C0731A" w14:paraId="0673A7CF" w14:textId="77777777" w:rsidTr="00B17F07">
        <w:trPr>
          <w:trHeight w:val="274"/>
          <w:jc w:val="center"/>
        </w:trPr>
        <w:tc>
          <w:tcPr>
            <w:tcW w:w="2410" w:type="dxa"/>
            <w:vAlign w:val="center"/>
          </w:tcPr>
          <w:p w14:paraId="6FA5361A" w14:textId="3FE4E6DC" w:rsidR="00A36DA8" w:rsidRPr="00C0731A" w:rsidRDefault="00A36DA8" w:rsidP="00B17F07">
            <w:pPr>
              <w:pStyle w:val="NormalWeb"/>
              <w:jc w:val="both"/>
              <w:rPr>
                <w:sz w:val="14"/>
                <w:szCs w:val="20"/>
              </w:rPr>
            </w:pPr>
            <w:r w:rsidRPr="00C0731A">
              <w:rPr>
                <w:sz w:val="14"/>
                <w:szCs w:val="20"/>
              </w:rPr>
              <w:t>SwissTargetPrediction (</w:t>
            </w:r>
            <w:r w:rsidR="00B17F07">
              <w:rPr>
                <w:sz w:val="14"/>
                <w:szCs w:val="20"/>
              </w:rPr>
              <w:t>3 SMILES</w:t>
            </w:r>
            <w:r w:rsidRPr="00C0731A">
              <w:rPr>
                <w:sz w:val="14"/>
                <w:szCs w:val="20"/>
              </w:rPr>
              <w:t>)</w:t>
            </w:r>
          </w:p>
        </w:tc>
        <w:tc>
          <w:tcPr>
            <w:tcW w:w="1418" w:type="dxa"/>
            <w:vAlign w:val="center"/>
          </w:tcPr>
          <w:p w14:paraId="301963CE" w14:textId="77777777" w:rsidR="00A36DA8" w:rsidRPr="00C0731A" w:rsidRDefault="00A36DA8" w:rsidP="005A4708">
            <w:pPr>
              <w:pStyle w:val="NormalWeb"/>
              <w:jc w:val="center"/>
              <w:rPr>
                <w:bCs/>
                <w:sz w:val="14"/>
                <w:szCs w:val="20"/>
              </w:rPr>
            </w:pPr>
            <w:r w:rsidRPr="00C0731A">
              <w:rPr>
                <w:bCs/>
                <w:sz w:val="14"/>
                <w:szCs w:val="20"/>
              </w:rPr>
              <w:t>293</w:t>
            </w:r>
          </w:p>
        </w:tc>
        <w:tc>
          <w:tcPr>
            <w:tcW w:w="1529" w:type="dxa"/>
            <w:vAlign w:val="center"/>
          </w:tcPr>
          <w:p w14:paraId="5916A017" w14:textId="77777777" w:rsidR="00A36DA8" w:rsidRPr="00C0731A" w:rsidRDefault="00A36DA8" w:rsidP="005A4708">
            <w:pPr>
              <w:pStyle w:val="NormalWeb"/>
              <w:jc w:val="center"/>
              <w:rPr>
                <w:sz w:val="14"/>
                <w:szCs w:val="20"/>
              </w:rPr>
            </w:pPr>
            <w:r w:rsidRPr="00C0731A">
              <w:rPr>
                <w:sz w:val="14"/>
                <w:szCs w:val="20"/>
              </w:rPr>
              <w:t>Probability &gt; 0</w:t>
            </w:r>
          </w:p>
        </w:tc>
        <w:tc>
          <w:tcPr>
            <w:tcW w:w="1472" w:type="dxa"/>
            <w:vAlign w:val="center"/>
          </w:tcPr>
          <w:p w14:paraId="54086C6B" w14:textId="77777777" w:rsidR="00A36DA8" w:rsidRPr="00C0731A" w:rsidRDefault="00A36DA8" w:rsidP="005A4708">
            <w:pPr>
              <w:pStyle w:val="NormalWeb"/>
              <w:jc w:val="both"/>
              <w:rPr>
                <w:bCs/>
                <w:sz w:val="14"/>
                <w:szCs w:val="20"/>
              </w:rPr>
            </w:pPr>
            <w:r w:rsidRPr="00C0731A">
              <w:rPr>
                <w:sz w:val="14"/>
                <w:szCs w:val="20"/>
              </w:rPr>
              <w:t>51(57 UniProt)</w:t>
            </w:r>
          </w:p>
        </w:tc>
        <w:tc>
          <w:tcPr>
            <w:tcW w:w="1448" w:type="dxa"/>
            <w:vAlign w:val="center"/>
          </w:tcPr>
          <w:p w14:paraId="62342B72" w14:textId="77777777" w:rsidR="00A36DA8" w:rsidRPr="00C0731A" w:rsidRDefault="00A36DA8" w:rsidP="005A4708">
            <w:pPr>
              <w:pStyle w:val="NormalWeb"/>
              <w:jc w:val="center"/>
              <w:rPr>
                <w:sz w:val="14"/>
                <w:szCs w:val="20"/>
              </w:rPr>
            </w:pPr>
            <w:r w:rsidRPr="00C0731A">
              <w:rPr>
                <w:sz w:val="14"/>
                <w:szCs w:val="20"/>
              </w:rPr>
              <w:t>53</w:t>
            </w:r>
          </w:p>
        </w:tc>
      </w:tr>
      <w:tr w:rsidR="00A36DA8" w:rsidRPr="00C0731A" w14:paraId="5A8F096E" w14:textId="77777777" w:rsidTr="00B17F07">
        <w:trPr>
          <w:trHeight w:val="274"/>
          <w:jc w:val="center"/>
        </w:trPr>
        <w:tc>
          <w:tcPr>
            <w:tcW w:w="2410" w:type="dxa"/>
            <w:vAlign w:val="center"/>
          </w:tcPr>
          <w:p w14:paraId="1DF95930" w14:textId="4BE18718" w:rsidR="00A36DA8" w:rsidRPr="00C0731A" w:rsidRDefault="00A36DA8" w:rsidP="005A4708">
            <w:pPr>
              <w:pStyle w:val="NormalWeb"/>
              <w:jc w:val="both"/>
              <w:rPr>
                <w:sz w:val="14"/>
                <w:szCs w:val="20"/>
              </w:rPr>
            </w:pPr>
            <w:r w:rsidRPr="00C0731A">
              <w:rPr>
                <w:sz w:val="14"/>
                <w:szCs w:val="20"/>
              </w:rPr>
              <w:t>Gabungan SuperPred+SwissTargetPrediction</w:t>
            </w:r>
          </w:p>
        </w:tc>
        <w:tc>
          <w:tcPr>
            <w:tcW w:w="1418" w:type="dxa"/>
            <w:vAlign w:val="center"/>
          </w:tcPr>
          <w:p w14:paraId="01DF47A1" w14:textId="77777777" w:rsidR="00A36DA8" w:rsidRPr="00C0731A" w:rsidRDefault="00A36DA8" w:rsidP="005A4708">
            <w:pPr>
              <w:pStyle w:val="NormalWeb"/>
              <w:jc w:val="center"/>
              <w:rPr>
                <w:bCs/>
                <w:sz w:val="14"/>
                <w:szCs w:val="20"/>
              </w:rPr>
            </w:pPr>
            <w:r w:rsidRPr="00C0731A">
              <w:rPr>
                <w:bCs/>
                <w:sz w:val="14"/>
                <w:szCs w:val="20"/>
              </w:rPr>
              <w:t>-</w:t>
            </w:r>
          </w:p>
        </w:tc>
        <w:tc>
          <w:tcPr>
            <w:tcW w:w="1529" w:type="dxa"/>
            <w:vAlign w:val="center"/>
          </w:tcPr>
          <w:p w14:paraId="6DCBA003" w14:textId="77777777" w:rsidR="00A36DA8" w:rsidRPr="00C0731A" w:rsidRDefault="00A36DA8" w:rsidP="005A4708">
            <w:pPr>
              <w:pStyle w:val="NormalWeb"/>
              <w:jc w:val="center"/>
              <w:rPr>
                <w:sz w:val="14"/>
                <w:szCs w:val="20"/>
              </w:rPr>
            </w:pPr>
            <w:r w:rsidRPr="00C0731A">
              <w:rPr>
                <w:sz w:val="14"/>
                <w:szCs w:val="20"/>
              </w:rPr>
              <w:t>-</w:t>
            </w:r>
          </w:p>
        </w:tc>
        <w:tc>
          <w:tcPr>
            <w:tcW w:w="1472" w:type="dxa"/>
            <w:vAlign w:val="center"/>
          </w:tcPr>
          <w:p w14:paraId="37C67998" w14:textId="77777777" w:rsidR="00A36DA8" w:rsidRPr="00C0731A" w:rsidRDefault="00A36DA8" w:rsidP="005A4708">
            <w:pPr>
              <w:pStyle w:val="NormalWeb"/>
              <w:jc w:val="both"/>
              <w:rPr>
                <w:sz w:val="14"/>
                <w:szCs w:val="20"/>
              </w:rPr>
            </w:pPr>
            <w:r w:rsidRPr="00C0731A">
              <w:rPr>
                <w:bCs/>
                <w:sz w:val="14"/>
                <w:szCs w:val="20"/>
              </w:rPr>
              <w:t>282</w:t>
            </w:r>
          </w:p>
        </w:tc>
        <w:tc>
          <w:tcPr>
            <w:tcW w:w="1448" w:type="dxa"/>
            <w:vAlign w:val="center"/>
          </w:tcPr>
          <w:p w14:paraId="5433995B" w14:textId="77777777" w:rsidR="00A36DA8" w:rsidRPr="00C0731A" w:rsidRDefault="00A36DA8" w:rsidP="005A4708">
            <w:pPr>
              <w:pStyle w:val="NormalWeb"/>
              <w:jc w:val="center"/>
              <w:rPr>
                <w:sz w:val="14"/>
                <w:szCs w:val="20"/>
              </w:rPr>
            </w:pPr>
            <w:r w:rsidRPr="00C0731A">
              <w:rPr>
                <w:sz w:val="14"/>
                <w:szCs w:val="20"/>
              </w:rPr>
              <w:t>273</w:t>
            </w:r>
          </w:p>
        </w:tc>
      </w:tr>
      <w:tr w:rsidR="00A36DA8" w:rsidRPr="00C0731A" w14:paraId="02B19613" w14:textId="77777777" w:rsidTr="00B17F07">
        <w:trPr>
          <w:trHeight w:val="274"/>
          <w:jc w:val="center"/>
        </w:trPr>
        <w:tc>
          <w:tcPr>
            <w:tcW w:w="2410" w:type="dxa"/>
            <w:vAlign w:val="center"/>
          </w:tcPr>
          <w:p w14:paraId="3C69A4D7" w14:textId="5300EE66" w:rsidR="00A36DA8" w:rsidRPr="00C0731A" w:rsidRDefault="00B17F07" w:rsidP="00B17F07">
            <w:pPr>
              <w:pStyle w:val="NormalWeb"/>
              <w:jc w:val="both"/>
              <w:rPr>
                <w:sz w:val="14"/>
                <w:szCs w:val="20"/>
              </w:rPr>
            </w:pPr>
            <w:r>
              <w:rPr>
                <w:sz w:val="14"/>
                <w:szCs w:val="20"/>
              </w:rPr>
              <w:t>OMIM</w:t>
            </w:r>
          </w:p>
        </w:tc>
        <w:tc>
          <w:tcPr>
            <w:tcW w:w="1418" w:type="dxa"/>
            <w:vAlign w:val="center"/>
          </w:tcPr>
          <w:p w14:paraId="3BE5AAD1" w14:textId="77777777" w:rsidR="00A36DA8" w:rsidRPr="00C0731A" w:rsidRDefault="00A36DA8" w:rsidP="005A4708">
            <w:pPr>
              <w:pStyle w:val="NormalWeb"/>
              <w:jc w:val="center"/>
              <w:rPr>
                <w:bCs/>
                <w:sz w:val="14"/>
                <w:szCs w:val="20"/>
              </w:rPr>
            </w:pPr>
            <w:r w:rsidRPr="00C0731A">
              <w:rPr>
                <w:sz w:val="14"/>
                <w:szCs w:val="20"/>
              </w:rPr>
              <w:t xml:space="preserve">176 </w:t>
            </w:r>
            <w:r w:rsidRPr="00C0731A">
              <w:rPr>
                <w:i/>
                <w:sz w:val="14"/>
                <w:szCs w:val="20"/>
              </w:rPr>
              <w:t>Entrez Gene ID</w:t>
            </w:r>
          </w:p>
        </w:tc>
        <w:tc>
          <w:tcPr>
            <w:tcW w:w="1529" w:type="dxa"/>
            <w:vAlign w:val="center"/>
          </w:tcPr>
          <w:p w14:paraId="74D6DE2D" w14:textId="77777777" w:rsidR="00A36DA8" w:rsidRPr="00C0731A" w:rsidRDefault="00A36DA8" w:rsidP="005A4708">
            <w:pPr>
              <w:pStyle w:val="NormalWeb"/>
              <w:jc w:val="center"/>
              <w:rPr>
                <w:sz w:val="14"/>
                <w:szCs w:val="20"/>
              </w:rPr>
            </w:pPr>
          </w:p>
        </w:tc>
        <w:tc>
          <w:tcPr>
            <w:tcW w:w="1472" w:type="dxa"/>
            <w:vAlign w:val="center"/>
          </w:tcPr>
          <w:p w14:paraId="721664C6" w14:textId="77777777" w:rsidR="00A36DA8" w:rsidRPr="00C0731A" w:rsidRDefault="00A36DA8" w:rsidP="005A4708">
            <w:pPr>
              <w:pStyle w:val="NormalWeb"/>
              <w:jc w:val="both"/>
              <w:rPr>
                <w:bCs/>
                <w:sz w:val="14"/>
                <w:szCs w:val="20"/>
              </w:rPr>
            </w:pPr>
            <w:r w:rsidRPr="00C0731A">
              <w:rPr>
                <w:sz w:val="14"/>
                <w:szCs w:val="20"/>
              </w:rPr>
              <w:t xml:space="preserve">172 </w:t>
            </w:r>
            <w:r w:rsidRPr="00C0731A">
              <w:rPr>
                <w:i/>
                <w:sz w:val="14"/>
                <w:szCs w:val="20"/>
              </w:rPr>
              <w:t>Entrez</w:t>
            </w:r>
            <w:r w:rsidRPr="00C0731A">
              <w:rPr>
                <w:sz w:val="14"/>
                <w:szCs w:val="20"/>
              </w:rPr>
              <w:t xml:space="preserve"> → 305 UniProt</w:t>
            </w:r>
          </w:p>
        </w:tc>
        <w:tc>
          <w:tcPr>
            <w:tcW w:w="1448" w:type="dxa"/>
            <w:vAlign w:val="center"/>
          </w:tcPr>
          <w:p w14:paraId="6024E6A8" w14:textId="77777777" w:rsidR="00A36DA8" w:rsidRPr="00C0731A" w:rsidRDefault="00A36DA8" w:rsidP="005A4708">
            <w:pPr>
              <w:pStyle w:val="NormalWeb"/>
              <w:jc w:val="center"/>
              <w:rPr>
                <w:sz w:val="14"/>
                <w:szCs w:val="20"/>
              </w:rPr>
            </w:pPr>
            <w:r w:rsidRPr="00C0731A">
              <w:rPr>
                <w:sz w:val="14"/>
                <w:szCs w:val="20"/>
              </w:rPr>
              <w:t>301</w:t>
            </w:r>
          </w:p>
        </w:tc>
      </w:tr>
      <w:tr w:rsidR="00A36DA8" w:rsidRPr="00C0731A" w14:paraId="69D0B27C" w14:textId="77777777" w:rsidTr="00B17F07">
        <w:trPr>
          <w:trHeight w:val="189"/>
          <w:jc w:val="center"/>
        </w:trPr>
        <w:tc>
          <w:tcPr>
            <w:tcW w:w="2410" w:type="dxa"/>
            <w:tcBorders>
              <w:bottom w:val="single" w:sz="4" w:space="0" w:color="auto"/>
            </w:tcBorders>
            <w:vAlign w:val="center"/>
          </w:tcPr>
          <w:p w14:paraId="71D6FE9D" w14:textId="0D17DE96" w:rsidR="00A36DA8" w:rsidRPr="00C0731A" w:rsidRDefault="00A36DA8" w:rsidP="00B17F07">
            <w:pPr>
              <w:pStyle w:val="NormalWeb"/>
              <w:spacing w:before="0" w:beforeAutospacing="0" w:after="0" w:afterAutospacing="0"/>
              <w:jc w:val="both"/>
              <w:rPr>
                <w:sz w:val="14"/>
                <w:szCs w:val="20"/>
              </w:rPr>
            </w:pPr>
            <w:r w:rsidRPr="00C0731A">
              <w:rPr>
                <w:sz w:val="14"/>
                <w:szCs w:val="20"/>
              </w:rPr>
              <w:t xml:space="preserve">Total Gabungan </w:t>
            </w:r>
          </w:p>
        </w:tc>
        <w:tc>
          <w:tcPr>
            <w:tcW w:w="1418" w:type="dxa"/>
            <w:tcBorders>
              <w:bottom w:val="single" w:sz="4" w:space="0" w:color="auto"/>
            </w:tcBorders>
            <w:vAlign w:val="center"/>
          </w:tcPr>
          <w:p w14:paraId="5FF2B137" w14:textId="77777777" w:rsidR="00A36DA8" w:rsidRPr="00C0731A" w:rsidRDefault="00A36DA8" w:rsidP="005A4708">
            <w:pPr>
              <w:pStyle w:val="NormalWeb"/>
              <w:jc w:val="center"/>
              <w:rPr>
                <w:bCs/>
                <w:sz w:val="14"/>
                <w:szCs w:val="20"/>
              </w:rPr>
            </w:pPr>
            <w:r w:rsidRPr="00C0731A">
              <w:rPr>
                <w:bCs/>
                <w:sz w:val="14"/>
                <w:szCs w:val="20"/>
              </w:rPr>
              <w:t>-</w:t>
            </w:r>
          </w:p>
        </w:tc>
        <w:tc>
          <w:tcPr>
            <w:tcW w:w="1529" w:type="dxa"/>
            <w:tcBorders>
              <w:bottom w:val="single" w:sz="4" w:space="0" w:color="auto"/>
            </w:tcBorders>
            <w:vAlign w:val="center"/>
          </w:tcPr>
          <w:p w14:paraId="7C857633" w14:textId="77777777" w:rsidR="00A36DA8" w:rsidRPr="00C0731A" w:rsidRDefault="00A36DA8" w:rsidP="005A4708">
            <w:pPr>
              <w:pStyle w:val="NormalWeb"/>
              <w:jc w:val="center"/>
              <w:rPr>
                <w:sz w:val="14"/>
                <w:szCs w:val="20"/>
              </w:rPr>
            </w:pPr>
            <w:r w:rsidRPr="00C0731A">
              <w:rPr>
                <w:sz w:val="14"/>
                <w:szCs w:val="20"/>
              </w:rPr>
              <w:t>-</w:t>
            </w:r>
          </w:p>
        </w:tc>
        <w:tc>
          <w:tcPr>
            <w:tcW w:w="1472" w:type="dxa"/>
            <w:tcBorders>
              <w:bottom w:val="single" w:sz="4" w:space="0" w:color="auto"/>
            </w:tcBorders>
            <w:vAlign w:val="center"/>
          </w:tcPr>
          <w:p w14:paraId="27147FF6" w14:textId="77777777" w:rsidR="00A36DA8" w:rsidRPr="00C0731A" w:rsidRDefault="00A36DA8" w:rsidP="005A4708">
            <w:pPr>
              <w:pStyle w:val="NormalWeb"/>
              <w:rPr>
                <w:bCs/>
                <w:sz w:val="14"/>
                <w:szCs w:val="20"/>
              </w:rPr>
            </w:pPr>
            <w:r w:rsidRPr="00C0731A">
              <w:rPr>
                <w:bCs/>
                <w:sz w:val="14"/>
                <w:szCs w:val="20"/>
              </w:rPr>
              <w:t>574</w:t>
            </w:r>
          </w:p>
        </w:tc>
        <w:tc>
          <w:tcPr>
            <w:tcW w:w="1448" w:type="dxa"/>
            <w:tcBorders>
              <w:bottom w:val="single" w:sz="4" w:space="0" w:color="auto"/>
            </w:tcBorders>
            <w:vAlign w:val="center"/>
          </w:tcPr>
          <w:p w14:paraId="587DB68A" w14:textId="77777777" w:rsidR="00A36DA8" w:rsidRPr="00C0731A" w:rsidRDefault="00A36DA8" w:rsidP="005A4708">
            <w:pPr>
              <w:pStyle w:val="NormalWeb"/>
              <w:jc w:val="center"/>
              <w:rPr>
                <w:sz w:val="14"/>
                <w:szCs w:val="20"/>
              </w:rPr>
            </w:pPr>
            <w:r w:rsidRPr="00C0731A">
              <w:rPr>
                <w:sz w:val="14"/>
                <w:szCs w:val="20"/>
              </w:rPr>
              <w:t>564</w:t>
            </w:r>
          </w:p>
        </w:tc>
      </w:tr>
    </w:tbl>
    <w:p w14:paraId="6D0E4122" w14:textId="5590236F" w:rsidR="004D2B8C" w:rsidRPr="004D2B8C" w:rsidRDefault="004D2B8C" w:rsidP="004D2B8C">
      <w:pPr>
        <w:pStyle w:val="Caption"/>
        <w:spacing w:before="120" w:after="60"/>
        <w:ind w:firstLine="567"/>
        <w:jc w:val="both"/>
        <w:rPr>
          <w:rFonts w:ascii="Times New Roman" w:hAnsi="Times New Roman"/>
          <w:b w:val="0"/>
          <w:color w:val="auto"/>
          <w:sz w:val="36"/>
          <w:szCs w:val="24"/>
        </w:rPr>
      </w:pPr>
      <w:r w:rsidRPr="004D2B8C">
        <w:rPr>
          <w:rFonts w:ascii="Times New Roman" w:hAnsi="Times New Roman"/>
          <w:b w:val="0"/>
          <w:color w:val="auto"/>
          <w:sz w:val="24"/>
        </w:rPr>
        <w:t>Interaksi biologis kemudian diproses untuk membangun jaringan MNC, meliputi interaksi protein-protein (PPI) dari STRING, interaksi domain-domain (DDI) dari 3DID, serta asosiasi protein-domain (PDA) dari InterPro/Pfam. Ringkasan jumlah entitas dan interaksi pada masing-masing</w:t>
      </w:r>
      <w:r>
        <w:rPr>
          <w:rFonts w:ascii="Times New Roman" w:hAnsi="Times New Roman"/>
          <w:b w:val="0"/>
          <w:color w:val="auto"/>
          <w:sz w:val="24"/>
        </w:rPr>
        <w:t xml:space="preserve"> jaringan disajikan pada Tabel 3</w:t>
      </w:r>
      <w:r w:rsidRPr="004D2B8C">
        <w:rPr>
          <w:rFonts w:ascii="Times New Roman" w:hAnsi="Times New Roman"/>
          <w:b w:val="0"/>
          <w:color w:val="auto"/>
          <w:sz w:val="24"/>
        </w:rPr>
        <w:t>. Dataset ini menjadi dasar konstruksi jaringan dan analisis MNC.</w:t>
      </w:r>
    </w:p>
    <w:p w14:paraId="64FACF35" w14:textId="1224B9A7" w:rsidR="004D2B8C" w:rsidRPr="004D2B8C" w:rsidRDefault="004D2B8C" w:rsidP="00053389">
      <w:pPr>
        <w:pStyle w:val="Caption"/>
        <w:spacing w:after="60"/>
        <w:jc w:val="center"/>
        <w:rPr>
          <w:rFonts w:ascii="Times New Roman" w:hAnsi="Times New Roman"/>
          <w:b w:val="0"/>
          <w:color w:val="auto"/>
          <w:sz w:val="24"/>
          <w:szCs w:val="24"/>
          <w:lang w:val="en-US"/>
        </w:rPr>
      </w:pPr>
      <w:r w:rsidRPr="004D2B8C">
        <w:rPr>
          <w:rFonts w:ascii="Times New Roman" w:hAnsi="Times New Roman"/>
          <w:b w:val="0"/>
          <w:color w:val="auto"/>
          <w:sz w:val="24"/>
          <w:szCs w:val="24"/>
        </w:rPr>
        <w:t xml:space="preserve">Tabel </w:t>
      </w:r>
      <w:r w:rsidRPr="004D2B8C">
        <w:rPr>
          <w:rFonts w:ascii="Times New Roman" w:hAnsi="Times New Roman"/>
          <w:b w:val="0"/>
          <w:color w:val="auto"/>
          <w:sz w:val="24"/>
          <w:szCs w:val="24"/>
        </w:rPr>
        <w:fldChar w:fldCharType="begin"/>
      </w:r>
      <w:r w:rsidRPr="004D2B8C">
        <w:rPr>
          <w:rFonts w:ascii="Times New Roman" w:hAnsi="Times New Roman"/>
          <w:b w:val="0"/>
          <w:color w:val="auto"/>
          <w:sz w:val="24"/>
          <w:szCs w:val="24"/>
        </w:rPr>
        <w:instrText xml:space="preserve"> SEQ Tabel \* ARABIC </w:instrText>
      </w:r>
      <w:r w:rsidRPr="004D2B8C">
        <w:rPr>
          <w:rFonts w:ascii="Times New Roman" w:hAnsi="Times New Roman"/>
          <w:b w:val="0"/>
          <w:color w:val="auto"/>
          <w:sz w:val="24"/>
          <w:szCs w:val="24"/>
        </w:rPr>
        <w:fldChar w:fldCharType="separate"/>
      </w:r>
      <w:r w:rsidR="000E36FA">
        <w:rPr>
          <w:rFonts w:ascii="Times New Roman" w:hAnsi="Times New Roman"/>
          <w:b w:val="0"/>
          <w:noProof/>
          <w:color w:val="auto"/>
          <w:sz w:val="24"/>
          <w:szCs w:val="24"/>
        </w:rPr>
        <w:t>3</w:t>
      </w:r>
      <w:r w:rsidRPr="004D2B8C">
        <w:rPr>
          <w:rFonts w:ascii="Times New Roman" w:hAnsi="Times New Roman"/>
          <w:b w:val="0"/>
          <w:color w:val="auto"/>
          <w:sz w:val="24"/>
          <w:szCs w:val="24"/>
        </w:rPr>
        <w:fldChar w:fldCharType="end"/>
      </w:r>
      <w:r w:rsidRPr="004D2B8C">
        <w:rPr>
          <w:rFonts w:ascii="Times New Roman" w:hAnsi="Times New Roman"/>
          <w:b w:val="0"/>
          <w:color w:val="auto"/>
          <w:sz w:val="24"/>
          <w:szCs w:val="24"/>
        </w:rPr>
        <w:t xml:space="preserve"> </w:t>
      </w:r>
      <w:r w:rsidRPr="004D2B8C">
        <w:rPr>
          <w:rFonts w:ascii="Times New Roman" w:hAnsi="Times New Roman"/>
          <w:b w:val="0"/>
          <w:color w:val="auto"/>
          <w:sz w:val="24"/>
          <w:szCs w:val="24"/>
          <w:lang w:val="en-US"/>
        </w:rPr>
        <w:t xml:space="preserve"> </w:t>
      </w:r>
      <w:r w:rsidR="00EA4A80">
        <w:rPr>
          <w:rFonts w:ascii="Times New Roman" w:hAnsi="Times New Roman"/>
          <w:b w:val="0"/>
          <w:color w:val="auto"/>
          <w:sz w:val="24"/>
          <w:szCs w:val="24"/>
          <w:lang w:val="en-US"/>
        </w:rPr>
        <w:t>Ringkasan jaringan biologis untuk analisis MNC</w:t>
      </w:r>
    </w:p>
    <w:tbl>
      <w:tblPr>
        <w:tblW w:w="7296" w:type="dxa"/>
        <w:jc w:val="center"/>
        <w:tblCellSpacing w:w="15" w:type="dxa"/>
        <w:tblBorders>
          <w:top w:val="single" w:sz="4" w:space="0" w:color="auto"/>
          <w:bottom w:val="single" w:sz="4" w:space="0" w:color="auto"/>
        </w:tblBorders>
        <w:tblLook w:val="04A0" w:firstRow="1" w:lastRow="0" w:firstColumn="1" w:lastColumn="0" w:noHBand="0" w:noVBand="1"/>
      </w:tblPr>
      <w:tblGrid>
        <w:gridCol w:w="1747"/>
        <w:gridCol w:w="2100"/>
        <w:gridCol w:w="1747"/>
        <w:gridCol w:w="1702"/>
      </w:tblGrid>
      <w:tr w:rsidR="004D2B8C" w14:paraId="16026657" w14:textId="77777777" w:rsidTr="004D2B8C">
        <w:trPr>
          <w:trHeight w:val="173"/>
          <w:tblHeader/>
          <w:tblCellSpacing w:w="15" w:type="dxa"/>
          <w:jc w:val="center"/>
        </w:trPr>
        <w:tc>
          <w:tcPr>
            <w:tcW w:w="1702" w:type="dxa"/>
            <w:tcBorders>
              <w:top w:val="nil"/>
              <w:left w:val="nil"/>
              <w:bottom w:val="nil"/>
              <w:right w:val="nil"/>
            </w:tcBorders>
            <w:tcMar>
              <w:top w:w="15" w:type="dxa"/>
              <w:left w:w="15" w:type="dxa"/>
              <w:bottom w:w="15" w:type="dxa"/>
              <w:right w:w="15" w:type="dxa"/>
            </w:tcMar>
            <w:vAlign w:val="center"/>
            <w:hideMark/>
          </w:tcPr>
          <w:p w14:paraId="04EC17F2" w14:textId="77777777" w:rsidR="004D2B8C" w:rsidRDefault="004D2B8C">
            <w:pPr>
              <w:spacing w:after="0" w:line="240" w:lineRule="auto"/>
              <w:jc w:val="center"/>
              <w:rPr>
                <w:rFonts w:ascii="Times New Roman" w:eastAsia="Times New Roman" w:hAnsi="Times New Roman"/>
                <w:b/>
                <w:bCs/>
                <w:sz w:val="16"/>
                <w:szCs w:val="18"/>
              </w:rPr>
            </w:pPr>
            <w:r>
              <w:rPr>
                <w:rFonts w:ascii="Times New Roman" w:eastAsia="Times New Roman" w:hAnsi="Times New Roman"/>
                <w:b/>
                <w:bCs/>
                <w:sz w:val="16"/>
                <w:szCs w:val="18"/>
              </w:rPr>
              <w:t>Jenis Jaringan</w:t>
            </w:r>
          </w:p>
        </w:tc>
        <w:tc>
          <w:tcPr>
            <w:tcW w:w="2070" w:type="dxa"/>
            <w:tcBorders>
              <w:top w:val="nil"/>
              <w:left w:val="nil"/>
              <w:bottom w:val="nil"/>
              <w:right w:val="nil"/>
            </w:tcBorders>
            <w:tcMar>
              <w:top w:w="15" w:type="dxa"/>
              <w:left w:w="15" w:type="dxa"/>
              <w:bottom w:w="15" w:type="dxa"/>
              <w:right w:w="15" w:type="dxa"/>
            </w:tcMar>
            <w:vAlign w:val="center"/>
            <w:hideMark/>
          </w:tcPr>
          <w:p w14:paraId="705F63C5" w14:textId="77777777" w:rsidR="004D2B8C" w:rsidRDefault="004D2B8C">
            <w:pPr>
              <w:spacing w:after="0" w:line="240" w:lineRule="auto"/>
              <w:jc w:val="center"/>
              <w:rPr>
                <w:rFonts w:ascii="Times New Roman" w:eastAsia="Times New Roman" w:hAnsi="Times New Roman"/>
                <w:b/>
                <w:bCs/>
                <w:sz w:val="16"/>
                <w:szCs w:val="18"/>
              </w:rPr>
            </w:pPr>
            <w:r>
              <w:rPr>
                <w:rFonts w:ascii="Times New Roman" w:eastAsia="Times New Roman" w:hAnsi="Times New Roman"/>
                <w:b/>
                <w:bCs/>
                <w:sz w:val="16"/>
                <w:szCs w:val="18"/>
              </w:rPr>
              <w:t>Node (Unik)</w:t>
            </w:r>
          </w:p>
        </w:tc>
        <w:tc>
          <w:tcPr>
            <w:tcW w:w="1717" w:type="dxa"/>
            <w:tcBorders>
              <w:top w:val="nil"/>
              <w:left w:val="nil"/>
              <w:bottom w:val="nil"/>
              <w:right w:val="nil"/>
            </w:tcBorders>
            <w:tcMar>
              <w:top w:w="15" w:type="dxa"/>
              <w:left w:w="15" w:type="dxa"/>
              <w:bottom w:w="15" w:type="dxa"/>
              <w:right w:w="15" w:type="dxa"/>
            </w:tcMar>
            <w:vAlign w:val="center"/>
            <w:hideMark/>
          </w:tcPr>
          <w:p w14:paraId="16837A00" w14:textId="77777777" w:rsidR="004D2B8C" w:rsidRDefault="004D2B8C">
            <w:pPr>
              <w:spacing w:after="0" w:line="240" w:lineRule="auto"/>
              <w:jc w:val="center"/>
              <w:rPr>
                <w:rFonts w:ascii="Times New Roman" w:eastAsia="Times New Roman" w:hAnsi="Times New Roman"/>
                <w:b/>
                <w:bCs/>
                <w:sz w:val="16"/>
                <w:szCs w:val="18"/>
              </w:rPr>
            </w:pPr>
            <w:r>
              <w:rPr>
                <w:rFonts w:ascii="Times New Roman" w:eastAsia="Times New Roman" w:hAnsi="Times New Roman"/>
                <w:b/>
                <w:bCs/>
                <w:sz w:val="16"/>
                <w:szCs w:val="18"/>
              </w:rPr>
              <w:t>Edge(Interaksi)</w:t>
            </w:r>
          </w:p>
        </w:tc>
        <w:tc>
          <w:tcPr>
            <w:tcW w:w="1657" w:type="dxa"/>
            <w:tcBorders>
              <w:top w:val="nil"/>
              <w:left w:val="nil"/>
              <w:bottom w:val="nil"/>
              <w:right w:val="nil"/>
            </w:tcBorders>
            <w:tcMar>
              <w:top w:w="15" w:type="dxa"/>
              <w:left w:w="15" w:type="dxa"/>
              <w:bottom w:w="15" w:type="dxa"/>
              <w:right w:w="15" w:type="dxa"/>
            </w:tcMar>
            <w:vAlign w:val="center"/>
            <w:hideMark/>
          </w:tcPr>
          <w:p w14:paraId="4CEC082C" w14:textId="77777777" w:rsidR="004D2B8C" w:rsidRDefault="004D2B8C">
            <w:pPr>
              <w:spacing w:after="0" w:line="240" w:lineRule="auto"/>
              <w:jc w:val="center"/>
              <w:rPr>
                <w:rFonts w:ascii="Times New Roman" w:eastAsia="Times New Roman" w:hAnsi="Times New Roman"/>
                <w:b/>
                <w:bCs/>
                <w:sz w:val="16"/>
                <w:szCs w:val="18"/>
              </w:rPr>
            </w:pPr>
            <w:r>
              <w:rPr>
                <w:rFonts w:ascii="Times New Roman" w:eastAsia="Times New Roman" w:hAnsi="Times New Roman"/>
                <w:b/>
                <w:bCs/>
                <w:sz w:val="16"/>
                <w:szCs w:val="18"/>
              </w:rPr>
              <w:t>Keterangan</w:t>
            </w:r>
          </w:p>
        </w:tc>
      </w:tr>
      <w:tr w:rsidR="004D2B8C" w14:paraId="52A29697" w14:textId="77777777" w:rsidTr="004D2B8C">
        <w:trPr>
          <w:trHeight w:val="173"/>
          <w:tblCellSpacing w:w="15" w:type="dxa"/>
          <w:jc w:val="center"/>
        </w:trPr>
        <w:tc>
          <w:tcPr>
            <w:tcW w:w="1702" w:type="dxa"/>
            <w:tcBorders>
              <w:top w:val="single" w:sz="4" w:space="0" w:color="auto"/>
              <w:left w:val="nil"/>
              <w:bottom w:val="nil"/>
              <w:right w:val="nil"/>
            </w:tcBorders>
            <w:tcMar>
              <w:top w:w="15" w:type="dxa"/>
              <w:left w:w="15" w:type="dxa"/>
              <w:bottom w:w="15" w:type="dxa"/>
              <w:right w:w="15" w:type="dxa"/>
            </w:tcMar>
            <w:vAlign w:val="center"/>
            <w:hideMark/>
          </w:tcPr>
          <w:p w14:paraId="751CCFB9" w14:textId="77777777" w:rsidR="004D2B8C" w:rsidRDefault="004D2B8C">
            <w:pPr>
              <w:spacing w:after="0" w:line="240" w:lineRule="auto"/>
              <w:jc w:val="center"/>
              <w:rPr>
                <w:rFonts w:ascii="Times New Roman" w:eastAsia="Times New Roman" w:hAnsi="Times New Roman"/>
                <w:sz w:val="16"/>
                <w:szCs w:val="18"/>
              </w:rPr>
            </w:pPr>
            <w:r>
              <w:rPr>
                <w:rFonts w:ascii="Times New Roman" w:eastAsia="Times New Roman" w:hAnsi="Times New Roman"/>
                <w:sz w:val="16"/>
                <w:szCs w:val="18"/>
              </w:rPr>
              <w:t>PPI</w:t>
            </w:r>
          </w:p>
        </w:tc>
        <w:tc>
          <w:tcPr>
            <w:tcW w:w="2070" w:type="dxa"/>
            <w:tcBorders>
              <w:top w:val="single" w:sz="4" w:space="0" w:color="auto"/>
              <w:left w:val="nil"/>
              <w:bottom w:val="nil"/>
              <w:right w:val="nil"/>
            </w:tcBorders>
            <w:tcMar>
              <w:top w:w="15" w:type="dxa"/>
              <w:left w:w="15" w:type="dxa"/>
              <w:bottom w:w="15" w:type="dxa"/>
              <w:right w:w="15" w:type="dxa"/>
            </w:tcMar>
            <w:vAlign w:val="center"/>
            <w:hideMark/>
          </w:tcPr>
          <w:p w14:paraId="6D59EE48" w14:textId="77777777" w:rsidR="004D2B8C" w:rsidRDefault="004D2B8C">
            <w:pPr>
              <w:spacing w:after="0" w:line="240" w:lineRule="auto"/>
              <w:ind w:left="-685" w:firstLine="685"/>
              <w:jc w:val="center"/>
              <w:rPr>
                <w:rFonts w:ascii="Times New Roman" w:eastAsia="Times New Roman" w:hAnsi="Times New Roman"/>
                <w:sz w:val="16"/>
                <w:szCs w:val="18"/>
              </w:rPr>
            </w:pPr>
            <w:r>
              <w:rPr>
                <w:rFonts w:ascii="Times New Roman" w:eastAsia="Times New Roman" w:hAnsi="Times New Roman"/>
                <w:sz w:val="16"/>
                <w:szCs w:val="18"/>
              </w:rPr>
              <w:t>411 protein</w:t>
            </w:r>
          </w:p>
        </w:tc>
        <w:tc>
          <w:tcPr>
            <w:tcW w:w="1717" w:type="dxa"/>
            <w:tcBorders>
              <w:top w:val="single" w:sz="4" w:space="0" w:color="auto"/>
              <w:left w:val="nil"/>
              <w:bottom w:val="nil"/>
              <w:right w:val="nil"/>
            </w:tcBorders>
            <w:tcMar>
              <w:top w:w="15" w:type="dxa"/>
              <w:left w:w="15" w:type="dxa"/>
              <w:bottom w:w="15" w:type="dxa"/>
              <w:right w:w="15" w:type="dxa"/>
            </w:tcMar>
            <w:vAlign w:val="center"/>
            <w:hideMark/>
          </w:tcPr>
          <w:p w14:paraId="2E172696" w14:textId="77777777" w:rsidR="004D2B8C" w:rsidRDefault="004D2B8C">
            <w:pPr>
              <w:spacing w:after="0" w:line="240" w:lineRule="auto"/>
              <w:jc w:val="center"/>
              <w:rPr>
                <w:rFonts w:ascii="Times New Roman" w:eastAsia="Times New Roman" w:hAnsi="Times New Roman"/>
                <w:sz w:val="16"/>
                <w:szCs w:val="18"/>
              </w:rPr>
            </w:pPr>
            <w:r>
              <w:rPr>
                <w:rFonts w:ascii="Times New Roman" w:eastAsia="Times New Roman" w:hAnsi="Times New Roman"/>
                <w:sz w:val="16"/>
                <w:szCs w:val="18"/>
              </w:rPr>
              <w:t>4.015</w:t>
            </w:r>
          </w:p>
        </w:tc>
        <w:tc>
          <w:tcPr>
            <w:tcW w:w="1657" w:type="dxa"/>
            <w:tcBorders>
              <w:top w:val="single" w:sz="4" w:space="0" w:color="auto"/>
              <w:left w:val="nil"/>
              <w:bottom w:val="nil"/>
              <w:right w:val="nil"/>
            </w:tcBorders>
            <w:tcMar>
              <w:top w:w="15" w:type="dxa"/>
              <w:left w:w="15" w:type="dxa"/>
              <w:bottom w:w="15" w:type="dxa"/>
              <w:right w:w="15" w:type="dxa"/>
            </w:tcMar>
            <w:vAlign w:val="center"/>
            <w:hideMark/>
          </w:tcPr>
          <w:p w14:paraId="493007A8" w14:textId="77777777" w:rsidR="004D2B8C" w:rsidRDefault="004D2B8C">
            <w:pPr>
              <w:spacing w:after="0" w:line="240" w:lineRule="auto"/>
              <w:rPr>
                <w:rFonts w:ascii="Times New Roman" w:eastAsia="Times New Roman" w:hAnsi="Times New Roman"/>
                <w:sz w:val="16"/>
                <w:szCs w:val="18"/>
              </w:rPr>
            </w:pPr>
            <w:r>
              <w:rPr>
                <w:rFonts w:ascii="Times New Roman" w:eastAsia="Times New Roman" w:hAnsi="Times New Roman"/>
                <w:sz w:val="16"/>
                <w:szCs w:val="18"/>
              </w:rPr>
              <w:t>Interaksi antarprotein</w:t>
            </w:r>
          </w:p>
        </w:tc>
      </w:tr>
      <w:tr w:rsidR="004D2B8C" w14:paraId="56B93BB5" w14:textId="77777777" w:rsidTr="004D2B8C">
        <w:trPr>
          <w:trHeight w:val="338"/>
          <w:tblCellSpacing w:w="15" w:type="dxa"/>
          <w:jc w:val="center"/>
        </w:trPr>
        <w:tc>
          <w:tcPr>
            <w:tcW w:w="1702" w:type="dxa"/>
            <w:tcBorders>
              <w:top w:val="nil"/>
              <w:left w:val="nil"/>
              <w:bottom w:val="nil"/>
              <w:right w:val="nil"/>
            </w:tcBorders>
            <w:tcMar>
              <w:top w:w="15" w:type="dxa"/>
              <w:left w:w="15" w:type="dxa"/>
              <w:bottom w:w="15" w:type="dxa"/>
              <w:right w:w="15" w:type="dxa"/>
            </w:tcMar>
            <w:vAlign w:val="center"/>
            <w:hideMark/>
          </w:tcPr>
          <w:p w14:paraId="42780189" w14:textId="77777777" w:rsidR="004D2B8C" w:rsidRDefault="004D2B8C">
            <w:pPr>
              <w:spacing w:after="0" w:line="240" w:lineRule="auto"/>
              <w:jc w:val="center"/>
              <w:rPr>
                <w:rFonts w:ascii="Times New Roman" w:eastAsia="Times New Roman" w:hAnsi="Times New Roman"/>
                <w:sz w:val="16"/>
                <w:szCs w:val="18"/>
              </w:rPr>
            </w:pPr>
            <w:r>
              <w:rPr>
                <w:rFonts w:ascii="Times New Roman" w:eastAsia="Times New Roman" w:hAnsi="Times New Roman"/>
                <w:sz w:val="16"/>
                <w:szCs w:val="18"/>
              </w:rPr>
              <w:t>DDI</w:t>
            </w:r>
          </w:p>
        </w:tc>
        <w:tc>
          <w:tcPr>
            <w:tcW w:w="2070" w:type="dxa"/>
            <w:tcBorders>
              <w:top w:val="nil"/>
              <w:left w:val="nil"/>
              <w:bottom w:val="nil"/>
              <w:right w:val="nil"/>
            </w:tcBorders>
            <w:tcMar>
              <w:top w:w="15" w:type="dxa"/>
              <w:left w:w="15" w:type="dxa"/>
              <w:bottom w:w="15" w:type="dxa"/>
              <w:right w:w="15" w:type="dxa"/>
            </w:tcMar>
            <w:vAlign w:val="center"/>
            <w:hideMark/>
          </w:tcPr>
          <w:p w14:paraId="10DFC714" w14:textId="77777777" w:rsidR="004D2B8C" w:rsidRDefault="004D2B8C">
            <w:pPr>
              <w:spacing w:after="0" w:line="240" w:lineRule="auto"/>
              <w:ind w:left="-685" w:firstLine="685"/>
              <w:jc w:val="center"/>
              <w:rPr>
                <w:rFonts w:ascii="Times New Roman" w:eastAsia="Times New Roman" w:hAnsi="Times New Roman"/>
                <w:sz w:val="16"/>
                <w:szCs w:val="18"/>
              </w:rPr>
            </w:pPr>
            <w:r>
              <w:rPr>
                <w:rFonts w:ascii="Times New Roman" w:eastAsia="Times New Roman" w:hAnsi="Times New Roman"/>
                <w:sz w:val="16"/>
                <w:szCs w:val="18"/>
              </w:rPr>
              <w:t>396 domain</w:t>
            </w:r>
          </w:p>
        </w:tc>
        <w:tc>
          <w:tcPr>
            <w:tcW w:w="1717" w:type="dxa"/>
            <w:tcBorders>
              <w:top w:val="nil"/>
              <w:left w:val="nil"/>
              <w:bottom w:val="nil"/>
              <w:right w:val="nil"/>
            </w:tcBorders>
            <w:tcMar>
              <w:top w:w="15" w:type="dxa"/>
              <w:left w:w="15" w:type="dxa"/>
              <w:bottom w:w="15" w:type="dxa"/>
              <w:right w:w="15" w:type="dxa"/>
            </w:tcMar>
            <w:vAlign w:val="center"/>
            <w:hideMark/>
          </w:tcPr>
          <w:p w14:paraId="73E509BA" w14:textId="77777777" w:rsidR="004D2B8C" w:rsidRDefault="004D2B8C">
            <w:pPr>
              <w:spacing w:after="0" w:line="240" w:lineRule="auto"/>
              <w:jc w:val="center"/>
              <w:rPr>
                <w:rFonts w:ascii="Times New Roman" w:eastAsia="Times New Roman" w:hAnsi="Times New Roman"/>
                <w:sz w:val="16"/>
                <w:szCs w:val="18"/>
              </w:rPr>
            </w:pPr>
            <w:r>
              <w:rPr>
                <w:rFonts w:ascii="Times New Roman" w:eastAsia="Times New Roman" w:hAnsi="Times New Roman"/>
                <w:sz w:val="16"/>
                <w:szCs w:val="18"/>
              </w:rPr>
              <w:t>849</w:t>
            </w:r>
          </w:p>
        </w:tc>
        <w:tc>
          <w:tcPr>
            <w:tcW w:w="1657" w:type="dxa"/>
            <w:tcBorders>
              <w:top w:val="nil"/>
              <w:left w:val="nil"/>
              <w:bottom w:val="nil"/>
              <w:right w:val="nil"/>
            </w:tcBorders>
            <w:tcMar>
              <w:top w:w="15" w:type="dxa"/>
              <w:left w:w="15" w:type="dxa"/>
              <w:bottom w:w="15" w:type="dxa"/>
              <w:right w:w="15" w:type="dxa"/>
            </w:tcMar>
            <w:vAlign w:val="center"/>
            <w:hideMark/>
          </w:tcPr>
          <w:p w14:paraId="34B31F01" w14:textId="77777777" w:rsidR="004D2B8C" w:rsidRDefault="004D2B8C">
            <w:pPr>
              <w:spacing w:after="0" w:line="240" w:lineRule="auto"/>
              <w:rPr>
                <w:rFonts w:ascii="Times New Roman" w:eastAsia="Times New Roman" w:hAnsi="Times New Roman"/>
                <w:sz w:val="16"/>
                <w:szCs w:val="18"/>
              </w:rPr>
            </w:pPr>
            <w:r>
              <w:rPr>
                <w:rFonts w:ascii="Times New Roman" w:eastAsia="Times New Roman" w:hAnsi="Times New Roman"/>
                <w:sz w:val="16"/>
                <w:szCs w:val="18"/>
              </w:rPr>
              <w:t>Interaksi antar domain</w:t>
            </w:r>
          </w:p>
        </w:tc>
      </w:tr>
      <w:tr w:rsidR="004D2B8C" w14:paraId="4D9F3980" w14:textId="77777777" w:rsidTr="004D2B8C">
        <w:trPr>
          <w:trHeight w:val="173"/>
          <w:tblCellSpacing w:w="15" w:type="dxa"/>
          <w:jc w:val="center"/>
        </w:trPr>
        <w:tc>
          <w:tcPr>
            <w:tcW w:w="1702" w:type="dxa"/>
            <w:tcBorders>
              <w:top w:val="nil"/>
              <w:left w:val="nil"/>
              <w:bottom w:val="nil"/>
              <w:right w:val="nil"/>
            </w:tcBorders>
            <w:tcMar>
              <w:top w:w="15" w:type="dxa"/>
              <w:left w:w="15" w:type="dxa"/>
              <w:bottom w:w="15" w:type="dxa"/>
              <w:right w:w="15" w:type="dxa"/>
            </w:tcMar>
            <w:vAlign w:val="center"/>
            <w:hideMark/>
          </w:tcPr>
          <w:p w14:paraId="1B34807F" w14:textId="77777777" w:rsidR="004D2B8C" w:rsidRDefault="004D2B8C">
            <w:pPr>
              <w:spacing w:after="0" w:line="240" w:lineRule="auto"/>
              <w:jc w:val="center"/>
              <w:rPr>
                <w:rFonts w:ascii="Times New Roman" w:eastAsia="Times New Roman" w:hAnsi="Times New Roman"/>
                <w:sz w:val="16"/>
                <w:szCs w:val="18"/>
              </w:rPr>
            </w:pPr>
            <w:r>
              <w:rPr>
                <w:rFonts w:ascii="Times New Roman" w:eastAsia="Times New Roman" w:hAnsi="Times New Roman"/>
                <w:sz w:val="16"/>
                <w:szCs w:val="18"/>
              </w:rPr>
              <w:t>PDA</w:t>
            </w:r>
          </w:p>
        </w:tc>
        <w:tc>
          <w:tcPr>
            <w:tcW w:w="2070" w:type="dxa"/>
            <w:tcBorders>
              <w:top w:val="nil"/>
              <w:left w:val="nil"/>
              <w:bottom w:val="nil"/>
              <w:right w:val="nil"/>
            </w:tcBorders>
            <w:tcMar>
              <w:top w:w="15" w:type="dxa"/>
              <w:left w:w="15" w:type="dxa"/>
              <w:bottom w:w="15" w:type="dxa"/>
              <w:right w:w="15" w:type="dxa"/>
            </w:tcMar>
            <w:vAlign w:val="center"/>
            <w:hideMark/>
          </w:tcPr>
          <w:p w14:paraId="483257A3" w14:textId="77777777" w:rsidR="004D2B8C" w:rsidRDefault="004D2B8C">
            <w:pPr>
              <w:spacing w:after="0" w:line="240" w:lineRule="auto"/>
              <w:jc w:val="center"/>
              <w:rPr>
                <w:rFonts w:ascii="Times New Roman" w:eastAsia="Times New Roman" w:hAnsi="Times New Roman"/>
                <w:sz w:val="16"/>
                <w:szCs w:val="18"/>
              </w:rPr>
            </w:pPr>
            <w:r>
              <w:rPr>
                <w:rFonts w:ascii="Times New Roman" w:eastAsia="Times New Roman" w:hAnsi="Times New Roman"/>
                <w:sz w:val="16"/>
                <w:szCs w:val="18"/>
              </w:rPr>
              <w:t>281 protein, 186 domain</w:t>
            </w:r>
          </w:p>
        </w:tc>
        <w:tc>
          <w:tcPr>
            <w:tcW w:w="1717" w:type="dxa"/>
            <w:tcBorders>
              <w:top w:val="nil"/>
              <w:left w:val="nil"/>
              <w:bottom w:val="nil"/>
              <w:right w:val="nil"/>
            </w:tcBorders>
            <w:tcMar>
              <w:top w:w="15" w:type="dxa"/>
              <w:left w:w="15" w:type="dxa"/>
              <w:bottom w:w="15" w:type="dxa"/>
              <w:right w:w="15" w:type="dxa"/>
            </w:tcMar>
            <w:vAlign w:val="center"/>
            <w:hideMark/>
          </w:tcPr>
          <w:p w14:paraId="4E58D757" w14:textId="77777777" w:rsidR="004D2B8C" w:rsidRDefault="004D2B8C">
            <w:pPr>
              <w:spacing w:after="0" w:line="240" w:lineRule="auto"/>
              <w:jc w:val="center"/>
              <w:rPr>
                <w:rFonts w:ascii="Times New Roman" w:eastAsia="Times New Roman" w:hAnsi="Times New Roman"/>
                <w:sz w:val="16"/>
                <w:szCs w:val="18"/>
              </w:rPr>
            </w:pPr>
            <w:r>
              <w:rPr>
                <w:rFonts w:ascii="Times New Roman" w:eastAsia="Times New Roman" w:hAnsi="Times New Roman"/>
                <w:sz w:val="16"/>
                <w:szCs w:val="18"/>
              </w:rPr>
              <w:t>489</w:t>
            </w:r>
          </w:p>
        </w:tc>
        <w:tc>
          <w:tcPr>
            <w:tcW w:w="1657" w:type="dxa"/>
            <w:tcBorders>
              <w:top w:val="nil"/>
              <w:left w:val="nil"/>
              <w:bottom w:val="nil"/>
              <w:right w:val="nil"/>
            </w:tcBorders>
            <w:tcMar>
              <w:top w:w="15" w:type="dxa"/>
              <w:left w:w="15" w:type="dxa"/>
              <w:bottom w:w="15" w:type="dxa"/>
              <w:right w:w="15" w:type="dxa"/>
            </w:tcMar>
            <w:vAlign w:val="center"/>
            <w:hideMark/>
          </w:tcPr>
          <w:p w14:paraId="4149F740" w14:textId="77777777" w:rsidR="004D2B8C" w:rsidRDefault="004D2B8C">
            <w:pPr>
              <w:spacing w:after="0" w:line="240" w:lineRule="auto"/>
              <w:rPr>
                <w:rFonts w:ascii="Times New Roman" w:eastAsia="Times New Roman" w:hAnsi="Times New Roman"/>
                <w:sz w:val="16"/>
                <w:szCs w:val="18"/>
              </w:rPr>
            </w:pPr>
            <w:r>
              <w:rPr>
                <w:rFonts w:ascii="Times New Roman" w:eastAsia="Times New Roman" w:hAnsi="Times New Roman"/>
                <w:sz w:val="16"/>
                <w:szCs w:val="18"/>
              </w:rPr>
              <w:t>Hubungan protein-domain</w:t>
            </w:r>
          </w:p>
        </w:tc>
      </w:tr>
    </w:tbl>
    <w:p w14:paraId="706DC8E0" w14:textId="77777777" w:rsidR="004D2B8C" w:rsidRPr="004D2B8C" w:rsidRDefault="004D2B8C" w:rsidP="004D2B8C">
      <w:pPr>
        <w:pStyle w:val="NormalWeb"/>
        <w:spacing w:before="0" w:beforeAutospacing="0" w:after="0" w:afterAutospacing="0"/>
        <w:ind w:left="709"/>
        <w:rPr>
          <w:b/>
          <w:sz w:val="16"/>
        </w:rPr>
      </w:pPr>
      <w:r w:rsidRPr="004D2B8C">
        <w:rPr>
          <w:rStyle w:val="Strong"/>
          <w:b w:val="0"/>
          <w:sz w:val="16"/>
        </w:rPr>
        <w:t>Keterangan:</w:t>
      </w:r>
    </w:p>
    <w:p w14:paraId="3EC0305D" w14:textId="77777777" w:rsidR="004D2B8C" w:rsidRPr="004D2B8C" w:rsidRDefault="004D2B8C" w:rsidP="004D2B8C">
      <w:pPr>
        <w:pStyle w:val="ListParagraph"/>
        <w:spacing w:after="0" w:line="240" w:lineRule="auto"/>
        <w:ind w:left="709"/>
        <w:rPr>
          <w:rStyle w:val="Strong"/>
          <w:rFonts w:eastAsia="Times New Roman"/>
          <w:b w:val="0"/>
          <w:szCs w:val="24"/>
        </w:rPr>
      </w:pPr>
      <w:r w:rsidRPr="004D2B8C">
        <w:rPr>
          <w:rStyle w:val="Strong"/>
          <w:rFonts w:eastAsia="Times New Roman"/>
          <w:b w:val="0"/>
          <w:sz w:val="16"/>
          <w:szCs w:val="24"/>
        </w:rPr>
        <w:t xml:space="preserve">Tabel ini menunjukkan struktur akhir dataset setelah praproses, yang digunakan sebagai dasar konstruksi jaringan dan analisis </w:t>
      </w:r>
      <w:r w:rsidRPr="004D2B8C">
        <w:rPr>
          <w:rStyle w:val="Strong"/>
          <w:rFonts w:eastAsia="Times New Roman"/>
          <w:b w:val="0"/>
          <w:i/>
          <w:sz w:val="16"/>
          <w:szCs w:val="24"/>
        </w:rPr>
        <w:t>Multi-Network Clustering</w:t>
      </w:r>
      <w:r w:rsidRPr="004D2B8C">
        <w:rPr>
          <w:rStyle w:val="Strong"/>
          <w:rFonts w:eastAsia="Times New Roman"/>
          <w:b w:val="0"/>
          <w:sz w:val="16"/>
          <w:szCs w:val="24"/>
        </w:rPr>
        <w:t>.</w:t>
      </w:r>
    </w:p>
    <w:p w14:paraId="43290CE3" w14:textId="5B07116C" w:rsidR="009C0946" w:rsidRDefault="009C0946" w:rsidP="00A36DA8">
      <w:pPr>
        <w:pStyle w:val="ListParagraph"/>
        <w:spacing w:after="0" w:line="240" w:lineRule="auto"/>
        <w:ind w:left="357"/>
        <w:jc w:val="right"/>
        <w:rPr>
          <w:rStyle w:val="Strong"/>
          <w:rFonts w:eastAsia="Times New Roman"/>
          <w:b w:val="0"/>
          <w:sz w:val="18"/>
          <w:szCs w:val="24"/>
        </w:rPr>
      </w:pPr>
    </w:p>
    <w:p w14:paraId="1BBFDC60" w14:textId="6D679355" w:rsidR="009D7CB5" w:rsidRDefault="009D7CB5" w:rsidP="005B7CC3">
      <w:pPr>
        <w:pStyle w:val="Heading2"/>
        <w:spacing w:after="0"/>
        <w:rPr>
          <w:rStyle w:val="Strong"/>
          <w:rFonts w:eastAsia="Times New Roman"/>
          <w:b/>
          <w:szCs w:val="24"/>
          <w:lang w:val="en-US"/>
        </w:rPr>
      </w:pPr>
      <w:r w:rsidRPr="009D7CB5">
        <w:rPr>
          <w:rStyle w:val="Strong"/>
          <w:rFonts w:eastAsia="Times New Roman"/>
          <w:b/>
          <w:szCs w:val="24"/>
          <w:lang w:val="en-US"/>
        </w:rPr>
        <w:t>Praproses</w:t>
      </w:r>
    </w:p>
    <w:p w14:paraId="3A38128C" w14:textId="1215E6E2" w:rsidR="00B72370" w:rsidRDefault="00B60AF0" w:rsidP="005B7CC3">
      <w:pPr>
        <w:pStyle w:val="BodyText"/>
        <w:spacing w:after="0" w:line="240" w:lineRule="auto"/>
        <w:ind w:firstLine="567"/>
        <w:jc w:val="both"/>
        <w:rPr>
          <w:rFonts w:ascii="Times New Roman" w:hAnsi="Times New Roman"/>
          <w:sz w:val="24"/>
        </w:rPr>
      </w:pPr>
      <w:r w:rsidRPr="00B60AF0">
        <w:rPr>
          <w:rFonts w:ascii="Times New Roman" w:hAnsi="Times New Roman"/>
          <w:sz w:val="24"/>
        </w:rPr>
        <w:t>Taha</w:t>
      </w:r>
      <w:r w:rsidR="00116CAB">
        <w:rPr>
          <w:rFonts w:ascii="Times New Roman" w:hAnsi="Times New Roman"/>
          <w:sz w:val="24"/>
        </w:rPr>
        <w:t>p praproses</w:t>
      </w:r>
      <w:r w:rsidR="005A4708">
        <w:rPr>
          <w:rFonts w:ascii="Times New Roman" w:hAnsi="Times New Roman"/>
          <w:sz w:val="24"/>
          <w:lang w:val="en-US"/>
        </w:rPr>
        <w:t xml:space="preserve"> menyiapkan dataset PPI, DDI, dan PDA </w:t>
      </w:r>
      <w:r w:rsidR="004D2B8C">
        <w:rPr>
          <w:rFonts w:ascii="Times New Roman" w:hAnsi="Times New Roman"/>
          <w:sz w:val="24"/>
          <w:lang w:val="en-US"/>
        </w:rPr>
        <w:t xml:space="preserve">yang </w:t>
      </w:r>
      <w:r w:rsidR="005A4708">
        <w:rPr>
          <w:rFonts w:ascii="Times New Roman" w:hAnsi="Times New Roman"/>
          <w:sz w:val="24"/>
          <w:lang w:val="en-US"/>
        </w:rPr>
        <w:t xml:space="preserve">telah </w:t>
      </w:r>
      <w:r w:rsidR="004D2B8C">
        <w:rPr>
          <w:rFonts w:ascii="Times New Roman" w:hAnsi="Times New Roman"/>
          <w:sz w:val="24"/>
          <w:lang w:val="en-US"/>
        </w:rPr>
        <w:t>dis</w:t>
      </w:r>
      <w:r w:rsidR="005A4708">
        <w:rPr>
          <w:rFonts w:ascii="Times New Roman" w:hAnsi="Times New Roman"/>
          <w:sz w:val="24"/>
          <w:lang w:val="en-US"/>
        </w:rPr>
        <w:t xml:space="preserve">aring dan </w:t>
      </w:r>
      <w:r w:rsidR="004D2B8C">
        <w:rPr>
          <w:rFonts w:ascii="Times New Roman" w:hAnsi="Times New Roman"/>
          <w:sz w:val="24"/>
          <w:lang w:val="en-US"/>
        </w:rPr>
        <w:t>dipetakan</w:t>
      </w:r>
      <w:r w:rsidR="005A4708">
        <w:rPr>
          <w:rFonts w:ascii="Times New Roman" w:hAnsi="Times New Roman"/>
          <w:sz w:val="24"/>
          <w:lang w:val="en-US"/>
        </w:rPr>
        <w:t xml:space="preserve">, </w:t>
      </w:r>
      <w:r w:rsidR="004D2B8C">
        <w:rPr>
          <w:rFonts w:ascii="Times New Roman" w:hAnsi="Times New Roman"/>
          <w:sz w:val="24"/>
          <w:lang w:val="en-US"/>
        </w:rPr>
        <w:t xml:space="preserve">sebelum integrasi </w:t>
      </w:r>
      <w:r w:rsidR="001729E9">
        <w:rPr>
          <w:rFonts w:ascii="Times New Roman" w:hAnsi="Times New Roman"/>
          <w:sz w:val="24"/>
          <w:lang w:val="en-US"/>
        </w:rPr>
        <w:t>jaringan</w:t>
      </w:r>
      <w:r w:rsidR="004D2B8C">
        <w:rPr>
          <w:rFonts w:ascii="Times New Roman" w:hAnsi="Times New Roman"/>
          <w:sz w:val="24"/>
          <w:lang w:val="en-US"/>
        </w:rPr>
        <w:t xml:space="preserve"> untuk analisis MNC.</w:t>
      </w:r>
      <w:r w:rsidR="001729E9">
        <w:rPr>
          <w:rFonts w:ascii="Times New Roman" w:hAnsi="Times New Roman"/>
          <w:sz w:val="24"/>
          <w:lang w:val="en-US"/>
        </w:rPr>
        <w:t xml:space="preserve"> </w:t>
      </w:r>
      <w:r w:rsidR="005A4708">
        <w:rPr>
          <w:rFonts w:ascii="Times New Roman" w:hAnsi="Times New Roman"/>
          <w:sz w:val="24"/>
          <w:lang w:val="en-US"/>
        </w:rPr>
        <w:t xml:space="preserve">Proses </w:t>
      </w:r>
      <w:r w:rsidR="001729E9">
        <w:rPr>
          <w:rFonts w:ascii="Times New Roman" w:hAnsi="Times New Roman"/>
          <w:sz w:val="24"/>
          <w:lang w:val="en-US"/>
        </w:rPr>
        <w:t xml:space="preserve">integrasi dan analisis lanjutan disajikan </w:t>
      </w:r>
      <w:r w:rsidR="005A4708">
        <w:rPr>
          <w:rFonts w:ascii="Times New Roman" w:hAnsi="Times New Roman"/>
          <w:sz w:val="24"/>
          <w:lang w:val="en-US"/>
        </w:rPr>
        <w:t>pada BAB IV</w:t>
      </w:r>
      <w:r w:rsidR="00EC3AD4">
        <w:rPr>
          <w:rFonts w:ascii="Times New Roman" w:hAnsi="Times New Roman"/>
          <w:sz w:val="24"/>
          <w:lang w:val="en-US"/>
        </w:rPr>
        <w:t>.</w:t>
      </w:r>
    </w:p>
    <w:p w14:paraId="5AEE00CC" w14:textId="2C803A60" w:rsidR="00690857" w:rsidRDefault="00690857" w:rsidP="00DE0036">
      <w:pPr>
        <w:pStyle w:val="Heading2"/>
        <w:spacing w:before="240" w:after="0"/>
      </w:pPr>
      <w:r w:rsidRPr="009C2D89">
        <w:t>Konstruksi Jaringan</w:t>
      </w:r>
    </w:p>
    <w:p w14:paraId="69B8CF84" w14:textId="2653B6C6" w:rsidR="00A44919" w:rsidRDefault="004D2B8C" w:rsidP="00886A09">
      <w:pPr>
        <w:spacing w:after="0" w:line="240" w:lineRule="auto"/>
        <w:ind w:firstLine="567"/>
        <w:jc w:val="both"/>
        <w:rPr>
          <w:rFonts w:ascii="Times New Roman" w:eastAsia="Times New Roman" w:hAnsi="Times New Roman"/>
          <w:sz w:val="24"/>
          <w:szCs w:val="24"/>
          <w:lang w:val="en-US"/>
        </w:rPr>
      </w:pPr>
      <w:r>
        <w:rPr>
          <w:rFonts w:ascii="Times New Roman" w:eastAsia="Times New Roman" w:hAnsi="Times New Roman"/>
          <w:sz w:val="24"/>
          <w:szCs w:val="24"/>
          <w:lang w:val="en-US"/>
        </w:rPr>
        <w:t>T</w:t>
      </w:r>
      <w:r w:rsidR="00A44919">
        <w:rPr>
          <w:rFonts w:ascii="Times New Roman" w:eastAsia="Times New Roman" w:hAnsi="Times New Roman"/>
          <w:sz w:val="24"/>
          <w:szCs w:val="24"/>
          <w:lang w:val="en-US"/>
        </w:rPr>
        <w:t xml:space="preserve">iga jaringan biologis </w:t>
      </w:r>
      <w:r>
        <w:rPr>
          <w:rFonts w:ascii="Times New Roman" w:eastAsia="Times New Roman" w:hAnsi="Times New Roman"/>
          <w:sz w:val="24"/>
          <w:szCs w:val="24"/>
          <w:lang w:val="en-US"/>
        </w:rPr>
        <w:t xml:space="preserve">dibangun: </w:t>
      </w:r>
      <w:r w:rsidR="000E3F33">
        <w:rPr>
          <w:rFonts w:ascii="Times New Roman" w:eastAsia="Times New Roman" w:hAnsi="Times New Roman"/>
          <w:sz w:val="24"/>
          <w:szCs w:val="24"/>
          <w:lang w:val="en-US"/>
        </w:rPr>
        <w:t>PPI</w:t>
      </w:r>
      <w:r w:rsidR="00A44919">
        <w:rPr>
          <w:rFonts w:ascii="Times New Roman" w:eastAsia="Times New Roman" w:hAnsi="Times New Roman"/>
          <w:sz w:val="24"/>
          <w:szCs w:val="24"/>
          <w:lang w:val="en-US"/>
        </w:rPr>
        <w:t xml:space="preserve"> dan DDI </w:t>
      </w:r>
      <w:r w:rsidR="000E3F33">
        <w:rPr>
          <w:rFonts w:ascii="Times New Roman" w:eastAsia="Times New Roman" w:hAnsi="Times New Roman"/>
          <w:sz w:val="24"/>
          <w:szCs w:val="24"/>
          <w:lang w:val="en-US"/>
        </w:rPr>
        <w:t xml:space="preserve"> direpresentasikan sebagai </w:t>
      </w:r>
      <w:r w:rsidR="000E3F33" w:rsidRPr="005043AC">
        <w:rPr>
          <w:rFonts w:ascii="Times New Roman" w:eastAsia="Times New Roman" w:hAnsi="Times New Roman"/>
          <w:i/>
          <w:sz w:val="24"/>
          <w:szCs w:val="24"/>
          <w:lang w:val="en-US"/>
        </w:rPr>
        <w:t>graf unipartit</w:t>
      </w:r>
      <w:r w:rsidR="000E3F33">
        <w:rPr>
          <w:rFonts w:ascii="Times New Roman" w:eastAsia="Times New Roman" w:hAnsi="Times New Roman"/>
          <w:sz w:val="24"/>
          <w:szCs w:val="24"/>
          <w:lang w:val="en-US"/>
        </w:rPr>
        <w:t xml:space="preserve"> tak berarah,</w:t>
      </w:r>
      <w:r w:rsidR="001729E9">
        <w:rPr>
          <w:rFonts w:ascii="Times New Roman" w:eastAsia="Times New Roman" w:hAnsi="Times New Roman"/>
          <w:sz w:val="24"/>
          <w:szCs w:val="24"/>
          <w:lang w:val="en-US"/>
        </w:rPr>
        <w:t xml:space="preserve"> </w:t>
      </w:r>
      <w:r w:rsidR="00A73B9B">
        <w:rPr>
          <w:rFonts w:ascii="Times New Roman" w:eastAsia="Times New Roman" w:hAnsi="Times New Roman"/>
          <w:sz w:val="24"/>
          <w:szCs w:val="24"/>
          <w:lang w:val="en-US"/>
        </w:rPr>
        <w:t xml:space="preserve">sedangkan PDA </w:t>
      </w:r>
      <w:r w:rsidR="00A44919">
        <w:rPr>
          <w:rFonts w:ascii="Times New Roman" w:eastAsia="Times New Roman" w:hAnsi="Times New Roman"/>
          <w:sz w:val="24"/>
          <w:szCs w:val="24"/>
          <w:lang w:val="en-US"/>
        </w:rPr>
        <w:t xml:space="preserve">sebagai </w:t>
      </w:r>
      <w:r w:rsidR="00A44919" w:rsidRPr="001E756D">
        <w:rPr>
          <w:rFonts w:ascii="Times New Roman" w:eastAsia="Times New Roman" w:hAnsi="Times New Roman"/>
          <w:i/>
          <w:sz w:val="24"/>
          <w:szCs w:val="24"/>
          <w:lang w:val="en-US"/>
        </w:rPr>
        <w:t>graf bipartit</w:t>
      </w:r>
      <w:r w:rsidR="00A44919">
        <w:rPr>
          <w:rFonts w:ascii="Times New Roman" w:eastAsia="Times New Roman" w:hAnsi="Times New Roman"/>
          <w:sz w:val="24"/>
          <w:szCs w:val="24"/>
          <w:lang w:val="en-US"/>
        </w:rPr>
        <w:t xml:space="preserve"> protein dan domain</w:t>
      </w:r>
      <w:r>
        <w:rPr>
          <w:rFonts w:ascii="Times New Roman" w:eastAsia="Times New Roman" w:hAnsi="Times New Roman"/>
          <w:sz w:val="24"/>
          <w:szCs w:val="24"/>
          <w:lang w:val="en-US"/>
        </w:rPr>
        <w:t xml:space="preserve">, kemudian dikonversi menjadi matriks ketetanggan </w:t>
      </w:r>
      <w:r w:rsidR="00277211">
        <w:rPr>
          <w:rFonts w:ascii="Times New Roman" w:eastAsia="Times New Roman" w:hAnsi="Times New Roman"/>
          <w:sz w:val="24"/>
          <w:szCs w:val="24"/>
          <w:lang w:val="en-US"/>
        </w:rPr>
        <w:t>(</w:t>
      </w:r>
      <w:r w:rsidR="00277211" w:rsidRPr="00A73B9B">
        <w:rPr>
          <w:rFonts w:ascii="Times New Roman" w:eastAsia="Times New Roman" w:hAnsi="Times New Roman"/>
          <w:i/>
          <w:sz w:val="24"/>
          <w:szCs w:val="24"/>
          <w:lang w:val="en-US"/>
        </w:rPr>
        <w:t>adjacency matrix</w:t>
      </w:r>
      <w:r w:rsidR="00277211">
        <w:rPr>
          <w:rFonts w:ascii="Times New Roman" w:eastAsia="Times New Roman" w:hAnsi="Times New Roman"/>
          <w:sz w:val="24"/>
          <w:szCs w:val="24"/>
          <w:lang w:val="en-US"/>
        </w:rPr>
        <w:t>)</w:t>
      </w:r>
      <w:r w:rsidR="001729E9">
        <w:rPr>
          <w:rFonts w:ascii="Times New Roman" w:eastAsia="Times New Roman" w:hAnsi="Times New Roman"/>
          <w:sz w:val="24"/>
          <w:szCs w:val="24"/>
          <w:lang w:val="en-US"/>
        </w:rPr>
        <w:t xml:space="preserve"> untuk </w:t>
      </w:r>
      <w:r w:rsidR="00A73B9B">
        <w:rPr>
          <w:rFonts w:ascii="Times New Roman" w:eastAsia="Times New Roman" w:hAnsi="Times New Roman"/>
          <w:sz w:val="24"/>
          <w:szCs w:val="24"/>
          <w:lang w:val="en-US"/>
        </w:rPr>
        <w:t xml:space="preserve">komputasi </w:t>
      </w:r>
      <w:r w:rsidR="001729E9">
        <w:rPr>
          <w:rFonts w:ascii="Times New Roman" w:eastAsia="Times New Roman" w:hAnsi="Times New Roman"/>
          <w:sz w:val="24"/>
          <w:szCs w:val="24"/>
          <w:lang w:val="en-US"/>
        </w:rPr>
        <w:t>MNC</w:t>
      </w:r>
      <w:r w:rsidR="00A44919">
        <w:rPr>
          <w:rFonts w:ascii="Times New Roman" w:eastAsia="Times New Roman" w:hAnsi="Times New Roman"/>
          <w:sz w:val="24"/>
          <w:szCs w:val="24"/>
          <w:lang w:val="en-US"/>
        </w:rPr>
        <w:t xml:space="preserve">. Ringkasan representasi jaringan disajikan pada Tabel </w:t>
      </w:r>
      <w:r>
        <w:rPr>
          <w:rFonts w:ascii="Times New Roman" w:eastAsia="Times New Roman" w:hAnsi="Times New Roman"/>
          <w:sz w:val="24"/>
          <w:szCs w:val="24"/>
          <w:lang w:val="en-US"/>
        </w:rPr>
        <w:t>4</w:t>
      </w:r>
      <w:r w:rsidR="00A44919">
        <w:rPr>
          <w:rFonts w:ascii="Times New Roman" w:eastAsia="Times New Roman" w:hAnsi="Times New Roman"/>
          <w:sz w:val="24"/>
          <w:szCs w:val="24"/>
          <w:lang w:val="en-US"/>
        </w:rPr>
        <w:t>.</w:t>
      </w:r>
    </w:p>
    <w:p w14:paraId="7DCEFFD3" w14:textId="26E6F606" w:rsidR="003A4273" w:rsidRDefault="003A4273" w:rsidP="009B0887">
      <w:pPr>
        <w:pStyle w:val="Caption"/>
        <w:spacing w:before="120" w:after="60"/>
        <w:jc w:val="center"/>
        <w:rPr>
          <w:rFonts w:ascii="Times New Roman" w:hAnsi="Times New Roman"/>
          <w:b w:val="0"/>
          <w:color w:val="auto"/>
          <w:sz w:val="24"/>
          <w:szCs w:val="24"/>
        </w:rPr>
      </w:pPr>
    </w:p>
    <w:p w14:paraId="05790E4A" w14:textId="77777777" w:rsidR="00EA4A80" w:rsidRPr="00EA4A80" w:rsidRDefault="00EA4A80" w:rsidP="00EA4A80"/>
    <w:p w14:paraId="516BCCDD" w14:textId="55D541D9" w:rsidR="00690857" w:rsidRPr="00EA4A80" w:rsidRDefault="004D2B8C" w:rsidP="009B0887">
      <w:pPr>
        <w:pStyle w:val="Caption"/>
        <w:spacing w:before="120" w:after="60"/>
        <w:jc w:val="center"/>
        <w:rPr>
          <w:rFonts w:ascii="Times New Roman" w:eastAsia="Times New Roman" w:hAnsi="Times New Roman"/>
          <w:b w:val="0"/>
          <w:color w:val="auto"/>
          <w:sz w:val="24"/>
          <w:szCs w:val="24"/>
          <w:lang w:val="en-US"/>
        </w:rPr>
      </w:pPr>
      <w:r w:rsidRPr="009B0887">
        <w:rPr>
          <w:rFonts w:ascii="Times New Roman" w:hAnsi="Times New Roman"/>
          <w:b w:val="0"/>
          <w:color w:val="auto"/>
          <w:sz w:val="24"/>
          <w:szCs w:val="24"/>
        </w:rPr>
        <w:lastRenderedPageBreak/>
        <w:t xml:space="preserve">Tabel </w:t>
      </w:r>
      <w:r w:rsidRPr="009B0887">
        <w:rPr>
          <w:rFonts w:ascii="Times New Roman" w:hAnsi="Times New Roman"/>
          <w:b w:val="0"/>
          <w:color w:val="auto"/>
          <w:sz w:val="24"/>
          <w:szCs w:val="24"/>
        </w:rPr>
        <w:fldChar w:fldCharType="begin"/>
      </w:r>
      <w:r w:rsidRPr="009B0887">
        <w:rPr>
          <w:rFonts w:ascii="Times New Roman" w:hAnsi="Times New Roman"/>
          <w:b w:val="0"/>
          <w:color w:val="auto"/>
          <w:sz w:val="24"/>
          <w:szCs w:val="24"/>
        </w:rPr>
        <w:instrText xml:space="preserve"> SEQ Tabel \* ARABIC </w:instrText>
      </w:r>
      <w:r w:rsidRPr="009B0887">
        <w:rPr>
          <w:rFonts w:ascii="Times New Roman" w:hAnsi="Times New Roman"/>
          <w:b w:val="0"/>
          <w:color w:val="auto"/>
          <w:sz w:val="24"/>
          <w:szCs w:val="24"/>
        </w:rPr>
        <w:fldChar w:fldCharType="separate"/>
      </w:r>
      <w:r w:rsidR="000E36FA">
        <w:rPr>
          <w:rFonts w:ascii="Times New Roman" w:hAnsi="Times New Roman"/>
          <w:b w:val="0"/>
          <w:noProof/>
          <w:color w:val="auto"/>
          <w:sz w:val="24"/>
          <w:szCs w:val="24"/>
        </w:rPr>
        <w:t>4</w:t>
      </w:r>
      <w:r w:rsidRPr="009B0887">
        <w:rPr>
          <w:rFonts w:ascii="Times New Roman" w:hAnsi="Times New Roman"/>
          <w:b w:val="0"/>
          <w:color w:val="auto"/>
          <w:sz w:val="24"/>
          <w:szCs w:val="24"/>
        </w:rPr>
        <w:fldChar w:fldCharType="end"/>
      </w:r>
      <w:r w:rsidR="00886A09" w:rsidRPr="009B0887">
        <w:rPr>
          <w:rFonts w:ascii="Times New Roman" w:hAnsi="Times New Roman"/>
          <w:b w:val="0"/>
          <w:color w:val="auto"/>
          <w:sz w:val="24"/>
          <w:szCs w:val="24"/>
          <w:lang w:val="en-US"/>
        </w:rPr>
        <w:t xml:space="preserve">  </w:t>
      </w:r>
      <w:r w:rsidR="00886A09" w:rsidRPr="009B0887">
        <w:rPr>
          <w:rFonts w:ascii="Times New Roman" w:hAnsi="Times New Roman"/>
          <w:b w:val="0"/>
          <w:color w:val="auto"/>
          <w:sz w:val="24"/>
          <w:szCs w:val="24"/>
        </w:rPr>
        <w:t xml:space="preserve">Representasi </w:t>
      </w:r>
      <w:r w:rsidR="00C833C6" w:rsidRPr="009B0887">
        <w:rPr>
          <w:rFonts w:ascii="Times New Roman" w:hAnsi="Times New Roman"/>
          <w:b w:val="0"/>
          <w:color w:val="auto"/>
          <w:sz w:val="24"/>
          <w:szCs w:val="24"/>
          <w:lang w:val="en-US"/>
        </w:rPr>
        <w:t>j</w:t>
      </w:r>
      <w:r w:rsidR="00C833C6" w:rsidRPr="009B0887">
        <w:rPr>
          <w:rFonts w:ascii="Times New Roman" w:hAnsi="Times New Roman"/>
          <w:b w:val="0"/>
          <w:color w:val="auto"/>
          <w:sz w:val="24"/>
          <w:szCs w:val="24"/>
        </w:rPr>
        <w:t>aringan b</w:t>
      </w:r>
      <w:r w:rsidR="00EA4A80">
        <w:rPr>
          <w:rFonts w:ascii="Times New Roman" w:hAnsi="Times New Roman"/>
          <w:b w:val="0"/>
          <w:color w:val="auto"/>
          <w:sz w:val="24"/>
          <w:szCs w:val="24"/>
        </w:rPr>
        <w:t xml:space="preserve">iologis untuk analisis </w:t>
      </w:r>
      <w:r w:rsidR="00EA4A80">
        <w:rPr>
          <w:rFonts w:ascii="Times New Roman" w:hAnsi="Times New Roman"/>
          <w:b w:val="0"/>
          <w:color w:val="auto"/>
          <w:sz w:val="24"/>
          <w:szCs w:val="24"/>
          <w:lang w:val="en-US"/>
        </w:rPr>
        <w:t>MNC</w:t>
      </w:r>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41"/>
        <w:gridCol w:w="1741"/>
        <w:gridCol w:w="1370"/>
        <w:gridCol w:w="2112"/>
      </w:tblGrid>
      <w:tr w:rsidR="00E37ABF" w:rsidRPr="001E756D" w14:paraId="6460C7FB" w14:textId="77777777" w:rsidTr="001E756D">
        <w:trPr>
          <w:trHeight w:val="259"/>
          <w:jc w:val="center"/>
        </w:trPr>
        <w:tc>
          <w:tcPr>
            <w:tcW w:w="1741" w:type="dxa"/>
            <w:tcBorders>
              <w:bottom w:val="single" w:sz="4" w:space="0" w:color="auto"/>
            </w:tcBorders>
            <w:vAlign w:val="center"/>
          </w:tcPr>
          <w:p w14:paraId="5B235298" w14:textId="77777777" w:rsidR="00E37ABF" w:rsidRPr="001E756D" w:rsidRDefault="00E37ABF" w:rsidP="001E756D">
            <w:pPr>
              <w:pStyle w:val="NormalWeb"/>
              <w:spacing w:before="0" w:beforeAutospacing="0" w:after="0" w:afterAutospacing="0"/>
              <w:jc w:val="center"/>
              <w:rPr>
                <w:sz w:val="16"/>
              </w:rPr>
            </w:pPr>
            <w:r w:rsidRPr="001E756D">
              <w:rPr>
                <w:b/>
                <w:bCs/>
                <w:sz w:val="16"/>
              </w:rPr>
              <w:t>Representasi</w:t>
            </w:r>
          </w:p>
        </w:tc>
        <w:tc>
          <w:tcPr>
            <w:tcW w:w="1741" w:type="dxa"/>
            <w:tcBorders>
              <w:bottom w:val="single" w:sz="4" w:space="0" w:color="auto"/>
            </w:tcBorders>
            <w:vAlign w:val="center"/>
          </w:tcPr>
          <w:p w14:paraId="75247BC4" w14:textId="77777777" w:rsidR="00E37ABF" w:rsidRPr="001E756D" w:rsidRDefault="00E37ABF" w:rsidP="001E756D">
            <w:pPr>
              <w:pStyle w:val="NormalWeb"/>
              <w:spacing w:before="0" w:beforeAutospacing="0" w:after="0" w:afterAutospacing="0"/>
              <w:jc w:val="center"/>
              <w:rPr>
                <w:sz w:val="16"/>
              </w:rPr>
            </w:pPr>
            <w:r w:rsidRPr="001E756D">
              <w:rPr>
                <w:b/>
                <w:bCs/>
                <w:sz w:val="16"/>
              </w:rPr>
              <w:t>Entitas</w:t>
            </w:r>
          </w:p>
        </w:tc>
        <w:tc>
          <w:tcPr>
            <w:tcW w:w="1370" w:type="dxa"/>
            <w:tcBorders>
              <w:bottom w:val="single" w:sz="4" w:space="0" w:color="auto"/>
            </w:tcBorders>
            <w:vAlign w:val="center"/>
          </w:tcPr>
          <w:p w14:paraId="13ACF349" w14:textId="77777777" w:rsidR="00E37ABF" w:rsidRPr="001E756D" w:rsidRDefault="00E37ABF" w:rsidP="001E756D">
            <w:pPr>
              <w:pStyle w:val="NormalWeb"/>
              <w:spacing w:before="0" w:beforeAutospacing="0" w:after="0" w:afterAutospacing="0"/>
              <w:jc w:val="center"/>
              <w:rPr>
                <w:sz w:val="16"/>
              </w:rPr>
            </w:pPr>
            <w:r w:rsidRPr="001E756D">
              <w:rPr>
                <w:b/>
                <w:bCs/>
                <w:sz w:val="16"/>
              </w:rPr>
              <w:t>Ukuran</w:t>
            </w:r>
          </w:p>
        </w:tc>
        <w:tc>
          <w:tcPr>
            <w:tcW w:w="2112" w:type="dxa"/>
            <w:tcBorders>
              <w:bottom w:val="single" w:sz="4" w:space="0" w:color="auto"/>
            </w:tcBorders>
            <w:vAlign w:val="center"/>
          </w:tcPr>
          <w:p w14:paraId="6CFDEC57" w14:textId="77777777" w:rsidR="00E37ABF" w:rsidRPr="001E756D" w:rsidRDefault="00E37ABF" w:rsidP="001E756D">
            <w:pPr>
              <w:pStyle w:val="NormalWeb"/>
              <w:spacing w:before="0" w:beforeAutospacing="0" w:after="0" w:afterAutospacing="0"/>
              <w:jc w:val="center"/>
              <w:rPr>
                <w:sz w:val="16"/>
              </w:rPr>
            </w:pPr>
            <w:r w:rsidRPr="001E756D">
              <w:rPr>
                <w:b/>
                <w:bCs/>
                <w:sz w:val="16"/>
              </w:rPr>
              <w:t>Keterangan</w:t>
            </w:r>
          </w:p>
        </w:tc>
      </w:tr>
      <w:tr w:rsidR="00E37ABF" w:rsidRPr="001E756D" w14:paraId="6E0B81B5" w14:textId="77777777" w:rsidTr="001E756D">
        <w:trPr>
          <w:trHeight w:val="244"/>
          <w:jc w:val="center"/>
        </w:trPr>
        <w:tc>
          <w:tcPr>
            <w:tcW w:w="1741" w:type="dxa"/>
            <w:tcBorders>
              <w:top w:val="single" w:sz="4" w:space="0" w:color="auto"/>
              <w:bottom w:val="nil"/>
            </w:tcBorders>
            <w:vAlign w:val="center"/>
          </w:tcPr>
          <w:p w14:paraId="6FE4C41E" w14:textId="77777777" w:rsidR="00E37ABF" w:rsidRPr="001E756D" w:rsidRDefault="00E37ABF" w:rsidP="001E756D">
            <w:pPr>
              <w:pStyle w:val="NormalWeb"/>
              <w:spacing w:before="0" w:beforeAutospacing="0" w:after="0" w:afterAutospacing="0"/>
              <w:jc w:val="center"/>
              <w:rPr>
                <w:sz w:val="16"/>
              </w:rPr>
            </w:pPr>
            <w:r w:rsidRPr="001E756D">
              <w:rPr>
                <w:bCs/>
                <w:sz w:val="16"/>
              </w:rPr>
              <w:t>A¹ (PPI)</w:t>
            </w:r>
          </w:p>
        </w:tc>
        <w:tc>
          <w:tcPr>
            <w:tcW w:w="1741" w:type="dxa"/>
            <w:tcBorders>
              <w:top w:val="single" w:sz="4" w:space="0" w:color="auto"/>
              <w:bottom w:val="nil"/>
            </w:tcBorders>
            <w:vAlign w:val="center"/>
          </w:tcPr>
          <w:p w14:paraId="3644AE3B" w14:textId="77777777" w:rsidR="00E37ABF" w:rsidRPr="001E756D" w:rsidRDefault="00E37ABF" w:rsidP="001E756D">
            <w:pPr>
              <w:pStyle w:val="NormalWeb"/>
              <w:spacing w:before="0" w:beforeAutospacing="0" w:after="0" w:afterAutospacing="0"/>
              <w:jc w:val="both"/>
              <w:rPr>
                <w:sz w:val="16"/>
              </w:rPr>
            </w:pPr>
            <w:r w:rsidRPr="001E756D">
              <w:rPr>
                <w:sz w:val="16"/>
              </w:rPr>
              <w:t>Protein</w:t>
            </w:r>
          </w:p>
        </w:tc>
        <w:tc>
          <w:tcPr>
            <w:tcW w:w="1370" w:type="dxa"/>
            <w:tcBorders>
              <w:top w:val="single" w:sz="4" w:space="0" w:color="auto"/>
              <w:bottom w:val="nil"/>
            </w:tcBorders>
            <w:vAlign w:val="center"/>
          </w:tcPr>
          <w:p w14:paraId="03DCE6AD" w14:textId="77777777" w:rsidR="00E37ABF" w:rsidRPr="001E756D" w:rsidRDefault="00180264" w:rsidP="001E756D">
            <w:pPr>
              <w:pStyle w:val="NormalWeb"/>
              <w:spacing w:before="0" w:beforeAutospacing="0" w:after="0" w:afterAutospacing="0"/>
              <w:jc w:val="both"/>
              <w:rPr>
                <w:sz w:val="16"/>
              </w:rPr>
            </w:pPr>
            <m:oMathPara>
              <m:oMath>
                <m:sSub>
                  <m:sSubPr>
                    <m:ctrlPr>
                      <w:rPr>
                        <w:rFonts w:ascii="Cambria Math" w:hAnsi="Cambria Math"/>
                        <w:i/>
                        <w:sz w:val="16"/>
                      </w:rPr>
                    </m:ctrlPr>
                  </m:sSubPr>
                  <m:e>
                    <m:r>
                      <w:rPr>
                        <w:rFonts w:ascii="Cambria Math" w:hAnsi="Cambria Math"/>
                        <w:sz w:val="16"/>
                      </w:rPr>
                      <m:t>N</m:t>
                    </m:r>
                  </m:e>
                  <m:sub>
                    <m:r>
                      <w:rPr>
                        <w:rFonts w:ascii="Cambria Math" w:hAnsi="Cambria Math"/>
                        <w:sz w:val="16"/>
                      </w:rPr>
                      <m:t>1</m:t>
                    </m:r>
                  </m:sub>
                </m:sSub>
                <m:r>
                  <w:rPr>
                    <w:rFonts w:ascii="Cambria Math" w:hAnsi="Cambria Math"/>
                    <w:sz w:val="16"/>
                  </w:rPr>
                  <m:t xml:space="preserve"> × </m:t>
                </m:r>
                <m:sSub>
                  <m:sSubPr>
                    <m:ctrlPr>
                      <w:rPr>
                        <w:rFonts w:ascii="Cambria Math" w:hAnsi="Cambria Math"/>
                        <w:i/>
                        <w:sz w:val="16"/>
                      </w:rPr>
                    </m:ctrlPr>
                  </m:sSubPr>
                  <m:e>
                    <m:r>
                      <w:rPr>
                        <w:rFonts w:ascii="Cambria Math" w:hAnsi="Cambria Math"/>
                        <w:sz w:val="16"/>
                      </w:rPr>
                      <m:t>N</m:t>
                    </m:r>
                  </m:e>
                  <m:sub>
                    <m:r>
                      <w:rPr>
                        <w:rFonts w:ascii="Cambria Math" w:hAnsi="Cambria Math"/>
                        <w:sz w:val="16"/>
                      </w:rPr>
                      <m:t>1</m:t>
                    </m:r>
                  </m:sub>
                </m:sSub>
              </m:oMath>
            </m:oMathPara>
          </w:p>
        </w:tc>
        <w:tc>
          <w:tcPr>
            <w:tcW w:w="2112" w:type="dxa"/>
            <w:tcBorders>
              <w:top w:val="single" w:sz="4" w:space="0" w:color="auto"/>
              <w:bottom w:val="nil"/>
            </w:tcBorders>
            <w:vAlign w:val="center"/>
          </w:tcPr>
          <w:p w14:paraId="4C8A3B23" w14:textId="77777777" w:rsidR="00E37ABF" w:rsidRPr="001E756D" w:rsidRDefault="00E37ABF" w:rsidP="001E756D">
            <w:pPr>
              <w:pStyle w:val="NormalWeb"/>
              <w:spacing w:before="0" w:beforeAutospacing="0" w:after="0" w:afterAutospacing="0"/>
              <w:jc w:val="both"/>
              <w:rPr>
                <w:sz w:val="16"/>
              </w:rPr>
            </w:pPr>
            <w:r w:rsidRPr="001E756D">
              <w:rPr>
                <w:sz w:val="16"/>
              </w:rPr>
              <w:t>Interaksi antarprotein</w:t>
            </w:r>
          </w:p>
        </w:tc>
      </w:tr>
      <w:tr w:rsidR="00E37ABF" w:rsidRPr="001E756D" w14:paraId="56F058C3" w14:textId="77777777" w:rsidTr="001E756D">
        <w:trPr>
          <w:trHeight w:val="259"/>
          <w:jc w:val="center"/>
        </w:trPr>
        <w:tc>
          <w:tcPr>
            <w:tcW w:w="1741" w:type="dxa"/>
            <w:tcBorders>
              <w:top w:val="nil"/>
              <w:bottom w:val="nil"/>
            </w:tcBorders>
            <w:vAlign w:val="center"/>
          </w:tcPr>
          <w:p w14:paraId="4A7BEE58" w14:textId="77777777" w:rsidR="00E37ABF" w:rsidRPr="001E756D" w:rsidRDefault="00E37ABF" w:rsidP="001E756D">
            <w:pPr>
              <w:pStyle w:val="NormalWeb"/>
              <w:spacing w:before="0" w:beforeAutospacing="0" w:after="0" w:afterAutospacing="0"/>
              <w:jc w:val="center"/>
              <w:rPr>
                <w:sz w:val="16"/>
              </w:rPr>
            </w:pPr>
            <w:r w:rsidRPr="001E756D">
              <w:rPr>
                <w:bCs/>
                <w:sz w:val="16"/>
              </w:rPr>
              <w:t>A² (DDI)</w:t>
            </w:r>
          </w:p>
        </w:tc>
        <w:tc>
          <w:tcPr>
            <w:tcW w:w="1741" w:type="dxa"/>
            <w:tcBorders>
              <w:top w:val="nil"/>
              <w:bottom w:val="nil"/>
            </w:tcBorders>
            <w:vAlign w:val="center"/>
          </w:tcPr>
          <w:p w14:paraId="0F738DE6" w14:textId="77777777" w:rsidR="00E37ABF" w:rsidRPr="001E756D" w:rsidRDefault="00E37ABF" w:rsidP="001E756D">
            <w:pPr>
              <w:pStyle w:val="NormalWeb"/>
              <w:spacing w:before="0" w:beforeAutospacing="0" w:after="0" w:afterAutospacing="0"/>
              <w:jc w:val="both"/>
              <w:rPr>
                <w:sz w:val="16"/>
              </w:rPr>
            </w:pPr>
            <w:r w:rsidRPr="001E756D">
              <w:rPr>
                <w:sz w:val="16"/>
              </w:rPr>
              <w:t>Domain</w:t>
            </w:r>
          </w:p>
        </w:tc>
        <w:tc>
          <w:tcPr>
            <w:tcW w:w="1370" w:type="dxa"/>
            <w:tcBorders>
              <w:top w:val="nil"/>
              <w:bottom w:val="nil"/>
            </w:tcBorders>
            <w:vAlign w:val="center"/>
          </w:tcPr>
          <w:p w14:paraId="5F17618E" w14:textId="77777777" w:rsidR="00E37ABF" w:rsidRPr="001E756D" w:rsidRDefault="00180264" w:rsidP="001E756D">
            <w:pPr>
              <w:pStyle w:val="NormalWeb"/>
              <w:spacing w:before="0" w:beforeAutospacing="0" w:after="0" w:afterAutospacing="0"/>
              <w:jc w:val="both"/>
              <w:rPr>
                <w:sz w:val="16"/>
              </w:rPr>
            </w:pPr>
            <m:oMathPara>
              <m:oMath>
                <m:sSub>
                  <m:sSubPr>
                    <m:ctrlPr>
                      <w:rPr>
                        <w:rFonts w:ascii="Cambria Math" w:hAnsi="Cambria Math"/>
                        <w:i/>
                        <w:sz w:val="16"/>
                      </w:rPr>
                    </m:ctrlPr>
                  </m:sSubPr>
                  <m:e>
                    <m:r>
                      <w:rPr>
                        <w:rFonts w:ascii="Cambria Math" w:hAnsi="Cambria Math"/>
                        <w:sz w:val="16"/>
                      </w:rPr>
                      <m:t>N</m:t>
                    </m:r>
                  </m:e>
                  <m:sub>
                    <m:r>
                      <w:rPr>
                        <w:rFonts w:ascii="Cambria Math" w:hAnsi="Cambria Math"/>
                        <w:sz w:val="16"/>
                      </w:rPr>
                      <m:t>2</m:t>
                    </m:r>
                  </m:sub>
                </m:sSub>
                <m:r>
                  <w:rPr>
                    <w:rFonts w:ascii="Cambria Math" w:hAnsi="Cambria Math"/>
                    <w:sz w:val="16"/>
                  </w:rPr>
                  <m:t xml:space="preserve"> × </m:t>
                </m:r>
                <m:sSub>
                  <m:sSubPr>
                    <m:ctrlPr>
                      <w:rPr>
                        <w:rFonts w:ascii="Cambria Math" w:hAnsi="Cambria Math"/>
                        <w:i/>
                        <w:sz w:val="16"/>
                      </w:rPr>
                    </m:ctrlPr>
                  </m:sSubPr>
                  <m:e>
                    <m:r>
                      <w:rPr>
                        <w:rFonts w:ascii="Cambria Math" w:hAnsi="Cambria Math"/>
                        <w:sz w:val="16"/>
                      </w:rPr>
                      <m:t>N</m:t>
                    </m:r>
                  </m:e>
                  <m:sub>
                    <m:r>
                      <w:rPr>
                        <w:rFonts w:ascii="Cambria Math" w:hAnsi="Cambria Math"/>
                        <w:sz w:val="16"/>
                      </w:rPr>
                      <m:t>2</m:t>
                    </m:r>
                  </m:sub>
                </m:sSub>
              </m:oMath>
            </m:oMathPara>
          </w:p>
        </w:tc>
        <w:tc>
          <w:tcPr>
            <w:tcW w:w="2112" w:type="dxa"/>
            <w:tcBorders>
              <w:top w:val="nil"/>
              <w:bottom w:val="nil"/>
            </w:tcBorders>
            <w:vAlign w:val="center"/>
          </w:tcPr>
          <w:p w14:paraId="1F067CD9" w14:textId="77777777" w:rsidR="00E37ABF" w:rsidRPr="001E756D" w:rsidRDefault="00E37ABF" w:rsidP="001E756D">
            <w:pPr>
              <w:pStyle w:val="NormalWeb"/>
              <w:spacing w:before="0" w:beforeAutospacing="0" w:after="0" w:afterAutospacing="0"/>
              <w:jc w:val="both"/>
              <w:rPr>
                <w:sz w:val="16"/>
              </w:rPr>
            </w:pPr>
            <w:r w:rsidRPr="001E756D">
              <w:rPr>
                <w:sz w:val="16"/>
              </w:rPr>
              <w:t>Interaksi antar domain</w:t>
            </w:r>
          </w:p>
        </w:tc>
      </w:tr>
      <w:tr w:rsidR="00E37ABF" w:rsidRPr="001E756D" w14:paraId="7DB48F99" w14:textId="77777777" w:rsidTr="001E756D">
        <w:trPr>
          <w:trHeight w:val="259"/>
          <w:jc w:val="center"/>
        </w:trPr>
        <w:tc>
          <w:tcPr>
            <w:tcW w:w="1741" w:type="dxa"/>
            <w:tcBorders>
              <w:top w:val="nil"/>
              <w:bottom w:val="single" w:sz="4" w:space="0" w:color="auto"/>
            </w:tcBorders>
            <w:vAlign w:val="center"/>
          </w:tcPr>
          <w:p w14:paraId="5D8A1910" w14:textId="77777777" w:rsidR="00E37ABF" w:rsidRPr="001E756D" w:rsidRDefault="00E37ABF" w:rsidP="001E756D">
            <w:pPr>
              <w:pStyle w:val="NormalWeb"/>
              <w:spacing w:before="0" w:beforeAutospacing="0" w:after="0" w:afterAutospacing="0"/>
              <w:jc w:val="center"/>
              <w:rPr>
                <w:sz w:val="16"/>
              </w:rPr>
            </w:pPr>
            <w:r w:rsidRPr="001E756D">
              <w:rPr>
                <w:bCs/>
                <w:sz w:val="16"/>
              </w:rPr>
              <w:t>F (PDA)</w:t>
            </w:r>
          </w:p>
        </w:tc>
        <w:tc>
          <w:tcPr>
            <w:tcW w:w="1741" w:type="dxa"/>
            <w:tcBorders>
              <w:top w:val="nil"/>
              <w:bottom w:val="single" w:sz="4" w:space="0" w:color="auto"/>
            </w:tcBorders>
            <w:vAlign w:val="center"/>
          </w:tcPr>
          <w:p w14:paraId="15F06E0E" w14:textId="77777777" w:rsidR="00E37ABF" w:rsidRPr="001E756D" w:rsidRDefault="00E37ABF" w:rsidP="001E756D">
            <w:pPr>
              <w:pStyle w:val="NormalWeb"/>
              <w:spacing w:before="0" w:beforeAutospacing="0" w:after="0" w:afterAutospacing="0"/>
              <w:jc w:val="both"/>
              <w:rPr>
                <w:sz w:val="16"/>
              </w:rPr>
            </w:pPr>
            <w:r w:rsidRPr="001E756D">
              <w:rPr>
                <w:sz w:val="16"/>
              </w:rPr>
              <w:t>Protein dan Domain</w:t>
            </w:r>
          </w:p>
        </w:tc>
        <w:tc>
          <w:tcPr>
            <w:tcW w:w="1370" w:type="dxa"/>
            <w:tcBorders>
              <w:top w:val="nil"/>
              <w:bottom w:val="single" w:sz="4" w:space="0" w:color="auto"/>
            </w:tcBorders>
            <w:vAlign w:val="center"/>
          </w:tcPr>
          <w:p w14:paraId="43BAD080" w14:textId="77777777" w:rsidR="00E37ABF" w:rsidRPr="001E756D" w:rsidRDefault="00180264" w:rsidP="001E756D">
            <w:pPr>
              <w:pStyle w:val="NormalWeb"/>
              <w:spacing w:before="0" w:beforeAutospacing="0" w:after="0" w:afterAutospacing="0"/>
              <w:jc w:val="both"/>
              <w:rPr>
                <w:sz w:val="16"/>
              </w:rPr>
            </w:pPr>
            <m:oMathPara>
              <m:oMath>
                <m:sSub>
                  <m:sSubPr>
                    <m:ctrlPr>
                      <w:rPr>
                        <w:rFonts w:ascii="Cambria Math" w:hAnsi="Cambria Math"/>
                        <w:i/>
                        <w:sz w:val="16"/>
                      </w:rPr>
                    </m:ctrlPr>
                  </m:sSubPr>
                  <m:e>
                    <m:r>
                      <w:rPr>
                        <w:rFonts w:ascii="Cambria Math" w:hAnsi="Cambria Math"/>
                        <w:sz w:val="16"/>
                      </w:rPr>
                      <m:t>N</m:t>
                    </m:r>
                  </m:e>
                  <m:sub>
                    <m:r>
                      <w:rPr>
                        <w:rFonts w:ascii="Cambria Math" w:hAnsi="Cambria Math"/>
                        <w:sz w:val="16"/>
                      </w:rPr>
                      <m:t>1</m:t>
                    </m:r>
                  </m:sub>
                </m:sSub>
                <m:r>
                  <w:rPr>
                    <w:rFonts w:ascii="Cambria Math" w:hAnsi="Cambria Math"/>
                    <w:sz w:val="16"/>
                  </w:rPr>
                  <m:t xml:space="preserve"> × </m:t>
                </m:r>
                <m:sSub>
                  <m:sSubPr>
                    <m:ctrlPr>
                      <w:rPr>
                        <w:rFonts w:ascii="Cambria Math" w:hAnsi="Cambria Math"/>
                        <w:i/>
                        <w:sz w:val="16"/>
                      </w:rPr>
                    </m:ctrlPr>
                  </m:sSubPr>
                  <m:e>
                    <m:r>
                      <w:rPr>
                        <w:rFonts w:ascii="Cambria Math" w:hAnsi="Cambria Math"/>
                        <w:sz w:val="16"/>
                      </w:rPr>
                      <m:t>N</m:t>
                    </m:r>
                  </m:e>
                  <m:sub>
                    <m:r>
                      <w:rPr>
                        <w:rFonts w:ascii="Cambria Math" w:hAnsi="Cambria Math"/>
                        <w:sz w:val="16"/>
                      </w:rPr>
                      <m:t>2</m:t>
                    </m:r>
                  </m:sub>
                </m:sSub>
              </m:oMath>
            </m:oMathPara>
          </w:p>
        </w:tc>
        <w:tc>
          <w:tcPr>
            <w:tcW w:w="2112" w:type="dxa"/>
            <w:tcBorders>
              <w:top w:val="nil"/>
              <w:bottom w:val="single" w:sz="4" w:space="0" w:color="auto"/>
            </w:tcBorders>
            <w:vAlign w:val="center"/>
          </w:tcPr>
          <w:p w14:paraId="70DD87ED" w14:textId="77777777" w:rsidR="00E37ABF" w:rsidRPr="001E756D" w:rsidRDefault="00E37ABF" w:rsidP="001E756D">
            <w:pPr>
              <w:pStyle w:val="NormalWeb"/>
              <w:spacing w:before="0" w:beforeAutospacing="0" w:after="0" w:afterAutospacing="0"/>
              <w:jc w:val="both"/>
              <w:rPr>
                <w:sz w:val="16"/>
              </w:rPr>
            </w:pPr>
            <w:r w:rsidRPr="001E756D">
              <w:rPr>
                <w:sz w:val="16"/>
              </w:rPr>
              <w:t>Asosiasi protein–domain</w:t>
            </w:r>
          </w:p>
        </w:tc>
      </w:tr>
    </w:tbl>
    <w:p w14:paraId="4BE27018" w14:textId="77777777" w:rsidR="009C2D89" w:rsidRDefault="009C2D89" w:rsidP="009C2D89">
      <w:pPr>
        <w:spacing w:after="0" w:line="240" w:lineRule="auto"/>
        <w:rPr>
          <w:b/>
        </w:rPr>
      </w:pPr>
    </w:p>
    <w:p w14:paraId="77A5DA93" w14:textId="79D8355A" w:rsidR="00E37ABF" w:rsidRDefault="00E37ABF" w:rsidP="005B7CC3">
      <w:pPr>
        <w:pStyle w:val="Heading2"/>
        <w:spacing w:after="0"/>
      </w:pPr>
      <w:r w:rsidRPr="00DA5508">
        <w:rPr>
          <w:i/>
        </w:rPr>
        <w:t>Multi-Network Clustering</w:t>
      </w:r>
      <w:r w:rsidRPr="001520C5">
        <w:t xml:space="preserve"> (MNC)</w:t>
      </w:r>
    </w:p>
    <w:p w14:paraId="1112E5D2" w14:textId="06FC5F0E" w:rsidR="00EA7FDC" w:rsidRPr="00EA7FDC" w:rsidRDefault="00C31AE1" w:rsidP="00881360">
      <w:pPr>
        <w:spacing w:after="0" w:line="240" w:lineRule="auto"/>
        <w:ind w:firstLine="567"/>
        <w:jc w:val="both"/>
        <w:rPr>
          <w:rFonts w:ascii="Times New Roman" w:hAnsi="Times New Roman"/>
          <w:sz w:val="24"/>
          <w:lang w:val="en-US"/>
        </w:rPr>
      </w:pPr>
      <w:r>
        <w:rPr>
          <w:rFonts w:ascii="Times New Roman" w:eastAsia="Times New Roman" w:hAnsi="Times New Roman"/>
          <w:sz w:val="24"/>
          <w:szCs w:val="24"/>
          <w:lang w:val="en-US"/>
        </w:rPr>
        <w:t>A</w:t>
      </w:r>
      <w:r w:rsidR="009B0887">
        <w:rPr>
          <w:rFonts w:ascii="Times New Roman" w:eastAsia="Times New Roman" w:hAnsi="Times New Roman"/>
          <w:sz w:val="24"/>
          <w:szCs w:val="24"/>
          <w:lang w:val="en-US"/>
        </w:rPr>
        <w:t>nalisis klaster</w:t>
      </w:r>
      <w:r w:rsidR="00E37ABF" w:rsidRPr="00E37ABF">
        <w:rPr>
          <w:rFonts w:ascii="Times New Roman" w:eastAsia="Times New Roman" w:hAnsi="Times New Roman"/>
          <w:sz w:val="24"/>
          <w:szCs w:val="24"/>
          <w:lang w:val="en-US"/>
        </w:rPr>
        <w:t xml:space="preserve"> menggunakan </w:t>
      </w:r>
      <w:r w:rsidR="009B0887">
        <w:rPr>
          <w:rFonts w:ascii="Times New Roman" w:eastAsia="Times New Roman" w:hAnsi="Times New Roman"/>
          <w:sz w:val="24"/>
          <w:szCs w:val="24"/>
          <w:lang w:val="en-US"/>
        </w:rPr>
        <w:t>MNC</w:t>
      </w:r>
      <w:r w:rsidR="00044001">
        <w:rPr>
          <w:rFonts w:ascii="Times New Roman" w:eastAsia="Times New Roman" w:hAnsi="Times New Roman"/>
          <w:sz w:val="24"/>
          <w:szCs w:val="24"/>
          <w:lang w:val="en-US"/>
        </w:rPr>
        <w:t xml:space="preserve"> </w:t>
      </w:r>
      <w:r w:rsidR="009B0887">
        <w:rPr>
          <w:rFonts w:ascii="Times New Roman" w:eastAsia="Times New Roman" w:hAnsi="Times New Roman"/>
          <w:sz w:val="24"/>
          <w:szCs w:val="24"/>
          <w:lang w:val="en-US"/>
        </w:rPr>
        <w:t xml:space="preserve">dimulai dari klaster awal PPI dengan </w:t>
      </w:r>
      <w:r w:rsidR="001729E9">
        <w:rPr>
          <w:rFonts w:ascii="Times New Roman" w:eastAsia="Times New Roman" w:hAnsi="Times New Roman"/>
          <w:i/>
          <w:sz w:val="24"/>
          <w:szCs w:val="24"/>
          <w:lang w:val="en-US"/>
        </w:rPr>
        <w:t>Marcov Clustering Algorithm</w:t>
      </w:r>
      <w:r w:rsidR="001729E9">
        <w:rPr>
          <w:rFonts w:ascii="Times New Roman" w:eastAsia="Times New Roman" w:hAnsi="Times New Roman"/>
          <w:sz w:val="24"/>
          <w:szCs w:val="24"/>
          <w:lang w:val="en-US"/>
        </w:rPr>
        <w:t xml:space="preserve"> (MCL).</w:t>
      </w:r>
      <w:r w:rsidR="009B0887">
        <w:rPr>
          <w:rFonts w:ascii="Times New Roman" w:eastAsia="Times New Roman" w:hAnsi="Times New Roman"/>
          <w:sz w:val="24"/>
          <w:szCs w:val="24"/>
          <w:lang w:val="en-US"/>
        </w:rPr>
        <w:t xml:space="preserve"> O</w:t>
      </w:r>
      <w:r w:rsidR="00EA7FDC">
        <w:rPr>
          <w:rFonts w:ascii="Times New Roman" w:hAnsi="Times New Roman"/>
          <w:sz w:val="24"/>
          <w:lang w:val="en-US"/>
        </w:rPr>
        <w:t xml:space="preserve">ptimasi iteratif </w:t>
      </w:r>
      <w:r w:rsidR="009B0887">
        <w:rPr>
          <w:rFonts w:ascii="Times New Roman" w:hAnsi="Times New Roman"/>
          <w:sz w:val="24"/>
          <w:lang w:val="en-US"/>
        </w:rPr>
        <w:t xml:space="preserve">menghasilkan matriks keanggotaan klaster stabil, menunjukkan </w:t>
      </w:r>
      <w:r w:rsidR="00EA7FDC">
        <w:rPr>
          <w:rFonts w:ascii="Times New Roman" w:hAnsi="Times New Roman"/>
          <w:sz w:val="24"/>
          <w:lang w:val="en-US"/>
        </w:rPr>
        <w:t>afinitas protein terhadap klaster protein-domain</w:t>
      </w:r>
      <w:r w:rsidR="00DA5508">
        <w:rPr>
          <w:rFonts w:ascii="Times New Roman" w:hAnsi="Times New Roman"/>
          <w:sz w:val="24"/>
          <w:lang w:val="en-US"/>
        </w:rPr>
        <w:t>,</w:t>
      </w:r>
      <w:r w:rsidR="00EA7FDC">
        <w:rPr>
          <w:rFonts w:ascii="Times New Roman" w:hAnsi="Times New Roman"/>
          <w:sz w:val="24"/>
          <w:lang w:val="en-US"/>
        </w:rPr>
        <w:t xml:space="preserve"> </w:t>
      </w:r>
      <w:r w:rsidR="00DA5508">
        <w:rPr>
          <w:rFonts w:ascii="Times New Roman" w:hAnsi="Times New Roman"/>
          <w:sz w:val="24"/>
          <w:lang w:val="en-US"/>
        </w:rPr>
        <w:t xml:space="preserve">yang </w:t>
      </w:r>
      <w:r w:rsidR="009B0887">
        <w:rPr>
          <w:rFonts w:ascii="Times New Roman" w:hAnsi="Times New Roman"/>
          <w:sz w:val="24"/>
          <w:lang w:val="en-US"/>
        </w:rPr>
        <w:t>selanjutnya di</w:t>
      </w:r>
      <w:r w:rsidR="00EA7FDC">
        <w:rPr>
          <w:rFonts w:ascii="Times New Roman" w:hAnsi="Times New Roman"/>
          <w:sz w:val="24"/>
          <w:lang w:val="en-US"/>
        </w:rPr>
        <w:t>analisis</w:t>
      </w:r>
      <w:r w:rsidR="009B0887">
        <w:rPr>
          <w:rFonts w:ascii="Times New Roman" w:hAnsi="Times New Roman"/>
          <w:sz w:val="24"/>
          <w:lang w:val="en-US"/>
        </w:rPr>
        <w:t xml:space="preserve"> lebih lanjut</w:t>
      </w:r>
      <w:r w:rsidR="00EA7FDC">
        <w:rPr>
          <w:rFonts w:ascii="Times New Roman" w:hAnsi="Times New Roman"/>
          <w:sz w:val="24"/>
          <w:lang w:val="en-US"/>
        </w:rPr>
        <w:t xml:space="preserve">. </w:t>
      </w:r>
      <w:r w:rsidR="000D42E9">
        <w:rPr>
          <w:rFonts w:ascii="Times New Roman" w:hAnsi="Times New Roman"/>
          <w:sz w:val="24"/>
          <w:lang w:val="en-US"/>
        </w:rPr>
        <w:t>Diagram alur MNC ditunjukkan pada Gambar 2.</w:t>
      </w:r>
    </w:p>
    <w:p w14:paraId="412086E7" w14:textId="77777777" w:rsidR="007C7A4E" w:rsidRDefault="007C7A4E" w:rsidP="00881360">
      <w:pPr>
        <w:spacing w:after="0" w:line="240" w:lineRule="auto"/>
        <w:ind w:firstLine="567"/>
        <w:jc w:val="both"/>
        <w:rPr>
          <w:rFonts w:ascii="Times New Roman" w:eastAsia="Times New Roman" w:hAnsi="Times New Roman"/>
          <w:sz w:val="24"/>
          <w:szCs w:val="24"/>
          <w:lang w:val="en-US"/>
        </w:rPr>
      </w:pPr>
    </w:p>
    <w:p w14:paraId="0795AA0A" w14:textId="51FA545A" w:rsidR="00FE37B0" w:rsidRDefault="00FE37B0" w:rsidP="00FE37B0">
      <w:pPr>
        <w:spacing w:after="0" w:line="240" w:lineRule="auto"/>
        <w:jc w:val="center"/>
        <w:rPr>
          <w:rFonts w:ascii="Times New Roman" w:eastAsia="Times New Roman" w:hAnsi="Times New Roman"/>
          <w:sz w:val="24"/>
          <w:szCs w:val="24"/>
          <w:lang w:val="en-US"/>
        </w:rPr>
      </w:pPr>
      <w:r>
        <w:rPr>
          <w:rFonts w:ascii="Times New Roman" w:eastAsia="Times New Roman" w:hAnsi="Times New Roman"/>
          <w:noProof/>
          <w:sz w:val="24"/>
          <w:szCs w:val="24"/>
          <w:lang w:val="en-US"/>
        </w:rPr>
        <w:drawing>
          <wp:inline distT="0" distB="0" distL="0" distR="0" wp14:anchorId="649BD506" wp14:editId="1A716E63">
            <wp:extent cx="1546168" cy="255675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ChatGPT Image 20 Des 2025, 15.13.11.png"/>
                    <pic:cNvPicPr/>
                  </pic:nvPicPr>
                  <pic:blipFill rotWithShape="1">
                    <a:blip r:embed="rId13" cstate="print">
                      <a:extLst>
                        <a:ext uri="{28A0092B-C50C-407E-A947-70E740481C1C}">
                          <a14:useLocalDpi xmlns:a14="http://schemas.microsoft.com/office/drawing/2010/main" val="0"/>
                        </a:ext>
                      </a:extLst>
                    </a:blip>
                    <a:srcRect l="18615" t="4784" r="19941" b="27480"/>
                    <a:stretch/>
                  </pic:blipFill>
                  <pic:spPr bwMode="auto">
                    <a:xfrm>
                      <a:off x="0" y="0"/>
                      <a:ext cx="1551369" cy="2565355"/>
                    </a:xfrm>
                    <a:prstGeom prst="rect">
                      <a:avLst/>
                    </a:prstGeom>
                    <a:ln>
                      <a:noFill/>
                    </a:ln>
                    <a:extLst>
                      <a:ext uri="{53640926-AAD7-44D8-BBD7-CCE9431645EC}">
                        <a14:shadowObscured xmlns:a14="http://schemas.microsoft.com/office/drawing/2010/main"/>
                      </a:ext>
                    </a:extLst>
                  </pic:spPr>
                </pic:pic>
              </a:graphicData>
            </a:graphic>
          </wp:inline>
        </w:drawing>
      </w:r>
    </w:p>
    <w:p w14:paraId="0B82E2EE" w14:textId="4A477206" w:rsidR="00FE37B0" w:rsidRPr="00AD7A88" w:rsidRDefault="0004732D" w:rsidP="0004732D">
      <w:pPr>
        <w:pStyle w:val="Caption"/>
        <w:jc w:val="center"/>
        <w:rPr>
          <w:rFonts w:ascii="Times New Roman" w:hAnsi="Times New Roman"/>
          <w:b w:val="0"/>
          <w:color w:val="auto"/>
          <w:sz w:val="24"/>
          <w:szCs w:val="24"/>
        </w:rPr>
      </w:pPr>
      <w:r w:rsidRPr="00AD7A88">
        <w:rPr>
          <w:rFonts w:ascii="Times New Roman" w:hAnsi="Times New Roman"/>
          <w:b w:val="0"/>
          <w:color w:val="auto"/>
          <w:sz w:val="24"/>
          <w:szCs w:val="24"/>
        </w:rPr>
        <w:t xml:space="preserve">Gambar </w:t>
      </w:r>
      <w:r w:rsidRPr="00AD7A88">
        <w:rPr>
          <w:rFonts w:ascii="Times New Roman" w:hAnsi="Times New Roman"/>
          <w:b w:val="0"/>
          <w:color w:val="auto"/>
          <w:sz w:val="24"/>
          <w:szCs w:val="24"/>
        </w:rPr>
        <w:fldChar w:fldCharType="begin"/>
      </w:r>
      <w:r w:rsidRPr="00AD7A88">
        <w:rPr>
          <w:rFonts w:ascii="Times New Roman" w:hAnsi="Times New Roman"/>
          <w:b w:val="0"/>
          <w:color w:val="auto"/>
          <w:sz w:val="24"/>
          <w:szCs w:val="24"/>
        </w:rPr>
        <w:instrText xml:space="preserve"> SEQ Gambar \* ARABIC </w:instrText>
      </w:r>
      <w:r w:rsidRPr="00AD7A88">
        <w:rPr>
          <w:rFonts w:ascii="Times New Roman" w:hAnsi="Times New Roman"/>
          <w:b w:val="0"/>
          <w:color w:val="auto"/>
          <w:sz w:val="24"/>
          <w:szCs w:val="24"/>
        </w:rPr>
        <w:fldChar w:fldCharType="separate"/>
      </w:r>
      <w:r w:rsidR="000E36FA">
        <w:rPr>
          <w:rFonts w:ascii="Times New Roman" w:hAnsi="Times New Roman"/>
          <w:b w:val="0"/>
          <w:noProof/>
          <w:color w:val="auto"/>
          <w:sz w:val="24"/>
          <w:szCs w:val="24"/>
        </w:rPr>
        <w:t>2</w:t>
      </w:r>
      <w:r w:rsidRPr="00AD7A88">
        <w:rPr>
          <w:rFonts w:ascii="Times New Roman" w:hAnsi="Times New Roman"/>
          <w:b w:val="0"/>
          <w:color w:val="auto"/>
          <w:sz w:val="24"/>
          <w:szCs w:val="24"/>
        </w:rPr>
        <w:fldChar w:fldCharType="end"/>
      </w:r>
      <w:r w:rsidR="00FE37B0" w:rsidRPr="00AD7A88">
        <w:rPr>
          <w:rFonts w:ascii="Times New Roman" w:eastAsia="Times New Roman" w:hAnsi="Times New Roman"/>
          <w:b w:val="0"/>
          <w:color w:val="auto"/>
          <w:sz w:val="24"/>
          <w:szCs w:val="24"/>
          <w:lang w:val="en-US"/>
        </w:rPr>
        <w:t xml:space="preserve"> </w:t>
      </w:r>
      <w:r w:rsidRPr="00AD7A88">
        <w:rPr>
          <w:rFonts w:ascii="Times New Roman" w:eastAsia="Times New Roman" w:hAnsi="Times New Roman"/>
          <w:b w:val="0"/>
          <w:color w:val="auto"/>
          <w:sz w:val="24"/>
          <w:szCs w:val="24"/>
          <w:lang w:val="en-US"/>
        </w:rPr>
        <w:t xml:space="preserve"> </w:t>
      </w:r>
      <w:r w:rsidR="00FE37B0" w:rsidRPr="000D42E9">
        <w:rPr>
          <w:rFonts w:ascii="Times New Roman" w:eastAsia="Times New Roman" w:hAnsi="Times New Roman"/>
          <w:b w:val="0"/>
          <w:color w:val="auto"/>
          <w:sz w:val="24"/>
          <w:szCs w:val="24"/>
          <w:lang w:val="en-US"/>
        </w:rPr>
        <w:t>D</w:t>
      </w:r>
      <w:r w:rsidR="008C773E" w:rsidRPr="000D42E9">
        <w:rPr>
          <w:rFonts w:ascii="Times New Roman" w:eastAsia="Times New Roman" w:hAnsi="Times New Roman"/>
          <w:b w:val="0"/>
          <w:color w:val="auto"/>
          <w:sz w:val="24"/>
          <w:szCs w:val="24"/>
          <w:lang w:val="en-US"/>
        </w:rPr>
        <w:t>ia</w:t>
      </w:r>
      <w:r w:rsidR="0055740E" w:rsidRPr="000D42E9">
        <w:rPr>
          <w:rFonts w:ascii="Times New Roman" w:eastAsia="Times New Roman" w:hAnsi="Times New Roman"/>
          <w:b w:val="0"/>
          <w:color w:val="auto"/>
          <w:sz w:val="24"/>
          <w:szCs w:val="24"/>
          <w:lang w:val="en-US"/>
        </w:rPr>
        <w:t>g</w:t>
      </w:r>
      <w:r w:rsidR="008C773E" w:rsidRPr="000D42E9">
        <w:rPr>
          <w:rFonts w:ascii="Times New Roman" w:eastAsia="Times New Roman" w:hAnsi="Times New Roman"/>
          <w:b w:val="0"/>
          <w:color w:val="auto"/>
          <w:sz w:val="24"/>
          <w:szCs w:val="24"/>
          <w:lang w:val="en-US"/>
        </w:rPr>
        <w:t xml:space="preserve">ram </w:t>
      </w:r>
      <w:r w:rsidR="008C773E" w:rsidRPr="00AD7A88">
        <w:rPr>
          <w:rFonts w:ascii="Times New Roman" w:eastAsia="Times New Roman" w:hAnsi="Times New Roman"/>
          <w:b w:val="0"/>
          <w:color w:val="auto"/>
          <w:sz w:val="24"/>
          <w:szCs w:val="24"/>
          <w:lang w:val="en-US"/>
        </w:rPr>
        <w:t>alur</w:t>
      </w:r>
      <w:r w:rsidR="00FE37B0" w:rsidRPr="00AD7A88">
        <w:rPr>
          <w:rFonts w:ascii="Times New Roman" w:eastAsia="Times New Roman" w:hAnsi="Times New Roman"/>
          <w:b w:val="0"/>
          <w:color w:val="auto"/>
          <w:sz w:val="24"/>
          <w:szCs w:val="24"/>
          <w:lang w:val="en-US"/>
        </w:rPr>
        <w:t xml:space="preserve"> </w:t>
      </w:r>
      <w:r w:rsidR="00FE37B0" w:rsidRPr="00AD7A88">
        <w:rPr>
          <w:rFonts w:ascii="Times New Roman" w:hAnsi="Times New Roman"/>
          <w:b w:val="0"/>
          <w:i/>
          <w:color w:val="auto"/>
          <w:sz w:val="24"/>
          <w:szCs w:val="24"/>
        </w:rPr>
        <w:t>Multi-Network Clustering</w:t>
      </w:r>
      <w:r w:rsidR="00FE37B0" w:rsidRPr="00AD7A88">
        <w:rPr>
          <w:rFonts w:ascii="Times New Roman" w:hAnsi="Times New Roman"/>
          <w:b w:val="0"/>
          <w:color w:val="auto"/>
          <w:sz w:val="24"/>
          <w:szCs w:val="24"/>
        </w:rPr>
        <w:t xml:space="preserve"> (MNC)</w:t>
      </w:r>
    </w:p>
    <w:p w14:paraId="1276B5CE" w14:textId="499D3310" w:rsidR="00901DAF" w:rsidRDefault="00BD0CCD" w:rsidP="005B7CC3">
      <w:pPr>
        <w:pStyle w:val="Heading2"/>
        <w:spacing w:after="0"/>
      </w:pPr>
      <w:r w:rsidRPr="00BD0CCD">
        <w:t>Analisis dan Evaluasi</w:t>
      </w:r>
    </w:p>
    <w:p w14:paraId="3E788415" w14:textId="1E162E39" w:rsidR="006E020D" w:rsidRDefault="00FF0385" w:rsidP="003A4273">
      <w:pPr>
        <w:pStyle w:val="BodyText"/>
        <w:tabs>
          <w:tab w:val="left" w:pos="567"/>
        </w:tabs>
        <w:spacing w:after="0" w:line="240" w:lineRule="auto"/>
        <w:jc w:val="both"/>
      </w:pPr>
      <w:r>
        <w:rPr>
          <w:lang w:eastAsia="zh-CN" w:bidi="hi-IN"/>
        </w:rPr>
        <w:tab/>
      </w:r>
      <w:r w:rsidR="008B6C8F" w:rsidRPr="008B6C8F">
        <w:rPr>
          <w:rFonts w:ascii="Times New Roman" w:hAnsi="Times New Roman"/>
          <w:sz w:val="24"/>
        </w:rPr>
        <w:t xml:space="preserve">Klaster protein-domain hasil MNC dianalisis untuk memastikan terbentuknya modul biologis yang koheren dan berpotensi terkait mekanisme anti-obesitas senyawa daun kemuning. Seleksi awal mempertahankan klaster dengan koherensi PPI ≥ 0,5, koherensi DDI ≥ 0,1, dan minimal lima protein. Selanjutnya, klaster dievaluasi secara kuantitatif menggunakan basis data CORUM melalui metrik Acc dan FRAC, sekaligus dianalisis secara fungsional melalui </w:t>
      </w:r>
      <w:r w:rsidR="008B6C8F" w:rsidRPr="008B6C8F">
        <w:rPr>
          <w:rFonts w:ascii="Times New Roman" w:hAnsi="Times New Roman"/>
          <w:i/>
          <w:sz w:val="24"/>
        </w:rPr>
        <w:t>Gene Ontology</w:t>
      </w:r>
      <w:r w:rsidR="008B6C8F" w:rsidRPr="008B6C8F">
        <w:rPr>
          <w:rFonts w:ascii="Times New Roman" w:hAnsi="Times New Roman"/>
          <w:sz w:val="24"/>
        </w:rPr>
        <w:t xml:space="preserve"> (GO: </w:t>
      </w:r>
      <w:r w:rsidR="008B6C8F" w:rsidRPr="008B6C8F">
        <w:rPr>
          <w:rFonts w:ascii="Times New Roman" w:hAnsi="Times New Roman"/>
          <w:i/>
          <w:sz w:val="24"/>
        </w:rPr>
        <w:t>Biological Process</w:t>
      </w:r>
      <w:r w:rsidR="008B6C8F" w:rsidRPr="008B6C8F">
        <w:rPr>
          <w:rFonts w:ascii="Times New Roman" w:hAnsi="Times New Roman"/>
          <w:sz w:val="24"/>
        </w:rPr>
        <w:t>) dan jalur KEGG untuk menilai keterlibatan mereka dalam proses biologis yang relevan dengan obesitas.</w:t>
      </w:r>
      <w:bookmarkStart w:id="3" w:name="_Hlk202686599"/>
      <w:r w:rsidR="006E020D">
        <w:t xml:space="preserve"> </w:t>
      </w:r>
    </w:p>
    <w:p w14:paraId="71814627" w14:textId="44653082" w:rsidR="00097741" w:rsidRPr="00144CE7" w:rsidRDefault="00097741" w:rsidP="009C0946">
      <w:pPr>
        <w:pStyle w:val="Heading1"/>
        <w:spacing w:after="0"/>
      </w:pPr>
      <w:r w:rsidRPr="00144CE7">
        <w:t>HASIL DAN PEMBAHASAN</w:t>
      </w:r>
    </w:p>
    <w:bookmarkEnd w:id="3"/>
    <w:p w14:paraId="37073805" w14:textId="6A323C01" w:rsidR="001520C5" w:rsidRDefault="00C8382D" w:rsidP="00C8382D">
      <w:pPr>
        <w:tabs>
          <w:tab w:val="left" w:pos="6292"/>
        </w:tabs>
        <w:spacing w:after="0" w:line="240" w:lineRule="auto"/>
        <w:jc w:val="both"/>
        <w:rPr>
          <w:rFonts w:ascii="Times New Roman" w:hAnsi="Times New Roman"/>
          <w:b/>
          <w:sz w:val="24"/>
        </w:rPr>
      </w:pPr>
      <w:r>
        <w:rPr>
          <w:rFonts w:ascii="Times New Roman" w:hAnsi="Times New Roman"/>
          <w:b/>
          <w:sz w:val="24"/>
        </w:rPr>
        <w:tab/>
      </w:r>
    </w:p>
    <w:p w14:paraId="054D06C6" w14:textId="1167DFE8" w:rsidR="001A116B" w:rsidRDefault="001A116B" w:rsidP="005B7CC3">
      <w:pPr>
        <w:pStyle w:val="Heading2"/>
        <w:spacing w:after="0"/>
      </w:pPr>
      <w:r w:rsidRPr="001A116B">
        <w:t>Praproses Data</w:t>
      </w:r>
    </w:p>
    <w:p w14:paraId="18FEA0BE" w14:textId="7C78BFC8" w:rsidR="00CC6126" w:rsidRPr="00116CAB" w:rsidRDefault="00441896" w:rsidP="00116CAB">
      <w:pPr>
        <w:spacing w:after="0" w:line="240" w:lineRule="auto"/>
        <w:ind w:firstLine="567"/>
        <w:jc w:val="both"/>
        <w:rPr>
          <w:rFonts w:ascii="Times New Roman" w:eastAsia="Times New Roman" w:hAnsi="Times New Roman"/>
          <w:sz w:val="24"/>
          <w:szCs w:val="24"/>
          <w:lang w:val="en-US"/>
        </w:rPr>
      </w:pPr>
      <w:r>
        <w:rPr>
          <w:rFonts w:ascii="Times New Roman" w:hAnsi="Times New Roman"/>
          <w:sz w:val="24"/>
        </w:rPr>
        <w:t xml:space="preserve">Pada tahap </w:t>
      </w:r>
      <w:r>
        <w:rPr>
          <w:rFonts w:ascii="Times New Roman" w:hAnsi="Times New Roman"/>
          <w:sz w:val="24"/>
          <w:lang w:val="en-US"/>
        </w:rPr>
        <w:t>praproses</w:t>
      </w:r>
      <w:r w:rsidR="00116CAB" w:rsidRPr="00116CAB">
        <w:rPr>
          <w:rFonts w:ascii="Times New Roman" w:hAnsi="Times New Roman"/>
          <w:sz w:val="24"/>
        </w:rPr>
        <w:t xml:space="preserve">, </w:t>
      </w:r>
      <w:r w:rsidR="00AA2886">
        <w:rPr>
          <w:rFonts w:ascii="Times New Roman" w:hAnsi="Times New Roman"/>
          <w:sz w:val="24"/>
          <w:lang w:val="en-US"/>
        </w:rPr>
        <w:t xml:space="preserve">data senyawa aktif, protein target, serta interaksi biologis </w:t>
      </w:r>
      <w:r w:rsidR="00614184">
        <w:rPr>
          <w:rFonts w:ascii="Times New Roman" w:hAnsi="Times New Roman"/>
          <w:sz w:val="24"/>
          <w:lang w:val="en-US"/>
        </w:rPr>
        <w:t>(</w:t>
      </w:r>
      <w:r w:rsidR="00AA2886">
        <w:rPr>
          <w:rFonts w:ascii="Times New Roman" w:hAnsi="Times New Roman"/>
          <w:sz w:val="24"/>
          <w:lang w:val="en-US"/>
        </w:rPr>
        <w:t>PPI, DDI, dan PDA</w:t>
      </w:r>
      <w:r w:rsidR="00614184">
        <w:rPr>
          <w:rFonts w:ascii="Times New Roman" w:hAnsi="Times New Roman"/>
          <w:sz w:val="24"/>
          <w:lang w:val="en-US"/>
        </w:rPr>
        <w:t>) diseleksi, di</w:t>
      </w:r>
      <w:r w:rsidR="00AA2886">
        <w:rPr>
          <w:rFonts w:ascii="Times New Roman" w:hAnsi="Times New Roman"/>
          <w:sz w:val="24"/>
          <w:lang w:val="en-US"/>
        </w:rPr>
        <w:t xml:space="preserve">standardisasi, dan </w:t>
      </w:r>
      <w:r w:rsidR="00614184">
        <w:rPr>
          <w:rFonts w:ascii="Times New Roman" w:hAnsi="Times New Roman"/>
          <w:sz w:val="24"/>
          <w:lang w:val="en-US"/>
        </w:rPr>
        <w:t>di</w:t>
      </w:r>
      <w:r w:rsidR="00AA2886">
        <w:rPr>
          <w:rFonts w:ascii="Times New Roman" w:hAnsi="Times New Roman"/>
          <w:sz w:val="24"/>
          <w:lang w:val="en-US"/>
        </w:rPr>
        <w:t>verifikasi sehingga siap digunakan</w:t>
      </w:r>
      <w:r w:rsidR="00614184">
        <w:rPr>
          <w:rFonts w:ascii="Times New Roman" w:hAnsi="Times New Roman"/>
          <w:sz w:val="24"/>
          <w:lang w:val="en-US"/>
        </w:rPr>
        <w:t xml:space="preserve"> untuk</w:t>
      </w:r>
      <w:r w:rsidR="00AA2886">
        <w:rPr>
          <w:rFonts w:ascii="Times New Roman" w:hAnsi="Times New Roman"/>
          <w:sz w:val="24"/>
          <w:lang w:val="en-US"/>
        </w:rPr>
        <w:t xml:space="preserve"> konstruksi jaringan dan analisis </w:t>
      </w:r>
      <w:r w:rsidR="00AA2886">
        <w:rPr>
          <w:rFonts w:ascii="Times New Roman" w:hAnsi="Times New Roman"/>
          <w:i/>
          <w:sz w:val="24"/>
          <w:lang w:val="en-US"/>
        </w:rPr>
        <w:t xml:space="preserve">Multi-Network Clustering </w:t>
      </w:r>
      <w:r w:rsidR="00CA77A7">
        <w:rPr>
          <w:rFonts w:ascii="Times New Roman" w:hAnsi="Times New Roman"/>
          <w:sz w:val="24"/>
          <w:lang w:val="en-US"/>
        </w:rPr>
        <w:t>(MNC). Tahap</w:t>
      </w:r>
      <w:r w:rsidR="00614184">
        <w:rPr>
          <w:rFonts w:ascii="Times New Roman" w:hAnsi="Times New Roman"/>
          <w:sz w:val="24"/>
          <w:lang w:val="en-US"/>
        </w:rPr>
        <w:t xml:space="preserve"> ini menjamin</w:t>
      </w:r>
      <w:r w:rsidR="00AA2886">
        <w:rPr>
          <w:rFonts w:ascii="Times New Roman" w:hAnsi="Times New Roman"/>
          <w:sz w:val="24"/>
          <w:lang w:val="en-US"/>
        </w:rPr>
        <w:t xml:space="preserve"> konsistensi entitas protein dan domain sebelum integrasi jaringan. Ringkasan dataset ak</w:t>
      </w:r>
      <w:r w:rsidR="00BA70A8">
        <w:rPr>
          <w:rFonts w:ascii="Times New Roman" w:hAnsi="Times New Roman"/>
          <w:sz w:val="24"/>
          <w:lang w:val="en-US"/>
        </w:rPr>
        <w:t xml:space="preserve">hir hasil disajikan pada Tabel </w:t>
      </w:r>
      <w:r w:rsidR="003A4273">
        <w:rPr>
          <w:rFonts w:ascii="Times New Roman" w:hAnsi="Times New Roman"/>
          <w:sz w:val="24"/>
          <w:lang w:val="en-US"/>
        </w:rPr>
        <w:t>5</w:t>
      </w:r>
      <w:r w:rsidR="00AA2886">
        <w:rPr>
          <w:rFonts w:ascii="Times New Roman" w:hAnsi="Times New Roman"/>
          <w:sz w:val="24"/>
          <w:lang w:val="en-US"/>
        </w:rPr>
        <w:t>.</w:t>
      </w:r>
    </w:p>
    <w:p w14:paraId="6C3A8D74" w14:textId="64711FB7" w:rsidR="0093299A" w:rsidRDefault="0093299A" w:rsidP="00BA70A8">
      <w:pPr>
        <w:pStyle w:val="Caption"/>
        <w:spacing w:before="120" w:after="60"/>
        <w:jc w:val="center"/>
        <w:rPr>
          <w:rFonts w:ascii="Times New Roman" w:hAnsi="Times New Roman"/>
          <w:b w:val="0"/>
          <w:color w:val="auto"/>
          <w:sz w:val="24"/>
        </w:rPr>
      </w:pPr>
    </w:p>
    <w:p w14:paraId="62DAAE7B" w14:textId="77777777" w:rsidR="003A4273" w:rsidRPr="003A4273" w:rsidRDefault="003A4273" w:rsidP="003A4273"/>
    <w:p w14:paraId="032E0019" w14:textId="4BF71FDC" w:rsidR="00116CAB" w:rsidRPr="00886A09" w:rsidRDefault="00886A09" w:rsidP="00BA70A8">
      <w:pPr>
        <w:pStyle w:val="Caption"/>
        <w:spacing w:before="120" w:after="60"/>
        <w:jc w:val="center"/>
        <w:rPr>
          <w:rFonts w:ascii="Times New Roman" w:hAnsi="Times New Roman"/>
          <w:b w:val="0"/>
          <w:color w:val="auto"/>
          <w:sz w:val="24"/>
          <w:lang w:val="en-US" w:eastAsia="zh-CN" w:bidi="hi-IN"/>
        </w:rPr>
      </w:pPr>
      <w:r w:rsidRPr="00886A09">
        <w:rPr>
          <w:rFonts w:ascii="Times New Roman" w:hAnsi="Times New Roman"/>
          <w:b w:val="0"/>
          <w:color w:val="auto"/>
          <w:sz w:val="24"/>
        </w:rPr>
        <w:lastRenderedPageBreak/>
        <w:t xml:space="preserve">Tabel </w:t>
      </w:r>
      <w:r w:rsidRPr="00886A09">
        <w:rPr>
          <w:rFonts w:ascii="Times New Roman" w:hAnsi="Times New Roman"/>
          <w:b w:val="0"/>
          <w:color w:val="auto"/>
          <w:sz w:val="24"/>
        </w:rPr>
        <w:fldChar w:fldCharType="begin"/>
      </w:r>
      <w:r w:rsidRPr="00886A09">
        <w:rPr>
          <w:rFonts w:ascii="Times New Roman" w:hAnsi="Times New Roman"/>
          <w:b w:val="0"/>
          <w:color w:val="auto"/>
          <w:sz w:val="24"/>
        </w:rPr>
        <w:instrText xml:space="preserve"> SEQ Tabel \* ARABIC </w:instrText>
      </w:r>
      <w:r w:rsidRPr="00886A09">
        <w:rPr>
          <w:rFonts w:ascii="Times New Roman" w:hAnsi="Times New Roman"/>
          <w:b w:val="0"/>
          <w:color w:val="auto"/>
          <w:sz w:val="24"/>
        </w:rPr>
        <w:fldChar w:fldCharType="separate"/>
      </w:r>
      <w:r w:rsidR="000E36FA">
        <w:rPr>
          <w:rFonts w:ascii="Times New Roman" w:hAnsi="Times New Roman"/>
          <w:b w:val="0"/>
          <w:noProof/>
          <w:color w:val="auto"/>
          <w:sz w:val="24"/>
        </w:rPr>
        <w:t>5</w:t>
      </w:r>
      <w:r w:rsidRPr="00886A09">
        <w:rPr>
          <w:rFonts w:ascii="Times New Roman" w:hAnsi="Times New Roman"/>
          <w:b w:val="0"/>
          <w:color w:val="auto"/>
          <w:sz w:val="24"/>
        </w:rPr>
        <w:fldChar w:fldCharType="end"/>
      </w:r>
      <w:r w:rsidRPr="00886A09">
        <w:rPr>
          <w:rFonts w:ascii="Times New Roman" w:hAnsi="Times New Roman"/>
          <w:b w:val="0"/>
          <w:color w:val="auto"/>
          <w:sz w:val="24"/>
          <w:lang w:val="en-US"/>
        </w:rPr>
        <w:t xml:space="preserve">  </w:t>
      </w:r>
      <w:r w:rsidR="00EA4A80">
        <w:rPr>
          <w:rFonts w:ascii="Times New Roman" w:hAnsi="Times New Roman"/>
          <w:b w:val="0"/>
          <w:color w:val="auto"/>
          <w:sz w:val="24"/>
          <w:lang w:val="en-US"/>
        </w:rPr>
        <w:t>D</w:t>
      </w:r>
      <w:r w:rsidRPr="00886A09">
        <w:rPr>
          <w:rFonts w:ascii="Times New Roman" w:hAnsi="Times New Roman"/>
          <w:b w:val="0"/>
          <w:color w:val="auto"/>
          <w:sz w:val="24"/>
        </w:rPr>
        <w:t xml:space="preserve">ataset dan </w:t>
      </w:r>
      <w:r w:rsidR="00EA4A80">
        <w:rPr>
          <w:rFonts w:ascii="Times New Roman" w:hAnsi="Times New Roman"/>
          <w:b w:val="0"/>
          <w:color w:val="auto"/>
          <w:sz w:val="24"/>
          <w:lang w:val="en-US"/>
        </w:rPr>
        <w:t>penggunaan pada jaringan MNC</w:t>
      </w:r>
      <w:r w:rsidRPr="00886A09">
        <w:rPr>
          <w:rFonts w:ascii="Times New Roman" w:hAnsi="Times New Roman"/>
          <w:b w:val="0"/>
          <w:color w:val="auto"/>
          <w:sz w:val="24"/>
        </w:rPr>
        <w:t xml:space="preserve"> </w:t>
      </w:r>
    </w:p>
    <w:tbl>
      <w:tblPr>
        <w:tblW w:w="7715" w:type="dxa"/>
        <w:jc w:val="center"/>
        <w:tblCellSpacing w:w="1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811"/>
        <w:gridCol w:w="2420"/>
        <w:gridCol w:w="1545"/>
        <w:gridCol w:w="1697"/>
        <w:gridCol w:w="1242"/>
      </w:tblGrid>
      <w:tr w:rsidR="00C0731A" w:rsidRPr="00C0731A" w14:paraId="2F0E0C9A" w14:textId="77777777" w:rsidTr="00C0731A">
        <w:trPr>
          <w:trHeight w:val="144"/>
          <w:tblHeader/>
          <w:tblCellSpacing w:w="15" w:type="dxa"/>
          <w:jc w:val="center"/>
        </w:trPr>
        <w:tc>
          <w:tcPr>
            <w:tcW w:w="0" w:type="auto"/>
            <w:vAlign w:val="center"/>
            <w:hideMark/>
          </w:tcPr>
          <w:p w14:paraId="16C67B67" w14:textId="77777777" w:rsidR="00116CAB" w:rsidRPr="00C0731A" w:rsidRDefault="00116CAB" w:rsidP="001F2536">
            <w:pPr>
              <w:spacing w:after="0" w:line="240" w:lineRule="auto"/>
              <w:jc w:val="center"/>
              <w:rPr>
                <w:rFonts w:ascii="Times New Roman" w:eastAsia="Times New Roman" w:hAnsi="Times New Roman"/>
                <w:b/>
                <w:bCs/>
                <w:sz w:val="16"/>
                <w:szCs w:val="16"/>
                <w:lang w:val="en-US"/>
              </w:rPr>
            </w:pPr>
            <w:r w:rsidRPr="00C0731A">
              <w:rPr>
                <w:rFonts w:ascii="Times New Roman" w:eastAsia="Times New Roman" w:hAnsi="Times New Roman"/>
                <w:b/>
                <w:bCs/>
                <w:sz w:val="16"/>
                <w:szCs w:val="16"/>
                <w:lang w:val="en-US"/>
              </w:rPr>
              <w:t>Jenis Data</w:t>
            </w:r>
          </w:p>
        </w:tc>
        <w:tc>
          <w:tcPr>
            <w:tcW w:w="0" w:type="auto"/>
            <w:vAlign w:val="center"/>
            <w:hideMark/>
          </w:tcPr>
          <w:p w14:paraId="5778DA5D" w14:textId="77777777" w:rsidR="00116CAB" w:rsidRPr="00C0731A" w:rsidRDefault="00116CAB" w:rsidP="001F2536">
            <w:pPr>
              <w:spacing w:after="0" w:line="240" w:lineRule="auto"/>
              <w:jc w:val="center"/>
              <w:rPr>
                <w:rFonts w:ascii="Times New Roman" w:eastAsia="Times New Roman" w:hAnsi="Times New Roman"/>
                <w:b/>
                <w:bCs/>
                <w:sz w:val="16"/>
                <w:szCs w:val="16"/>
                <w:lang w:val="en-US"/>
              </w:rPr>
            </w:pPr>
            <w:r w:rsidRPr="00C0731A">
              <w:rPr>
                <w:rFonts w:ascii="Times New Roman" w:eastAsia="Times New Roman" w:hAnsi="Times New Roman"/>
                <w:b/>
                <w:bCs/>
                <w:sz w:val="16"/>
                <w:szCs w:val="16"/>
                <w:lang w:val="en-US"/>
              </w:rPr>
              <w:t>Sumber Data</w:t>
            </w:r>
          </w:p>
        </w:tc>
        <w:tc>
          <w:tcPr>
            <w:tcW w:w="0" w:type="auto"/>
            <w:vAlign w:val="center"/>
            <w:hideMark/>
          </w:tcPr>
          <w:p w14:paraId="525DF840" w14:textId="77777777" w:rsidR="00116CAB" w:rsidRPr="00C0731A" w:rsidRDefault="00116CAB" w:rsidP="001F2536">
            <w:pPr>
              <w:spacing w:after="0" w:line="240" w:lineRule="auto"/>
              <w:jc w:val="center"/>
              <w:rPr>
                <w:rFonts w:ascii="Times New Roman" w:eastAsia="Times New Roman" w:hAnsi="Times New Roman"/>
                <w:b/>
                <w:bCs/>
                <w:sz w:val="16"/>
                <w:szCs w:val="16"/>
                <w:lang w:val="en-US"/>
              </w:rPr>
            </w:pPr>
            <w:r w:rsidRPr="00C0731A">
              <w:rPr>
                <w:rFonts w:ascii="Times New Roman" w:eastAsia="Times New Roman" w:hAnsi="Times New Roman"/>
                <w:b/>
                <w:bCs/>
                <w:sz w:val="16"/>
                <w:szCs w:val="16"/>
                <w:lang w:val="en-US"/>
              </w:rPr>
              <w:t>Jumlah Entitas</w:t>
            </w:r>
          </w:p>
        </w:tc>
        <w:tc>
          <w:tcPr>
            <w:tcW w:w="0" w:type="auto"/>
            <w:vAlign w:val="center"/>
            <w:hideMark/>
          </w:tcPr>
          <w:p w14:paraId="7A09A09D" w14:textId="77777777" w:rsidR="00116CAB" w:rsidRPr="00C0731A" w:rsidRDefault="00116CAB" w:rsidP="001F2536">
            <w:pPr>
              <w:spacing w:after="0" w:line="240" w:lineRule="auto"/>
              <w:jc w:val="center"/>
              <w:rPr>
                <w:rFonts w:ascii="Times New Roman" w:eastAsia="Times New Roman" w:hAnsi="Times New Roman"/>
                <w:b/>
                <w:bCs/>
                <w:sz w:val="16"/>
                <w:szCs w:val="16"/>
                <w:lang w:val="en-US"/>
              </w:rPr>
            </w:pPr>
            <w:r w:rsidRPr="00C0731A">
              <w:rPr>
                <w:rFonts w:ascii="Times New Roman" w:eastAsia="Times New Roman" w:hAnsi="Times New Roman"/>
                <w:b/>
                <w:bCs/>
                <w:sz w:val="16"/>
                <w:szCs w:val="16"/>
                <w:lang w:val="en-US"/>
              </w:rPr>
              <w:t>Kriteria / Keterangan</w:t>
            </w:r>
          </w:p>
        </w:tc>
        <w:tc>
          <w:tcPr>
            <w:tcW w:w="0" w:type="auto"/>
            <w:vAlign w:val="center"/>
            <w:hideMark/>
          </w:tcPr>
          <w:p w14:paraId="5E63A06B" w14:textId="77777777" w:rsidR="00116CAB" w:rsidRPr="00C0731A" w:rsidRDefault="00116CAB" w:rsidP="001F2536">
            <w:pPr>
              <w:spacing w:after="0" w:line="240" w:lineRule="auto"/>
              <w:jc w:val="center"/>
              <w:rPr>
                <w:rFonts w:ascii="Times New Roman" w:eastAsia="Times New Roman" w:hAnsi="Times New Roman"/>
                <w:b/>
                <w:bCs/>
                <w:sz w:val="16"/>
                <w:szCs w:val="16"/>
                <w:lang w:val="en-US"/>
              </w:rPr>
            </w:pPr>
            <w:r w:rsidRPr="00C0731A">
              <w:rPr>
                <w:rFonts w:ascii="Times New Roman" w:eastAsia="Times New Roman" w:hAnsi="Times New Roman"/>
                <w:b/>
                <w:bCs/>
                <w:sz w:val="16"/>
                <w:szCs w:val="16"/>
                <w:lang w:val="en-US"/>
              </w:rPr>
              <w:t>Digunakan pada Tahap</w:t>
            </w:r>
          </w:p>
        </w:tc>
      </w:tr>
      <w:tr w:rsidR="00C0731A" w:rsidRPr="00C0731A" w14:paraId="0DA64069" w14:textId="77777777" w:rsidTr="00C0731A">
        <w:trPr>
          <w:trHeight w:val="144"/>
          <w:tblCellSpacing w:w="15" w:type="dxa"/>
          <w:jc w:val="center"/>
        </w:trPr>
        <w:tc>
          <w:tcPr>
            <w:tcW w:w="0" w:type="auto"/>
            <w:tcBorders>
              <w:top w:val="single" w:sz="4" w:space="0" w:color="auto"/>
              <w:bottom w:val="nil"/>
            </w:tcBorders>
            <w:vAlign w:val="center"/>
            <w:hideMark/>
          </w:tcPr>
          <w:p w14:paraId="490640B8" w14:textId="77777777" w:rsidR="00116CAB" w:rsidRPr="00C0731A" w:rsidRDefault="00116CAB" w:rsidP="001F2536">
            <w:pPr>
              <w:spacing w:after="0" w:line="240" w:lineRule="auto"/>
              <w:rPr>
                <w:rFonts w:ascii="Times New Roman" w:eastAsia="Times New Roman" w:hAnsi="Times New Roman"/>
                <w:sz w:val="16"/>
                <w:szCs w:val="16"/>
                <w:lang w:val="en-US"/>
              </w:rPr>
            </w:pPr>
            <w:r w:rsidRPr="00C0731A">
              <w:rPr>
                <w:rFonts w:ascii="Times New Roman" w:eastAsia="Times New Roman" w:hAnsi="Times New Roman"/>
                <w:sz w:val="16"/>
                <w:szCs w:val="16"/>
                <w:lang w:val="en-US"/>
              </w:rPr>
              <w:t>Senyawa aktif</w:t>
            </w:r>
          </w:p>
        </w:tc>
        <w:tc>
          <w:tcPr>
            <w:tcW w:w="0" w:type="auto"/>
            <w:tcBorders>
              <w:top w:val="single" w:sz="4" w:space="0" w:color="auto"/>
              <w:bottom w:val="nil"/>
            </w:tcBorders>
            <w:vAlign w:val="center"/>
            <w:hideMark/>
          </w:tcPr>
          <w:p w14:paraId="0FEDA558" w14:textId="77777777" w:rsidR="00116CAB" w:rsidRPr="00C0731A" w:rsidRDefault="00116CAB" w:rsidP="001F2536">
            <w:pPr>
              <w:spacing w:after="0" w:line="240" w:lineRule="auto"/>
              <w:rPr>
                <w:rFonts w:ascii="Times New Roman" w:eastAsia="Times New Roman" w:hAnsi="Times New Roman"/>
                <w:sz w:val="16"/>
                <w:szCs w:val="16"/>
                <w:lang w:val="en-US"/>
              </w:rPr>
            </w:pPr>
            <w:r w:rsidRPr="00C0731A">
              <w:rPr>
                <w:rFonts w:ascii="Times New Roman" w:eastAsia="Times New Roman" w:hAnsi="Times New Roman"/>
                <w:sz w:val="16"/>
                <w:szCs w:val="16"/>
                <w:lang w:val="en-US"/>
              </w:rPr>
              <w:t>LC-MS, PubChem, CACTUS, SwissADME</w:t>
            </w:r>
          </w:p>
        </w:tc>
        <w:tc>
          <w:tcPr>
            <w:tcW w:w="0" w:type="auto"/>
            <w:tcBorders>
              <w:top w:val="single" w:sz="4" w:space="0" w:color="auto"/>
              <w:bottom w:val="nil"/>
            </w:tcBorders>
            <w:vAlign w:val="center"/>
            <w:hideMark/>
          </w:tcPr>
          <w:p w14:paraId="2AECD3EC" w14:textId="77777777" w:rsidR="00116CAB" w:rsidRPr="00C0731A" w:rsidRDefault="00116CAB" w:rsidP="001F2536">
            <w:pPr>
              <w:spacing w:after="0" w:line="240" w:lineRule="auto"/>
              <w:rPr>
                <w:rFonts w:ascii="Times New Roman" w:eastAsia="Times New Roman" w:hAnsi="Times New Roman"/>
                <w:sz w:val="16"/>
                <w:szCs w:val="16"/>
                <w:lang w:val="en-US"/>
              </w:rPr>
            </w:pPr>
            <w:r w:rsidRPr="00C0731A">
              <w:rPr>
                <w:rFonts w:ascii="Times New Roman" w:eastAsia="Times New Roman" w:hAnsi="Times New Roman"/>
                <w:sz w:val="16"/>
                <w:szCs w:val="16"/>
                <w:lang w:val="en-US"/>
              </w:rPr>
              <w:t>13 senyawa (14 SMILES)</w:t>
            </w:r>
          </w:p>
        </w:tc>
        <w:tc>
          <w:tcPr>
            <w:tcW w:w="0" w:type="auto"/>
            <w:tcBorders>
              <w:top w:val="single" w:sz="4" w:space="0" w:color="auto"/>
              <w:bottom w:val="nil"/>
            </w:tcBorders>
            <w:vAlign w:val="center"/>
            <w:hideMark/>
          </w:tcPr>
          <w:p w14:paraId="5A8ACBFD" w14:textId="77777777" w:rsidR="00116CAB" w:rsidRPr="00C0731A" w:rsidRDefault="00116CAB" w:rsidP="001F2536">
            <w:pPr>
              <w:spacing w:after="0" w:line="240" w:lineRule="auto"/>
              <w:rPr>
                <w:rFonts w:ascii="Times New Roman" w:eastAsia="Times New Roman" w:hAnsi="Times New Roman"/>
                <w:sz w:val="16"/>
                <w:szCs w:val="16"/>
                <w:lang w:val="en-US"/>
              </w:rPr>
            </w:pPr>
            <w:r w:rsidRPr="00C0731A">
              <w:rPr>
                <w:rFonts w:ascii="Times New Roman" w:eastAsia="Times New Roman" w:hAnsi="Times New Roman"/>
                <w:sz w:val="16"/>
                <w:szCs w:val="16"/>
                <w:lang w:val="en-US"/>
              </w:rPr>
              <w:t>Bioavailability Score ≥ 0,55</w:t>
            </w:r>
          </w:p>
        </w:tc>
        <w:tc>
          <w:tcPr>
            <w:tcW w:w="0" w:type="auto"/>
            <w:tcBorders>
              <w:top w:val="single" w:sz="4" w:space="0" w:color="auto"/>
              <w:bottom w:val="nil"/>
            </w:tcBorders>
            <w:vAlign w:val="center"/>
            <w:hideMark/>
          </w:tcPr>
          <w:p w14:paraId="19C09F26" w14:textId="77777777" w:rsidR="00116CAB" w:rsidRPr="00C0731A" w:rsidRDefault="00116CAB" w:rsidP="001F2536">
            <w:pPr>
              <w:spacing w:after="0" w:line="240" w:lineRule="auto"/>
              <w:rPr>
                <w:rFonts w:ascii="Times New Roman" w:eastAsia="Times New Roman" w:hAnsi="Times New Roman"/>
                <w:sz w:val="16"/>
                <w:szCs w:val="16"/>
                <w:lang w:val="en-US"/>
              </w:rPr>
            </w:pPr>
            <w:r w:rsidRPr="00C0731A">
              <w:rPr>
                <w:rFonts w:ascii="Times New Roman" w:eastAsia="Times New Roman" w:hAnsi="Times New Roman"/>
                <w:sz w:val="16"/>
                <w:szCs w:val="16"/>
                <w:lang w:val="en-US"/>
              </w:rPr>
              <w:t>Prediksi target &amp; PDA</w:t>
            </w:r>
          </w:p>
        </w:tc>
      </w:tr>
      <w:tr w:rsidR="00C0731A" w:rsidRPr="00C0731A" w14:paraId="1F492904" w14:textId="77777777" w:rsidTr="00C0731A">
        <w:trPr>
          <w:trHeight w:val="149"/>
          <w:tblCellSpacing w:w="15" w:type="dxa"/>
          <w:jc w:val="center"/>
        </w:trPr>
        <w:tc>
          <w:tcPr>
            <w:tcW w:w="0" w:type="auto"/>
            <w:vAlign w:val="center"/>
            <w:hideMark/>
          </w:tcPr>
          <w:p w14:paraId="3E01BA30" w14:textId="77777777" w:rsidR="00116CAB" w:rsidRPr="00C0731A" w:rsidRDefault="00116CAB" w:rsidP="001F2536">
            <w:pPr>
              <w:spacing w:after="0" w:line="240" w:lineRule="auto"/>
              <w:rPr>
                <w:rFonts w:ascii="Times New Roman" w:eastAsia="Times New Roman" w:hAnsi="Times New Roman"/>
                <w:sz w:val="16"/>
                <w:szCs w:val="16"/>
                <w:lang w:val="en-US"/>
              </w:rPr>
            </w:pPr>
            <w:r w:rsidRPr="00C0731A">
              <w:rPr>
                <w:rFonts w:ascii="Times New Roman" w:eastAsia="Times New Roman" w:hAnsi="Times New Roman"/>
                <w:sz w:val="16"/>
                <w:szCs w:val="16"/>
                <w:lang w:val="en-US"/>
              </w:rPr>
              <w:t>Protein target</w:t>
            </w:r>
          </w:p>
        </w:tc>
        <w:tc>
          <w:tcPr>
            <w:tcW w:w="0" w:type="auto"/>
            <w:vAlign w:val="center"/>
            <w:hideMark/>
          </w:tcPr>
          <w:p w14:paraId="63508632" w14:textId="77777777" w:rsidR="00116CAB" w:rsidRPr="00C0731A" w:rsidRDefault="00116CAB" w:rsidP="001F2536">
            <w:pPr>
              <w:spacing w:after="0" w:line="240" w:lineRule="auto"/>
              <w:rPr>
                <w:rFonts w:ascii="Times New Roman" w:eastAsia="Times New Roman" w:hAnsi="Times New Roman"/>
                <w:sz w:val="16"/>
                <w:szCs w:val="16"/>
                <w:lang w:val="en-US"/>
              </w:rPr>
            </w:pPr>
            <w:r w:rsidRPr="00C0731A">
              <w:rPr>
                <w:rFonts w:ascii="Times New Roman" w:eastAsia="Times New Roman" w:hAnsi="Times New Roman"/>
                <w:sz w:val="16"/>
                <w:szCs w:val="16"/>
                <w:lang w:val="en-US"/>
              </w:rPr>
              <w:t>SuperPred, SwissTargetPrediction, OMIM, UniProt</w:t>
            </w:r>
          </w:p>
        </w:tc>
        <w:tc>
          <w:tcPr>
            <w:tcW w:w="0" w:type="auto"/>
            <w:vAlign w:val="center"/>
            <w:hideMark/>
          </w:tcPr>
          <w:p w14:paraId="2339264D" w14:textId="77777777" w:rsidR="00116CAB" w:rsidRPr="00C0731A" w:rsidRDefault="00116CAB" w:rsidP="001F2536">
            <w:pPr>
              <w:spacing w:after="0" w:line="240" w:lineRule="auto"/>
              <w:rPr>
                <w:rFonts w:ascii="Times New Roman" w:eastAsia="Times New Roman" w:hAnsi="Times New Roman"/>
                <w:sz w:val="16"/>
                <w:szCs w:val="16"/>
                <w:lang w:val="en-US"/>
              </w:rPr>
            </w:pPr>
            <w:r w:rsidRPr="00C0731A">
              <w:rPr>
                <w:rFonts w:ascii="Times New Roman" w:eastAsia="Times New Roman" w:hAnsi="Times New Roman"/>
                <w:sz w:val="16"/>
                <w:szCs w:val="16"/>
                <w:lang w:val="en-US"/>
              </w:rPr>
              <w:t>564 UniProt ID (H. sapiens)</w:t>
            </w:r>
          </w:p>
        </w:tc>
        <w:tc>
          <w:tcPr>
            <w:tcW w:w="0" w:type="auto"/>
            <w:vAlign w:val="center"/>
            <w:hideMark/>
          </w:tcPr>
          <w:p w14:paraId="627F0E4B" w14:textId="77777777" w:rsidR="00116CAB" w:rsidRPr="00C0731A" w:rsidRDefault="00116CAB" w:rsidP="001F2536">
            <w:pPr>
              <w:spacing w:after="0" w:line="240" w:lineRule="auto"/>
              <w:rPr>
                <w:rFonts w:ascii="Times New Roman" w:eastAsia="Times New Roman" w:hAnsi="Times New Roman"/>
                <w:sz w:val="16"/>
                <w:szCs w:val="16"/>
                <w:lang w:val="en-US"/>
              </w:rPr>
            </w:pPr>
            <w:r w:rsidRPr="00C0731A">
              <w:rPr>
                <w:rFonts w:ascii="Times New Roman" w:eastAsia="Times New Roman" w:hAnsi="Times New Roman"/>
                <w:sz w:val="16"/>
                <w:szCs w:val="16"/>
                <w:lang w:val="en-US"/>
              </w:rPr>
              <w:t>Probability ≥ 0,55, verifikasi UniProt</w:t>
            </w:r>
          </w:p>
        </w:tc>
        <w:tc>
          <w:tcPr>
            <w:tcW w:w="0" w:type="auto"/>
            <w:vAlign w:val="center"/>
            <w:hideMark/>
          </w:tcPr>
          <w:p w14:paraId="3F544789" w14:textId="77777777" w:rsidR="00116CAB" w:rsidRPr="00C0731A" w:rsidRDefault="00116CAB" w:rsidP="001F2536">
            <w:pPr>
              <w:spacing w:after="0" w:line="240" w:lineRule="auto"/>
              <w:rPr>
                <w:rFonts w:ascii="Times New Roman" w:eastAsia="Times New Roman" w:hAnsi="Times New Roman"/>
                <w:sz w:val="16"/>
                <w:szCs w:val="16"/>
                <w:lang w:val="en-US"/>
              </w:rPr>
            </w:pPr>
            <w:r w:rsidRPr="00C0731A">
              <w:rPr>
                <w:rFonts w:ascii="Times New Roman" w:eastAsia="Times New Roman" w:hAnsi="Times New Roman"/>
                <w:sz w:val="16"/>
                <w:szCs w:val="16"/>
                <w:lang w:val="en-US"/>
              </w:rPr>
              <w:t>PPI &amp; PDA</w:t>
            </w:r>
          </w:p>
        </w:tc>
      </w:tr>
      <w:tr w:rsidR="00C0731A" w:rsidRPr="00C0731A" w14:paraId="175F1C12" w14:textId="77777777" w:rsidTr="00C0731A">
        <w:trPr>
          <w:trHeight w:val="144"/>
          <w:tblCellSpacing w:w="15" w:type="dxa"/>
          <w:jc w:val="center"/>
        </w:trPr>
        <w:tc>
          <w:tcPr>
            <w:tcW w:w="0" w:type="auto"/>
            <w:vAlign w:val="center"/>
            <w:hideMark/>
          </w:tcPr>
          <w:p w14:paraId="54B7348D" w14:textId="77777777" w:rsidR="00116CAB" w:rsidRPr="00C0731A" w:rsidRDefault="00116CAB" w:rsidP="001F2536">
            <w:pPr>
              <w:spacing w:after="0" w:line="240" w:lineRule="auto"/>
              <w:rPr>
                <w:rFonts w:ascii="Times New Roman" w:eastAsia="Times New Roman" w:hAnsi="Times New Roman"/>
                <w:sz w:val="16"/>
                <w:szCs w:val="16"/>
                <w:lang w:val="en-US"/>
              </w:rPr>
            </w:pPr>
            <w:r w:rsidRPr="00C0731A">
              <w:rPr>
                <w:rFonts w:ascii="Times New Roman" w:eastAsia="Times New Roman" w:hAnsi="Times New Roman"/>
                <w:sz w:val="16"/>
                <w:szCs w:val="16"/>
                <w:lang w:val="en-US"/>
              </w:rPr>
              <w:t>Interaksi PPI</w:t>
            </w:r>
          </w:p>
        </w:tc>
        <w:tc>
          <w:tcPr>
            <w:tcW w:w="0" w:type="auto"/>
            <w:vAlign w:val="center"/>
            <w:hideMark/>
          </w:tcPr>
          <w:p w14:paraId="1367E49C" w14:textId="77777777" w:rsidR="00116CAB" w:rsidRPr="00C0731A" w:rsidRDefault="00116CAB" w:rsidP="001F2536">
            <w:pPr>
              <w:spacing w:after="0" w:line="240" w:lineRule="auto"/>
              <w:rPr>
                <w:rFonts w:ascii="Times New Roman" w:eastAsia="Times New Roman" w:hAnsi="Times New Roman"/>
                <w:sz w:val="16"/>
                <w:szCs w:val="16"/>
                <w:lang w:val="en-US"/>
              </w:rPr>
            </w:pPr>
            <w:r w:rsidRPr="00C0731A">
              <w:rPr>
                <w:rFonts w:ascii="Times New Roman" w:eastAsia="Times New Roman" w:hAnsi="Times New Roman"/>
                <w:sz w:val="16"/>
                <w:szCs w:val="16"/>
                <w:lang w:val="en-US"/>
              </w:rPr>
              <w:t>STRING v12.0</w:t>
            </w:r>
          </w:p>
        </w:tc>
        <w:tc>
          <w:tcPr>
            <w:tcW w:w="0" w:type="auto"/>
            <w:vAlign w:val="center"/>
            <w:hideMark/>
          </w:tcPr>
          <w:p w14:paraId="13B9F0EB" w14:textId="77777777" w:rsidR="00116CAB" w:rsidRPr="00C0731A" w:rsidRDefault="00116CAB" w:rsidP="001F2536">
            <w:pPr>
              <w:spacing w:after="0" w:line="240" w:lineRule="auto"/>
              <w:rPr>
                <w:rFonts w:ascii="Times New Roman" w:eastAsia="Times New Roman" w:hAnsi="Times New Roman"/>
                <w:sz w:val="16"/>
                <w:szCs w:val="16"/>
                <w:lang w:val="en-US"/>
              </w:rPr>
            </w:pPr>
            <w:r w:rsidRPr="00C0731A">
              <w:rPr>
                <w:rFonts w:ascii="Times New Roman" w:eastAsia="Times New Roman" w:hAnsi="Times New Roman"/>
                <w:sz w:val="16"/>
                <w:szCs w:val="16"/>
                <w:lang w:val="en-US"/>
              </w:rPr>
              <w:t>411 protein, 4.015 interaksi</w:t>
            </w:r>
          </w:p>
        </w:tc>
        <w:tc>
          <w:tcPr>
            <w:tcW w:w="0" w:type="auto"/>
            <w:vAlign w:val="center"/>
            <w:hideMark/>
          </w:tcPr>
          <w:p w14:paraId="5F5C1C58" w14:textId="77777777" w:rsidR="00116CAB" w:rsidRPr="00C0731A" w:rsidRDefault="00116CAB" w:rsidP="001F2536">
            <w:pPr>
              <w:spacing w:after="0" w:line="240" w:lineRule="auto"/>
              <w:rPr>
                <w:rFonts w:ascii="Times New Roman" w:eastAsia="Times New Roman" w:hAnsi="Times New Roman"/>
                <w:sz w:val="16"/>
                <w:szCs w:val="16"/>
                <w:lang w:val="en-US"/>
              </w:rPr>
            </w:pPr>
            <w:r w:rsidRPr="00C0731A">
              <w:rPr>
                <w:rFonts w:ascii="Times New Roman" w:eastAsia="Times New Roman" w:hAnsi="Times New Roman"/>
                <w:sz w:val="16"/>
                <w:szCs w:val="16"/>
                <w:lang w:val="en-US"/>
              </w:rPr>
              <w:t>Interaksi protein–protein</w:t>
            </w:r>
          </w:p>
        </w:tc>
        <w:tc>
          <w:tcPr>
            <w:tcW w:w="0" w:type="auto"/>
            <w:vAlign w:val="center"/>
            <w:hideMark/>
          </w:tcPr>
          <w:p w14:paraId="6BB845EA" w14:textId="77777777" w:rsidR="00116CAB" w:rsidRPr="00C0731A" w:rsidRDefault="00116CAB" w:rsidP="001F2536">
            <w:pPr>
              <w:spacing w:after="0" w:line="240" w:lineRule="auto"/>
              <w:rPr>
                <w:rFonts w:ascii="Times New Roman" w:eastAsia="Times New Roman" w:hAnsi="Times New Roman"/>
                <w:sz w:val="16"/>
                <w:szCs w:val="16"/>
                <w:lang w:val="en-US"/>
              </w:rPr>
            </w:pPr>
            <w:r w:rsidRPr="00C0731A">
              <w:rPr>
                <w:rFonts w:ascii="Times New Roman" w:eastAsia="Times New Roman" w:hAnsi="Times New Roman"/>
                <w:sz w:val="16"/>
                <w:szCs w:val="16"/>
                <w:lang w:val="en-US"/>
              </w:rPr>
              <w:t>Jaringan PPI</w:t>
            </w:r>
          </w:p>
        </w:tc>
      </w:tr>
      <w:tr w:rsidR="00C0731A" w:rsidRPr="00C0731A" w14:paraId="69B7F5C2" w14:textId="77777777" w:rsidTr="00C0731A">
        <w:trPr>
          <w:trHeight w:val="149"/>
          <w:tblCellSpacing w:w="15" w:type="dxa"/>
          <w:jc w:val="center"/>
        </w:trPr>
        <w:tc>
          <w:tcPr>
            <w:tcW w:w="0" w:type="auto"/>
            <w:vAlign w:val="center"/>
            <w:hideMark/>
          </w:tcPr>
          <w:p w14:paraId="36C48DF8" w14:textId="77777777" w:rsidR="00116CAB" w:rsidRPr="00C0731A" w:rsidRDefault="00116CAB" w:rsidP="001F2536">
            <w:pPr>
              <w:spacing w:after="0" w:line="240" w:lineRule="auto"/>
              <w:rPr>
                <w:rFonts w:ascii="Times New Roman" w:eastAsia="Times New Roman" w:hAnsi="Times New Roman"/>
                <w:sz w:val="16"/>
                <w:szCs w:val="16"/>
                <w:lang w:val="en-US"/>
              </w:rPr>
            </w:pPr>
            <w:r w:rsidRPr="00C0731A">
              <w:rPr>
                <w:rFonts w:ascii="Times New Roman" w:eastAsia="Times New Roman" w:hAnsi="Times New Roman"/>
                <w:sz w:val="16"/>
                <w:szCs w:val="16"/>
                <w:lang w:val="en-US"/>
              </w:rPr>
              <w:t>Interaksi DDI</w:t>
            </w:r>
          </w:p>
        </w:tc>
        <w:tc>
          <w:tcPr>
            <w:tcW w:w="0" w:type="auto"/>
            <w:vAlign w:val="center"/>
            <w:hideMark/>
          </w:tcPr>
          <w:p w14:paraId="2D873C1C" w14:textId="77777777" w:rsidR="00116CAB" w:rsidRPr="00C0731A" w:rsidRDefault="00116CAB" w:rsidP="001F2536">
            <w:pPr>
              <w:spacing w:after="0" w:line="240" w:lineRule="auto"/>
              <w:rPr>
                <w:rFonts w:ascii="Times New Roman" w:eastAsia="Times New Roman" w:hAnsi="Times New Roman"/>
                <w:sz w:val="16"/>
                <w:szCs w:val="16"/>
                <w:lang w:val="en-US"/>
              </w:rPr>
            </w:pPr>
            <w:r w:rsidRPr="00C0731A">
              <w:rPr>
                <w:rFonts w:ascii="Times New Roman" w:eastAsia="Times New Roman" w:hAnsi="Times New Roman"/>
                <w:sz w:val="16"/>
                <w:szCs w:val="16"/>
                <w:lang w:val="en-US"/>
              </w:rPr>
              <w:t>3DID</w:t>
            </w:r>
          </w:p>
        </w:tc>
        <w:tc>
          <w:tcPr>
            <w:tcW w:w="0" w:type="auto"/>
            <w:vAlign w:val="center"/>
            <w:hideMark/>
          </w:tcPr>
          <w:p w14:paraId="3819CFEB" w14:textId="77777777" w:rsidR="00116CAB" w:rsidRPr="00C0731A" w:rsidRDefault="00116CAB" w:rsidP="001F2536">
            <w:pPr>
              <w:spacing w:after="0" w:line="240" w:lineRule="auto"/>
              <w:rPr>
                <w:rFonts w:ascii="Times New Roman" w:eastAsia="Times New Roman" w:hAnsi="Times New Roman"/>
                <w:sz w:val="16"/>
                <w:szCs w:val="16"/>
                <w:lang w:val="en-US"/>
              </w:rPr>
            </w:pPr>
            <w:r w:rsidRPr="00C0731A">
              <w:rPr>
                <w:rFonts w:ascii="Times New Roman" w:eastAsia="Times New Roman" w:hAnsi="Times New Roman"/>
                <w:sz w:val="16"/>
                <w:szCs w:val="16"/>
                <w:lang w:val="en-US"/>
              </w:rPr>
              <w:t>396 domain, 849 interaksi</w:t>
            </w:r>
          </w:p>
        </w:tc>
        <w:tc>
          <w:tcPr>
            <w:tcW w:w="0" w:type="auto"/>
            <w:vAlign w:val="center"/>
            <w:hideMark/>
          </w:tcPr>
          <w:p w14:paraId="514A4ABA" w14:textId="77777777" w:rsidR="00116CAB" w:rsidRPr="00C0731A" w:rsidRDefault="00116CAB" w:rsidP="001F2536">
            <w:pPr>
              <w:spacing w:after="0" w:line="240" w:lineRule="auto"/>
              <w:rPr>
                <w:rFonts w:ascii="Times New Roman" w:eastAsia="Times New Roman" w:hAnsi="Times New Roman"/>
                <w:sz w:val="16"/>
                <w:szCs w:val="16"/>
                <w:lang w:val="en-US"/>
              </w:rPr>
            </w:pPr>
            <w:r w:rsidRPr="00C0731A">
              <w:rPr>
                <w:rFonts w:ascii="Times New Roman" w:eastAsia="Times New Roman" w:hAnsi="Times New Roman"/>
                <w:sz w:val="16"/>
                <w:szCs w:val="16"/>
                <w:lang w:val="en-US"/>
              </w:rPr>
              <w:t>Interaksi domain–domain</w:t>
            </w:r>
          </w:p>
        </w:tc>
        <w:tc>
          <w:tcPr>
            <w:tcW w:w="0" w:type="auto"/>
            <w:vAlign w:val="center"/>
            <w:hideMark/>
          </w:tcPr>
          <w:p w14:paraId="2A21B20A" w14:textId="77777777" w:rsidR="00116CAB" w:rsidRPr="00C0731A" w:rsidRDefault="00116CAB" w:rsidP="001F2536">
            <w:pPr>
              <w:spacing w:after="0" w:line="240" w:lineRule="auto"/>
              <w:rPr>
                <w:rFonts w:ascii="Times New Roman" w:eastAsia="Times New Roman" w:hAnsi="Times New Roman"/>
                <w:sz w:val="16"/>
                <w:szCs w:val="16"/>
                <w:lang w:val="en-US"/>
              </w:rPr>
            </w:pPr>
            <w:r w:rsidRPr="00C0731A">
              <w:rPr>
                <w:rFonts w:ascii="Times New Roman" w:eastAsia="Times New Roman" w:hAnsi="Times New Roman"/>
                <w:sz w:val="16"/>
                <w:szCs w:val="16"/>
                <w:lang w:val="en-US"/>
              </w:rPr>
              <w:t>Jaringan DDI</w:t>
            </w:r>
          </w:p>
        </w:tc>
      </w:tr>
      <w:tr w:rsidR="00C0731A" w:rsidRPr="00C0731A" w14:paraId="3FA552CC" w14:textId="77777777" w:rsidTr="00C0731A">
        <w:trPr>
          <w:trHeight w:val="144"/>
          <w:tblCellSpacing w:w="15" w:type="dxa"/>
          <w:jc w:val="center"/>
        </w:trPr>
        <w:tc>
          <w:tcPr>
            <w:tcW w:w="0" w:type="auto"/>
            <w:vAlign w:val="center"/>
            <w:hideMark/>
          </w:tcPr>
          <w:p w14:paraId="515C024B" w14:textId="77777777" w:rsidR="00116CAB" w:rsidRPr="00C0731A" w:rsidRDefault="00116CAB" w:rsidP="001F2536">
            <w:pPr>
              <w:spacing w:after="0" w:line="240" w:lineRule="auto"/>
              <w:rPr>
                <w:rFonts w:ascii="Times New Roman" w:eastAsia="Times New Roman" w:hAnsi="Times New Roman"/>
                <w:sz w:val="16"/>
                <w:szCs w:val="16"/>
                <w:lang w:val="en-US"/>
              </w:rPr>
            </w:pPr>
            <w:r w:rsidRPr="00C0731A">
              <w:rPr>
                <w:rFonts w:ascii="Times New Roman" w:eastAsia="Times New Roman" w:hAnsi="Times New Roman"/>
                <w:sz w:val="16"/>
                <w:szCs w:val="16"/>
                <w:lang w:val="en-US"/>
              </w:rPr>
              <w:t>Asosiasi PDA</w:t>
            </w:r>
          </w:p>
        </w:tc>
        <w:tc>
          <w:tcPr>
            <w:tcW w:w="0" w:type="auto"/>
            <w:vAlign w:val="center"/>
            <w:hideMark/>
          </w:tcPr>
          <w:p w14:paraId="51D0E9E3" w14:textId="77777777" w:rsidR="00116CAB" w:rsidRPr="00C0731A" w:rsidRDefault="00116CAB" w:rsidP="001F2536">
            <w:pPr>
              <w:spacing w:after="0" w:line="240" w:lineRule="auto"/>
              <w:rPr>
                <w:rFonts w:ascii="Times New Roman" w:eastAsia="Times New Roman" w:hAnsi="Times New Roman"/>
                <w:sz w:val="16"/>
                <w:szCs w:val="16"/>
                <w:lang w:val="en-US"/>
              </w:rPr>
            </w:pPr>
            <w:r w:rsidRPr="00C0731A">
              <w:rPr>
                <w:rFonts w:ascii="Times New Roman" w:eastAsia="Times New Roman" w:hAnsi="Times New Roman"/>
                <w:sz w:val="16"/>
                <w:szCs w:val="16"/>
                <w:lang w:val="en-US"/>
              </w:rPr>
              <w:t>InterPro / Pfam</w:t>
            </w:r>
          </w:p>
        </w:tc>
        <w:tc>
          <w:tcPr>
            <w:tcW w:w="0" w:type="auto"/>
            <w:vAlign w:val="center"/>
            <w:hideMark/>
          </w:tcPr>
          <w:p w14:paraId="56A97FDB" w14:textId="77777777" w:rsidR="00116CAB" w:rsidRPr="00C0731A" w:rsidRDefault="00116CAB" w:rsidP="001F2536">
            <w:pPr>
              <w:spacing w:after="0" w:line="240" w:lineRule="auto"/>
              <w:rPr>
                <w:rFonts w:ascii="Times New Roman" w:eastAsia="Times New Roman" w:hAnsi="Times New Roman"/>
                <w:sz w:val="16"/>
                <w:szCs w:val="16"/>
                <w:lang w:val="en-US"/>
              </w:rPr>
            </w:pPr>
            <w:r w:rsidRPr="00C0731A">
              <w:rPr>
                <w:rFonts w:ascii="Times New Roman" w:eastAsia="Times New Roman" w:hAnsi="Times New Roman"/>
                <w:sz w:val="16"/>
                <w:szCs w:val="16"/>
                <w:lang w:val="en-US"/>
              </w:rPr>
              <w:t>281 protein, 186 domain, 489 asosiasi</w:t>
            </w:r>
          </w:p>
        </w:tc>
        <w:tc>
          <w:tcPr>
            <w:tcW w:w="0" w:type="auto"/>
            <w:vAlign w:val="center"/>
            <w:hideMark/>
          </w:tcPr>
          <w:p w14:paraId="3F9ADEF5" w14:textId="77777777" w:rsidR="00116CAB" w:rsidRPr="00C0731A" w:rsidRDefault="00116CAB" w:rsidP="001F2536">
            <w:pPr>
              <w:spacing w:after="0" w:line="240" w:lineRule="auto"/>
              <w:rPr>
                <w:rFonts w:ascii="Times New Roman" w:eastAsia="Times New Roman" w:hAnsi="Times New Roman"/>
                <w:sz w:val="16"/>
                <w:szCs w:val="16"/>
                <w:lang w:val="en-US"/>
              </w:rPr>
            </w:pPr>
            <w:r w:rsidRPr="00C0731A">
              <w:rPr>
                <w:rFonts w:ascii="Times New Roman" w:eastAsia="Times New Roman" w:hAnsi="Times New Roman"/>
                <w:sz w:val="16"/>
                <w:szCs w:val="16"/>
                <w:lang w:val="en-US"/>
              </w:rPr>
              <w:t>Pemetaan protein–domain</w:t>
            </w:r>
          </w:p>
        </w:tc>
        <w:tc>
          <w:tcPr>
            <w:tcW w:w="0" w:type="auto"/>
            <w:vAlign w:val="center"/>
            <w:hideMark/>
          </w:tcPr>
          <w:p w14:paraId="33683426" w14:textId="77777777" w:rsidR="00116CAB" w:rsidRPr="00C0731A" w:rsidRDefault="00116CAB" w:rsidP="001F2536">
            <w:pPr>
              <w:spacing w:after="0" w:line="240" w:lineRule="auto"/>
              <w:rPr>
                <w:rFonts w:ascii="Times New Roman" w:eastAsia="Times New Roman" w:hAnsi="Times New Roman"/>
                <w:sz w:val="16"/>
                <w:szCs w:val="16"/>
                <w:lang w:val="en-US"/>
              </w:rPr>
            </w:pPr>
            <w:r w:rsidRPr="00C0731A">
              <w:rPr>
                <w:rFonts w:ascii="Times New Roman" w:eastAsia="Times New Roman" w:hAnsi="Times New Roman"/>
                <w:sz w:val="16"/>
                <w:szCs w:val="16"/>
                <w:lang w:val="en-US"/>
              </w:rPr>
              <w:t>Jaringan PDA</w:t>
            </w:r>
          </w:p>
        </w:tc>
      </w:tr>
    </w:tbl>
    <w:p w14:paraId="78B9DD53" w14:textId="2AE88213" w:rsidR="008834A3" w:rsidRPr="00C41DE9" w:rsidRDefault="008834A3" w:rsidP="00BA70A8">
      <w:pPr>
        <w:pStyle w:val="Heading2"/>
        <w:spacing w:before="120" w:after="0"/>
        <w:rPr>
          <w:lang w:val="en-US"/>
        </w:rPr>
      </w:pPr>
      <w:r w:rsidRPr="00154D3F">
        <w:t>Konstruksi Jaringan</w:t>
      </w:r>
      <w:r w:rsidR="00C41DE9">
        <w:rPr>
          <w:lang w:val="en-US"/>
        </w:rPr>
        <w:t xml:space="preserve"> Biologis</w:t>
      </w:r>
    </w:p>
    <w:p w14:paraId="71FFE1FE" w14:textId="780E6CE2" w:rsidR="009E14F9" w:rsidRDefault="00B638CD" w:rsidP="00441896">
      <w:pPr>
        <w:spacing w:after="0" w:line="240" w:lineRule="auto"/>
        <w:ind w:firstLine="567"/>
        <w:jc w:val="both"/>
        <w:rPr>
          <w:rFonts w:ascii="Times New Roman" w:hAnsi="Times New Roman"/>
          <w:sz w:val="24"/>
        </w:rPr>
      </w:pPr>
      <w:r>
        <w:rPr>
          <w:rFonts w:ascii="Times New Roman" w:hAnsi="Times New Roman"/>
          <w:sz w:val="24"/>
          <w:lang w:val="en-US"/>
        </w:rPr>
        <w:t xml:space="preserve">Dari </w:t>
      </w:r>
      <w:r w:rsidR="00A502CC">
        <w:rPr>
          <w:rFonts w:ascii="Times New Roman" w:hAnsi="Times New Roman"/>
          <w:sz w:val="24"/>
          <w:lang w:val="en-US"/>
        </w:rPr>
        <w:t xml:space="preserve">data </w:t>
      </w:r>
      <w:r w:rsidR="00A502CC">
        <w:rPr>
          <w:rFonts w:ascii="Times New Roman" w:hAnsi="Times New Roman"/>
          <w:sz w:val="24"/>
        </w:rPr>
        <w:t xml:space="preserve">praproses </w:t>
      </w:r>
      <w:r w:rsidR="00AA2886">
        <w:rPr>
          <w:rFonts w:ascii="Times New Roman" w:hAnsi="Times New Roman"/>
          <w:sz w:val="24"/>
          <w:lang w:val="en-US"/>
        </w:rPr>
        <w:t xml:space="preserve">dibangun </w:t>
      </w:r>
      <w:r w:rsidR="00A502CC">
        <w:rPr>
          <w:rFonts w:ascii="Times New Roman" w:hAnsi="Times New Roman"/>
          <w:sz w:val="24"/>
        </w:rPr>
        <w:t>tiga jaringan biologis</w:t>
      </w:r>
      <w:r>
        <w:rPr>
          <w:rFonts w:ascii="Times New Roman" w:hAnsi="Times New Roman"/>
          <w:sz w:val="24"/>
          <w:lang w:val="en-US"/>
        </w:rPr>
        <w:t xml:space="preserve"> (</w:t>
      </w:r>
      <w:r w:rsidR="009E14F9" w:rsidRPr="009E14F9">
        <w:rPr>
          <w:rFonts w:ascii="Times New Roman" w:hAnsi="Times New Roman"/>
          <w:sz w:val="24"/>
        </w:rPr>
        <w:t>PPI</w:t>
      </w:r>
      <w:r w:rsidR="00A502CC">
        <w:rPr>
          <w:rFonts w:ascii="Times New Roman" w:hAnsi="Times New Roman"/>
          <w:sz w:val="24"/>
          <w:lang w:val="en-US"/>
        </w:rPr>
        <w:t>,</w:t>
      </w:r>
      <w:r w:rsidR="009E14F9" w:rsidRPr="009E14F9">
        <w:rPr>
          <w:rFonts w:ascii="Times New Roman" w:hAnsi="Times New Roman"/>
          <w:sz w:val="24"/>
        </w:rPr>
        <w:t xml:space="preserve"> DDI</w:t>
      </w:r>
      <w:r w:rsidR="00A502CC">
        <w:rPr>
          <w:rFonts w:ascii="Times New Roman" w:hAnsi="Times New Roman"/>
          <w:sz w:val="24"/>
          <w:lang w:val="en-US"/>
        </w:rPr>
        <w:t xml:space="preserve"> dan</w:t>
      </w:r>
      <w:r>
        <w:rPr>
          <w:rFonts w:ascii="Times New Roman" w:hAnsi="Times New Roman"/>
          <w:sz w:val="24"/>
          <w:lang w:val="en-US"/>
        </w:rPr>
        <w:t xml:space="preserve"> </w:t>
      </w:r>
      <w:r w:rsidR="00A502CC">
        <w:rPr>
          <w:rFonts w:ascii="Times New Roman" w:hAnsi="Times New Roman"/>
          <w:sz w:val="24"/>
          <w:lang w:val="en-US"/>
        </w:rPr>
        <w:t>PDA</w:t>
      </w:r>
      <w:r>
        <w:rPr>
          <w:rFonts w:ascii="Times New Roman" w:hAnsi="Times New Roman"/>
          <w:sz w:val="24"/>
          <w:lang w:val="en-US"/>
        </w:rPr>
        <w:t xml:space="preserve">), dengan PPI dan DDI </w:t>
      </w:r>
      <w:r w:rsidR="00441896">
        <w:rPr>
          <w:rFonts w:ascii="Times New Roman" w:hAnsi="Times New Roman"/>
          <w:sz w:val="24"/>
          <w:lang w:val="en-US"/>
        </w:rPr>
        <w:t xml:space="preserve">sebagai </w:t>
      </w:r>
      <w:r w:rsidR="00A502CC" w:rsidRPr="00441896">
        <w:rPr>
          <w:rFonts w:ascii="Times New Roman" w:hAnsi="Times New Roman"/>
          <w:i/>
          <w:sz w:val="24"/>
          <w:lang w:val="en-US"/>
        </w:rPr>
        <w:t>graf unipartit</w:t>
      </w:r>
      <w:r w:rsidR="00AA2886">
        <w:rPr>
          <w:rFonts w:ascii="Times New Roman" w:hAnsi="Times New Roman"/>
          <w:sz w:val="24"/>
          <w:lang w:val="en-US"/>
        </w:rPr>
        <w:t xml:space="preserve">, </w:t>
      </w:r>
      <w:r w:rsidR="00C14F28">
        <w:rPr>
          <w:rFonts w:ascii="Times New Roman" w:hAnsi="Times New Roman"/>
          <w:sz w:val="24"/>
          <w:lang w:val="en-US"/>
        </w:rPr>
        <w:t>PDA</w:t>
      </w:r>
      <w:r w:rsidR="00AA2886">
        <w:rPr>
          <w:rFonts w:ascii="Times New Roman" w:hAnsi="Times New Roman"/>
          <w:sz w:val="24"/>
          <w:lang w:val="en-US"/>
        </w:rPr>
        <w:t xml:space="preserve"> sebagai </w:t>
      </w:r>
      <w:r w:rsidR="00C14F28" w:rsidRPr="00C14F28">
        <w:rPr>
          <w:rFonts w:ascii="Times New Roman" w:hAnsi="Times New Roman"/>
          <w:i/>
          <w:sz w:val="24"/>
          <w:lang w:val="en-US"/>
        </w:rPr>
        <w:t>graf</w:t>
      </w:r>
      <w:r w:rsidR="00A502CC" w:rsidRPr="00C14F28">
        <w:rPr>
          <w:rFonts w:ascii="Times New Roman" w:hAnsi="Times New Roman"/>
          <w:i/>
          <w:sz w:val="24"/>
          <w:lang w:val="en-US"/>
        </w:rPr>
        <w:t xml:space="preserve"> bipartit</w:t>
      </w:r>
      <w:r>
        <w:rPr>
          <w:rFonts w:ascii="Times New Roman" w:hAnsi="Times New Roman"/>
          <w:sz w:val="24"/>
          <w:lang w:val="en-US"/>
        </w:rPr>
        <w:t>, serta v</w:t>
      </w:r>
      <w:r w:rsidR="009E14F9" w:rsidRPr="009E14F9">
        <w:rPr>
          <w:rFonts w:ascii="Times New Roman" w:hAnsi="Times New Roman"/>
          <w:sz w:val="24"/>
        </w:rPr>
        <w:t xml:space="preserve">isualisasi </w:t>
      </w:r>
      <w:r w:rsidR="00AA2886">
        <w:rPr>
          <w:rFonts w:ascii="Times New Roman" w:hAnsi="Times New Roman"/>
          <w:sz w:val="24"/>
          <w:lang w:val="en-US"/>
        </w:rPr>
        <w:t xml:space="preserve">menunjukkan </w:t>
      </w:r>
      <w:r w:rsidR="00CA77A7">
        <w:rPr>
          <w:rFonts w:ascii="Times New Roman" w:hAnsi="Times New Roman"/>
          <w:sz w:val="24"/>
          <w:lang w:val="en-US"/>
        </w:rPr>
        <w:t xml:space="preserve">pola </w:t>
      </w:r>
      <w:r w:rsidR="00AA2886">
        <w:rPr>
          <w:rFonts w:ascii="Times New Roman" w:hAnsi="Times New Roman"/>
          <w:sz w:val="24"/>
          <w:lang w:val="en-US"/>
        </w:rPr>
        <w:t>konektivitas</w:t>
      </w:r>
      <w:r w:rsidR="00CA77A7">
        <w:rPr>
          <w:rFonts w:ascii="Times New Roman" w:hAnsi="Times New Roman"/>
          <w:sz w:val="24"/>
          <w:lang w:val="en-US"/>
        </w:rPr>
        <w:t xml:space="preserve"> dan </w:t>
      </w:r>
      <w:r w:rsidR="00CA77A7" w:rsidRPr="001711BA">
        <w:rPr>
          <w:rFonts w:ascii="Times New Roman" w:hAnsi="Times New Roman"/>
          <w:i/>
          <w:sz w:val="24"/>
          <w:lang w:val="en-US"/>
        </w:rPr>
        <w:t>node</w:t>
      </w:r>
      <w:r w:rsidR="00CA77A7">
        <w:rPr>
          <w:rFonts w:ascii="Times New Roman" w:hAnsi="Times New Roman"/>
          <w:sz w:val="24"/>
          <w:lang w:val="en-US"/>
        </w:rPr>
        <w:t xml:space="preserve"> derajat tinggi</w:t>
      </w:r>
      <w:r>
        <w:rPr>
          <w:rFonts w:ascii="Times New Roman" w:hAnsi="Times New Roman"/>
          <w:sz w:val="24"/>
          <w:lang w:val="en-US"/>
        </w:rPr>
        <w:t xml:space="preserve">, </w:t>
      </w:r>
      <w:r w:rsidR="00F55E56">
        <w:rPr>
          <w:rFonts w:ascii="Times New Roman" w:hAnsi="Times New Roman"/>
          <w:sz w:val="24"/>
          <w:lang w:val="en-US"/>
        </w:rPr>
        <w:t>se</w:t>
      </w:r>
      <w:r>
        <w:rPr>
          <w:rFonts w:ascii="Times New Roman" w:hAnsi="Times New Roman"/>
          <w:sz w:val="24"/>
          <w:lang w:val="en-US"/>
        </w:rPr>
        <w:t xml:space="preserve">perti </w:t>
      </w:r>
      <w:r w:rsidR="00F55E56">
        <w:rPr>
          <w:rFonts w:ascii="Times New Roman" w:hAnsi="Times New Roman"/>
          <w:sz w:val="24"/>
          <w:lang w:val="en-US"/>
        </w:rPr>
        <w:t>pada Gambar 3.</w:t>
      </w:r>
    </w:p>
    <w:p w14:paraId="46FDA678" w14:textId="77777777" w:rsidR="0004732D" w:rsidRPr="009E14F9" w:rsidRDefault="0004732D" w:rsidP="00441896">
      <w:pPr>
        <w:spacing w:after="0" w:line="240" w:lineRule="auto"/>
        <w:ind w:firstLine="567"/>
        <w:jc w:val="both"/>
        <w:rPr>
          <w:rFonts w:ascii="Times New Roman" w:hAnsi="Times New Roman"/>
          <w:sz w:val="28"/>
          <w:szCs w:val="24"/>
        </w:rPr>
      </w:pPr>
    </w:p>
    <w:tbl>
      <w:tblPr>
        <w:tblStyle w:val="TableGrid"/>
        <w:tblW w:w="7972"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66"/>
        <w:gridCol w:w="3306"/>
      </w:tblGrid>
      <w:tr w:rsidR="00154D3F" w14:paraId="46BB1992" w14:textId="77777777" w:rsidTr="00B638CD">
        <w:trPr>
          <w:trHeight w:val="1644"/>
          <w:jc w:val="center"/>
        </w:trPr>
        <w:tc>
          <w:tcPr>
            <w:tcW w:w="4735" w:type="dxa"/>
          </w:tcPr>
          <w:p w14:paraId="1D06EC9B" w14:textId="77777777" w:rsidR="00154D3F" w:rsidRDefault="00154D3F" w:rsidP="00015246">
            <w:pPr>
              <w:rPr>
                <w:rFonts w:eastAsia="Times New Roman"/>
              </w:rPr>
            </w:pPr>
            <w:r>
              <w:rPr>
                <w:noProof/>
                <w:lang w:val="en-US"/>
              </w:rPr>
              <w:drawing>
                <wp:inline distT="0" distB="0" distL="0" distR="0" wp14:anchorId="06938E01" wp14:editId="5B5E748C">
                  <wp:extent cx="2597203" cy="157056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22678" t="22337" r="15575" b="11250"/>
                          <a:stretch/>
                        </pic:blipFill>
                        <pic:spPr bwMode="auto">
                          <a:xfrm>
                            <a:off x="0" y="0"/>
                            <a:ext cx="2620482" cy="1584638"/>
                          </a:xfrm>
                          <a:prstGeom prst="rect">
                            <a:avLst/>
                          </a:prstGeom>
                          <a:ln>
                            <a:noFill/>
                          </a:ln>
                          <a:extLst>
                            <a:ext uri="{53640926-AAD7-44D8-BBD7-CCE9431645EC}">
                              <a14:shadowObscured xmlns:a14="http://schemas.microsoft.com/office/drawing/2010/main"/>
                            </a:ext>
                          </a:extLst>
                        </pic:spPr>
                      </pic:pic>
                    </a:graphicData>
                  </a:graphic>
                </wp:inline>
              </w:drawing>
            </w:r>
          </w:p>
        </w:tc>
        <w:tc>
          <w:tcPr>
            <w:tcW w:w="3237" w:type="dxa"/>
          </w:tcPr>
          <w:p w14:paraId="2DAFA78A" w14:textId="77777777" w:rsidR="00154D3F" w:rsidRDefault="00154D3F" w:rsidP="00015246">
            <w:pPr>
              <w:jc w:val="center"/>
              <w:rPr>
                <w:rFonts w:eastAsia="Times New Roman"/>
              </w:rPr>
            </w:pPr>
            <w:r>
              <w:rPr>
                <w:noProof/>
                <w:lang w:val="en-US"/>
              </w:rPr>
              <w:drawing>
                <wp:anchor distT="0" distB="0" distL="114300" distR="114300" simplePos="0" relativeHeight="251661312" behindDoc="1" locked="0" layoutInCell="1" allowOverlap="1" wp14:anchorId="62EC5AB5" wp14:editId="2060B5EF">
                  <wp:simplePos x="0" y="0"/>
                  <wp:positionH relativeFrom="column">
                    <wp:posOffset>-50165</wp:posOffset>
                  </wp:positionH>
                  <wp:positionV relativeFrom="paragraph">
                    <wp:posOffset>256344</wp:posOffset>
                  </wp:positionV>
                  <wp:extent cx="1961563" cy="1345223"/>
                  <wp:effectExtent l="0" t="0" r="635" b="7620"/>
                  <wp:wrapTight wrapText="bothSides">
                    <wp:wrapPolygon edited="0">
                      <wp:start x="0" y="0"/>
                      <wp:lineTo x="0" y="21416"/>
                      <wp:lineTo x="21397" y="21416"/>
                      <wp:lineTo x="21397" y="0"/>
                      <wp:lineTo x="0" y="0"/>
                    </wp:wrapPolygon>
                  </wp:wrapTight>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extLst>
                              <a:ext uri="{28A0092B-C50C-407E-A947-70E740481C1C}">
                                <a14:useLocalDpi xmlns:a14="http://schemas.microsoft.com/office/drawing/2010/main" val="0"/>
                              </a:ext>
                            </a:extLst>
                          </a:blip>
                          <a:srcRect l="10989" t="28235" r="60007" b="36388"/>
                          <a:stretch/>
                        </pic:blipFill>
                        <pic:spPr bwMode="auto">
                          <a:xfrm>
                            <a:off x="0" y="0"/>
                            <a:ext cx="1961563" cy="1345223"/>
                          </a:xfrm>
                          <a:prstGeom prst="rect">
                            <a:avLst/>
                          </a:prstGeom>
                          <a:ln>
                            <a:noFill/>
                          </a:ln>
                          <a:extLst>
                            <a:ext uri="{53640926-AAD7-44D8-BBD7-CCE9431645EC}">
                              <a14:shadowObscured xmlns:a14="http://schemas.microsoft.com/office/drawing/2010/main"/>
                            </a:ext>
                          </a:extLst>
                        </pic:spPr>
                      </pic:pic>
                    </a:graphicData>
                  </a:graphic>
                </wp:anchor>
              </w:drawing>
            </w:r>
          </w:p>
        </w:tc>
      </w:tr>
      <w:tr w:rsidR="00154D3F" w14:paraId="48D48DBA" w14:textId="77777777" w:rsidTr="00B638CD">
        <w:trPr>
          <w:trHeight w:val="1519"/>
          <w:jc w:val="center"/>
        </w:trPr>
        <w:tc>
          <w:tcPr>
            <w:tcW w:w="4735" w:type="dxa"/>
          </w:tcPr>
          <w:p w14:paraId="12D0D7F9" w14:textId="77777777" w:rsidR="00154D3F" w:rsidRDefault="00154D3F" w:rsidP="00015246">
            <w:pPr>
              <w:rPr>
                <w:noProof/>
              </w:rPr>
            </w:pPr>
            <w:r>
              <w:rPr>
                <w:noProof/>
              </w:rPr>
              <w:t xml:space="preserve"> </w:t>
            </w:r>
            <w:r>
              <w:rPr>
                <w:noProof/>
                <w:lang w:val="en-US"/>
              </w:rPr>
              <w:drawing>
                <wp:inline distT="0" distB="0" distL="0" distR="0" wp14:anchorId="3930660B" wp14:editId="3DFCC8F9">
                  <wp:extent cx="2565888" cy="1521439"/>
                  <wp:effectExtent l="0" t="0" r="635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21462" t="24821" r="15569" b="8770"/>
                          <a:stretch/>
                        </pic:blipFill>
                        <pic:spPr bwMode="auto">
                          <a:xfrm>
                            <a:off x="0" y="0"/>
                            <a:ext cx="2596728" cy="1539725"/>
                          </a:xfrm>
                          <a:prstGeom prst="rect">
                            <a:avLst/>
                          </a:prstGeom>
                          <a:ln>
                            <a:noFill/>
                          </a:ln>
                          <a:extLst>
                            <a:ext uri="{53640926-AAD7-44D8-BBD7-CCE9431645EC}">
                              <a14:shadowObscured xmlns:a14="http://schemas.microsoft.com/office/drawing/2010/main"/>
                            </a:ext>
                          </a:extLst>
                        </pic:spPr>
                      </pic:pic>
                    </a:graphicData>
                  </a:graphic>
                </wp:inline>
              </w:drawing>
            </w:r>
          </w:p>
        </w:tc>
        <w:tc>
          <w:tcPr>
            <w:tcW w:w="3237" w:type="dxa"/>
          </w:tcPr>
          <w:p w14:paraId="70FA2E71" w14:textId="77777777" w:rsidR="00154D3F" w:rsidRDefault="00154D3F" w:rsidP="00015246">
            <w:pPr>
              <w:rPr>
                <w:noProof/>
              </w:rPr>
            </w:pPr>
            <w:r>
              <w:rPr>
                <w:noProof/>
                <w:lang w:val="en-US"/>
              </w:rPr>
              <w:drawing>
                <wp:anchor distT="0" distB="0" distL="114300" distR="114300" simplePos="0" relativeHeight="251662336" behindDoc="1" locked="0" layoutInCell="1" allowOverlap="1" wp14:anchorId="538A918D" wp14:editId="05FEA6B8">
                  <wp:simplePos x="0" y="0"/>
                  <wp:positionH relativeFrom="column">
                    <wp:posOffset>-68092</wp:posOffset>
                  </wp:positionH>
                  <wp:positionV relativeFrom="paragraph">
                    <wp:posOffset>159635</wp:posOffset>
                  </wp:positionV>
                  <wp:extent cx="1890347" cy="1384734"/>
                  <wp:effectExtent l="0" t="0" r="0" b="6350"/>
                  <wp:wrapTight wrapText="bothSides">
                    <wp:wrapPolygon edited="0">
                      <wp:start x="0" y="0"/>
                      <wp:lineTo x="0" y="21402"/>
                      <wp:lineTo x="21339" y="21402"/>
                      <wp:lineTo x="21339" y="0"/>
                      <wp:lineTo x="0" y="0"/>
                    </wp:wrapPolygon>
                  </wp:wrapTight>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extLst>
                              <a:ext uri="{28A0092B-C50C-407E-A947-70E740481C1C}">
                                <a14:useLocalDpi xmlns:a14="http://schemas.microsoft.com/office/drawing/2010/main" val="0"/>
                              </a:ext>
                            </a:extLst>
                          </a:blip>
                          <a:srcRect l="39963" t="27608" r="33808" b="38219"/>
                          <a:stretch/>
                        </pic:blipFill>
                        <pic:spPr bwMode="auto">
                          <a:xfrm>
                            <a:off x="0" y="0"/>
                            <a:ext cx="1892305" cy="138616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r w:rsidR="00154D3F" w14:paraId="06AE4818" w14:textId="77777777" w:rsidTr="00B638CD">
        <w:trPr>
          <w:trHeight w:val="1519"/>
          <w:jc w:val="center"/>
        </w:trPr>
        <w:tc>
          <w:tcPr>
            <w:tcW w:w="4735" w:type="dxa"/>
          </w:tcPr>
          <w:p w14:paraId="1D4DE8F9" w14:textId="77777777" w:rsidR="00154D3F" w:rsidRDefault="00154D3F" w:rsidP="00015246">
            <w:pPr>
              <w:rPr>
                <w:noProof/>
              </w:rPr>
            </w:pPr>
            <w:r>
              <w:rPr>
                <w:noProof/>
                <w:lang w:val="en-US"/>
              </w:rPr>
              <w:drawing>
                <wp:anchor distT="0" distB="0" distL="114300" distR="114300" simplePos="0" relativeHeight="251660288" behindDoc="1" locked="0" layoutInCell="1" allowOverlap="1" wp14:anchorId="154E81D1" wp14:editId="73BCDBAF">
                  <wp:simplePos x="0" y="0"/>
                  <wp:positionH relativeFrom="margin">
                    <wp:posOffset>3810</wp:posOffset>
                  </wp:positionH>
                  <wp:positionV relativeFrom="paragraph">
                    <wp:posOffset>179070</wp:posOffset>
                  </wp:positionV>
                  <wp:extent cx="2434590" cy="1290320"/>
                  <wp:effectExtent l="0" t="0" r="3810" b="5080"/>
                  <wp:wrapTight wrapText="bothSides">
                    <wp:wrapPolygon edited="0">
                      <wp:start x="0" y="0"/>
                      <wp:lineTo x="0" y="21366"/>
                      <wp:lineTo x="21465" y="21366"/>
                      <wp:lineTo x="21465" y="0"/>
                      <wp:lineTo x="0"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cstate="print">
                            <a:extLst>
                              <a:ext uri="{28A0092B-C50C-407E-A947-70E740481C1C}">
                                <a14:useLocalDpi xmlns:a14="http://schemas.microsoft.com/office/drawing/2010/main" val="0"/>
                              </a:ext>
                            </a:extLst>
                          </a:blip>
                          <a:srcRect l="19016" t="28853" r="20104" b="13721"/>
                          <a:stretch/>
                        </pic:blipFill>
                        <pic:spPr bwMode="auto">
                          <a:xfrm>
                            <a:off x="0" y="0"/>
                            <a:ext cx="2434590" cy="12903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3237" w:type="dxa"/>
          </w:tcPr>
          <w:p w14:paraId="50EF481C" w14:textId="77777777" w:rsidR="00154D3F" w:rsidRDefault="00154D3F" w:rsidP="00015246">
            <w:pPr>
              <w:rPr>
                <w:noProof/>
              </w:rPr>
            </w:pPr>
            <w:r>
              <w:rPr>
                <w:noProof/>
                <w:lang w:val="en-US"/>
              </w:rPr>
              <w:drawing>
                <wp:anchor distT="0" distB="0" distL="114300" distR="114300" simplePos="0" relativeHeight="251663360" behindDoc="1" locked="0" layoutInCell="1" allowOverlap="1" wp14:anchorId="71456043" wp14:editId="0D8ACF46">
                  <wp:simplePos x="0" y="0"/>
                  <wp:positionH relativeFrom="column">
                    <wp:posOffset>20760</wp:posOffset>
                  </wp:positionH>
                  <wp:positionV relativeFrom="paragraph">
                    <wp:posOffset>167054</wp:posOffset>
                  </wp:positionV>
                  <wp:extent cx="1877695" cy="1388745"/>
                  <wp:effectExtent l="0" t="0" r="8255" b="1905"/>
                  <wp:wrapTight wrapText="bothSides">
                    <wp:wrapPolygon edited="0">
                      <wp:start x="0" y="0"/>
                      <wp:lineTo x="0" y="21333"/>
                      <wp:lineTo x="21476" y="21333"/>
                      <wp:lineTo x="21476" y="0"/>
                      <wp:lineTo x="0" y="0"/>
                    </wp:wrapPolygon>
                  </wp:wrapTight>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cstate="print">
                            <a:extLst>
                              <a:ext uri="{28A0092B-C50C-407E-A947-70E740481C1C}">
                                <a14:useLocalDpi xmlns:a14="http://schemas.microsoft.com/office/drawing/2010/main" val="0"/>
                              </a:ext>
                            </a:extLst>
                          </a:blip>
                          <a:srcRect l="65592" t="25751" r="7014" b="38202"/>
                          <a:stretch/>
                        </pic:blipFill>
                        <pic:spPr bwMode="auto">
                          <a:xfrm>
                            <a:off x="0" y="0"/>
                            <a:ext cx="1877695" cy="13887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bl>
    <w:p w14:paraId="7FF574EC" w14:textId="704A3F1E" w:rsidR="00154D3F" w:rsidRDefault="00154D3F" w:rsidP="00FF7966">
      <w:pPr>
        <w:spacing w:after="0" w:line="240" w:lineRule="auto"/>
      </w:pPr>
      <w:r>
        <w:rPr>
          <w:rFonts w:eastAsia="Times New Roman"/>
          <w:sz w:val="18"/>
        </w:rPr>
        <w:t xml:space="preserve">Keterangan : </w:t>
      </w:r>
      <w:r w:rsidRPr="001D35D8">
        <w:rPr>
          <w:sz w:val="18"/>
        </w:rPr>
        <w:t xml:space="preserve">Heatmap PPI dan DDI menampilkan </w:t>
      </w:r>
      <w:r w:rsidRPr="00CC6126">
        <w:rPr>
          <w:i/>
          <w:sz w:val="18"/>
        </w:rPr>
        <w:t>graf unipartit</w:t>
      </w:r>
      <w:r w:rsidR="001221E0">
        <w:rPr>
          <w:sz w:val="18"/>
        </w:rPr>
        <w:t xml:space="preserve">, sedangkan </w:t>
      </w:r>
      <w:r w:rsidRPr="001D35D8">
        <w:rPr>
          <w:sz w:val="18"/>
        </w:rPr>
        <w:t xml:space="preserve">heatmap PDA menampilkan </w:t>
      </w:r>
      <w:r w:rsidRPr="00CC6126">
        <w:rPr>
          <w:i/>
          <w:sz w:val="18"/>
        </w:rPr>
        <w:t>graf bipartit</w:t>
      </w:r>
      <w:r>
        <w:t>.</w:t>
      </w:r>
    </w:p>
    <w:p w14:paraId="0952C144" w14:textId="6A3BB660" w:rsidR="0004732D" w:rsidRDefault="0004732D" w:rsidP="00FF7966">
      <w:pPr>
        <w:pStyle w:val="Caption"/>
        <w:spacing w:after="0"/>
        <w:jc w:val="center"/>
        <w:rPr>
          <w:rFonts w:ascii="Times New Roman" w:hAnsi="Times New Roman"/>
          <w:b w:val="0"/>
          <w:color w:val="auto"/>
          <w:sz w:val="24"/>
          <w:szCs w:val="24"/>
        </w:rPr>
      </w:pPr>
      <w:r w:rsidRPr="0004732D">
        <w:rPr>
          <w:rFonts w:ascii="Times New Roman" w:hAnsi="Times New Roman"/>
          <w:b w:val="0"/>
          <w:color w:val="auto"/>
          <w:sz w:val="24"/>
          <w:szCs w:val="24"/>
        </w:rPr>
        <w:t xml:space="preserve">Gambar </w:t>
      </w:r>
      <w:r w:rsidRPr="0004732D">
        <w:rPr>
          <w:rFonts w:ascii="Times New Roman" w:hAnsi="Times New Roman"/>
          <w:b w:val="0"/>
          <w:color w:val="auto"/>
          <w:sz w:val="24"/>
          <w:szCs w:val="24"/>
        </w:rPr>
        <w:fldChar w:fldCharType="begin"/>
      </w:r>
      <w:r w:rsidRPr="0004732D">
        <w:rPr>
          <w:rFonts w:ascii="Times New Roman" w:hAnsi="Times New Roman"/>
          <w:b w:val="0"/>
          <w:color w:val="auto"/>
          <w:sz w:val="24"/>
          <w:szCs w:val="24"/>
        </w:rPr>
        <w:instrText xml:space="preserve"> SEQ Gambar \* ARABIC </w:instrText>
      </w:r>
      <w:r w:rsidRPr="0004732D">
        <w:rPr>
          <w:rFonts w:ascii="Times New Roman" w:hAnsi="Times New Roman"/>
          <w:b w:val="0"/>
          <w:color w:val="auto"/>
          <w:sz w:val="24"/>
          <w:szCs w:val="24"/>
        </w:rPr>
        <w:fldChar w:fldCharType="separate"/>
      </w:r>
      <w:r w:rsidR="000E36FA">
        <w:rPr>
          <w:rFonts w:ascii="Times New Roman" w:hAnsi="Times New Roman"/>
          <w:b w:val="0"/>
          <w:noProof/>
          <w:color w:val="auto"/>
          <w:sz w:val="24"/>
          <w:szCs w:val="24"/>
        </w:rPr>
        <w:t>3</w:t>
      </w:r>
      <w:r w:rsidRPr="0004732D">
        <w:rPr>
          <w:rFonts w:ascii="Times New Roman" w:hAnsi="Times New Roman"/>
          <w:b w:val="0"/>
          <w:color w:val="auto"/>
          <w:sz w:val="24"/>
          <w:szCs w:val="24"/>
        </w:rPr>
        <w:fldChar w:fldCharType="end"/>
      </w:r>
      <w:r w:rsidRPr="0004732D">
        <w:rPr>
          <w:rFonts w:ascii="Times New Roman" w:hAnsi="Times New Roman"/>
          <w:b w:val="0"/>
          <w:color w:val="auto"/>
          <w:sz w:val="24"/>
          <w:szCs w:val="24"/>
          <w:lang w:val="en-US"/>
        </w:rPr>
        <w:t xml:space="preserve">  </w:t>
      </w:r>
      <w:r w:rsidRPr="0004732D">
        <w:rPr>
          <w:rFonts w:ascii="Times New Roman" w:hAnsi="Times New Roman"/>
          <w:b w:val="0"/>
          <w:color w:val="auto"/>
          <w:sz w:val="24"/>
          <w:szCs w:val="24"/>
        </w:rPr>
        <w:t>Jaringan dan heatmap 30 node pertama PPI, DDI, dan PDA</w:t>
      </w:r>
    </w:p>
    <w:p w14:paraId="6F9DB16E" w14:textId="77777777" w:rsidR="00BA70A8" w:rsidRPr="00BA70A8" w:rsidRDefault="00BA70A8" w:rsidP="00BA70A8">
      <w:pPr>
        <w:spacing w:after="0" w:line="240" w:lineRule="auto"/>
      </w:pPr>
    </w:p>
    <w:p w14:paraId="66952C7F" w14:textId="039747CC" w:rsidR="008F19AF" w:rsidRDefault="00C41DE9" w:rsidP="005B7CC3">
      <w:pPr>
        <w:pStyle w:val="Heading2"/>
        <w:spacing w:after="0"/>
      </w:pPr>
      <w:r>
        <w:rPr>
          <w:lang w:val="en-US"/>
        </w:rPr>
        <w:lastRenderedPageBreak/>
        <w:t xml:space="preserve">Integrasi Jaringan dengan </w:t>
      </w:r>
      <w:r w:rsidR="008F19AF" w:rsidRPr="009856D1">
        <w:rPr>
          <w:i/>
        </w:rPr>
        <w:t>Multi-Network Clustering</w:t>
      </w:r>
      <w:r w:rsidR="008F19AF" w:rsidRPr="009E14F9">
        <w:t xml:space="preserve"> (MNC) </w:t>
      </w:r>
    </w:p>
    <w:p w14:paraId="495DFB05" w14:textId="16310132" w:rsidR="00E73C64" w:rsidRDefault="00CA77A7" w:rsidP="000A5CB5">
      <w:pPr>
        <w:pStyle w:val="NormalWeb"/>
        <w:spacing w:before="0" w:beforeAutospacing="0" w:after="0" w:afterAutospacing="0"/>
        <w:ind w:firstLine="567"/>
        <w:jc w:val="both"/>
      </w:pPr>
      <w:r>
        <w:t>J</w:t>
      </w:r>
      <w:r w:rsidR="00B56BAD">
        <w:t xml:space="preserve">aringan PPI, DDI, PDA </w:t>
      </w:r>
      <w:r>
        <w:t xml:space="preserve">dianalisis </w:t>
      </w:r>
      <w:r w:rsidR="00B56BAD">
        <w:t xml:space="preserve">menggunakan </w:t>
      </w:r>
      <w:r w:rsidRPr="001711BA">
        <w:rPr>
          <w:i/>
        </w:rPr>
        <w:t>Multi-Network Clustering</w:t>
      </w:r>
      <w:r w:rsidR="00B56BAD">
        <w:t xml:space="preserve"> </w:t>
      </w:r>
      <w:r>
        <w:t>(</w:t>
      </w:r>
      <w:r w:rsidR="00B56BAD">
        <w:t>MNC</w:t>
      </w:r>
      <w:r>
        <w:t>)</w:t>
      </w:r>
      <w:r w:rsidR="00B56BAD">
        <w:t>.</w:t>
      </w:r>
      <w:r w:rsidR="00F55E56">
        <w:t xml:space="preserve"> </w:t>
      </w:r>
      <w:r w:rsidR="008634C2">
        <w:t xml:space="preserve">Klaster awal </w:t>
      </w:r>
      <w:r w:rsidR="0094483E">
        <w:t xml:space="preserve">diperoleh dari jaringan PPI menggunakan </w:t>
      </w:r>
      <w:r w:rsidR="0094483E">
        <w:rPr>
          <w:i/>
        </w:rPr>
        <w:t xml:space="preserve">Markov Clustering Algorithm </w:t>
      </w:r>
      <w:r w:rsidR="0094483E">
        <w:t>(MCL), menunjukkan</w:t>
      </w:r>
      <w:r>
        <w:t xml:space="preserve"> ukuran yang tidak merata, dengan satu klaster dominan</w:t>
      </w:r>
      <w:r w:rsidR="0094483E">
        <w:t xml:space="preserve">, </w:t>
      </w:r>
      <w:r>
        <w:t xml:space="preserve">seperti ditunjukkan </w:t>
      </w:r>
      <w:r w:rsidR="00690B21">
        <w:t xml:space="preserve">pada </w:t>
      </w:r>
      <w:r w:rsidR="00EA12DB">
        <w:t xml:space="preserve">Tabel </w:t>
      </w:r>
      <w:r w:rsidR="003A4273">
        <w:t>6</w:t>
      </w:r>
      <w:r w:rsidR="006C6D3A">
        <w:t xml:space="preserve">. </w:t>
      </w:r>
      <w:r w:rsidR="00F55E56">
        <w:t>V</w:t>
      </w:r>
      <w:r w:rsidR="00EA12DB">
        <w:t xml:space="preserve">isualisasi </w:t>
      </w:r>
      <w:r w:rsidR="001711BA">
        <w:t>k</w:t>
      </w:r>
      <w:r w:rsidR="00EA12DB">
        <w:t xml:space="preserve">laster </w:t>
      </w:r>
      <w:r w:rsidR="001711BA">
        <w:t>ditunjukkan pada Gambar 4</w:t>
      </w:r>
      <w:r w:rsidR="006C6D3A">
        <w:t>.</w:t>
      </w:r>
      <w:r w:rsidR="0094483E">
        <w:t xml:space="preserve"> K</w:t>
      </w:r>
      <w:r w:rsidR="006C6D3A">
        <w:t xml:space="preserve">etiga jaringan </w:t>
      </w:r>
      <w:r w:rsidR="0094483E">
        <w:t>kemudian diintegrasikan melalui optimasi fungsi objektif MNC hingga</w:t>
      </w:r>
      <w:r w:rsidR="00EA12DB">
        <w:t xml:space="preserve"> </w:t>
      </w:r>
      <w:r w:rsidR="0094483E">
        <w:t>k</w:t>
      </w:r>
      <w:r w:rsidR="00D7713C">
        <w:t>onvergensi stabil</w:t>
      </w:r>
      <w:r w:rsidR="000A5CB5">
        <w:t xml:space="preserve"> seperti pada Gambar 5</w:t>
      </w:r>
      <w:r w:rsidR="00D7713C">
        <w:t xml:space="preserve">, </w:t>
      </w:r>
      <w:r w:rsidR="0094483E">
        <w:t xml:space="preserve">menghasilkan 23 klaster protein, dengan 186 domain diproyeksikan melalui PDA. </w:t>
      </w:r>
      <w:r w:rsidR="000A5CB5">
        <w:t>Distribusi keanggotaan</w:t>
      </w:r>
      <w:r w:rsidR="00F55E56">
        <w:t xml:space="preserve"> protein dan domain divisualisasikan melalui heatmap </w:t>
      </w:r>
      <w:r w:rsidR="000A5CB5">
        <w:t xml:space="preserve">dan garfik </w:t>
      </w:r>
      <w:r w:rsidR="00F55E56">
        <w:t>distribusi</w:t>
      </w:r>
      <w:r w:rsidR="000A5CB5">
        <w:t xml:space="preserve"> seperti ditunjukkan pada Gambar 6</w:t>
      </w:r>
      <w:r w:rsidR="00C41DE9">
        <w:t xml:space="preserve">-8. </w:t>
      </w:r>
    </w:p>
    <w:p w14:paraId="6E3F45C3" w14:textId="4787BE6B" w:rsidR="00705597" w:rsidRPr="006141C4" w:rsidRDefault="007E136C" w:rsidP="00BA70A8">
      <w:pPr>
        <w:pStyle w:val="Caption"/>
        <w:spacing w:after="60"/>
        <w:jc w:val="center"/>
        <w:rPr>
          <w:rFonts w:ascii="Times New Roman" w:hAnsi="Times New Roman"/>
          <w:b w:val="0"/>
          <w:color w:val="auto"/>
          <w:sz w:val="24"/>
          <w:szCs w:val="24"/>
          <w:lang w:val="en-US"/>
        </w:rPr>
      </w:pPr>
      <w:r w:rsidRPr="007E136C">
        <w:rPr>
          <w:rFonts w:ascii="Times New Roman" w:hAnsi="Times New Roman"/>
          <w:b w:val="0"/>
          <w:color w:val="auto"/>
          <w:sz w:val="24"/>
          <w:szCs w:val="24"/>
        </w:rPr>
        <w:t xml:space="preserve">Tabel </w:t>
      </w:r>
      <w:r w:rsidRPr="007E136C">
        <w:rPr>
          <w:rFonts w:ascii="Times New Roman" w:hAnsi="Times New Roman"/>
          <w:b w:val="0"/>
          <w:color w:val="auto"/>
          <w:sz w:val="24"/>
          <w:szCs w:val="24"/>
        </w:rPr>
        <w:fldChar w:fldCharType="begin"/>
      </w:r>
      <w:r w:rsidRPr="007E136C">
        <w:rPr>
          <w:rFonts w:ascii="Times New Roman" w:hAnsi="Times New Roman"/>
          <w:b w:val="0"/>
          <w:color w:val="auto"/>
          <w:sz w:val="24"/>
          <w:szCs w:val="24"/>
        </w:rPr>
        <w:instrText xml:space="preserve"> SEQ Tabel \* ARABIC </w:instrText>
      </w:r>
      <w:r w:rsidRPr="007E136C">
        <w:rPr>
          <w:rFonts w:ascii="Times New Roman" w:hAnsi="Times New Roman"/>
          <w:b w:val="0"/>
          <w:color w:val="auto"/>
          <w:sz w:val="24"/>
          <w:szCs w:val="24"/>
        </w:rPr>
        <w:fldChar w:fldCharType="separate"/>
      </w:r>
      <w:r w:rsidR="000E36FA">
        <w:rPr>
          <w:rFonts w:ascii="Times New Roman" w:hAnsi="Times New Roman"/>
          <w:b w:val="0"/>
          <w:noProof/>
          <w:color w:val="auto"/>
          <w:sz w:val="24"/>
          <w:szCs w:val="24"/>
        </w:rPr>
        <w:t>6</w:t>
      </w:r>
      <w:r w:rsidRPr="007E136C">
        <w:rPr>
          <w:rFonts w:ascii="Times New Roman" w:hAnsi="Times New Roman"/>
          <w:b w:val="0"/>
          <w:color w:val="auto"/>
          <w:sz w:val="24"/>
          <w:szCs w:val="24"/>
        </w:rPr>
        <w:fldChar w:fldCharType="end"/>
      </w:r>
      <w:r w:rsidRPr="007E136C">
        <w:rPr>
          <w:rFonts w:ascii="Times New Roman" w:hAnsi="Times New Roman"/>
          <w:b w:val="0"/>
          <w:color w:val="auto"/>
          <w:sz w:val="24"/>
          <w:szCs w:val="24"/>
          <w:lang w:val="en-US"/>
        </w:rPr>
        <w:t xml:space="preserve">  </w:t>
      </w:r>
      <w:r w:rsidR="006141C4">
        <w:rPr>
          <w:rFonts w:ascii="Times New Roman" w:hAnsi="Times New Roman"/>
          <w:b w:val="0"/>
          <w:color w:val="auto"/>
          <w:sz w:val="24"/>
          <w:szCs w:val="24"/>
        </w:rPr>
        <w:t xml:space="preserve"> </w:t>
      </w:r>
      <w:r w:rsidR="006141C4">
        <w:rPr>
          <w:rFonts w:ascii="Times New Roman" w:hAnsi="Times New Roman"/>
          <w:b w:val="0"/>
          <w:color w:val="auto"/>
          <w:sz w:val="24"/>
          <w:szCs w:val="24"/>
          <w:lang w:val="en-US"/>
        </w:rPr>
        <w:t>P</w:t>
      </w:r>
      <w:r w:rsidRPr="007E136C">
        <w:rPr>
          <w:rFonts w:ascii="Times New Roman" w:hAnsi="Times New Roman"/>
          <w:b w:val="0"/>
          <w:color w:val="auto"/>
          <w:sz w:val="24"/>
          <w:szCs w:val="24"/>
        </w:rPr>
        <w:t xml:space="preserve">rotein per </w:t>
      </w:r>
      <w:r w:rsidR="00C833C6">
        <w:rPr>
          <w:rFonts w:ascii="Times New Roman" w:hAnsi="Times New Roman"/>
          <w:b w:val="0"/>
          <w:color w:val="auto"/>
          <w:sz w:val="24"/>
          <w:szCs w:val="24"/>
          <w:lang w:val="en-US"/>
        </w:rPr>
        <w:t>k</w:t>
      </w:r>
      <w:r w:rsidRPr="007E136C">
        <w:rPr>
          <w:rFonts w:ascii="Times New Roman" w:hAnsi="Times New Roman"/>
          <w:b w:val="0"/>
          <w:color w:val="auto"/>
          <w:sz w:val="24"/>
          <w:szCs w:val="24"/>
        </w:rPr>
        <w:t xml:space="preserve">laster </w:t>
      </w:r>
      <w:r w:rsidR="00C833C6">
        <w:rPr>
          <w:rFonts w:ascii="Times New Roman" w:hAnsi="Times New Roman"/>
          <w:b w:val="0"/>
          <w:color w:val="auto"/>
          <w:sz w:val="24"/>
          <w:szCs w:val="24"/>
          <w:lang w:val="en-US"/>
        </w:rPr>
        <w:t>a</w:t>
      </w:r>
      <w:r w:rsidRPr="007E136C">
        <w:rPr>
          <w:rFonts w:ascii="Times New Roman" w:hAnsi="Times New Roman"/>
          <w:b w:val="0"/>
          <w:color w:val="auto"/>
          <w:sz w:val="24"/>
          <w:szCs w:val="24"/>
        </w:rPr>
        <w:t xml:space="preserve">wal </w:t>
      </w:r>
      <w:r w:rsidR="006141C4">
        <w:rPr>
          <w:rFonts w:ascii="Times New Roman" w:hAnsi="Times New Roman"/>
          <w:b w:val="0"/>
          <w:color w:val="auto"/>
          <w:sz w:val="24"/>
          <w:szCs w:val="24"/>
          <w:lang w:val="en-US"/>
        </w:rPr>
        <w:t>(</w:t>
      </w:r>
      <w:r w:rsidRPr="007E136C">
        <w:rPr>
          <w:rFonts w:ascii="Times New Roman" w:hAnsi="Times New Roman"/>
          <w:b w:val="0"/>
          <w:color w:val="auto"/>
          <w:sz w:val="24"/>
          <w:szCs w:val="24"/>
        </w:rPr>
        <w:t>MCL</w:t>
      </w:r>
      <w:r w:rsidR="006141C4">
        <w:rPr>
          <w:rFonts w:ascii="Times New Roman" w:hAnsi="Times New Roman"/>
          <w:b w:val="0"/>
          <w:color w:val="auto"/>
          <w:sz w:val="24"/>
          <w:szCs w:val="24"/>
          <w:lang w:val="en-US"/>
        </w:rPr>
        <w:t>)</w:t>
      </w:r>
    </w:p>
    <w:tbl>
      <w:tblPr>
        <w:tblW w:w="7703" w:type="dxa"/>
        <w:jc w:val="center"/>
        <w:tblCellSpacing w:w="1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716"/>
        <w:gridCol w:w="1218"/>
        <w:gridCol w:w="700"/>
        <w:gridCol w:w="1218"/>
        <w:gridCol w:w="700"/>
        <w:gridCol w:w="1218"/>
        <w:gridCol w:w="700"/>
        <w:gridCol w:w="1233"/>
      </w:tblGrid>
      <w:tr w:rsidR="00705597" w:rsidRPr="00BF2FC5" w14:paraId="61E95214" w14:textId="77777777" w:rsidTr="00BF2FC5">
        <w:trPr>
          <w:trHeight w:val="189"/>
          <w:tblHeader/>
          <w:tblCellSpacing w:w="15" w:type="dxa"/>
          <w:jc w:val="center"/>
        </w:trPr>
        <w:tc>
          <w:tcPr>
            <w:tcW w:w="0" w:type="auto"/>
            <w:tcBorders>
              <w:top w:val="nil"/>
            </w:tcBorders>
            <w:vAlign w:val="center"/>
            <w:hideMark/>
          </w:tcPr>
          <w:p w14:paraId="0C6442B4" w14:textId="77777777" w:rsidR="00705597" w:rsidRPr="00BF2FC5" w:rsidRDefault="00705597" w:rsidP="000E36FA">
            <w:pPr>
              <w:spacing w:after="0" w:line="240" w:lineRule="auto"/>
              <w:jc w:val="center"/>
              <w:rPr>
                <w:rFonts w:ascii="Times New Roman" w:eastAsia="Times New Roman" w:hAnsi="Times New Roman"/>
                <w:b/>
                <w:bCs/>
                <w:sz w:val="16"/>
                <w:szCs w:val="16"/>
              </w:rPr>
            </w:pPr>
            <w:r w:rsidRPr="00BF2FC5">
              <w:rPr>
                <w:rFonts w:ascii="Times New Roman" w:eastAsia="Times New Roman" w:hAnsi="Times New Roman"/>
                <w:b/>
                <w:bCs/>
                <w:sz w:val="16"/>
                <w:szCs w:val="16"/>
              </w:rPr>
              <w:t>Klaster</w:t>
            </w:r>
          </w:p>
        </w:tc>
        <w:tc>
          <w:tcPr>
            <w:tcW w:w="0" w:type="auto"/>
            <w:tcBorders>
              <w:top w:val="nil"/>
            </w:tcBorders>
            <w:vAlign w:val="center"/>
            <w:hideMark/>
          </w:tcPr>
          <w:p w14:paraId="7D5FA66A" w14:textId="77777777" w:rsidR="00705597" w:rsidRPr="00BF2FC5" w:rsidRDefault="00705597" w:rsidP="00705597">
            <w:pPr>
              <w:spacing w:after="0" w:line="240" w:lineRule="auto"/>
              <w:jc w:val="center"/>
              <w:rPr>
                <w:rFonts w:ascii="Times New Roman" w:eastAsia="Times New Roman" w:hAnsi="Times New Roman"/>
                <w:b/>
                <w:bCs/>
                <w:sz w:val="16"/>
                <w:szCs w:val="16"/>
              </w:rPr>
            </w:pPr>
            <w:r w:rsidRPr="00BF2FC5">
              <w:rPr>
                <w:rFonts w:ascii="Times New Roman" w:eastAsia="Times New Roman" w:hAnsi="Times New Roman"/>
                <w:b/>
                <w:bCs/>
                <w:sz w:val="16"/>
                <w:szCs w:val="16"/>
              </w:rPr>
              <w:t>Jumlah Protein</w:t>
            </w:r>
          </w:p>
        </w:tc>
        <w:tc>
          <w:tcPr>
            <w:tcW w:w="0" w:type="auto"/>
            <w:tcBorders>
              <w:top w:val="nil"/>
            </w:tcBorders>
            <w:vAlign w:val="center"/>
            <w:hideMark/>
          </w:tcPr>
          <w:p w14:paraId="59802518" w14:textId="77777777" w:rsidR="00705597" w:rsidRPr="00BF2FC5" w:rsidRDefault="00705597" w:rsidP="000E36FA">
            <w:pPr>
              <w:spacing w:after="0" w:line="240" w:lineRule="auto"/>
              <w:jc w:val="center"/>
              <w:rPr>
                <w:rFonts w:ascii="Times New Roman" w:eastAsia="Times New Roman" w:hAnsi="Times New Roman"/>
                <w:b/>
                <w:bCs/>
                <w:sz w:val="16"/>
                <w:szCs w:val="16"/>
              </w:rPr>
            </w:pPr>
            <w:r w:rsidRPr="00BF2FC5">
              <w:rPr>
                <w:rFonts w:ascii="Times New Roman" w:eastAsia="Times New Roman" w:hAnsi="Times New Roman"/>
                <w:b/>
                <w:bCs/>
                <w:sz w:val="16"/>
                <w:szCs w:val="16"/>
              </w:rPr>
              <w:t>Klaster</w:t>
            </w:r>
          </w:p>
        </w:tc>
        <w:tc>
          <w:tcPr>
            <w:tcW w:w="0" w:type="auto"/>
            <w:tcBorders>
              <w:top w:val="nil"/>
            </w:tcBorders>
            <w:vAlign w:val="center"/>
            <w:hideMark/>
          </w:tcPr>
          <w:p w14:paraId="241BFBD6" w14:textId="35CFC455" w:rsidR="00705597" w:rsidRPr="00BF2FC5" w:rsidRDefault="00705597" w:rsidP="00705597">
            <w:pPr>
              <w:spacing w:after="0" w:line="240" w:lineRule="auto"/>
              <w:jc w:val="center"/>
              <w:rPr>
                <w:rFonts w:ascii="Times New Roman" w:eastAsia="Times New Roman" w:hAnsi="Times New Roman"/>
                <w:b/>
                <w:bCs/>
                <w:sz w:val="16"/>
                <w:szCs w:val="16"/>
              </w:rPr>
            </w:pPr>
            <w:r w:rsidRPr="00BF2FC5">
              <w:rPr>
                <w:rFonts w:ascii="Times New Roman" w:eastAsia="Times New Roman" w:hAnsi="Times New Roman"/>
                <w:b/>
                <w:bCs/>
                <w:sz w:val="16"/>
                <w:szCs w:val="16"/>
              </w:rPr>
              <w:t>Jumlah Protein</w:t>
            </w:r>
          </w:p>
        </w:tc>
        <w:tc>
          <w:tcPr>
            <w:tcW w:w="0" w:type="auto"/>
            <w:tcBorders>
              <w:top w:val="nil"/>
            </w:tcBorders>
            <w:vAlign w:val="center"/>
            <w:hideMark/>
          </w:tcPr>
          <w:p w14:paraId="60990CB8" w14:textId="77777777" w:rsidR="00705597" w:rsidRPr="00BF2FC5" w:rsidRDefault="00705597" w:rsidP="000E36FA">
            <w:pPr>
              <w:spacing w:after="0" w:line="240" w:lineRule="auto"/>
              <w:jc w:val="center"/>
              <w:rPr>
                <w:rFonts w:ascii="Times New Roman" w:eastAsia="Times New Roman" w:hAnsi="Times New Roman"/>
                <w:b/>
                <w:bCs/>
                <w:sz w:val="16"/>
                <w:szCs w:val="16"/>
              </w:rPr>
            </w:pPr>
            <w:r w:rsidRPr="00BF2FC5">
              <w:rPr>
                <w:rFonts w:ascii="Times New Roman" w:eastAsia="Times New Roman" w:hAnsi="Times New Roman"/>
                <w:b/>
                <w:bCs/>
                <w:sz w:val="16"/>
                <w:szCs w:val="16"/>
              </w:rPr>
              <w:t>Klaster</w:t>
            </w:r>
          </w:p>
        </w:tc>
        <w:tc>
          <w:tcPr>
            <w:tcW w:w="0" w:type="auto"/>
            <w:tcBorders>
              <w:top w:val="nil"/>
            </w:tcBorders>
            <w:vAlign w:val="center"/>
            <w:hideMark/>
          </w:tcPr>
          <w:p w14:paraId="6A89CFB9" w14:textId="77777777" w:rsidR="00705597" w:rsidRPr="00BF2FC5" w:rsidRDefault="00705597" w:rsidP="00705597">
            <w:pPr>
              <w:spacing w:after="0" w:line="240" w:lineRule="auto"/>
              <w:jc w:val="center"/>
              <w:rPr>
                <w:rFonts w:ascii="Times New Roman" w:eastAsia="Times New Roman" w:hAnsi="Times New Roman"/>
                <w:b/>
                <w:bCs/>
                <w:sz w:val="16"/>
                <w:szCs w:val="16"/>
              </w:rPr>
            </w:pPr>
            <w:r w:rsidRPr="00BF2FC5">
              <w:rPr>
                <w:rFonts w:ascii="Times New Roman" w:eastAsia="Times New Roman" w:hAnsi="Times New Roman"/>
                <w:b/>
                <w:bCs/>
                <w:sz w:val="16"/>
                <w:szCs w:val="16"/>
              </w:rPr>
              <w:t>Jumlah Protein</w:t>
            </w:r>
          </w:p>
        </w:tc>
        <w:tc>
          <w:tcPr>
            <w:tcW w:w="0" w:type="auto"/>
            <w:tcBorders>
              <w:top w:val="nil"/>
            </w:tcBorders>
            <w:vAlign w:val="center"/>
            <w:hideMark/>
          </w:tcPr>
          <w:p w14:paraId="43F2E717" w14:textId="77777777" w:rsidR="00705597" w:rsidRPr="00BF2FC5" w:rsidRDefault="00705597" w:rsidP="000E36FA">
            <w:pPr>
              <w:spacing w:after="0" w:line="240" w:lineRule="auto"/>
              <w:jc w:val="center"/>
              <w:rPr>
                <w:rFonts w:ascii="Times New Roman" w:eastAsia="Times New Roman" w:hAnsi="Times New Roman"/>
                <w:b/>
                <w:bCs/>
                <w:sz w:val="16"/>
                <w:szCs w:val="16"/>
              </w:rPr>
            </w:pPr>
            <w:r w:rsidRPr="00BF2FC5">
              <w:rPr>
                <w:rFonts w:ascii="Times New Roman" w:eastAsia="Times New Roman" w:hAnsi="Times New Roman"/>
                <w:b/>
                <w:bCs/>
                <w:sz w:val="16"/>
                <w:szCs w:val="16"/>
              </w:rPr>
              <w:t>Klaster</w:t>
            </w:r>
          </w:p>
        </w:tc>
        <w:tc>
          <w:tcPr>
            <w:tcW w:w="0" w:type="auto"/>
            <w:tcBorders>
              <w:top w:val="nil"/>
            </w:tcBorders>
            <w:vAlign w:val="center"/>
            <w:hideMark/>
          </w:tcPr>
          <w:p w14:paraId="589832FF" w14:textId="77777777" w:rsidR="00705597" w:rsidRPr="00BF2FC5" w:rsidRDefault="00705597" w:rsidP="00705597">
            <w:pPr>
              <w:spacing w:after="0" w:line="240" w:lineRule="auto"/>
              <w:jc w:val="center"/>
              <w:rPr>
                <w:rFonts w:ascii="Times New Roman" w:eastAsia="Times New Roman" w:hAnsi="Times New Roman"/>
                <w:b/>
                <w:bCs/>
                <w:sz w:val="16"/>
                <w:szCs w:val="16"/>
              </w:rPr>
            </w:pPr>
            <w:r w:rsidRPr="00BF2FC5">
              <w:rPr>
                <w:rFonts w:ascii="Times New Roman" w:eastAsia="Times New Roman" w:hAnsi="Times New Roman"/>
                <w:b/>
                <w:bCs/>
                <w:sz w:val="16"/>
                <w:szCs w:val="16"/>
              </w:rPr>
              <w:t>Jumlah Protein</w:t>
            </w:r>
          </w:p>
        </w:tc>
      </w:tr>
      <w:tr w:rsidR="00705597" w:rsidRPr="00BF2FC5" w14:paraId="2D2C9ABD" w14:textId="77777777" w:rsidTr="00BF2FC5">
        <w:trPr>
          <w:trHeight w:val="189"/>
          <w:tblCellSpacing w:w="15" w:type="dxa"/>
          <w:jc w:val="center"/>
        </w:trPr>
        <w:tc>
          <w:tcPr>
            <w:tcW w:w="0" w:type="auto"/>
            <w:tcBorders>
              <w:top w:val="single" w:sz="4" w:space="0" w:color="auto"/>
              <w:bottom w:val="nil"/>
            </w:tcBorders>
            <w:vAlign w:val="center"/>
            <w:hideMark/>
          </w:tcPr>
          <w:p w14:paraId="4EFEA341" w14:textId="77777777" w:rsidR="00705597" w:rsidRPr="00BF2FC5" w:rsidRDefault="00705597" w:rsidP="000E36FA">
            <w:pPr>
              <w:spacing w:after="0" w:line="240" w:lineRule="auto"/>
              <w:jc w:val="center"/>
              <w:rPr>
                <w:rFonts w:ascii="Times New Roman" w:eastAsia="Times New Roman" w:hAnsi="Times New Roman"/>
                <w:sz w:val="16"/>
                <w:szCs w:val="16"/>
              </w:rPr>
            </w:pPr>
            <w:r w:rsidRPr="00BF2FC5">
              <w:rPr>
                <w:rFonts w:ascii="Times New Roman" w:eastAsia="Times New Roman" w:hAnsi="Times New Roman"/>
                <w:sz w:val="16"/>
                <w:szCs w:val="16"/>
              </w:rPr>
              <w:t>MCL_1</w:t>
            </w:r>
          </w:p>
        </w:tc>
        <w:tc>
          <w:tcPr>
            <w:tcW w:w="0" w:type="auto"/>
            <w:tcBorders>
              <w:top w:val="single" w:sz="4" w:space="0" w:color="auto"/>
              <w:bottom w:val="nil"/>
            </w:tcBorders>
            <w:vAlign w:val="center"/>
            <w:hideMark/>
          </w:tcPr>
          <w:p w14:paraId="19C9D439" w14:textId="77777777" w:rsidR="00705597" w:rsidRPr="00BF2FC5" w:rsidRDefault="00705597" w:rsidP="00705597">
            <w:pPr>
              <w:spacing w:after="0" w:line="240" w:lineRule="auto"/>
              <w:jc w:val="center"/>
              <w:rPr>
                <w:rFonts w:ascii="Times New Roman" w:eastAsia="Times New Roman" w:hAnsi="Times New Roman"/>
                <w:sz w:val="16"/>
                <w:szCs w:val="16"/>
              </w:rPr>
            </w:pPr>
            <w:r w:rsidRPr="00BF2FC5">
              <w:rPr>
                <w:rFonts w:ascii="Times New Roman" w:eastAsia="Times New Roman" w:hAnsi="Times New Roman"/>
                <w:sz w:val="16"/>
                <w:szCs w:val="16"/>
              </w:rPr>
              <w:t>226</w:t>
            </w:r>
          </w:p>
        </w:tc>
        <w:tc>
          <w:tcPr>
            <w:tcW w:w="0" w:type="auto"/>
            <w:tcBorders>
              <w:top w:val="single" w:sz="4" w:space="0" w:color="auto"/>
              <w:bottom w:val="nil"/>
            </w:tcBorders>
            <w:vAlign w:val="center"/>
            <w:hideMark/>
          </w:tcPr>
          <w:p w14:paraId="6EDF5FDA" w14:textId="77777777" w:rsidR="00705597" w:rsidRPr="00BF2FC5" w:rsidRDefault="00705597" w:rsidP="000E36FA">
            <w:pPr>
              <w:spacing w:after="0" w:line="240" w:lineRule="auto"/>
              <w:jc w:val="center"/>
              <w:rPr>
                <w:rFonts w:ascii="Times New Roman" w:eastAsia="Times New Roman" w:hAnsi="Times New Roman"/>
                <w:sz w:val="16"/>
                <w:szCs w:val="16"/>
              </w:rPr>
            </w:pPr>
            <w:r w:rsidRPr="00BF2FC5">
              <w:rPr>
                <w:rFonts w:ascii="Times New Roman" w:eastAsia="Times New Roman" w:hAnsi="Times New Roman"/>
                <w:sz w:val="16"/>
                <w:szCs w:val="16"/>
              </w:rPr>
              <w:t>MCL_11</w:t>
            </w:r>
          </w:p>
        </w:tc>
        <w:tc>
          <w:tcPr>
            <w:tcW w:w="0" w:type="auto"/>
            <w:tcBorders>
              <w:top w:val="single" w:sz="4" w:space="0" w:color="auto"/>
              <w:bottom w:val="nil"/>
            </w:tcBorders>
            <w:vAlign w:val="center"/>
            <w:hideMark/>
          </w:tcPr>
          <w:p w14:paraId="0A6D2389" w14:textId="77777777" w:rsidR="00705597" w:rsidRPr="00BF2FC5" w:rsidRDefault="00705597" w:rsidP="00705597">
            <w:pPr>
              <w:spacing w:after="0" w:line="240" w:lineRule="auto"/>
              <w:jc w:val="center"/>
              <w:rPr>
                <w:rFonts w:ascii="Times New Roman" w:eastAsia="Times New Roman" w:hAnsi="Times New Roman"/>
                <w:sz w:val="16"/>
                <w:szCs w:val="16"/>
              </w:rPr>
            </w:pPr>
            <w:r w:rsidRPr="00BF2FC5">
              <w:rPr>
                <w:rFonts w:ascii="Times New Roman" w:eastAsia="Times New Roman" w:hAnsi="Times New Roman"/>
                <w:sz w:val="16"/>
                <w:szCs w:val="16"/>
              </w:rPr>
              <w:t>14</w:t>
            </w:r>
          </w:p>
        </w:tc>
        <w:tc>
          <w:tcPr>
            <w:tcW w:w="0" w:type="auto"/>
            <w:tcBorders>
              <w:top w:val="single" w:sz="4" w:space="0" w:color="auto"/>
              <w:bottom w:val="nil"/>
            </w:tcBorders>
            <w:vAlign w:val="center"/>
            <w:hideMark/>
          </w:tcPr>
          <w:p w14:paraId="17F903A2" w14:textId="77777777" w:rsidR="00705597" w:rsidRPr="00BF2FC5" w:rsidRDefault="00705597" w:rsidP="000E36FA">
            <w:pPr>
              <w:spacing w:after="0" w:line="240" w:lineRule="auto"/>
              <w:jc w:val="center"/>
              <w:rPr>
                <w:rFonts w:ascii="Times New Roman" w:eastAsia="Times New Roman" w:hAnsi="Times New Roman"/>
                <w:sz w:val="16"/>
                <w:szCs w:val="16"/>
              </w:rPr>
            </w:pPr>
            <w:r w:rsidRPr="00BF2FC5">
              <w:rPr>
                <w:rFonts w:ascii="Times New Roman" w:eastAsia="Times New Roman" w:hAnsi="Times New Roman"/>
                <w:sz w:val="16"/>
                <w:szCs w:val="16"/>
              </w:rPr>
              <w:t>MCL_21</w:t>
            </w:r>
          </w:p>
        </w:tc>
        <w:tc>
          <w:tcPr>
            <w:tcW w:w="0" w:type="auto"/>
            <w:tcBorders>
              <w:top w:val="single" w:sz="4" w:space="0" w:color="auto"/>
              <w:bottom w:val="nil"/>
            </w:tcBorders>
            <w:vAlign w:val="center"/>
            <w:hideMark/>
          </w:tcPr>
          <w:p w14:paraId="470D0E8E" w14:textId="77777777" w:rsidR="00705597" w:rsidRPr="00BF2FC5" w:rsidRDefault="00705597" w:rsidP="00705597">
            <w:pPr>
              <w:spacing w:after="0" w:line="240" w:lineRule="auto"/>
              <w:jc w:val="center"/>
              <w:rPr>
                <w:rFonts w:ascii="Times New Roman" w:eastAsia="Times New Roman" w:hAnsi="Times New Roman"/>
                <w:sz w:val="16"/>
                <w:szCs w:val="16"/>
              </w:rPr>
            </w:pPr>
            <w:r w:rsidRPr="00BF2FC5">
              <w:rPr>
                <w:rFonts w:ascii="Times New Roman" w:eastAsia="Times New Roman" w:hAnsi="Times New Roman"/>
                <w:sz w:val="16"/>
                <w:szCs w:val="16"/>
              </w:rPr>
              <w:t>3</w:t>
            </w:r>
          </w:p>
        </w:tc>
        <w:tc>
          <w:tcPr>
            <w:tcW w:w="0" w:type="auto"/>
            <w:tcBorders>
              <w:top w:val="single" w:sz="4" w:space="0" w:color="auto"/>
              <w:bottom w:val="nil"/>
            </w:tcBorders>
            <w:vAlign w:val="center"/>
            <w:hideMark/>
          </w:tcPr>
          <w:p w14:paraId="5AF439F9" w14:textId="77777777" w:rsidR="00705597" w:rsidRPr="00BF2FC5" w:rsidRDefault="00705597" w:rsidP="000E36FA">
            <w:pPr>
              <w:spacing w:after="0" w:line="240" w:lineRule="auto"/>
              <w:jc w:val="center"/>
              <w:rPr>
                <w:rFonts w:ascii="Times New Roman" w:eastAsia="Times New Roman" w:hAnsi="Times New Roman"/>
                <w:sz w:val="16"/>
                <w:szCs w:val="16"/>
              </w:rPr>
            </w:pPr>
            <w:r w:rsidRPr="00BF2FC5">
              <w:rPr>
                <w:rFonts w:ascii="Times New Roman" w:eastAsia="Times New Roman" w:hAnsi="Times New Roman"/>
                <w:sz w:val="16"/>
                <w:szCs w:val="16"/>
              </w:rPr>
              <w:t>MCL_31</w:t>
            </w:r>
          </w:p>
        </w:tc>
        <w:tc>
          <w:tcPr>
            <w:tcW w:w="0" w:type="auto"/>
            <w:tcBorders>
              <w:top w:val="single" w:sz="4" w:space="0" w:color="auto"/>
              <w:bottom w:val="nil"/>
            </w:tcBorders>
            <w:vAlign w:val="center"/>
            <w:hideMark/>
          </w:tcPr>
          <w:p w14:paraId="6660DDDF" w14:textId="77777777" w:rsidR="00705597" w:rsidRPr="00BF2FC5" w:rsidRDefault="00705597" w:rsidP="00705597">
            <w:pPr>
              <w:spacing w:after="0" w:line="240" w:lineRule="auto"/>
              <w:jc w:val="center"/>
              <w:rPr>
                <w:rFonts w:ascii="Times New Roman" w:eastAsia="Times New Roman" w:hAnsi="Times New Roman"/>
                <w:sz w:val="16"/>
                <w:szCs w:val="16"/>
              </w:rPr>
            </w:pPr>
            <w:r w:rsidRPr="00BF2FC5">
              <w:rPr>
                <w:rFonts w:ascii="Times New Roman" w:eastAsia="Times New Roman" w:hAnsi="Times New Roman"/>
                <w:sz w:val="16"/>
                <w:szCs w:val="16"/>
              </w:rPr>
              <w:t>2</w:t>
            </w:r>
          </w:p>
        </w:tc>
      </w:tr>
      <w:tr w:rsidR="00705597" w:rsidRPr="00BF2FC5" w14:paraId="553D0A4C" w14:textId="77777777" w:rsidTr="00BF2FC5">
        <w:trPr>
          <w:trHeight w:val="204"/>
          <w:tblCellSpacing w:w="15" w:type="dxa"/>
          <w:jc w:val="center"/>
        </w:trPr>
        <w:tc>
          <w:tcPr>
            <w:tcW w:w="0" w:type="auto"/>
            <w:tcBorders>
              <w:top w:val="nil"/>
              <w:bottom w:val="nil"/>
            </w:tcBorders>
            <w:vAlign w:val="center"/>
            <w:hideMark/>
          </w:tcPr>
          <w:p w14:paraId="23391FA0" w14:textId="77777777" w:rsidR="00705597" w:rsidRPr="00BF2FC5" w:rsidRDefault="00705597" w:rsidP="000E36FA">
            <w:pPr>
              <w:spacing w:after="0" w:line="240" w:lineRule="auto"/>
              <w:jc w:val="center"/>
              <w:rPr>
                <w:rFonts w:ascii="Times New Roman" w:eastAsia="Times New Roman" w:hAnsi="Times New Roman"/>
                <w:sz w:val="16"/>
                <w:szCs w:val="16"/>
              </w:rPr>
            </w:pPr>
            <w:r w:rsidRPr="00BF2FC5">
              <w:rPr>
                <w:rFonts w:ascii="Times New Roman" w:eastAsia="Times New Roman" w:hAnsi="Times New Roman"/>
                <w:sz w:val="16"/>
                <w:szCs w:val="16"/>
              </w:rPr>
              <w:t>MCL_2</w:t>
            </w:r>
          </w:p>
        </w:tc>
        <w:tc>
          <w:tcPr>
            <w:tcW w:w="0" w:type="auto"/>
            <w:tcBorders>
              <w:top w:val="nil"/>
              <w:bottom w:val="nil"/>
            </w:tcBorders>
            <w:vAlign w:val="center"/>
            <w:hideMark/>
          </w:tcPr>
          <w:p w14:paraId="617F043B" w14:textId="77777777" w:rsidR="00705597" w:rsidRPr="00BF2FC5" w:rsidRDefault="00705597" w:rsidP="00705597">
            <w:pPr>
              <w:spacing w:after="0" w:line="240" w:lineRule="auto"/>
              <w:jc w:val="center"/>
              <w:rPr>
                <w:rFonts w:ascii="Times New Roman" w:eastAsia="Times New Roman" w:hAnsi="Times New Roman"/>
                <w:sz w:val="16"/>
                <w:szCs w:val="16"/>
              </w:rPr>
            </w:pPr>
            <w:r w:rsidRPr="00BF2FC5">
              <w:rPr>
                <w:rFonts w:ascii="Times New Roman" w:eastAsia="Times New Roman" w:hAnsi="Times New Roman"/>
                <w:sz w:val="16"/>
                <w:szCs w:val="16"/>
              </w:rPr>
              <w:t>3</w:t>
            </w:r>
          </w:p>
        </w:tc>
        <w:tc>
          <w:tcPr>
            <w:tcW w:w="0" w:type="auto"/>
            <w:tcBorders>
              <w:top w:val="nil"/>
              <w:bottom w:val="nil"/>
            </w:tcBorders>
            <w:vAlign w:val="center"/>
            <w:hideMark/>
          </w:tcPr>
          <w:p w14:paraId="60D233BB" w14:textId="77777777" w:rsidR="00705597" w:rsidRPr="00BF2FC5" w:rsidRDefault="00705597" w:rsidP="000E36FA">
            <w:pPr>
              <w:spacing w:after="0" w:line="240" w:lineRule="auto"/>
              <w:jc w:val="center"/>
              <w:rPr>
                <w:rFonts w:ascii="Times New Roman" w:eastAsia="Times New Roman" w:hAnsi="Times New Roman"/>
                <w:sz w:val="16"/>
                <w:szCs w:val="16"/>
              </w:rPr>
            </w:pPr>
            <w:r w:rsidRPr="00BF2FC5">
              <w:rPr>
                <w:rFonts w:ascii="Times New Roman" w:eastAsia="Times New Roman" w:hAnsi="Times New Roman"/>
                <w:sz w:val="16"/>
                <w:szCs w:val="16"/>
              </w:rPr>
              <w:t>MCL_12</w:t>
            </w:r>
          </w:p>
        </w:tc>
        <w:tc>
          <w:tcPr>
            <w:tcW w:w="0" w:type="auto"/>
            <w:tcBorders>
              <w:top w:val="nil"/>
              <w:bottom w:val="nil"/>
            </w:tcBorders>
            <w:vAlign w:val="center"/>
            <w:hideMark/>
          </w:tcPr>
          <w:p w14:paraId="7B178723" w14:textId="77777777" w:rsidR="00705597" w:rsidRPr="00BF2FC5" w:rsidRDefault="00705597" w:rsidP="00705597">
            <w:pPr>
              <w:spacing w:after="0" w:line="240" w:lineRule="auto"/>
              <w:jc w:val="center"/>
              <w:rPr>
                <w:rFonts w:ascii="Times New Roman" w:eastAsia="Times New Roman" w:hAnsi="Times New Roman"/>
                <w:sz w:val="16"/>
                <w:szCs w:val="16"/>
              </w:rPr>
            </w:pPr>
            <w:r w:rsidRPr="00BF2FC5">
              <w:rPr>
                <w:rFonts w:ascii="Times New Roman" w:eastAsia="Times New Roman" w:hAnsi="Times New Roman"/>
                <w:sz w:val="16"/>
                <w:szCs w:val="16"/>
              </w:rPr>
              <w:t>2</w:t>
            </w:r>
          </w:p>
        </w:tc>
        <w:tc>
          <w:tcPr>
            <w:tcW w:w="0" w:type="auto"/>
            <w:tcBorders>
              <w:top w:val="nil"/>
              <w:bottom w:val="nil"/>
            </w:tcBorders>
            <w:vAlign w:val="center"/>
            <w:hideMark/>
          </w:tcPr>
          <w:p w14:paraId="50A853BB" w14:textId="77777777" w:rsidR="00705597" w:rsidRPr="00BF2FC5" w:rsidRDefault="00705597" w:rsidP="000E36FA">
            <w:pPr>
              <w:spacing w:after="0" w:line="240" w:lineRule="auto"/>
              <w:jc w:val="center"/>
              <w:rPr>
                <w:rFonts w:ascii="Times New Roman" w:eastAsia="Times New Roman" w:hAnsi="Times New Roman"/>
                <w:sz w:val="16"/>
                <w:szCs w:val="16"/>
              </w:rPr>
            </w:pPr>
            <w:r w:rsidRPr="00BF2FC5">
              <w:rPr>
                <w:rFonts w:ascii="Times New Roman" w:eastAsia="Times New Roman" w:hAnsi="Times New Roman"/>
                <w:sz w:val="16"/>
                <w:szCs w:val="16"/>
              </w:rPr>
              <w:t>MCL_22</w:t>
            </w:r>
          </w:p>
        </w:tc>
        <w:tc>
          <w:tcPr>
            <w:tcW w:w="0" w:type="auto"/>
            <w:tcBorders>
              <w:top w:val="nil"/>
              <w:bottom w:val="nil"/>
            </w:tcBorders>
            <w:vAlign w:val="center"/>
            <w:hideMark/>
          </w:tcPr>
          <w:p w14:paraId="64A11D40" w14:textId="77777777" w:rsidR="00705597" w:rsidRPr="00BF2FC5" w:rsidRDefault="00705597" w:rsidP="00705597">
            <w:pPr>
              <w:spacing w:after="0" w:line="240" w:lineRule="auto"/>
              <w:jc w:val="center"/>
              <w:rPr>
                <w:rFonts w:ascii="Times New Roman" w:eastAsia="Times New Roman" w:hAnsi="Times New Roman"/>
                <w:sz w:val="16"/>
                <w:szCs w:val="16"/>
              </w:rPr>
            </w:pPr>
            <w:r w:rsidRPr="00BF2FC5">
              <w:rPr>
                <w:rFonts w:ascii="Times New Roman" w:eastAsia="Times New Roman" w:hAnsi="Times New Roman"/>
                <w:sz w:val="16"/>
                <w:szCs w:val="16"/>
              </w:rPr>
              <w:t>1</w:t>
            </w:r>
          </w:p>
        </w:tc>
        <w:tc>
          <w:tcPr>
            <w:tcW w:w="0" w:type="auto"/>
            <w:tcBorders>
              <w:top w:val="nil"/>
              <w:bottom w:val="nil"/>
            </w:tcBorders>
            <w:vAlign w:val="center"/>
            <w:hideMark/>
          </w:tcPr>
          <w:p w14:paraId="13EC04CF" w14:textId="77777777" w:rsidR="00705597" w:rsidRPr="00BF2FC5" w:rsidRDefault="00705597" w:rsidP="000E36FA">
            <w:pPr>
              <w:spacing w:after="0" w:line="240" w:lineRule="auto"/>
              <w:jc w:val="center"/>
              <w:rPr>
                <w:rFonts w:ascii="Times New Roman" w:eastAsia="Times New Roman" w:hAnsi="Times New Roman"/>
                <w:sz w:val="16"/>
                <w:szCs w:val="16"/>
              </w:rPr>
            </w:pPr>
            <w:r w:rsidRPr="00BF2FC5">
              <w:rPr>
                <w:rFonts w:ascii="Times New Roman" w:eastAsia="Times New Roman" w:hAnsi="Times New Roman"/>
                <w:sz w:val="16"/>
                <w:szCs w:val="16"/>
              </w:rPr>
              <w:t>MCL_32</w:t>
            </w:r>
          </w:p>
        </w:tc>
        <w:tc>
          <w:tcPr>
            <w:tcW w:w="0" w:type="auto"/>
            <w:tcBorders>
              <w:top w:val="nil"/>
              <w:bottom w:val="nil"/>
            </w:tcBorders>
            <w:vAlign w:val="center"/>
            <w:hideMark/>
          </w:tcPr>
          <w:p w14:paraId="60812388" w14:textId="77777777" w:rsidR="00705597" w:rsidRPr="00BF2FC5" w:rsidRDefault="00705597" w:rsidP="00705597">
            <w:pPr>
              <w:spacing w:after="0" w:line="240" w:lineRule="auto"/>
              <w:jc w:val="center"/>
              <w:rPr>
                <w:rFonts w:ascii="Times New Roman" w:eastAsia="Times New Roman" w:hAnsi="Times New Roman"/>
                <w:sz w:val="16"/>
                <w:szCs w:val="16"/>
              </w:rPr>
            </w:pPr>
            <w:r w:rsidRPr="00BF2FC5">
              <w:rPr>
                <w:rFonts w:ascii="Times New Roman" w:eastAsia="Times New Roman" w:hAnsi="Times New Roman"/>
                <w:sz w:val="16"/>
                <w:szCs w:val="16"/>
              </w:rPr>
              <w:t>3</w:t>
            </w:r>
          </w:p>
        </w:tc>
      </w:tr>
      <w:tr w:rsidR="00705597" w:rsidRPr="00BF2FC5" w14:paraId="48F316FE" w14:textId="77777777" w:rsidTr="00BF2FC5">
        <w:trPr>
          <w:trHeight w:val="204"/>
          <w:tblCellSpacing w:w="15" w:type="dxa"/>
          <w:jc w:val="center"/>
        </w:trPr>
        <w:tc>
          <w:tcPr>
            <w:tcW w:w="0" w:type="auto"/>
            <w:tcBorders>
              <w:top w:val="nil"/>
              <w:bottom w:val="nil"/>
            </w:tcBorders>
            <w:vAlign w:val="center"/>
            <w:hideMark/>
          </w:tcPr>
          <w:p w14:paraId="21C0E30C" w14:textId="77777777" w:rsidR="00705597" w:rsidRPr="00BF2FC5" w:rsidRDefault="00705597" w:rsidP="000E36FA">
            <w:pPr>
              <w:spacing w:after="0" w:line="240" w:lineRule="auto"/>
              <w:jc w:val="center"/>
              <w:rPr>
                <w:rFonts w:ascii="Times New Roman" w:eastAsia="Times New Roman" w:hAnsi="Times New Roman"/>
                <w:sz w:val="16"/>
                <w:szCs w:val="16"/>
              </w:rPr>
            </w:pPr>
            <w:r w:rsidRPr="00BF2FC5">
              <w:rPr>
                <w:rFonts w:ascii="Times New Roman" w:eastAsia="Times New Roman" w:hAnsi="Times New Roman"/>
                <w:sz w:val="16"/>
                <w:szCs w:val="16"/>
              </w:rPr>
              <w:t>MCL_3</w:t>
            </w:r>
          </w:p>
        </w:tc>
        <w:tc>
          <w:tcPr>
            <w:tcW w:w="0" w:type="auto"/>
            <w:tcBorders>
              <w:top w:val="nil"/>
              <w:bottom w:val="nil"/>
            </w:tcBorders>
            <w:vAlign w:val="center"/>
            <w:hideMark/>
          </w:tcPr>
          <w:p w14:paraId="7FD30A3D" w14:textId="77777777" w:rsidR="00705597" w:rsidRPr="00BF2FC5" w:rsidRDefault="00705597" w:rsidP="00705597">
            <w:pPr>
              <w:spacing w:after="0" w:line="240" w:lineRule="auto"/>
              <w:jc w:val="center"/>
              <w:rPr>
                <w:rFonts w:ascii="Times New Roman" w:eastAsia="Times New Roman" w:hAnsi="Times New Roman"/>
                <w:sz w:val="16"/>
                <w:szCs w:val="16"/>
              </w:rPr>
            </w:pPr>
            <w:r w:rsidRPr="00BF2FC5">
              <w:rPr>
                <w:rFonts w:ascii="Times New Roman" w:eastAsia="Times New Roman" w:hAnsi="Times New Roman"/>
                <w:sz w:val="16"/>
                <w:szCs w:val="16"/>
              </w:rPr>
              <w:t>3</w:t>
            </w:r>
          </w:p>
        </w:tc>
        <w:tc>
          <w:tcPr>
            <w:tcW w:w="0" w:type="auto"/>
            <w:tcBorders>
              <w:top w:val="nil"/>
              <w:bottom w:val="nil"/>
            </w:tcBorders>
            <w:vAlign w:val="center"/>
            <w:hideMark/>
          </w:tcPr>
          <w:p w14:paraId="5E3CBFEB" w14:textId="77777777" w:rsidR="00705597" w:rsidRPr="00BF2FC5" w:rsidRDefault="00705597" w:rsidP="000E36FA">
            <w:pPr>
              <w:spacing w:after="0" w:line="240" w:lineRule="auto"/>
              <w:jc w:val="center"/>
              <w:rPr>
                <w:rFonts w:ascii="Times New Roman" w:eastAsia="Times New Roman" w:hAnsi="Times New Roman"/>
                <w:sz w:val="16"/>
                <w:szCs w:val="16"/>
              </w:rPr>
            </w:pPr>
            <w:r w:rsidRPr="00BF2FC5">
              <w:rPr>
                <w:rFonts w:ascii="Times New Roman" w:eastAsia="Times New Roman" w:hAnsi="Times New Roman"/>
                <w:sz w:val="16"/>
                <w:szCs w:val="16"/>
              </w:rPr>
              <w:t>MCL_13</w:t>
            </w:r>
          </w:p>
        </w:tc>
        <w:tc>
          <w:tcPr>
            <w:tcW w:w="0" w:type="auto"/>
            <w:tcBorders>
              <w:top w:val="nil"/>
              <w:bottom w:val="nil"/>
            </w:tcBorders>
            <w:vAlign w:val="center"/>
            <w:hideMark/>
          </w:tcPr>
          <w:p w14:paraId="5B9B7AA7" w14:textId="3EF875DC" w:rsidR="00705597" w:rsidRPr="00BF2FC5" w:rsidRDefault="00705597" w:rsidP="00705597">
            <w:pPr>
              <w:spacing w:after="0" w:line="240" w:lineRule="auto"/>
              <w:jc w:val="center"/>
              <w:rPr>
                <w:rFonts w:ascii="Times New Roman" w:eastAsia="Times New Roman" w:hAnsi="Times New Roman"/>
                <w:sz w:val="16"/>
                <w:szCs w:val="16"/>
              </w:rPr>
            </w:pPr>
            <w:r w:rsidRPr="00BF2FC5">
              <w:rPr>
                <w:rFonts w:ascii="Times New Roman" w:eastAsia="Times New Roman" w:hAnsi="Times New Roman"/>
                <w:sz w:val="16"/>
                <w:szCs w:val="16"/>
              </w:rPr>
              <w:t>3</w:t>
            </w:r>
          </w:p>
        </w:tc>
        <w:tc>
          <w:tcPr>
            <w:tcW w:w="0" w:type="auto"/>
            <w:tcBorders>
              <w:top w:val="nil"/>
              <w:bottom w:val="nil"/>
            </w:tcBorders>
            <w:vAlign w:val="center"/>
            <w:hideMark/>
          </w:tcPr>
          <w:p w14:paraId="76BD422A" w14:textId="77777777" w:rsidR="00705597" w:rsidRPr="00BF2FC5" w:rsidRDefault="00705597" w:rsidP="000E36FA">
            <w:pPr>
              <w:spacing w:after="0" w:line="240" w:lineRule="auto"/>
              <w:jc w:val="center"/>
              <w:rPr>
                <w:rFonts w:ascii="Times New Roman" w:eastAsia="Times New Roman" w:hAnsi="Times New Roman"/>
                <w:sz w:val="16"/>
                <w:szCs w:val="16"/>
              </w:rPr>
            </w:pPr>
            <w:r w:rsidRPr="00BF2FC5">
              <w:rPr>
                <w:rFonts w:ascii="Times New Roman" w:eastAsia="Times New Roman" w:hAnsi="Times New Roman"/>
                <w:sz w:val="16"/>
                <w:szCs w:val="16"/>
              </w:rPr>
              <w:t>MCL_23</w:t>
            </w:r>
          </w:p>
        </w:tc>
        <w:tc>
          <w:tcPr>
            <w:tcW w:w="0" w:type="auto"/>
            <w:tcBorders>
              <w:top w:val="nil"/>
              <w:bottom w:val="nil"/>
            </w:tcBorders>
            <w:vAlign w:val="center"/>
            <w:hideMark/>
          </w:tcPr>
          <w:p w14:paraId="55A03BDE" w14:textId="77777777" w:rsidR="00705597" w:rsidRPr="00BF2FC5" w:rsidRDefault="00705597" w:rsidP="00705597">
            <w:pPr>
              <w:spacing w:after="0" w:line="240" w:lineRule="auto"/>
              <w:jc w:val="center"/>
              <w:rPr>
                <w:rFonts w:ascii="Times New Roman" w:eastAsia="Times New Roman" w:hAnsi="Times New Roman"/>
                <w:sz w:val="16"/>
                <w:szCs w:val="16"/>
              </w:rPr>
            </w:pPr>
            <w:r w:rsidRPr="00BF2FC5">
              <w:rPr>
                <w:rFonts w:ascii="Times New Roman" w:eastAsia="Times New Roman" w:hAnsi="Times New Roman"/>
                <w:sz w:val="16"/>
                <w:szCs w:val="16"/>
              </w:rPr>
              <w:t>2</w:t>
            </w:r>
          </w:p>
        </w:tc>
        <w:tc>
          <w:tcPr>
            <w:tcW w:w="0" w:type="auto"/>
            <w:tcBorders>
              <w:top w:val="nil"/>
              <w:bottom w:val="nil"/>
            </w:tcBorders>
            <w:vAlign w:val="center"/>
            <w:hideMark/>
          </w:tcPr>
          <w:p w14:paraId="7F25A22A" w14:textId="77777777" w:rsidR="00705597" w:rsidRPr="00BF2FC5" w:rsidRDefault="00705597" w:rsidP="000E36FA">
            <w:pPr>
              <w:spacing w:after="0" w:line="240" w:lineRule="auto"/>
              <w:jc w:val="center"/>
              <w:rPr>
                <w:rFonts w:ascii="Times New Roman" w:eastAsia="Times New Roman" w:hAnsi="Times New Roman"/>
                <w:sz w:val="16"/>
                <w:szCs w:val="16"/>
              </w:rPr>
            </w:pPr>
            <w:r w:rsidRPr="00BF2FC5">
              <w:rPr>
                <w:rFonts w:ascii="Times New Roman" w:eastAsia="Times New Roman" w:hAnsi="Times New Roman"/>
                <w:sz w:val="16"/>
                <w:szCs w:val="16"/>
              </w:rPr>
              <w:t>MCL_33</w:t>
            </w:r>
          </w:p>
        </w:tc>
        <w:tc>
          <w:tcPr>
            <w:tcW w:w="0" w:type="auto"/>
            <w:tcBorders>
              <w:top w:val="nil"/>
              <w:bottom w:val="nil"/>
            </w:tcBorders>
            <w:vAlign w:val="center"/>
            <w:hideMark/>
          </w:tcPr>
          <w:p w14:paraId="61CB2263" w14:textId="77777777" w:rsidR="00705597" w:rsidRPr="00BF2FC5" w:rsidRDefault="00705597" w:rsidP="00705597">
            <w:pPr>
              <w:spacing w:after="0" w:line="240" w:lineRule="auto"/>
              <w:jc w:val="center"/>
              <w:rPr>
                <w:rFonts w:ascii="Times New Roman" w:eastAsia="Times New Roman" w:hAnsi="Times New Roman"/>
                <w:sz w:val="16"/>
                <w:szCs w:val="16"/>
              </w:rPr>
            </w:pPr>
            <w:r w:rsidRPr="00BF2FC5">
              <w:rPr>
                <w:rFonts w:ascii="Times New Roman" w:eastAsia="Times New Roman" w:hAnsi="Times New Roman"/>
                <w:sz w:val="16"/>
                <w:szCs w:val="16"/>
              </w:rPr>
              <w:t>4</w:t>
            </w:r>
          </w:p>
        </w:tc>
      </w:tr>
      <w:tr w:rsidR="00705597" w:rsidRPr="00BF2FC5" w14:paraId="6CABA256" w14:textId="77777777" w:rsidTr="00BF2FC5">
        <w:trPr>
          <w:trHeight w:val="189"/>
          <w:tblCellSpacing w:w="15" w:type="dxa"/>
          <w:jc w:val="center"/>
        </w:trPr>
        <w:tc>
          <w:tcPr>
            <w:tcW w:w="0" w:type="auto"/>
            <w:tcBorders>
              <w:top w:val="nil"/>
              <w:bottom w:val="nil"/>
            </w:tcBorders>
            <w:vAlign w:val="center"/>
            <w:hideMark/>
          </w:tcPr>
          <w:p w14:paraId="30C5DEBF" w14:textId="77777777" w:rsidR="00705597" w:rsidRPr="00BF2FC5" w:rsidRDefault="00705597" w:rsidP="000E36FA">
            <w:pPr>
              <w:spacing w:after="0" w:line="240" w:lineRule="auto"/>
              <w:jc w:val="center"/>
              <w:rPr>
                <w:rFonts w:ascii="Times New Roman" w:eastAsia="Times New Roman" w:hAnsi="Times New Roman"/>
                <w:sz w:val="16"/>
                <w:szCs w:val="16"/>
              </w:rPr>
            </w:pPr>
            <w:r w:rsidRPr="00BF2FC5">
              <w:rPr>
                <w:rFonts w:ascii="Times New Roman" w:eastAsia="Times New Roman" w:hAnsi="Times New Roman"/>
                <w:sz w:val="16"/>
                <w:szCs w:val="16"/>
              </w:rPr>
              <w:t>MCL_4</w:t>
            </w:r>
          </w:p>
        </w:tc>
        <w:tc>
          <w:tcPr>
            <w:tcW w:w="0" w:type="auto"/>
            <w:tcBorders>
              <w:top w:val="nil"/>
              <w:bottom w:val="nil"/>
            </w:tcBorders>
            <w:vAlign w:val="center"/>
            <w:hideMark/>
          </w:tcPr>
          <w:p w14:paraId="31FF2260" w14:textId="77777777" w:rsidR="00705597" w:rsidRPr="00BF2FC5" w:rsidRDefault="00705597" w:rsidP="00705597">
            <w:pPr>
              <w:spacing w:after="0" w:line="240" w:lineRule="auto"/>
              <w:jc w:val="center"/>
              <w:rPr>
                <w:rFonts w:ascii="Times New Roman" w:eastAsia="Times New Roman" w:hAnsi="Times New Roman"/>
                <w:sz w:val="16"/>
                <w:szCs w:val="16"/>
              </w:rPr>
            </w:pPr>
            <w:r w:rsidRPr="00BF2FC5">
              <w:rPr>
                <w:rFonts w:ascii="Times New Roman" w:eastAsia="Times New Roman" w:hAnsi="Times New Roman"/>
                <w:sz w:val="16"/>
                <w:szCs w:val="16"/>
              </w:rPr>
              <w:t>2</w:t>
            </w:r>
          </w:p>
        </w:tc>
        <w:tc>
          <w:tcPr>
            <w:tcW w:w="0" w:type="auto"/>
            <w:tcBorders>
              <w:top w:val="nil"/>
              <w:bottom w:val="nil"/>
            </w:tcBorders>
            <w:vAlign w:val="center"/>
            <w:hideMark/>
          </w:tcPr>
          <w:p w14:paraId="23D68050" w14:textId="77777777" w:rsidR="00705597" w:rsidRPr="00BF2FC5" w:rsidRDefault="00705597" w:rsidP="000E36FA">
            <w:pPr>
              <w:spacing w:after="0" w:line="240" w:lineRule="auto"/>
              <w:jc w:val="center"/>
              <w:rPr>
                <w:rFonts w:ascii="Times New Roman" w:eastAsia="Times New Roman" w:hAnsi="Times New Roman"/>
                <w:sz w:val="16"/>
                <w:szCs w:val="16"/>
              </w:rPr>
            </w:pPr>
            <w:r w:rsidRPr="00BF2FC5">
              <w:rPr>
                <w:rFonts w:ascii="Times New Roman" w:eastAsia="Times New Roman" w:hAnsi="Times New Roman"/>
                <w:sz w:val="16"/>
                <w:szCs w:val="16"/>
              </w:rPr>
              <w:t>MCL_14</w:t>
            </w:r>
          </w:p>
        </w:tc>
        <w:tc>
          <w:tcPr>
            <w:tcW w:w="0" w:type="auto"/>
            <w:tcBorders>
              <w:top w:val="nil"/>
              <w:bottom w:val="nil"/>
            </w:tcBorders>
            <w:vAlign w:val="center"/>
            <w:hideMark/>
          </w:tcPr>
          <w:p w14:paraId="770542D1" w14:textId="77777777" w:rsidR="00705597" w:rsidRPr="00BF2FC5" w:rsidRDefault="00705597" w:rsidP="00705597">
            <w:pPr>
              <w:spacing w:after="0" w:line="240" w:lineRule="auto"/>
              <w:jc w:val="center"/>
              <w:rPr>
                <w:rFonts w:ascii="Times New Roman" w:eastAsia="Times New Roman" w:hAnsi="Times New Roman"/>
                <w:sz w:val="16"/>
                <w:szCs w:val="16"/>
              </w:rPr>
            </w:pPr>
            <w:r w:rsidRPr="00BF2FC5">
              <w:rPr>
                <w:rFonts w:ascii="Times New Roman" w:eastAsia="Times New Roman" w:hAnsi="Times New Roman"/>
                <w:sz w:val="16"/>
                <w:szCs w:val="16"/>
              </w:rPr>
              <w:t>7</w:t>
            </w:r>
          </w:p>
        </w:tc>
        <w:tc>
          <w:tcPr>
            <w:tcW w:w="0" w:type="auto"/>
            <w:tcBorders>
              <w:top w:val="nil"/>
              <w:bottom w:val="nil"/>
            </w:tcBorders>
            <w:vAlign w:val="center"/>
            <w:hideMark/>
          </w:tcPr>
          <w:p w14:paraId="1FE15040" w14:textId="77777777" w:rsidR="00705597" w:rsidRPr="00BF2FC5" w:rsidRDefault="00705597" w:rsidP="000E36FA">
            <w:pPr>
              <w:spacing w:after="0" w:line="240" w:lineRule="auto"/>
              <w:jc w:val="center"/>
              <w:rPr>
                <w:rFonts w:ascii="Times New Roman" w:eastAsia="Times New Roman" w:hAnsi="Times New Roman"/>
                <w:sz w:val="16"/>
                <w:szCs w:val="16"/>
              </w:rPr>
            </w:pPr>
            <w:r w:rsidRPr="00BF2FC5">
              <w:rPr>
                <w:rFonts w:ascii="Times New Roman" w:eastAsia="Times New Roman" w:hAnsi="Times New Roman"/>
                <w:sz w:val="16"/>
                <w:szCs w:val="16"/>
              </w:rPr>
              <w:t>MCL_24</w:t>
            </w:r>
          </w:p>
        </w:tc>
        <w:tc>
          <w:tcPr>
            <w:tcW w:w="0" w:type="auto"/>
            <w:tcBorders>
              <w:top w:val="nil"/>
              <w:bottom w:val="nil"/>
            </w:tcBorders>
            <w:vAlign w:val="center"/>
            <w:hideMark/>
          </w:tcPr>
          <w:p w14:paraId="21D078B3" w14:textId="77777777" w:rsidR="00705597" w:rsidRPr="00BF2FC5" w:rsidRDefault="00705597" w:rsidP="00705597">
            <w:pPr>
              <w:spacing w:after="0" w:line="240" w:lineRule="auto"/>
              <w:jc w:val="center"/>
              <w:rPr>
                <w:rFonts w:ascii="Times New Roman" w:eastAsia="Times New Roman" w:hAnsi="Times New Roman"/>
                <w:sz w:val="16"/>
                <w:szCs w:val="16"/>
              </w:rPr>
            </w:pPr>
            <w:r w:rsidRPr="00BF2FC5">
              <w:rPr>
                <w:rFonts w:ascii="Times New Roman" w:eastAsia="Times New Roman" w:hAnsi="Times New Roman"/>
                <w:sz w:val="16"/>
                <w:szCs w:val="16"/>
              </w:rPr>
              <w:t>1</w:t>
            </w:r>
          </w:p>
        </w:tc>
        <w:tc>
          <w:tcPr>
            <w:tcW w:w="0" w:type="auto"/>
            <w:tcBorders>
              <w:top w:val="nil"/>
              <w:bottom w:val="nil"/>
            </w:tcBorders>
            <w:vAlign w:val="center"/>
            <w:hideMark/>
          </w:tcPr>
          <w:p w14:paraId="55B32F83" w14:textId="77777777" w:rsidR="00705597" w:rsidRPr="00BF2FC5" w:rsidRDefault="00705597" w:rsidP="000E36FA">
            <w:pPr>
              <w:spacing w:after="0" w:line="240" w:lineRule="auto"/>
              <w:jc w:val="center"/>
              <w:rPr>
                <w:rFonts w:ascii="Times New Roman" w:eastAsia="Times New Roman" w:hAnsi="Times New Roman"/>
                <w:sz w:val="16"/>
                <w:szCs w:val="16"/>
              </w:rPr>
            </w:pPr>
            <w:r w:rsidRPr="00BF2FC5">
              <w:rPr>
                <w:rFonts w:ascii="Times New Roman" w:eastAsia="Times New Roman" w:hAnsi="Times New Roman"/>
                <w:sz w:val="16"/>
                <w:szCs w:val="16"/>
              </w:rPr>
              <w:t>MCL_34</w:t>
            </w:r>
          </w:p>
        </w:tc>
        <w:tc>
          <w:tcPr>
            <w:tcW w:w="0" w:type="auto"/>
            <w:tcBorders>
              <w:top w:val="nil"/>
              <w:bottom w:val="nil"/>
            </w:tcBorders>
            <w:vAlign w:val="center"/>
            <w:hideMark/>
          </w:tcPr>
          <w:p w14:paraId="56328F2D" w14:textId="77777777" w:rsidR="00705597" w:rsidRPr="00BF2FC5" w:rsidRDefault="00705597" w:rsidP="00705597">
            <w:pPr>
              <w:spacing w:after="0" w:line="240" w:lineRule="auto"/>
              <w:jc w:val="center"/>
              <w:rPr>
                <w:rFonts w:ascii="Times New Roman" w:eastAsia="Times New Roman" w:hAnsi="Times New Roman"/>
                <w:sz w:val="16"/>
                <w:szCs w:val="16"/>
              </w:rPr>
            </w:pPr>
            <w:r w:rsidRPr="00BF2FC5">
              <w:rPr>
                <w:rFonts w:ascii="Times New Roman" w:eastAsia="Times New Roman" w:hAnsi="Times New Roman"/>
                <w:sz w:val="16"/>
                <w:szCs w:val="16"/>
              </w:rPr>
              <w:t>2</w:t>
            </w:r>
          </w:p>
        </w:tc>
      </w:tr>
      <w:tr w:rsidR="00705597" w:rsidRPr="00BF2FC5" w14:paraId="41941E4F" w14:textId="77777777" w:rsidTr="00BF2FC5">
        <w:trPr>
          <w:trHeight w:val="204"/>
          <w:tblCellSpacing w:w="15" w:type="dxa"/>
          <w:jc w:val="center"/>
        </w:trPr>
        <w:tc>
          <w:tcPr>
            <w:tcW w:w="0" w:type="auto"/>
            <w:tcBorders>
              <w:top w:val="nil"/>
              <w:bottom w:val="nil"/>
            </w:tcBorders>
            <w:vAlign w:val="center"/>
            <w:hideMark/>
          </w:tcPr>
          <w:p w14:paraId="0F7FBA27" w14:textId="77777777" w:rsidR="00705597" w:rsidRPr="00BF2FC5" w:rsidRDefault="00705597" w:rsidP="000E36FA">
            <w:pPr>
              <w:spacing w:after="0" w:line="240" w:lineRule="auto"/>
              <w:jc w:val="center"/>
              <w:rPr>
                <w:rFonts w:ascii="Times New Roman" w:eastAsia="Times New Roman" w:hAnsi="Times New Roman"/>
                <w:sz w:val="16"/>
                <w:szCs w:val="16"/>
              </w:rPr>
            </w:pPr>
            <w:r w:rsidRPr="00BF2FC5">
              <w:rPr>
                <w:rFonts w:ascii="Times New Roman" w:eastAsia="Times New Roman" w:hAnsi="Times New Roman"/>
                <w:sz w:val="16"/>
                <w:szCs w:val="16"/>
              </w:rPr>
              <w:t>MCL_5</w:t>
            </w:r>
          </w:p>
        </w:tc>
        <w:tc>
          <w:tcPr>
            <w:tcW w:w="0" w:type="auto"/>
            <w:tcBorders>
              <w:top w:val="nil"/>
              <w:bottom w:val="nil"/>
            </w:tcBorders>
            <w:vAlign w:val="center"/>
            <w:hideMark/>
          </w:tcPr>
          <w:p w14:paraId="321515DA" w14:textId="77777777" w:rsidR="00705597" w:rsidRPr="00BF2FC5" w:rsidRDefault="00705597" w:rsidP="00705597">
            <w:pPr>
              <w:spacing w:after="0" w:line="240" w:lineRule="auto"/>
              <w:jc w:val="center"/>
              <w:rPr>
                <w:rFonts w:ascii="Times New Roman" w:eastAsia="Times New Roman" w:hAnsi="Times New Roman"/>
                <w:sz w:val="16"/>
                <w:szCs w:val="16"/>
              </w:rPr>
            </w:pPr>
            <w:r w:rsidRPr="00BF2FC5">
              <w:rPr>
                <w:rFonts w:ascii="Times New Roman" w:eastAsia="Times New Roman" w:hAnsi="Times New Roman"/>
                <w:sz w:val="16"/>
                <w:szCs w:val="16"/>
              </w:rPr>
              <w:t>6</w:t>
            </w:r>
          </w:p>
        </w:tc>
        <w:tc>
          <w:tcPr>
            <w:tcW w:w="0" w:type="auto"/>
            <w:tcBorders>
              <w:top w:val="nil"/>
              <w:bottom w:val="nil"/>
            </w:tcBorders>
            <w:vAlign w:val="center"/>
            <w:hideMark/>
          </w:tcPr>
          <w:p w14:paraId="6DF42210" w14:textId="77777777" w:rsidR="00705597" w:rsidRPr="00BF2FC5" w:rsidRDefault="00705597" w:rsidP="000E36FA">
            <w:pPr>
              <w:spacing w:after="0" w:line="240" w:lineRule="auto"/>
              <w:jc w:val="center"/>
              <w:rPr>
                <w:rFonts w:ascii="Times New Roman" w:eastAsia="Times New Roman" w:hAnsi="Times New Roman"/>
                <w:sz w:val="16"/>
                <w:szCs w:val="16"/>
              </w:rPr>
            </w:pPr>
            <w:r w:rsidRPr="00BF2FC5">
              <w:rPr>
                <w:rFonts w:ascii="Times New Roman" w:eastAsia="Times New Roman" w:hAnsi="Times New Roman"/>
                <w:sz w:val="16"/>
                <w:szCs w:val="16"/>
              </w:rPr>
              <w:t>MCL_15</w:t>
            </w:r>
          </w:p>
        </w:tc>
        <w:tc>
          <w:tcPr>
            <w:tcW w:w="0" w:type="auto"/>
            <w:tcBorders>
              <w:top w:val="nil"/>
              <w:bottom w:val="nil"/>
            </w:tcBorders>
            <w:vAlign w:val="center"/>
            <w:hideMark/>
          </w:tcPr>
          <w:p w14:paraId="49CB9FCC" w14:textId="77777777" w:rsidR="00705597" w:rsidRPr="00BF2FC5" w:rsidRDefault="00705597" w:rsidP="00705597">
            <w:pPr>
              <w:spacing w:after="0" w:line="240" w:lineRule="auto"/>
              <w:jc w:val="center"/>
              <w:rPr>
                <w:rFonts w:ascii="Times New Roman" w:eastAsia="Times New Roman" w:hAnsi="Times New Roman"/>
                <w:sz w:val="16"/>
                <w:szCs w:val="16"/>
              </w:rPr>
            </w:pPr>
            <w:r w:rsidRPr="00BF2FC5">
              <w:rPr>
                <w:rFonts w:ascii="Times New Roman" w:eastAsia="Times New Roman" w:hAnsi="Times New Roman"/>
                <w:sz w:val="16"/>
                <w:szCs w:val="16"/>
              </w:rPr>
              <w:t>6</w:t>
            </w:r>
          </w:p>
        </w:tc>
        <w:tc>
          <w:tcPr>
            <w:tcW w:w="0" w:type="auto"/>
            <w:tcBorders>
              <w:top w:val="nil"/>
              <w:bottom w:val="nil"/>
            </w:tcBorders>
            <w:vAlign w:val="center"/>
            <w:hideMark/>
          </w:tcPr>
          <w:p w14:paraId="23BE22D0" w14:textId="77777777" w:rsidR="00705597" w:rsidRPr="00BF2FC5" w:rsidRDefault="00705597" w:rsidP="000E36FA">
            <w:pPr>
              <w:spacing w:after="0" w:line="240" w:lineRule="auto"/>
              <w:jc w:val="center"/>
              <w:rPr>
                <w:rFonts w:ascii="Times New Roman" w:eastAsia="Times New Roman" w:hAnsi="Times New Roman"/>
                <w:sz w:val="16"/>
                <w:szCs w:val="16"/>
              </w:rPr>
            </w:pPr>
            <w:r w:rsidRPr="00BF2FC5">
              <w:rPr>
                <w:rFonts w:ascii="Times New Roman" w:eastAsia="Times New Roman" w:hAnsi="Times New Roman"/>
                <w:sz w:val="16"/>
                <w:szCs w:val="16"/>
              </w:rPr>
              <w:t>MCL_25</w:t>
            </w:r>
          </w:p>
        </w:tc>
        <w:tc>
          <w:tcPr>
            <w:tcW w:w="0" w:type="auto"/>
            <w:tcBorders>
              <w:top w:val="nil"/>
              <w:bottom w:val="nil"/>
            </w:tcBorders>
            <w:vAlign w:val="center"/>
            <w:hideMark/>
          </w:tcPr>
          <w:p w14:paraId="504A46E6" w14:textId="77777777" w:rsidR="00705597" w:rsidRPr="00BF2FC5" w:rsidRDefault="00705597" w:rsidP="00705597">
            <w:pPr>
              <w:spacing w:after="0" w:line="240" w:lineRule="auto"/>
              <w:jc w:val="center"/>
              <w:rPr>
                <w:rFonts w:ascii="Times New Roman" w:eastAsia="Times New Roman" w:hAnsi="Times New Roman"/>
                <w:sz w:val="16"/>
                <w:szCs w:val="16"/>
              </w:rPr>
            </w:pPr>
            <w:r w:rsidRPr="00BF2FC5">
              <w:rPr>
                <w:rFonts w:ascii="Times New Roman" w:eastAsia="Times New Roman" w:hAnsi="Times New Roman"/>
                <w:sz w:val="16"/>
                <w:szCs w:val="16"/>
              </w:rPr>
              <w:t>6</w:t>
            </w:r>
          </w:p>
        </w:tc>
        <w:tc>
          <w:tcPr>
            <w:tcW w:w="0" w:type="auto"/>
            <w:tcBorders>
              <w:top w:val="nil"/>
              <w:bottom w:val="nil"/>
            </w:tcBorders>
            <w:vAlign w:val="center"/>
            <w:hideMark/>
          </w:tcPr>
          <w:p w14:paraId="4C8ECE61" w14:textId="77777777" w:rsidR="00705597" w:rsidRPr="00BF2FC5" w:rsidRDefault="00705597" w:rsidP="000E36FA">
            <w:pPr>
              <w:spacing w:after="0" w:line="240" w:lineRule="auto"/>
              <w:jc w:val="center"/>
              <w:rPr>
                <w:rFonts w:ascii="Times New Roman" w:eastAsia="Times New Roman" w:hAnsi="Times New Roman"/>
                <w:sz w:val="16"/>
                <w:szCs w:val="16"/>
              </w:rPr>
            </w:pPr>
            <w:r w:rsidRPr="00BF2FC5">
              <w:rPr>
                <w:rFonts w:ascii="Times New Roman" w:eastAsia="Times New Roman" w:hAnsi="Times New Roman"/>
                <w:sz w:val="16"/>
                <w:szCs w:val="16"/>
              </w:rPr>
              <w:t>MCL_35</w:t>
            </w:r>
          </w:p>
        </w:tc>
        <w:tc>
          <w:tcPr>
            <w:tcW w:w="0" w:type="auto"/>
            <w:tcBorders>
              <w:top w:val="nil"/>
              <w:bottom w:val="nil"/>
            </w:tcBorders>
            <w:vAlign w:val="center"/>
            <w:hideMark/>
          </w:tcPr>
          <w:p w14:paraId="1D903D80" w14:textId="77777777" w:rsidR="00705597" w:rsidRPr="00BF2FC5" w:rsidRDefault="00705597" w:rsidP="00705597">
            <w:pPr>
              <w:spacing w:after="0" w:line="240" w:lineRule="auto"/>
              <w:jc w:val="center"/>
              <w:rPr>
                <w:rFonts w:ascii="Times New Roman" w:eastAsia="Times New Roman" w:hAnsi="Times New Roman"/>
                <w:sz w:val="16"/>
                <w:szCs w:val="16"/>
              </w:rPr>
            </w:pPr>
            <w:r w:rsidRPr="00BF2FC5">
              <w:rPr>
                <w:rFonts w:ascii="Times New Roman" w:eastAsia="Times New Roman" w:hAnsi="Times New Roman"/>
                <w:sz w:val="16"/>
                <w:szCs w:val="16"/>
              </w:rPr>
              <w:t>3</w:t>
            </w:r>
          </w:p>
        </w:tc>
      </w:tr>
      <w:tr w:rsidR="00705597" w:rsidRPr="00BF2FC5" w14:paraId="1BAE3368" w14:textId="77777777" w:rsidTr="00BF2FC5">
        <w:trPr>
          <w:trHeight w:val="204"/>
          <w:tblCellSpacing w:w="15" w:type="dxa"/>
          <w:jc w:val="center"/>
        </w:trPr>
        <w:tc>
          <w:tcPr>
            <w:tcW w:w="0" w:type="auto"/>
            <w:tcBorders>
              <w:top w:val="nil"/>
              <w:bottom w:val="nil"/>
            </w:tcBorders>
            <w:vAlign w:val="center"/>
            <w:hideMark/>
          </w:tcPr>
          <w:p w14:paraId="6A5B8920" w14:textId="77777777" w:rsidR="00705597" w:rsidRPr="00BF2FC5" w:rsidRDefault="00705597" w:rsidP="000E36FA">
            <w:pPr>
              <w:spacing w:after="0" w:line="240" w:lineRule="auto"/>
              <w:jc w:val="center"/>
              <w:rPr>
                <w:rFonts w:ascii="Times New Roman" w:eastAsia="Times New Roman" w:hAnsi="Times New Roman"/>
                <w:sz w:val="16"/>
                <w:szCs w:val="16"/>
              </w:rPr>
            </w:pPr>
            <w:r w:rsidRPr="00BF2FC5">
              <w:rPr>
                <w:rFonts w:ascii="Times New Roman" w:eastAsia="Times New Roman" w:hAnsi="Times New Roman"/>
                <w:sz w:val="16"/>
                <w:szCs w:val="16"/>
              </w:rPr>
              <w:t>MCL_6</w:t>
            </w:r>
          </w:p>
        </w:tc>
        <w:tc>
          <w:tcPr>
            <w:tcW w:w="0" w:type="auto"/>
            <w:tcBorders>
              <w:top w:val="nil"/>
              <w:bottom w:val="nil"/>
            </w:tcBorders>
            <w:vAlign w:val="center"/>
            <w:hideMark/>
          </w:tcPr>
          <w:p w14:paraId="54A874F4" w14:textId="77777777" w:rsidR="00705597" w:rsidRPr="00BF2FC5" w:rsidRDefault="00705597" w:rsidP="00705597">
            <w:pPr>
              <w:spacing w:after="0" w:line="240" w:lineRule="auto"/>
              <w:jc w:val="center"/>
              <w:rPr>
                <w:rFonts w:ascii="Times New Roman" w:eastAsia="Times New Roman" w:hAnsi="Times New Roman"/>
                <w:sz w:val="16"/>
                <w:szCs w:val="16"/>
              </w:rPr>
            </w:pPr>
            <w:r w:rsidRPr="00BF2FC5">
              <w:rPr>
                <w:rFonts w:ascii="Times New Roman" w:eastAsia="Times New Roman" w:hAnsi="Times New Roman"/>
                <w:sz w:val="16"/>
                <w:szCs w:val="16"/>
              </w:rPr>
              <w:t>13</w:t>
            </w:r>
          </w:p>
        </w:tc>
        <w:tc>
          <w:tcPr>
            <w:tcW w:w="0" w:type="auto"/>
            <w:tcBorders>
              <w:top w:val="nil"/>
              <w:bottom w:val="nil"/>
            </w:tcBorders>
            <w:vAlign w:val="center"/>
            <w:hideMark/>
          </w:tcPr>
          <w:p w14:paraId="5D9B96CC" w14:textId="77777777" w:rsidR="00705597" w:rsidRPr="00BF2FC5" w:rsidRDefault="00705597" w:rsidP="000E36FA">
            <w:pPr>
              <w:spacing w:after="0" w:line="240" w:lineRule="auto"/>
              <w:jc w:val="center"/>
              <w:rPr>
                <w:rFonts w:ascii="Times New Roman" w:eastAsia="Times New Roman" w:hAnsi="Times New Roman"/>
                <w:sz w:val="16"/>
                <w:szCs w:val="16"/>
              </w:rPr>
            </w:pPr>
            <w:r w:rsidRPr="00BF2FC5">
              <w:rPr>
                <w:rFonts w:ascii="Times New Roman" w:eastAsia="Times New Roman" w:hAnsi="Times New Roman"/>
                <w:sz w:val="16"/>
                <w:szCs w:val="16"/>
              </w:rPr>
              <w:t>MCL_16</w:t>
            </w:r>
          </w:p>
        </w:tc>
        <w:tc>
          <w:tcPr>
            <w:tcW w:w="0" w:type="auto"/>
            <w:tcBorders>
              <w:top w:val="nil"/>
              <w:bottom w:val="nil"/>
            </w:tcBorders>
            <w:vAlign w:val="center"/>
            <w:hideMark/>
          </w:tcPr>
          <w:p w14:paraId="34F4E800" w14:textId="5E9E00DA" w:rsidR="00705597" w:rsidRPr="00BF2FC5" w:rsidRDefault="00705597" w:rsidP="00705597">
            <w:pPr>
              <w:spacing w:after="0" w:line="240" w:lineRule="auto"/>
              <w:jc w:val="center"/>
              <w:rPr>
                <w:rFonts w:ascii="Times New Roman" w:eastAsia="Times New Roman" w:hAnsi="Times New Roman"/>
                <w:sz w:val="16"/>
                <w:szCs w:val="16"/>
              </w:rPr>
            </w:pPr>
            <w:r w:rsidRPr="00BF2FC5">
              <w:rPr>
                <w:rFonts w:ascii="Times New Roman" w:eastAsia="Times New Roman" w:hAnsi="Times New Roman"/>
                <w:sz w:val="16"/>
                <w:szCs w:val="16"/>
              </w:rPr>
              <w:t>2</w:t>
            </w:r>
          </w:p>
        </w:tc>
        <w:tc>
          <w:tcPr>
            <w:tcW w:w="0" w:type="auto"/>
            <w:tcBorders>
              <w:top w:val="nil"/>
              <w:bottom w:val="nil"/>
            </w:tcBorders>
            <w:vAlign w:val="center"/>
            <w:hideMark/>
          </w:tcPr>
          <w:p w14:paraId="32752450" w14:textId="77777777" w:rsidR="00705597" w:rsidRPr="00BF2FC5" w:rsidRDefault="00705597" w:rsidP="000E36FA">
            <w:pPr>
              <w:spacing w:after="0" w:line="240" w:lineRule="auto"/>
              <w:jc w:val="center"/>
              <w:rPr>
                <w:rFonts w:ascii="Times New Roman" w:eastAsia="Times New Roman" w:hAnsi="Times New Roman"/>
                <w:sz w:val="16"/>
                <w:szCs w:val="16"/>
              </w:rPr>
            </w:pPr>
            <w:r w:rsidRPr="00BF2FC5">
              <w:rPr>
                <w:rFonts w:ascii="Times New Roman" w:eastAsia="Times New Roman" w:hAnsi="Times New Roman"/>
                <w:sz w:val="16"/>
                <w:szCs w:val="16"/>
              </w:rPr>
              <w:t>MCL_26</w:t>
            </w:r>
          </w:p>
        </w:tc>
        <w:tc>
          <w:tcPr>
            <w:tcW w:w="0" w:type="auto"/>
            <w:tcBorders>
              <w:top w:val="nil"/>
              <w:bottom w:val="nil"/>
            </w:tcBorders>
            <w:vAlign w:val="center"/>
            <w:hideMark/>
          </w:tcPr>
          <w:p w14:paraId="52FEE282" w14:textId="77777777" w:rsidR="00705597" w:rsidRPr="00BF2FC5" w:rsidRDefault="00705597" w:rsidP="00705597">
            <w:pPr>
              <w:spacing w:after="0" w:line="240" w:lineRule="auto"/>
              <w:jc w:val="center"/>
              <w:rPr>
                <w:rFonts w:ascii="Times New Roman" w:eastAsia="Times New Roman" w:hAnsi="Times New Roman"/>
                <w:sz w:val="16"/>
                <w:szCs w:val="16"/>
              </w:rPr>
            </w:pPr>
            <w:r w:rsidRPr="00BF2FC5">
              <w:rPr>
                <w:rFonts w:ascii="Times New Roman" w:eastAsia="Times New Roman" w:hAnsi="Times New Roman"/>
                <w:sz w:val="16"/>
                <w:szCs w:val="16"/>
              </w:rPr>
              <w:t>3</w:t>
            </w:r>
          </w:p>
        </w:tc>
        <w:tc>
          <w:tcPr>
            <w:tcW w:w="0" w:type="auto"/>
            <w:tcBorders>
              <w:top w:val="nil"/>
              <w:bottom w:val="nil"/>
            </w:tcBorders>
            <w:vAlign w:val="center"/>
            <w:hideMark/>
          </w:tcPr>
          <w:p w14:paraId="17448014" w14:textId="77777777" w:rsidR="00705597" w:rsidRPr="00BF2FC5" w:rsidRDefault="00705597" w:rsidP="000E36FA">
            <w:pPr>
              <w:spacing w:after="0" w:line="240" w:lineRule="auto"/>
              <w:jc w:val="center"/>
              <w:rPr>
                <w:rFonts w:ascii="Times New Roman" w:eastAsia="Times New Roman" w:hAnsi="Times New Roman"/>
                <w:sz w:val="16"/>
                <w:szCs w:val="16"/>
              </w:rPr>
            </w:pPr>
            <w:r w:rsidRPr="00BF2FC5">
              <w:rPr>
                <w:rFonts w:ascii="Times New Roman" w:eastAsia="Times New Roman" w:hAnsi="Times New Roman"/>
                <w:sz w:val="16"/>
                <w:szCs w:val="16"/>
              </w:rPr>
              <w:t>MCL_36</w:t>
            </w:r>
          </w:p>
        </w:tc>
        <w:tc>
          <w:tcPr>
            <w:tcW w:w="0" w:type="auto"/>
            <w:tcBorders>
              <w:top w:val="nil"/>
              <w:bottom w:val="nil"/>
            </w:tcBorders>
            <w:vAlign w:val="center"/>
            <w:hideMark/>
          </w:tcPr>
          <w:p w14:paraId="39F2337E" w14:textId="77777777" w:rsidR="00705597" w:rsidRPr="00BF2FC5" w:rsidRDefault="00705597" w:rsidP="00705597">
            <w:pPr>
              <w:spacing w:after="0" w:line="240" w:lineRule="auto"/>
              <w:jc w:val="center"/>
              <w:rPr>
                <w:rFonts w:ascii="Times New Roman" w:eastAsia="Times New Roman" w:hAnsi="Times New Roman"/>
                <w:sz w:val="16"/>
                <w:szCs w:val="16"/>
              </w:rPr>
            </w:pPr>
            <w:r w:rsidRPr="00BF2FC5">
              <w:rPr>
                <w:rFonts w:ascii="Times New Roman" w:eastAsia="Times New Roman" w:hAnsi="Times New Roman"/>
                <w:sz w:val="16"/>
                <w:szCs w:val="16"/>
              </w:rPr>
              <w:t>2</w:t>
            </w:r>
          </w:p>
        </w:tc>
      </w:tr>
      <w:tr w:rsidR="00705597" w:rsidRPr="00BF2FC5" w14:paraId="05423F09" w14:textId="77777777" w:rsidTr="00BF2FC5">
        <w:trPr>
          <w:trHeight w:val="189"/>
          <w:tblCellSpacing w:w="15" w:type="dxa"/>
          <w:jc w:val="center"/>
        </w:trPr>
        <w:tc>
          <w:tcPr>
            <w:tcW w:w="0" w:type="auto"/>
            <w:tcBorders>
              <w:top w:val="nil"/>
              <w:bottom w:val="nil"/>
            </w:tcBorders>
            <w:vAlign w:val="center"/>
            <w:hideMark/>
          </w:tcPr>
          <w:p w14:paraId="04F6CCF7" w14:textId="77777777" w:rsidR="00705597" w:rsidRPr="00BF2FC5" w:rsidRDefault="00705597" w:rsidP="000E36FA">
            <w:pPr>
              <w:spacing w:after="0" w:line="240" w:lineRule="auto"/>
              <w:jc w:val="center"/>
              <w:rPr>
                <w:rFonts w:ascii="Times New Roman" w:eastAsia="Times New Roman" w:hAnsi="Times New Roman"/>
                <w:sz w:val="16"/>
                <w:szCs w:val="16"/>
              </w:rPr>
            </w:pPr>
            <w:r w:rsidRPr="00BF2FC5">
              <w:rPr>
                <w:rFonts w:ascii="Times New Roman" w:eastAsia="Times New Roman" w:hAnsi="Times New Roman"/>
                <w:sz w:val="16"/>
                <w:szCs w:val="16"/>
              </w:rPr>
              <w:t>MCL_7</w:t>
            </w:r>
          </w:p>
        </w:tc>
        <w:tc>
          <w:tcPr>
            <w:tcW w:w="0" w:type="auto"/>
            <w:tcBorders>
              <w:top w:val="nil"/>
              <w:bottom w:val="nil"/>
            </w:tcBorders>
            <w:vAlign w:val="center"/>
            <w:hideMark/>
          </w:tcPr>
          <w:p w14:paraId="0B21CB58" w14:textId="77777777" w:rsidR="00705597" w:rsidRPr="00BF2FC5" w:rsidRDefault="00705597" w:rsidP="00705597">
            <w:pPr>
              <w:spacing w:after="0" w:line="240" w:lineRule="auto"/>
              <w:jc w:val="center"/>
              <w:rPr>
                <w:rFonts w:ascii="Times New Roman" w:eastAsia="Times New Roman" w:hAnsi="Times New Roman"/>
                <w:sz w:val="16"/>
                <w:szCs w:val="16"/>
              </w:rPr>
            </w:pPr>
            <w:r w:rsidRPr="00BF2FC5">
              <w:rPr>
                <w:rFonts w:ascii="Times New Roman" w:eastAsia="Times New Roman" w:hAnsi="Times New Roman"/>
                <w:sz w:val="16"/>
                <w:szCs w:val="16"/>
              </w:rPr>
              <w:t>22</w:t>
            </w:r>
          </w:p>
        </w:tc>
        <w:tc>
          <w:tcPr>
            <w:tcW w:w="0" w:type="auto"/>
            <w:tcBorders>
              <w:top w:val="nil"/>
              <w:bottom w:val="nil"/>
            </w:tcBorders>
            <w:vAlign w:val="center"/>
            <w:hideMark/>
          </w:tcPr>
          <w:p w14:paraId="2A829782" w14:textId="77777777" w:rsidR="00705597" w:rsidRPr="00BF2FC5" w:rsidRDefault="00705597" w:rsidP="000E36FA">
            <w:pPr>
              <w:spacing w:after="0" w:line="240" w:lineRule="auto"/>
              <w:jc w:val="center"/>
              <w:rPr>
                <w:rFonts w:ascii="Times New Roman" w:eastAsia="Times New Roman" w:hAnsi="Times New Roman"/>
                <w:sz w:val="16"/>
                <w:szCs w:val="16"/>
              </w:rPr>
            </w:pPr>
            <w:r w:rsidRPr="00BF2FC5">
              <w:rPr>
                <w:rFonts w:ascii="Times New Roman" w:eastAsia="Times New Roman" w:hAnsi="Times New Roman"/>
                <w:sz w:val="16"/>
                <w:szCs w:val="16"/>
              </w:rPr>
              <w:t>MCL_17</w:t>
            </w:r>
          </w:p>
        </w:tc>
        <w:tc>
          <w:tcPr>
            <w:tcW w:w="0" w:type="auto"/>
            <w:tcBorders>
              <w:top w:val="nil"/>
              <w:bottom w:val="nil"/>
            </w:tcBorders>
            <w:vAlign w:val="center"/>
            <w:hideMark/>
          </w:tcPr>
          <w:p w14:paraId="6EFB13F7" w14:textId="3C5D482F" w:rsidR="00705597" w:rsidRPr="00BF2FC5" w:rsidRDefault="00705597" w:rsidP="00705597">
            <w:pPr>
              <w:spacing w:after="0" w:line="240" w:lineRule="auto"/>
              <w:jc w:val="center"/>
              <w:rPr>
                <w:rFonts w:ascii="Times New Roman" w:eastAsia="Times New Roman" w:hAnsi="Times New Roman"/>
                <w:sz w:val="16"/>
                <w:szCs w:val="16"/>
              </w:rPr>
            </w:pPr>
            <w:r w:rsidRPr="00BF2FC5">
              <w:rPr>
                <w:rFonts w:ascii="Times New Roman" w:eastAsia="Times New Roman" w:hAnsi="Times New Roman"/>
                <w:sz w:val="16"/>
                <w:szCs w:val="16"/>
              </w:rPr>
              <w:t>9</w:t>
            </w:r>
          </w:p>
        </w:tc>
        <w:tc>
          <w:tcPr>
            <w:tcW w:w="0" w:type="auto"/>
            <w:tcBorders>
              <w:top w:val="nil"/>
              <w:bottom w:val="nil"/>
            </w:tcBorders>
            <w:vAlign w:val="center"/>
            <w:hideMark/>
          </w:tcPr>
          <w:p w14:paraId="3139DE59" w14:textId="77777777" w:rsidR="00705597" w:rsidRPr="00BF2FC5" w:rsidRDefault="00705597" w:rsidP="000E36FA">
            <w:pPr>
              <w:spacing w:after="0" w:line="240" w:lineRule="auto"/>
              <w:jc w:val="center"/>
              <w:rPr>
                <w:rFonts w:ascii="Times New Roman" w:eastAsia="Times New Roman" w:hAnsi="Times New Roman"/>
                <w:sz w:val="16"/>
                <w:szCs w:val="16"/>
              </w:rPr>
            </w:pPr>
            <w:r w:rsidRPr="00BF2FC5">
              <w:rPr>
                <w:rFonts w:ascii="Times New Roman" w:eastAsia="Times New Roman" w:hAnsi="Times New Roman"/>
                <w:sz w:val="16"/>
                <w:szCs w:val="16"/>
              </w:rPr>
              <w:t>MCL_27</w:t>
            </w:r>
          </w:p>
        </w:tc>
        <w:tc>
          <w:tcPr>
            <w:tcW w:w="0" w:type="auto"/>
            <w:tcBorders>
              <w:top w:val="nil"/>
              <w:bottom w:val="nil"/>
            </w:tcBorders>
            <w:vAlign w:val="center"/>
            <w:hideMark/>
          </w:tcPr>
          <w:p w14:paraId="1413BA4D" w14:textId="77777777" w:rsidR="00705597" w:rsidRPr="00BF2FC5" w:rsidRDefault="00705597" w:rsidP="00705597">
            <w:pPr>
              <w:spacing w:after="0" w:line="240" w:lineRule="auto"/>
              <w:jc w:val="center"/>
              <w:rPr>
                <w:rFonts w:ascii="Times New Roman" w:eastAsia="Times New Roman" w:hAnsi="Times New Roman"/>
                <w:sz w:val="16"/>
                <w:szCs w:val="16"/>
              </w:rPr>
            </w:pPr>
            <w:r w:rsidRPr="00BF2FC5">
              <w:rPr>
                <w:rFonts w:ascii="Times New Roman" w:eastAsia="Times New Roman" w:hAnsi="Times New Roman"/>
                <w:sz w:val="16"/>
                <w:szCs w:val="16"/>
              </w:rPr>
              <w:t>2</w:t>
            </w:r>
          </w:p>
        </w:tc>
        <w:tc>
          <w:tcPr>
            <w:tcW w:w="0" w:type="auto"/>
            <w:tcBorders>
              <w:top w:val="nil"/>
              <w:bottom w:val="nil"/>
            </w:tcBorders>
            <w:vAlign w:val="center"/>
            <w:hideMark/>
          </w:tcPr>
          <w:p w14:paraId="53DED7C4" w14:textId="77777777" w:rsidR="00705597" w:rsidRPr="00BF2FC5" w:rsidRDefault="00705597" w:rsidP="000E36FA">
            <w:pPr>
              <w:spacing w:after="0" w:line="240" w:lineRule="auto"/>
              <w:jc w:val="center"/>
              <w:rPr>
                <w:rFonts w:ascii="Times New Roman" w:eastAsia="Times New Roman" w:hAnsi="Times New Roman"/>
                <w:sz w:val="16"/>
                <w:szCs w:val="16"/>
              </w:rPr>
            </w:pPr>
            <w:r w:rsidRPr="00BF2FC5">
              <w:rPr>
                <w:rFonts w:ascii="Times New Roman" w:eastAsia="Times New Roman" w:hAnsi="Times New Roman"/>
                <w:sz w:val="16"/>
                <w:szCs w:val="16"/>
              </w:rPr>
              <w:t>MCL_37</w:t>
            </w:r>
          </w:p>
        </w:tc>
        <w:tc>
          <w:tcPr>
            <w:tcW w:w="0" w:type="auto"/>
            <w:tcBorders>
              <w:top w:val="nil"/>
              <w:bottom w:val="nil"/>
            </w:tcBorders>
            <w:vAlign w:val="center"/>
            <w:hideMark/>
          </w:tcPr>
          <w:p w14:paraId="27085219" w14:textId="77777777" w:rsidR="00705597" w:rsidRPr="00BF2FC5" w:rsidRDefault="00705597" w:rsidP="00705597">
            <w:pPr>
              <w:spacing w:after="0" w:line="240" w:lineRule="auto"/>
              <w:jc w:val="center"/>
              <w:rPr>
                <w:rFonts w:ascii="Times New Roman" w:eastAsia="Times New Roman" w:hAnsi="Times New Roman"/>
                <w:sz w:val="16"/>
                <w:szCs w:val="16"/>
              </w:rPr>
            </w:pPr>
            <w:r w:rsidRPr="00BF2FC5">
              <w:rPr>
                <w:rFonts w:ascii="Times New Roman" w:eastAsia="Times New Roman" w:hAnsi="Times New Roman"/>
                <w:sz w:val="16"/>
                <w:szCs w:val="16"/>
              </w:rPr>
              <w:t>2</w:t>
            </w:r>
          </w:p>
        </w:tc>
      </w:tr>
      <w:tr w:rsidR="00705597" w:rsidRPr="00BF2FC5" w14:paraId="0F252A31" w14:textId="77777777" w:rsidTr="00BF2FC5">
        <w:trPr>
          <w:trHeight w:val="204"/>
          <w:tblCellSpacing w:w="15" w:type="dxa"/>
          <w:jc w:val="center"/>
        </w:trPr>
        <w:tc>
          <w:tcPr>
            <w:tcW w:w="0" w:type="auto"/>
            <w:tcBorders>
              <w:top w:val="nil"/>
              <w:bottom w:val="nil"/>
            </w:tcBorders>
            <w:vAlign w:val="center"/>
            <w:hideMark/>
          </w:tcPr>
          <w:p w14:paraId="5978E75A" w14:textId="77777777" w:rsidR="00705597" w:rsidRPr="00BF2FC5" w:rsidRDefault="00705597" w:rsidP="000E36FA">
            <w:pPr>
              <w:spacing w:after="0" w:line="240" w:lineRule="auto"/>
              <w:jc w:val="center"/>
              <w:rPr>
                <w:rFonts w:ascii="Times New Roman" w:eastAsia="Times New Roman" w:hAnsi="Times New Roman"/>
                <w:sz w:val="16"/>
                <w:szCs w:val="16"/>
              </w:rPr>
            </w:pPr>
            <w:r w:rsidRPr="00BF2FC5">
              <w:rPr>
                <w:rFonts w:ascii="Times New Roman" w:eastAsia="Times New Roman" w:hAnsi="Times New Roman"/>
                <w:sz w:val="16"/>
                <w:szCs w:val="16"/>
              </w:rPr>
              <w:t>MCL_8</w:t>
            </w:r>
          </w:p>
        </w:tc>
        <w:tc>
          <w:tcPr>
            <w:tcW w:w="0" w:type="auto"/>
            <w:tcBorders>
              <w:top w:val="nil"/>
              <w:bottom w:val="nil"/>
            </w:tcBorders>
            <w:vAlign w:val="center"/>
            <w:hideMark/>
          </w:tcPr>
          <w:p w14:paraId="0E50528C" w14:textId="77777777" w:rsidR="00705597" w:rsidRPr="00BF2FC5" w:rsidRDefault="00705597" w:rsidP="00705597">
            <w:pPr>
              <w:spacing w:after="0" w:line="240" w:lineRule="auto"/>
              <w:jc w:val="center"/>
              <w:rPr>
                <w:rFonts w:ascii="Times New Roman" w:eastAsia="Times New Roman" w:hAnsi="Times New Roman"/>
                <w:sz w:val="16"/>
                <w:szCs w:val="16"/>
              </w:rPr>
            </w:pPr>
            <w:r w:rsidRPr="00BF2FC5">
              <w:rPr>
                <w:rFonts w:ascii="Times New Roman" w:eastAsia="Times New Roman" w:hAnsi="Times New Roman"/>
                <w:sz w:val="16"/>
                <w:szCs w:val="16"/>
              </w:rPr>
              <w:t>4</w:t>
            </w:r>
          </w:p>
        </w:tc>
        <w:tc>
          <w:tcPr>
            <w:tcW w:w="0" w:type="auto"/>
            <w:tcBorders>
              <w:top w:val="nil"/>
              <w:bottom w:val="nil"/>
            </w:tcBorders>
            <w:vAlign w:val="center"/>
            <w:hideMark/>
          </w:tcPr>
          <w:p w14:paraId="3A7B7916" w14:textId="77777777" w:rsidR="00705597" w:rsidRPr="00BF2FC5" w:rsidRDefault="00705597" w:rsidP="000E36FA">
            <w:pPr>
              <w:spacing w:after="0" w:line="240" w:lineRule="auto"/>
              <w:jc w:val="center"/>
              <w:rPr>
                <w:rFonts w:ascii="Times New Roman" w:eastAsia="Times New Roman" w:hAnsi="Times New Roman"/>
                <w:sz w:val="16"/>
                <w:szCs w:val="16"/>
              </w:rPr>
            </w:pPr>
            <w:r w:rsidRPr="00BF2FC5">
              <w:rPr>
                <w:rFonts w:ascii="Times New Roman" w:eastAsia="Times New Roman" w:hAnsi="Times New Roman"/>
                <w:sz w:val="16"/>
                <w:szCs w:val="16"/>
              </w:rPr>
              <w:t>MCL_18</w:t>
            </w:r>
          </w:p>
        </w:tc>
        <w:tc>
          <w:tcPr>
            <w:tcW w:w="0" w:type="auto"/>
            <w:tcBorders>
              <w:top w:val="nil"/>
              <w:bottom w:val="nil"/>
            </w:tcBorders>
            <w:vAlign w:val="center"/>
            <w:hideMark/>
          </w:tcPr>
          <w:p w14:paraId="2DE10B9F" w14:textId="77777777" w:rsidR="00705597" w:rsidRPr="00BF2FC5" w:rsidRDefault="00705597" w:rsidP="00705597">
            <w:pPr>
              <w:spacing w:after="0" w:line="240" w:lineRule="auto"/>
              <w:jc w:val="center"/>
              <w:rPr>
                <w:rFonts w:ascii="Times New Roman" w:eastAsia="Times New Roman" w:hAnsi="Times New Roman"/>
                <w:sz w:val="16"/>
                <w:szCs w:val="16"/>
              </w:rPr>
            </w:pPr>
            <w:r w:rsidRPr="00BF2FC5">
              <w:rPr>
                <w:rFonts w:ascii="Times New Roman" w:eastAsia="Times New Roman" w:hAnsi="Times New Roman"/>
                <w:sz w:val="16"/>
                <w:szCs w:val="16"/>
              </w:rPr>
              <w:t>4</w:t>
            </w:r>
          </w:p>
        </w:tc>
        <w:tc>
          <w:tcPr>
            <w:tcW w:w="0" w:type="auto"/>
            <w:tcBorders>
              <w:top w:val="nil"/>
              <w:bottom w:val="nil"/>
            </w:tcBorders>
            <w:vAlign w:val="center"/>
            <w:hideMark/>
          </w:tcPr>
          <w:p w14:paraId="2D87A94E" w14:textId="77777777" w:rsidR="00705597" w:rsidRPr="00BF2FC5" w:rsidRDefault="00705597" w:rsidP="000E36FA">
            <w:pPr>
              <w:spacing w:after="0" w:line="240" w:lineRule="auto"/>
              <w:jc w:val="center"/>
              <w:rPr>
                <w:rFonts w:ascii="Times New Roman" w:eastAsia="Times New Roman" w:hAnsi="Times New Roman"/>
                <w:sz w:val="16"/>
                <w:szCs w:val="16"/>
              </w:rPr>
            </w:pPr>
            <w:r w:rsidRPr="00BF2FC5">
              <w:rPr>
                <w:rFonts w:ascii="Times New Roman" w:eastAsia="Times New Roman" w:hAnsi="Times New Roman"/>
                <w:sz w:val="16"/>
                <w:szCs w:val="16"/>
              </w:rPr>
              <w:t>MCL_28</w:t>
            </w:r>
          </w:p>
        </w:tc>
        <w:tc>
          <w:tcPr>
            <w:tcW w:w="0" w:type="auto"/>
            <w:tcBorders>
              <w:top w:val="nil"/>
              <w:bottom w:val="nil"/>
            </w:tcBorders>
            <w:vAlign w:val="center"/>
            <w:hideMark/>
          </w:tcPr>
          <w:p w14:paraId="4876E74F" w14:textId="77777777" w:rsidR="00705597" w:rsidRPr="00BF2FC5" w:rsidRDefault="00705597" w:rsidP="00705597">
            <w:pPr>
              <w:spacing w:after="0" w:line="240" w:lineRule="auto"/>
              <w:jc w:val="center"/>
              <w:rPr>
                <w:rFonts w:ascii="Times New Roman" w:eastAsia="Times New Roman" w:hAnsi="Times New Roman"/>
                <w:sz w:val="16"/>
                <w:szCs w:val="16"/>
              </w:rPr>
            </w:pPr>
            <w:r w:rsidRPr="00BF2FC5">
              <w:rPr>
                <w:rFonts w:ascii="Times New Roman" w:eastAsia="Times New Roman" w:hAnsi="Times New Roman"/>
                <w:sz w:val="16"/>
                <w:szCs w:val="16"/>
              </w:rPr>
              <w:t>3</w:t>
            </w:r>
          </w:p>
        </w:tc>
        <w:tc>
          <w:tcPr>
            <w:tcW w:w="0" w:type="auto"/>
            <w:tcBorders>
              <w:top w:val="nil"/>
              <w:bottom w:val="nil"/>
            </w:tcBorders>
            <w:vAlign w:val="center"/>
            <w:hideMark/>
          </w:tcPr>
          <w:p w14:paraId="1494909A" w14:textId="77777777" w:rsidR="00705597" w:rsidRPr="00BF2FC5" w:rsidRDefault="00705597" w:rsidP="000E36FA">
            <w:pPr>
              <w:spacing w:after="0" w:line="240" w:lineRule="auto"/>
              <w:jc w:val="center"/>
              <w:rPr>
                <w:rFonts w:ascii="Times New Roman" w:eastAsia="Times New Roman" w:hAnsi="Times New Roman"/>
                <w:sz w:val="16"/>
                <w:szCs w:val="16"/>
              </w:rPr>
            </w:pPr>
            <w:r w:rsidRPr="00BF2FC5">
              <w:rPr>
                <w:rFonts w:ascii="Times New Roman" w:eastAsia="Times New Roman" w:hAnsi="Times New Roman"/>
                <w:sz w:val="16"/>
                <w:szCs w:val="16"/>
              </w:rPr>
              <w:t>MCL_38</w:t>
            </w:r>
          </w:p>
        </w:tc>
        <w:tc>
          <w:tcPr>
            <w:tcW w:w="0" w:type="auto"/>
            <w:tcBorders>
              <w:top w:val="nil"/>
              <w:bottom w:val="nil"/>
            </w:tcBorders>
            <w:vAlign w:val="center"/>
            <w:hideMark/>
          </w:tcPr>
          <w:p w14:paraId="227C21B0" w14:textId="77777777" w:rsidR="00705597" w:rsidRPr="00BF2FC5" w:rsidRDefault="00705597" w:rsidP="00705597">
            <w:pPr>
              <w:spacing w:after="0" w:line="240" w:lineRule="auto"/>
              <w:jc w:val="center"/>
              <w:rPr>
                <w:rFonts w:ascii="Times New Roman" w:eastAsia="Times New Roman" w:hAnsi="Times New Roman"/>
                <w:sz w:val="16"/>
                <w:szCs w:val="16"/>
              </w:rPr>
            </w:pPr>
            <w:r w:rsidRPr="00BF2FC5">
              <w:rPr>
                <w:rFonts w:ascii="Times New Roman" w:eastAsia="Times New Roman" w:hAnsi="Times New Roman"/>
                <w:sz w:val="16"/>
                <w:szCs w:val="16"/>
              </w:rPr>
              <w:t>2</w:t>
            </w:r>
          </w:p>
        </w:tc>
      </w:tr>
      <w:tr w:rsidR="00705597" w:rsidRPr="00BF2FC5" w14:paraId="27012908" w14:textId="77777777" w:rsidTr="00BF2FC5">
        <w:trPr>
          <w:trHeight w:val="189"/>
          <w:tblCellSpacing w:w="15" w:type="dxa"/>
          <w:jc w:val="center"/>
        </w:trPr>
        <w:tc>
          <w:tcPr>
            <w:tcW w:w="0" w:type="auto"/>
            <w:tcBorders>
              <w:top w:val="nil"/>
              <w:bottom w:val="nil"/>
            </w:tcBorders>
            <w:vAlign w:val="center"/>
            <w:hideMark/>
          </w:tcPr>
          <w:p w14:paraId="1FD057B2" w14:textId="77777777" w:rsidR="00705597" w:rsidRPr="00BF2FC5" w:rsidRDefault="00705597" w:rsidP="000E36FA">
            <w:pPr>
              <w:spacing w:after="0" w:line="240" w:lineRule="auto"/>
              <w:jc w:val="center"/>
              <w:rPr>
                <w:rFonts w:ascii="Times New Roman" w:eastAsia="Times New Roman" w:hAnsi="Times New Roman"/>
                <w:sz w:val="16"/>
                <w:szCs w:val="16"/>
              </w:rPr>
            </w:pPr>
            <w:r w:rsidRPr="00BF2FC5">
              <w:rPr>
                <w:rFonts w:ascii="Times New Roman" w:eastAsia="Times New Roman" w:hAnsi="Times New Roman"/>
                <w:sz w:val="16"/>
                <w:szCs w:val="16"/>
              </w:rPr>
              <w:t>MCL_9</w:t>
            </w:r>
          </w:p>
        </w:tc>
        <w:tc>
          <w:tcPr>
            <w:tcW w:w="0" w:type="auto"/>
            <w:tcBorders>
              <w:top w:val="nil"/>
              <w:bottom w:val="nil"/>
            </w:tcBorders>
            <w:vAlign w:val="center"/>
            <w:hideMark/>
          </w:tcPr>
          <w:p w14:paraId="16C0FC7E" w14:textId="77777777" w:rsidR="00705597" w:rsidRPr="00BF2FC5" w:rsidRDefault="00705597" w:rsidP="00705597">
            <w:pPr>
              <w:spacing w:after="0" w:line="240" w:lineRule="auto"/>
              <w:jc w:val="center"/>
              <w:rPr>
                <w:rFonts w:ascii="Times New Roman" w:eastAsia="Times New Roman" w:hAnsi="Times New Roman"/>
                <w:sz w:val="16"/>
                <w:szCs w:val="16"/>
              </w:rPr>
            </w:pPr>
            <w:r w:rsidRPr="00BF2FC5">
              <w:rPr>
                <w:rFonts w:ascii="Times New Roman" w:eastAsia="Times New Roman" w:hAnsi="Times New Roman"/>
                <w:sz w:val="16"/>
                <w:szCs w:val="16"/>
              </w:rPr>
              <w:t>2</w:t>
            </w:r>
          </w:p>
        </w:tc>
        <w:tc>
          <w:tcPr>
            <w:tcW w:w="0" w:type="auto"/>
            <w:tcBorders>
              <w:top w:val="nil"/>
              <w:bottom w:val="nil"/>
            </w:tcBorders>
            <w:vAlign w:val="center"/>
            <w:hideMark/>
          </w:tcPr>
          <w:p w14:paraId="04A3236D" w14:textId="77777777" w:rsidR="00705597" w:rsidRPr="00BF2FC5" w:rsidRDefault="00705597" w:rsidP="000E36FA">
            <w:pPr>
              <w:spacing w:after="0" w:line="240" w:lineRule="auto"/>
              <w:jc w:val="center"/>
              <w:rPr>
                <w:rFonts w:ascii="Times New Roman" w:eastAsia="Times New Roman" w:hAnsi="Times New Roman"/>
                <w:sz w:val="16"/>
                <w:szCs w:val="16"/>
              </w:rPr>
            </w:pPr>
            <w:r w:rsidRPr="00BF2FC5">
              <w:rPr>
                <w:rFonts w:ascii="Times New Roman" w:eastAsia="Times New Roman" w:hAnsi="Times New Roman"/>
                <w:sz w:val="16"/>
                <w:szCs w:val="16"/>
              </w:rPr>
              <w:t>MCL_19</w:t>
            </w:r>
          </w:p>
        </w:tc>
        <w:tc>
          <w:tcPr>
            <w:tcW w:w="0" w:type="auto"/>
            <w:tcBorders>
              <w:top w:val="nil"/>
              <w:bottom w:val="nil"/>
            </w:tcBorders>
            <w:vAlign w:val="center"/>
            <w:hideMark/>
          </w:tcPr>
          <w:p w14:paraId="0192C22D" w14:textId="3D62254A" w:rsidR="00705597" w:rsidRPr="00BF2FC5" w:rsidRDefault="00705597" w:rsidP="00705597">
            <w:pPr>
              <w:spacing w:after="0" w:line="240" w:lineRule="auto"/>
              <w:jc w:val="center"/>
              <w:rPr>
                <w:rFonts w:ascii="Times New Roman" w:eastAsia="Times New Roman" w:hAnsi="Times New Roman"/>
                <w:sz w:val="16"/>
                <w:szCs w:val="16"/>
              </w:rPr>
            </w:pPr>
            <w:r w:rsidRPr="00BF2FC5">
              <w:rPr>
                <w:rFonts w:ascii="Times New Roman" w:eastAsia="Times New Roman" w:hAnsi="Times New Roman"/>
                <w:sz w:val="16"/>
                <w:szCs w:val="16"/>
              </w:rPr>
              <w:t>7</w:t>
            </w:r>
          </w:p>
        </w:tc>
        <w:tc>
          <w:tcPr>
            <w:tcW w:w="0" w:type="auto"/>
            <w:tcBorders>
              <w:top w:val="nil"/>
              <w:bottom w:val="nil"/>
            </w:tcBorders>
            <w:vAlign w:val="center"/>
            <w:hideMark/>
          </w:tcPr>
          <w:p w14:paraId="762FE6F3" w14:textId="77777777" w:rsidR="00705597" w:rsidRPr="00BF2FC5" w:rsidRDefault="00705597" w:rsidP="000E36FA">
            <w:pPr>
              <w:spacing w:after="0" w:line="240" w:lineRule="auto"/>
              <w:jc w:val="center"/>
              <w:rPr>
                <w:rFonts w:ascii="Times New Roman" w:eastAsia="Times New Roman" w:hAnsi="Times New Roman"/>
                <w:sz w:val="16"/>
                <w:szCs w:val="16"/>
              </w:rPr>
            </w:pPr>
            <w:r w:rsidRPr="00BF2FC5">
              <w:rPr>
                <w:rFonts w:ascii="Times New Roman" w:eastAsia="Times New Roman" w:hAnsi="Times New Roman"/>
                <w:sz w:val="16"/>
                <w:szCs w:val="16"/>
              </w:rPr>
              <w:t>MCL_29</w:t>
            </w:r>
          </w:p>
        </w:tc>
        <w:tc>
          <w:tcPr>
            <w:tcW w:w="0" w:type="auto"/>
            <w:tcBorders>
              <w:top w:val="nil"/>
              <w:bottom w:val="nil"/>
            </w:tcBorders>
            <w:vAlign w:val="center"/>
            <w:hideMark/>
          </w:tcPr>
          <w:p w14:paraId="26BBF7BC" w14:textId="77777777" w:rsidR="00705597" w:rsidRPr="00BF2FC5" w:rsidRDefault="00705597" w:rsidP="00705597">
            <w:pPr>
              <w:spacing w:after="0" w:line="240" w:lineRule="auto"/>
              <w:jc w:val="center"/>
              <w:rPr>
                <w:rFonts w:ascii="Times New Roman" w:eastAsia="Times New Roman" w:hAnsi="Times New Roman"/>
                <w:sz w:val="16"/>
                <w:szCs w:val="16"/>
              </w:rPr>
            </w:pPr>
            <w:r w:rsidRPr="00BF2FC5">
              <w:rPr>
                <w:rFonts w:ascii="Times New Roman" w:eastAsia="Times New Roman" w:hAnsi="Times New Roman"/>
                <w:sz w:val="16"/>
                <w:szCs w:val="16"/>
              </w:rPr>
              <w:t>3</w:t>
            </w:r>
          </w:p>
        </w:tc>
        <w:tc>
          <w:tcPr>
            <w:tcW w:w="0" w:type="auto"/>
            <w:tcBorders>
              <w:top w:val="nil"/>
              <w:bottom w:val="nil"/>
            </w:tcBorders>
            <w:vAlign w:val="center"/>
            <w:hideMark/>
          </w:tcPr>
          <w:p w14:paraId="141BA544" w14:textId="77777777" w:rsidR="00705597" w:rsidRPr="00BF2FC5" w:rsidRDefault="00705597" w:rsidP="000E36FA">
            <w:pPr>
              <w:spacing w:after="0" w:line="240" w:lineRule="auto"/>
              <w:jc w:val="center"/>
              <w:rPr>
                <w:rFonts w:ascii="Times New Roman" w:eastAsia="Times New Roman" w:hAnsi="Times New Roman"/>
                <w:sz w:val="16"/>
                <w:szCs w:val="16"/>
              </w:rPr>
            </w:pPr>
            <w:r w:rsidRPr="00BF2FC5">
              <w:rPr>
                <w:rFonts w:ascii="Times New Roman" w:eastAsia="Times New Roman" w:hAnsi="Times New Roman"/>
                <w:sz w:val="16"/>
                <w:szCs w:val="16"/>
              </w:rPr>
              <w:t>MCL_39</w:t>
            </w:r>
          </w:p>
        </w:tc>
        <w:tc>
          <w:tcPr>
            <w:tcW w:w="0" w:type="auto"/>
            <w:tcBorders>
              <w:top w:val="nil"/>
              <w:bottom w:val="nil"/>
            </w:tcBorders>
            <w:vAlign w:val="center"/>
            <w:hideMark/>
          </w:tcPr>
          <w:p w14:paraId="039FDD80" w14:textId="77777777" w:rsidR="00705597" w:rsidRPr="00BF2FC5" w:rsidRDefault="00705597" w:rsidP="00705597">
            <w:pPr>
              <w:spacing w:after="0" w:line="240" w:lineRule="auto"/>
              <w:jc w:val="center"/>
              <w:rPr>
                <w:rFonts w:ascii="Times New Roman" w:eastAsia="Times New Roman" w:hAnsi="Times New Roman"/>
                <w:sz w:val="16"/>
                <w:szCs w:val="16"/>
              </w:rPr>
            </w:pPr>
            <w:r w:rsidRPr="00BF2FC5">
              <w:rPr>
                <w:rFonts w:ascii="Times New Roman" w:eastAsia="Times New Roman" w:hAnsi="Times New Roman"/>
                <w:sz w:val="16"/>
                <w:szCs w:val="16"/>
              </w:rPr>
              <w:t>2</w:t>
            </w:r>
          </w:p>
        </w:tc>
      </w:tr>
      <w:tr w:rsidR="00705597" w:rsidRPr="00BF2FC5" w14:paraId="00379C6A" w14:textId="77777777" w:rsidTr="00BF2FC5">
        <w:trPr>
          <w:trHeight w:val="204"/>
          <w:tblCellSpacing w:w="15" w:type="dxa"/>
          <w:jc w:val="center"/>
        </w:trPr>
        <w:tc>
          <w:tcPr>
            <w:tcW w:w="0" w:type="auto"/>
            <w:tcBorders>
              <w:top w:val="nil"/>
              <w:bottom w:val="nil"/>
            </w:tcBorders>
            <w:vAlign w:val="center"/>
            <w:hideMark/>
          </w:tcPr>
          <w:p w14:paraId="728FCDDA" w14:textId="77777777" w:rsidR="00705597" w:rsidRPr="00BF2FC5" w:rsidRDefault="00705597" w:rsidP="000E36FA">
            <w:pPr>
              <w:spacing w:after="0" w:line="240" w:lineRule="auto"/>
              <w:jc w:val="center"/>
              <w:rPr>
                <w:rFonts w:ascii="Times New Roman" w:eastAsia="Times New Roman" w:hAnsi="Times New Roman"/>
                <w:sz w:val="16"/>
                <w:szCs w:val="16"/>
              </w:rPr>
            </w:pPr>
            <w:r w:rsidRPr="00BF2FC5">
              <w:rPr>
                <w:rFonts w:ascii="Times New Roman" w:eastAsia="Times New Roman" w:hAnsi="Times New Roman"/>
                <w:sz w:val="16"/>
                <w:szCs w:val="16"/>
              </w:rPr>
              <w:t>MCL_10</w:t>
            </w:r>
          </w:p>
        </w:tc>
        <w:tc>
          <w:tcPr>
            <w:tcW w:w="0" w:type="auto"/>
            <w:tcBorders>
              <w:top w:val="nil"/>
              <w:bottom w:val="nil"/>
            </w:tcBorders>
            <w:vAlign w:val="center"/>
            <w:hideMark/>
          </w:tcPr>
          <w:p w14:paraId="11D91C02" w14:textId="77777777" w:rsidR="00705597" w:rsidRPr="00BF2FC5" w:rsidRDefault="00705597" w:rsidP="00705597">
            <w:pPr>
              <w:spacing w:after="0" w:line="240" w:lineRule="auto"/>
              <w:jc w:val="center"/>
              <w:rPr>
                <w:rFonts w:ascii="Times New Roman" w:eastAsia="Times New Roman" w:hAnsi="Times New Roman"/>
                <w:sz w:val="16"/>
                <w:szCs w:val="16"/>
              </w:rPr>
            </w:pPr>
            <w:r w:rsidRPr="00BF2FC5">
              <w:rPr>
                <w:rFonts w:ascii="Times New Roman" w:eastAsia="Times New Roman" w:hAnsi="Times New Roman"/>
                <w:sz w:val="16"/>
                <w:szCs w:val="16"/>
              </w:rPr>
              <w:t>4</w:t>
            </w:r>
          </w:p>
        </w:tc>
        <w:tc>
          <w:tcPr>
            <w:tcW w:w="0" w:type="auto"/>
            <w:tcBorders>
              <w:top w:val="nil"/>
              <w:bottom w:val="nil"/>
            </w:tcBorders>
            <w:vAlign w:val="center"/>
            <w:hideMark/>
          </w:tcPr>
          <w:p w14:paraId="51143D49" w14:textId="77777777" w:rsidR="00705597" w:rsidRPr="00BF2FC5" w:rsidRDefault="00705597" w:rsidP="000E36FA">
            <w:pPr>
              <w:spacing w:after="0" w:line="240" w:lineRule="auto"/>
              <w:jc w:val="center"/>
              <w:rPr>
                <w:rFonts w:ascii="Times New Roman" w:eastAsia="Times New Roman" w:hAnsi="Times New Roman"/>
                <w:sz w:val="16"/>
                <w:szCs w:val="16"/>
              </w:rPr>
            </w:pPr>
            <w:r w:rsidRPr="00BF2FC5">
              <w:rPr>
                <w:rFonts w:ascii="Times New Roman" w:eastAsia="Times New Roman" w:hAnsi="Times New Roman"/>
                <w:sz w:val="16"/>
                <w:szCs w:val="16"/>
              </w:rPr>
              <w:t>MCL_20</w:t>
            </w:r>
          </w:p>
        </w:tc>
        <w:tc>
          <w:tcPr>
            <w:tcW w:w="0" w:type="auto"/>
            <w:tcBorders>
              <w:top w:val="nil"/>
              <w:bottom w:val="nil"/>
            </w:tcBorders>
            <w:vAlign w:val="center"/>
            <w:hideMark/>
          </w:tcPr>
          <w:p w14:paraId="107FFB14" w14:textId="5D32929A" w:rsidR="00705597" w:rsidRPr="00BF2FC5" w:rsidRDefault="00705597" w:rsidP="00705597">
            <w:pPr>
              <w:spacing w:after="0" w:line="240" w:lineRule="auto"/>
              <w:jc w:val="center"/>
              <w:rPr>
                <w:rFonts w:ascii="Times New Roman" w:eastAsia="Times New Roman" w:hAnsi="Times New Roman"/>
                <w:sz w:val="16"/>
                <w:szCs w:val="16"/>
              </w:rPr>
            </w:pPr>
            <w:r w:rsidRPr="00BF2FC5">
              <w:rPr>
                <w:rFonts w:ascii="Times New Roman" w:eastAsia="Times New Roman" w:hAnsi="Times New Roman"/>
                <w:sz w:val="16"/>
                <w:szCs w:val="16"/>
              </w:rPr>
              <w:t>21</w:t>
            </w:r>
          </w:p>
        </w:tc>
        <w:tc>
          <w:tcPr>
            <w:tcW w:w="0" w:type="auto"/>
            <w:tcBorders>
              <w:top w:val="nil"/>
              <w:bottom w:val="nil"/>
            </w:tcBorders>
            <w:vAlign w:val="center"/>
            <w:hideMark/>
          </w:tcPr>
          <w:p w14:paraId="18CFF4C7" w14:textId="77777777" w:rsidR="00705597" w:rsidRPr="00BF2FC5" w:rsidRDefault="00705597" w:rsidP="000E36FA">
            <w:pPr>
              <w:spacing w:after="0" w:line="240" w:lineRule="auto"/>
              <w:jc w:val="center"/>
              <w:rPr>
                <w:rFonts w:ascii="Times New Roman" w:eastAsia="Times New Roman" w:hAnsi="Times New Roman"/>
                <w:sz w:val="16"/>
                <w:szCs w:val="16"/>
              </w:rPr>
            </w:pPr>
            <w:r w:rsidRPr="00BF2FC5">
              <w:rPr>
                <w:rFonts w:ascii="Times New Roman" w:eastAsia="Times New Roman" w:hAnsi="Times New Roman"/>
                <w:sz w:val="16"/>
                <w:szCs w:val="16"/>
              </w:rPr>
              <w:t>MCL_30</w:t>
            </w:r>
          </w:p>
        </w:tc>
        <w:tc>
          <w:tcPr>
            <w:tcW w:w="0" w:type="auto"/>
            <w:tcBorders>
              <w:top w:val="nil"/>
              <w:bottom w:val="nil"/>
            </w:tcBorders>
            <w:vAlign w:val="center"/>
            <w:hideMark/>
          </w:tcPr>
          <w:p w14:paraId="7CEE26D8" w14:textId="77777777" w:rsidR="00705597" w:rsidRPr="00BF2FC5" w:rsidRDefault="00705597" w:rsidP="00705597">
            <w:pPr>
              <w:spacing w:after="0" w:line="240" w:lineRule="auto"/>
              <w:jc w:val="center"/>
              <w:rPr>
                <w:rFonts w:ascii="Times New Roman" w:eastAsia="Times New Roman" w:hAnsi="Times New Roman"/>
                <w:sz w:val="16"/>
                <w:szCs w:val="16"/>
              </w:rPr>
            </w:pPr>
            <w:r w:rsidRPr="00BF2FC5">
              <w:rPr>
                <w:rFonts w:ascii="Times New Roman" w:eastAsia="Times New Roman" w:hAnsi="Times New Roman"/>
                <w:sz w:val="16"/>
                <w:szCs w:val="16"/>
              </w:rPr>
              <w:t>3</w:t>
            </w:r>
          </w:p>
        </w:tc>
        <w:tc>
          <w:tcPr>
            <w:tcW w:w="0" w:type="auto"/>
            <w:tcBorders>
              <w:top w:val="nil"/>
              <w:bottom w:val="nil"/>
            </w:tcBorders>
            <w:vAlign w:val="center"/>
            <w:hideMark/>
          </w:tcPr>
          <w:p w14:paraId="57552148" w14:textId="77777777" w:rsidR="00705597" w:rsidRPr="00BF2FC5" w:rsidRDefault="00705597" w:rsidP="000E36FA">
            <w:pPr>
              <w:spacing w:after="0" w:line="240" w:lineRule="auto"/>
              <w:jc w:val="center"/>
              <w:rPr>
                <w:rFonts w:ascii="Times New Roman" w:eastAsia="Times New Roman" w:hAnsi="Times New Roman"/>
                <w:sz w:val="16"/>
                <w:szCs w:val="16"/>
              </w:rPr>
            </w:pPr>
            <w:r w:rsidRPr="00BF2FC5">
              <w:rPr>
                <w:rFonts w:ascii="Times New Roman" w:eastAsia="Times New Roman" w:hAnsi="Times New Roman"/>
                <w:sz w:val="16"/>
                <w:szCs w:val="16"/>
              </w:rPr>
              <w:t>MCL_40</w:t>
            </w:r>
          </w:p>
        </w:tc>
        <w:tc>
          <w:tcPr>
            <w:tcW w:w="0" w:type="auto"/>
            <w:tcBorders>
              <w:top w:val="nil"/>
              <w:bottom w:val="nil"/>
            </w:tcBorders>
            <w:vAlign w:val="center"/>
            <w:hideMark/>
          </w:tcPr>
          <w:p w14:paraId="77EAA7E3" w14:textId="77777777" w:rsidR="00705597" w:rsidRPr="00BF2FC5" w:rsidRDefault="00705597" w:rsidP="00705597">
            <w:pPr>
              <w:spacing w:after="0" w:line="240" w:lineRule="auto"/>
              <w:jc w:val="center"/>
              <w:rPr>
                <w:rFonts w:ascii="Times New Roman" w:eastAsia="Times New Roman" w:hAnsi="Times New Roman"/>
                <w:sz w:val="16"/>
                <w:szCs w:val="16"/>
              </w:rPr>
            </w:pPr>
            <w:r w:rsidRPr="00BF2FC5">
              <w:rPr>
                <w:rFonts w:ascii="Times New Roman" w:eastAsia="Times New Roman" w:hAnsi="Times New Roman"/>
                <w:sz w:val="16"/>
                <w:szCs w:val="16"/>
              </w:rPr>
              <w:t>2</w:t>
            </w:r>
          </w:p>
        </w:tc>
      </w:tr>
    </w:tbl>
    <w:p w14:paraId="7078462D" w14:textId="1BCD163B" w:rsidR="00705597" w:rsidRDefault="00705597" w:rsidP="00BF2FC5">
      <w:pPr>
        <w:pStyle w:val="NormalWeb"/>
        <w:spacing w:before="0" w:beforeAutospacing="0" w:after="0" w:afterAutospacing="0"/>
        <w:ind w:left="567" w:hanging="142"/>
        <w:jc w:val="both"/>
        <w:rPr>
          <w:rStyle w:val="Emphasis"/>
        </w:rPr>
      </w:pPr>
      <w:r w:rsidRPr="00B44291">
        <w:rPr>
          <w:i/>
          <w:sz w:val="16"/>
          <w:szCs w:val="16"/>
        </w:rPr>
        <w:t xml:space="preserve">Catatan : </w:t>
      </w:r>
      <w:r w:rsidRPr="00B44291">
        <w:rPr>
          <w:rStyle w:val="Emphasis"/>
          <w:i w:val="0"/>
          <w:sz w:val="16"/>
          <w:szCs w:val="16"/>
        </w:rPr>
        <w:t>Tidak terdapat protein singleton, seluruh protein terwakili dalam 40 klaster awal</w:t>
      </w:r>
      <w:r>
        <w:rPr>
          <w:rStyle w:val="Emphasis"/>
        </w:rPr>
        <w:t>.</w:t>
      </w:r>
    </w:p>
    <w:p w14:paraId="25DA8697" w14:textId="0EFAD211" w:rsidR="00EA12DB" w:rsidRDefault="003F0BB7" w:rsidP="00705597">
      <w:pPr>
        <w:pStyle w:val="NormalWeb"/>
        <w:spacing w:before="0" w:beforeAutospacing="0" w:after="0" w:afterAutospacing="0"/>
        <w:ind w:left="567" w:hanging="283"/>
        <w:jc w:val="both"/>
        <w:rPr>
          <w:rStyle w:val="Emphasis"/>
        </w:rPr>
      </w:pPr>
      <w:r>
        <w:rPr>
          <w:noProof/>
        </w:rPr>
        <w:drawing>
          <wp:anchor distT="0" distB="0" distL="114300" distR="114300" simplePos="0" relativeHeight="251665408" behindDoc="1" locked="0" layoutInCell="1" allowOverlap="1" wp14:anchorId="77E216B6" wp14:editId="6F9E8683">
            <wp:simplePos x="0" y="0"/>
            <wp:positionH relativeFrom="margin">
              <wp:posOffset>1363281</wp:posOffset>
            </wp:positionH>
            <wp:positionV relativeFrom="paragraph">
              <wp:posOffset>53778</wp:posOffset>
            </wp:positionV>
            <wp:extent cx="2059305" cy="1413510"/>
            <wp:effectExtent l="0" t="0" r="0" b="0"/>
            <wp:wrapTight wrapText="bothSides">
              <wp:wrapPolygon edited="0">
                <wp:start x="0" y="0"/>
                <wp:lineTo x="0" y="21251"/>
                <wp:lineTo x="21380" y="21251"/>
                <wp:lineTo x="21380" y="0"/>
                <wp:lineTo x="0" y="0"/>
              </wp:wrapPolygon>
            </wp:wrapTight>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cstate="print">
                      <a:extLst>
                        <a:ext uri="{28A0092B-C50C-407E-A947-70E740481C1C}">
                          <a14:useLocalDpi xmlns:a14="http://schemas.microsoft.com/office/drawing/2010/main" val="0"/>
                        </a:ext>
                      </a:extLst>
                    </a:blip>
                    <a:srcRect l="30685" t="26061" r="30290" b="12001"/>
                    <a:stretch/>
                  </pic:blipFill>
                  <pic:spPr bwMode="auto">
                    <a:xfrm>
                      <a:off x="0" y="0"/>
                      <a:ext cx="2059305" cy="14135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4A87E9C" w14:textId="2E445843" w:rsidR="00705597" w:rsidRDefault="00705597" w:rsidP="00705597">
      <w:pPr>
        <w:pStyle w:val="NormalWeb"/>
        <w:rPr>
          <w:b/>
          <w:iCs/>
        </w:rPr>
      </w:pPr>
    </w:p>
    <w:p w14:paraId="2F0E1B1D" w14:textId="77777777" w:rsidR="00705597" w:rsidRDefault="00705597" w:rsidP="00705597">
      <w:pPr>
        <w:pStyle w:val="NormalWeb"/>
        <w:rPr>
          <w:b/>
          <w:iCs/>
        </w:rPr>
      </w:pPr>
    </w:p>
    <w:p w14:paraId="4B32E55A" w14:textId="77777777" w:rsidR="00705597" w:rsidRDefault="00705597" w:rsidP="00705597">
      <w:pPr>
        <w:pStyle w:val="NormalWeb"/>
        <w:rPr>
          <w:b/>
          <w:iCs/>
        </w:rPr>
      </w:pPr>
    </w:p>
    <w:p w14:paraId="6AFC2413" w14:textId="77777777" w:rsidR="00BF2FC5" w:rsidRDefault="00BF2FC5" w:rsidP="00BF2FC5">
      <w:pPr>
        <w:pStyle w:val="Caption"/>
        <w:spacing w:before="120" w:after="0"/>
        <w:jc w:val="center"/>
        <w:rPr>
          <w:rFonts w:ascii="Times New Roman" w:hAnsi="Times New Roman"/>
          <w:b w:val="0"/>
          <w:color w:val="auto"/>
          <w:sz w:val="24"/>
          <w:szCs w:val="24"/>
        </w:rPr>
      </w:pPr>
    </w:p>
    <w:p w14:paraId="5708C8DD" w14:textId="29883F96" w:rsidR="003F0BB7" w:rsidRDefault="003F0BB7" w:rsidP="00BF2FC5">
      <w:pPr>
        <w:pStyle w:val="Caption"/>
        <w:spacing w:after="120"/>
        <w:jc w:val="center"/>
        <w:rPr>
          <w:rFonts w:ascii="Times New Roman" w:hAnsi="Times New Roman"/>
          <w:b w:val="0"/>
          <w:color w:val="auto"/>
          <w:sz w:val="24"/>
          <w:szCs w:val="24"/>
        </w:rPr>
      </w:pPr>
      <w:r w:rsidRPr="003F0BB7">
        <w:rPr>
          <w:rFonts w:ascii="Times New Roman" w:hAnsi="Times New Roman"/>
          <w:b w:val="0"/>
          <w:color w:val="auto"/>
          <w:sz w:val="24"/>
          <w:szCs w:val="24"/>
        </w:rPr>
        <w:t xml:space="preserve">Gambar </w:t>
      </w:r>
      <w:r w:rsidRPr="003F0BB7">
        <w:rPr>
          <w:rFonts w:ascii="Times New Roman" w:hAnsi="Times New Roman"/>
          <w:b w:val="0"/>
          <w:color w:val="auto"/>
          <w:sz w:val="24"/>
          <w:szCs w:val="24"/>
        </w:rPr>
        <w:fldChar w:fldCharType="begin"/>
      </w:r>
      <w:r w:rsidRPr="003F0BB7">
        <w:rPr>
          <w:rFonts w:ascii="Times New Roman" w:hAnsi="Times New Roman"/>
          <w:b w:val="0"/>
          <w:color w:val="auto"/>
          <w:sz w:val="24"/>
          <w:szCs w:val="24"/>
        </w:rPr>
        <w:instrText xml:space="preserve"> SEQ Gambar \* ARABIC </w:instrText>
      </w:r>
      <w:r w:rsidRPr="003F0BB7">
        <w:rPr>
          <w:rFonts w:ascii="Times New Roman" w:hAnsi="Times New Roman"/>
          <w:b w:val="0"/>
          <w:color w:val="auto"/>
          <w:sz w:val="24"/>
          <w:szCs w:val="24"/>
        </w:rPr>
        <w:fldChar w:fldCharType="separate"/>
      </w:r>
      <w:r w:rsidR="000E36FA">
        <w:rPr>
          <w:rFonts w:ascii="Times New Roman" w:hAnsi="Times New Roman"/>
          <w:b w:val="0"/>
          <w:noProof/>
          <w:color w:val="auto"/>
          <w:sz w:val="24"/>
          <w:szCs w:val="24"/>
        </w:rPr>
        <w:t>4</w:t>
      </w:r>
      <w:r w:rsidRPr="003F0BB7">
        <w:rPr>
          <w:rFonts w:ascii="Times New Roman" w:hAnsi="Times New Roman"/>
          <w:b w:val="0"/>
          <w:color w:val="auto"/>
          <w:sz w:val="24"/>
          <w:szCs w:val="24"/>
        </w:rPr>
        <w:fldChar w:fldCharType="end"/>
      </w:r>
      <w:r w:rsidRPr="003F0BB7">
        <w:rPr>
          <w:rFonts w:ascii="Times New Roman" w:hAnsi="Times New Roman"/>
          <w:b w:val="0"/>
          <w:color w:val="auto"/>
          <w:sz w:val="24"/>
          <w:szCs w:val="24"/>
          <w:lang w:val="en-US"/>
        </w:rPr>
        <w:t xml:space="preserve">  </w:t>
      </w:r>
      <w:r w:rsidRPr="003F0BB7">
        <w:rPr>
          <w:rFonts w:ascii="Times New Roman" w:hAnsi="Times New Roman"/>
          <w:b w:val="0"/>
          <w:color w:val="auto"/>
          <w:sz w:val="24"/>
          <w:szCs w:val="24"/>
        </w:rPr>
        <w:t xml:space="preserve">Visualisasi keanggotaan protein pada klaster awal </w:t>
      </w:r>
      <w:r w:rsidRPr="003F0BB7">
        <w:rPr>
          <w:rStyle w:val="katex-mathml"/>
          <w:rFonts w:ascii="Times New Roman" w:hAnsi="Times New Roman"/>
          <w:b w:val="0"/>
          <w:i/>
          <w:color w:val="auto"/>
          <w:sz w:val="24"/>
          <w:szCs w:val="24"/>
        </w:rPr>
        <w:t>H</w:t>
      </w:r>
      <w:r w:rsidRPr="003F0BB7">
        <w:rPr>
          <w:rStyle w:val="katex-mathml"/>
          <w:rFonts w:ascii="Times New Roman" w:hAnsi="Times New Roman"/>
          <w:b w:val="0"/>
          <w:i/>
          <w:color w:val="auto"/>
          <w:sz w:val="24"/>
          <w:szCs w:val="24"/>
          <w:vertAlign w:val="superscript"/>
        </w:rPr>
        <w:t>0</w:t>
      </w:r>
      <w:r w:rsidRPr="003F0BB7">
        <w:rPr>
          <w:rFonts w:ascii="Times New Roman" w:hAnsi="Times New Roman"/>
          <w:b w:val="0"/>
          <w:color w:val="auto"/>
          <w:sz w:val="24"/>
          <w:szCs w:val="24"/>
          <w:vertAlign w:val="superscript"/>
        </w:rPr>
        <w:t xml:space="preserve"> </w:t>
      </w:r>
      <w:r w:rsidRPr="003F0BB7">
        <w:rPr>
          <w:rFonts w:ascii="Times New Roman" w:hAnsi="Times New Roman"/>
          <w:b w:val="0"/>
          <w:color w:val="auto"/>
          <w:sz w:val="24"/>
          <w:szCs w:val="24"/>
        </w:rPr>
        <w:t>hasil MCL.</w:t>
      </w:r>
    </w:p>
    <w:p w14:paraId="29358312" w14:textId="77777777" w:rsidR="00705597" w:rsidRDefault="00705597" w:rsidP="00C0731A">
      <w:pPr>
        <w:pStyle w:val="NormalWeb"/>
        <w:spacing w:before="0" w:beforeAutospacing="0" w:after="0" w:afterAutospacing="0"/>
        <w:jc w:val="center"/>
      </w:pPr>
      <w:r>
        <w:rPr>
          <w:noProof/>
        </w:rPr>
        <w:drawing>
          <wp:inline distT="0" distB="0" distL="0" distR="0" wp14:anchorId="04F21957" wp14:editId="48AFF45F">
            <wp:extent cx="3788229" cy="1281756"/>
            <wp:effectExtent l="0" t="0" r="317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l="7522" t="28068" r="1764" b="17340"/>
                    <a:stretch/>
                  </pic:blipFill>
                  <pic:spPr bwMode="auto">
                    <a:xfrm>
                      <a:off x="0" y="0"/>
                      <a:ext cx="3814457" cy="1290630"/>
                    </a:xfrm>
                    <a:prstGeom prst="rect">
                      <a:avLst/>
                    </a:prstGeom>
                    <a:ln>
                      <a:noFill/>
                    </a:ln>
                    <a:extLst>
                      <a:ext uri="{53640926-AAD7-44D8-BBD7-CCE9431645EC}">
                        <a14:shadowObscured xmlns:a14="http://schemas.microsoft.com/office/drawing/2010/main"/>
                      </a:ext>
                    </a:extLst>
                  </pic:spPr>
                </pic:pic>
              </a:graphicData>
            </a:graphic>
          </wp:inline>
        </w:drawing>
      </w:r>
    </w:p>
    <w:p w14:paraId="07FCE484" w14:textId="26F55AFE" w:rsidR="003F0BB7" w:rsidRPr="003F0BB7" w:rsidRDefault="003F0BB7" w:rsidP="003F0BB7">
      <w:pPr>
        <w:pStyle w:val="Caption"/>
        <w:jc w:val="center"/>
        <w:rPr>
          <w:rFonts w:ascii="Times New Roman" w:hAnsi="Times New Roman"/>
          <w:b w:val="0"/>
          <w:color w:val="auto"/>
          <w:sz w:val="24"/>
        </w:rPr>
      </w:pPr>
      <w:r w:rsidRPr="003F0BB7">
        <w:rPr>
          <w:rFonts w:ascii="Times New Roman" w:hAnsi="Times New Roman"/>
          <w:b w:val="0"/>
          <w:color w:val="auto"/>
          <w:sz w:val="24"/>
        </w:rPr>
        <w:t xml:space="preserve">Gambar </w:t>
      </w:r>
      <w:r w:rsidRPr="003F0BB7">
        <w:rPr>
          <w:rFonts w:ascii="Times New Roman" w:hAnsi="Times New Roman"/>
          <w:b w:val="0"/>
          <w:color w:val="auto"/>
          <w:sz w:val="24"/>
        </w:rPr>
        <w:fldChar w:fldCharType="begin"/>
      </w:r>
      <w:r w:rsidRPr="003F0BB7">
        <w:rPr>
          <w:rFonts w:ascii="Times New Roman" w:hAnsi="Times New Roman"/>
          <w:b w:val="0"/>
          <w:color w:val="auto"/>
          <w:sz w:val="24"/>
        </w:rPr>
        <w:instrText xml:space="preserve"> SEQ Gambar \* ARABIC </w:instrText>
      </w:r>
      <w:r w:rsidRPr="003F0BB7">
        <w:rPr>
          <w:rFonts w:ascii="Times New Roman" w:hAnsi="Times New Roman"/>
          <w:b w:val="0"/>
          <w:color w:val="auto"/>
          <w:sz w:val="24"/>
        </w:rPr>
        <w:fldChar w:fldCharType="separate"/>
      </w:r>
      <w:r w:rsidR="000E36FA">
        <w:rPr>
          <w:rFonts w:ascii="Times New Roman" w:hAnsi="Times New Roman"/>
          <w:b w:val="0"/>
          <w:noProof/>
          <w:color w:val="auto"/>
          <w:sz w:val="24"/>
        </w:rPr>
        <w:t>5</w:t>
      </w:r>
      <w:r w:rsidRPr="003F0BB7">
        <w:rPr>
          <w:rFonts w:ascii="Times New Roman" w:hAnsi="Times New Roman"/>
          <w:b w:val="0"/>
          <w:color w:val="auto"/>
          <w:sz w:val="24"/>
        </w:rPr>
        <w:fldChar w:fldCharType="end"/>
      </w:r>
      <w:r w:rsidRPr="003F0BB7">
        <w:rPr>
          <w:rFonts w:ascii="Times New Roman" w:hAnsi="Times New Roman"/>
          <w:b w:val="0"/>
          <w:color w:val="auto"/>
          <w:sz w:val="24"/>
        </w:rPr>
        <w:t xml:space="preserve">  Perubahan nilai fungsi objektif selama iterasi algoritma MNC</w:t>
      </w:r>
    </w:p>
    <w:p w14:paraId="1723088C" w14:textId="77777777" w:rsidR="00E73C64" w:rsidRDefault="00E73C64" w:rsidP="003F0BB7">
      <w:pPr>
        <w:spacing w:after="0"/>
        <w:jc w:val="center"/>
        <w:rPr>
          <w:rFonts w:eastAsia="Times New Roman"/>
          <w:szCs w:val="24"/>
        </w:rPr>
      </w:pPr>
      <w:r>
        <w:rPr>
          <w:noProof/>
          <w:lang w:val="en-US"/>
        </w:rPr>
        <w:lastRenderedPageBreak/>
        <w:drawing>
          <wp:inline distT="0" distB="0" distL="0" distR="0" wp14:anchorId="360BA878" wp14:editId="2861FD3E">
            <wp:extent cx="3749808" cy="1337743"/>
            <wp:effectExtent l="0" t="0" r="317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l="8180" t="29312" r="2245" b="13851"/>
                    <a:stretch/>
                  </pic:blipFill>
                  <pic:spPr bwMode="auto">
                    <a:xfrm>
                      <a:off x="0" y="0"/>
                      <a:ext cx="3771208" cy="1345377"/>
                    </a:xfrm>
                    <a:prstGeom prst="rect">
                      <a:avLst/>
                    </a:prstGeom>
                    <a:ln>
                      <a:noFill/>
                    </a:ln>
                    <a:extLst>
                      <a:ext uri="{53640926-AAD7-44D8-BBD7-CCE9431645EC}">
                        <a14:shadowObscured xmlns:a14="http://schemas.microsoft.com/office/drawing/2010/main"/>
                      </a:ext>
                    </a:extLst>
                  </pic:spPr>
                </pic:pic>
              </a:graphicData>
            </a:graphic>
          </wp:inline>
        </w:drawing>
      </w:r>
    </w:p>
    <w:p w14:paraId="55C409AE" w14:textId="427658AA" w:rsidR="003F0BB7" w:rsidRPr="003F0BB7" w:rsidRDefault="003F0BB7" w:rsidP="003F0BB7">
      <w:pPr>
        <w:pStyle w:val="Caption"/>
        <w:jc w:val="center"/>
        <w:rPr>
          <w:rFonts w:ascii="Times New Roman" w:eastAsia="Times New Roman" w:hAnsi="Times New Roman"/>
          <w:b w:val="0"/>
          <w:i/>
          <w:color w:val="auto"/>
          <w:sz w:val="24"/>
          <w:szCs w:val="24"/>
        </w:rPr>
      </w:pPr>
      <w:r w:rsidRPr="003F0BB7">
        <w:rPr>
          <w:rFonts w:ascii="Times New Roman" w:hAnsi="Times New Roman"/>
          <w:b w:val="0"/>
          <w:color w:val="auto"/>
          <w:sz w:val="24"/>
          <w:szCs w:val="24"/>
        </w:rPr>
        <w:t xml:space="preserve">Gambar </w:t>
      </w:r>
      <w:r w:rsidRPr="003F0BB7">
        <w:rPr>
          <w:rFonts w:ascii="Times New Roman" w:hAnsi="Times New Roman"/>
          <w:b w:val="0"/>
          <w:color w:val="auto"/>
          <w:sz w:val="24"/>
          <w:szCs w:val="24"/>
        </w:rPr>
        <w:fldChar w:fldCharType="begin"/>
      </w:r>
      <w:r w:rsidRPr="003F0BB7">
        <w:rPr>
          <w:rFonts w:ascii="Times New Roman" w:hAnsi="Times New Roman"/>
          <w:b w:val="0"/>
          <w:color w:val="auto"/>
          <w:sz w:val="24"/>
          <w:szCs w:val="24"/>
        </w:rPr>
        <w:instrText xml:space="preserve"> SEQ Gambar \* ARABIC </w:instrText>
      </w:r>
      <w:r w:rsidRPr="003F0BB7">
        <w:rPr>
          <w:rFonts w:ascii="Times New Roman" w:hAnsi="Times New Roman"/>
          <w:b w:val="0"/>
          <w:color w:val="auto"/>
          <w:sz w:val="24"/>
          <w:szCs w:val="24"/>
        </w:rPr>
        <w:fldChar w:fldCharType="separate"/>
      </w:r>
      <w:r w:rsidR="000E36FA">
        <w:rPr>
          <w:rFonts w:ascii="Times New Roman" w:hAnsi="Times New Roman"/>
          <w:b w:val="0"/>
          <w:noProof/>
          <w:color w:val="auto"/>
          <w:sz w:val="24"/>
          <w:szCs w:val="24"/>
        </w:rPr>
        <w:t>6</w:t>
      </w:r>
      <w:r w:rsidRPr="003F0BB7">
        <w:rPr>
          <w:rFonts w:ascii="Times New Roman" w:hAnsi="Times New Roman"/>
          <w:b w:val="0"/>
          <w:color w:val="auto"/>
          <w:sz w:val="24"/>
          <w:szCs w:val="24"/>
        </w:rPr>
        <w:fldChar w:fldCharType="end"/>
      </w:r>
      <w:r w:rsidRPr="003F0BB7">
        <w:rPr>
          <w:rFonts w:ascii="Times New Roman" w:eastAsia="Times New Roman" w:hAnsi="Times New Roman"/>
          <w:b w:val="0"/>
          <w:color w:val="auto"/>
          <w:sz w:val="24"/>
          <w:szCs w:val="24"/>
        </w:rPr>
        <w:t xml:space="preserve"> </w:t>
      </w:r>
      <w:r w:rsidRPr="003F0BB7">
        <w:rPr>
          <w:rFonts w:ascii="Times New Roman" w:hAnsi="Times New Roman"/>
          <w:b w:val="0"/>
          <w:color w:val="auto"/>
          <w:sz w:val="24"/>
          <w:szCs w:val="24"/>
        </w:rPr>
        <w:t xml:space="preserve"> Heatmap matriks keanggotaan akhir </w:t>
      </w:r>
      <w:r w:rsidRPr="003F0BB7">
        <w:rPr>
          <w:rStyle w:val="katex-mathml"/>
          <w:rFonts w:ascii="Times New Roman" w:hAnsi="Times New Roman"/>
          <w:b w:val="0"/>
          <w:i/>
          <w:color w:val="auto"/>
          <w:sz w:val="24"/>
          <w:szCs w:val="24"/>
        </w:rPr>
        <w:t>H</w:t>
      </w:r>
      <w:r w:rsidRPr="003F0BB7">
        <w:rPr>
          <w:rStyle w:val="katex-mathml"/>
          <w:rFonts w:ascii="Cambria Math" w:hAnsi="Cambria Math" w:cs="Cambria Math"/>
          <w:b w:val="0"/>
          <w:i/>
          <w:color w:val="auto"/>
          <w:sz w:val="24"/>
          <w:szCs w:val="24"/>
          <w:vertAlign w:val="superscript"/>
        </w:rPr>
        <w:t>∗</w:t>
      </w:r>
    </w:p>
    <w:p w14:paraId="6DF4325B" w14:textId="77777777" w:rsidR="00E73C64" w:rsidRDefault="00E73C64" w:rsidP="003F0BB7">
      <w:pPr>
        <w:spacing w:after="0"/>
        <w:jc w:val="center"/>
        <w:rPr>
          <w:rFonts w:eastAsia="Times New Roman"/>
          <w:bCs/>
          <w:szCs w:val="24"/>
        </w:rPr>
      </w:pPr>
      <w:r>
        <w:rPr>
          <w:noProof/>
          <w:lang w:val="en-US"/>
        </w:rPr>
        <w:drawing>
          <wp:inline distT="0" distB="0" distL="0" distR="0" wp14:anchorId="704494B8" wp14:editId="7263DA57">
            <wp:extent cx="4041801" cy="1309439"/>
            <wp:effectExtent l="0" t="0" r="0"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l="7667" t="32947" r="2380" b="15219"/>
                    <a:stretch/>
                  </pic:blipFill>
                  <pic:spPr bwMode="auto">
                    <a:xfrm>
                      <a:off x="0" y="0"/>
                      <a:ext cx="4055741" cy="1313955"/>
                    </a:xfrm>
                    <a:prstGeom prst="rect">
                      <a:avLst/>
                    </a:prstGeom>
                    <a:ln>
                      <a:noFill/>
                    </a:ln>
                    <a:extLst>
                      <a:ext uri="{53640926-AAD7-44D8-BBD7-CCE9431645EC}">
                        <a14:shadowObscured xmlns:a14="http://schemas.microsoft.com/office/drawing/2010/main"/>
                      </a:ext>
                    </a:extLst>
                  </pic:spPr>
                </pic:pic>
              </a:graphicData>
            </a:graphic>
          </wp:inline>
        </w:drawing>
      </w:r>
    </w:p>
    <w:p w14:paraId="26A4659B" w14:textId="73D5F0A1" w:rsidR="00EA12DB" w:rsidRPr="003F0BB7" w:rsidRDefault="003F0BB7" w:rsidP="003F0BB7">
      <w:pPr>
        <w:pStyle w:val="Caption"/>
        <w:jc w:val="center"/>
        <w:rPr>
          <w:rFonts w:ascii="Times New Roman" w:eastAsia="Times New Roman" w:hAnsi="Times New Roman"/>
          <w:b w:val="0"/>
          <w:bCs w:val="0"/>
          <w:color w:val="auto"/>
          <w:sz w:val="24"/>
          <w:szCs w:val="24"/>
        </w:rPr>
      </w:pPr>
      <w:r w:rsidRPr="003F0BB7">
        <w:rPr>
          <w:rFonts w:ascii="Times New Roman" w:hAnsi="Times New Roman"/>
          <w:b w:val="0"/>
          <w:color w:val="auto"/>
          <w:sz w:val="24"/>
          <w:szCs w:val="24"/>
        </w:rPr>
        <w:t xml:space="preserve">Gambar </w:t>
      </w:r>
      <w:r w:rsidRPr="003F0BB7">
        <w:rPr>
          <w:rFonts w:ascii="Times New Roman" w:hAnsi="Times New Roman"/>
          <w:b w:val="0"/>
          <w:color w:val="auto"/>
          <w:sz w:val="24"/>
          <w:szCs w:val="24"/>
        </w:rPr>
        <w:fldChar w:fldCharType="begin"/>
      </w:r>
      <w:r w:rsidRPr="003F0BB7">
        <w:rPr>
          <w:rFonts w:ascii="Times New Roman" w:hAnsi="Times New Roman"/>
          <w:b w:val="0"/>
          <w:color w:val="auto"/>
          <w:sz w:val="24"/>
          <w:szCs w:val="24"/>
        </w:rPr>
        <w:instrText xml:space="preserve"> SEQ Gambar \* ARABIC </w:instrText>
      </w:r>
      <w:r w:rsidRPr="003F0BB7">
        <w:rPr>
          <w:rFonts w:ascii="Times New Roman" w:hAnsi="Times New Roman"/>
          <w:b w:val="0"/>
          <w:color w:val="auto"/>
          <w:sz w:val="24"/>
          <w:szCs w:val="24"/>
        </w:rPr>
        <w:fldChar w:fldCharType="separate"/>
      </w:r>
      <w:r w:rsidR="000E36FA">
        <w:rPr>
          <w:rFonts w:ascii="Times New Roman" w:hAnsi="Times New Roman"/>
          <w:b w:val="0"/>
          <w:noProof/>
          <w:color w:val="auto"/>
          <w:sz w:val="24"/>
          <w:szCs w:val="24"/>
        </w:rPr>
        <w:t>7</w:t>
      </w:r>
      <w:r w:rsidRPr="003F0BB7">
        <w:rPr>
          <w:rFonts w:ascii="Times New Roman" w:hAnsi="Times New Roman"/>
          <w:b w:val="0"/>
          <w:color w:val="auto"/>
          <w:sz w:val="24"/>
          <w:szCs w:val="24"/>
        </w:rPr>
        <w:fldChar w:fldCharType="end"/>
      </w:r>
      <w:r w:rsidRPr="003F0BB7">
        <w:rPr>
          <w:rFonts w:ascii="Times New Roman" w:hAnsi="Times New Roman"/>
          <w:b w:val="0"/>
          <w:color w:val="auto"/>
          <w:sz w:val="24"/>
          <w:szCs w:val="24"/>
          <w:lang w:val="en-US"/>
        </w:rPr>
        <w:t xml:space="preserve">  </w:t>
      </w:r>
      <w:r w:rsidRPr="003F0BB7">
        <w:rPr>
          <w:rFonts w:ascii="Times New Roman" w:hAnsi="Times New Roman"/>
          <w:b w:val="0"/>
          <w:color w:val="auto"/>
          <w:sz w:val="24"/>
          <w:szCs w:val="24"/>
        </w:rPr>
        <w:t>Distribusi protein per klaster</w:t>
      </w:r>
    </w:p>
    <w:p w14:paraId="016142A0" w14:textId="54119327" w:rsidR="003F0BB7" w:rsidRPr="003F0BB7" w:rsidRDefault="00E73C64" w:rsidP="00C16E16">
      <w:pPr>
        <w:pStyle w:val="Caption"/>
        <w:spacing w:after="0"/>
        <w:jc w:val="center"/>
        <w:rPr>
          <w:rFonts w:ascii="Times New Roman" w:eastAsia="Times New Roman" w:hAnsi="Times New Roman"/>
          <w:b w:val="0"/>
          <w:color w:val="auto"/>
          <w:sz w:val="24"/>
          <w:szCs w:val="24"/>
        </w:rPr>
      </w:pPr>
      <w:r>
        <w:rPr>
          <w:noProof/>
          <w:lang w:val="en-US"/>
        </w:rPr>
        <w:drawing>
          <wp:inline distT="0" distB="0" distL="0" distR="0" wp14:anchorId="2D5F0E9F" wp14:editId="6AE4059C">
            <wp:extent cx="3757492" cy="1272253"/>
            <wp:effectExtent l="0" t="0" r="0" b="444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cstate="print">
                      <a:extLst>
                        <a:ext uri="{28A0092B-C50C-407E-A947-70E740481C1C}">
                          <a14:useLocalDpi xmlns:a14="http://schemas.microsoft.com/office/drawing/2010/main" val="0"/>
                        </a:ext>
                      </a:extLst>
                    </a:blip>
                    <a:srcRect l="7672" t="32556" r="2138" b="13128"/>
                    <a:stretch/>
                  </pic:blipFill>
                  <pic:spPr bwMode="auto">
                    <a:xfrm>
                      <a:off x="0" y="0"/>
                      <a:ext cx="3796039" cy="1285305"/>
                    </a:xfrm>
                    <a:prstGeom prst="rect">
                      <a:avLst/>
                    </a:prstGeom>
                    <a:ln>
                      <a:noFill/>
                    </a:ln>
                    <a:extLst>
                      <a:ext uri="{53640926-AAD7-44D8-BBD7-CCE9431645EC}">
                        <a14:shadowObscured xmlns:a14="http://schemas.microsoft.com/office/drawing/2010/main"/>
                      </a:ext>
                    </a:extLst>
                  </pic:spPr>
                </pic:pic>
              </a:graphicData>
            </a:graphic>
          </wp:inline>
        </w:drawing>
      </w:r>
      <w:r>
        <w:br w:type="textWrapping" w:clear="all"/>
      </w:r>
      <w:bookmarkStart w:id="4" w:name="_Hlk202685097"/>
      <w:r w:rsidR="003F0BB7" w:rsidRPr="003F0BB7">
        <w:rPr>
          <w:rFonts w:ascii="Times New Roman" w:hAnsi="Times New Roman"/>
          <w:b w:val="0"/>
          <w:color w:val="auto"/>
          <w:sz w:val="24"/>
          <w:szCs w:val="24"/>
        </w:rPr>
        <w:t xml:space="preserve">Gambar </w:t>
      </w:r>
      <w:r w:rsidR="003F0BB7" w:rsidRPr="003F0BB7">
        <w:rPr>
          <w:rFonts w:ascii="Times New Roman" w:hAnsi="Times New Roman"/>
          <w:b w:val="0"/>
          <w:color w:val="auto"/>
          <w:sz w:val="24"/>
          <w:szCs w:val="24"/>
        </w:rPr>
        <w:fldChar w:fldCharType="begin"/>
      </w:r>
      <w:r w:rsidR="003F0BB7" w:rsidRPr="003F0BB7">
        <w:rPr>
          <w:rFonts w:ascii="Times New Roman" w:hAnsi="Times New Roman"/>
          <w:b w:val="0"/>
          <w:color w:val="auto"/>
          <w:sz w:val="24"/>
          <w:szCs w:val="24"/>
        </w:rPr>
        <w:instrText xml:space="preserve"> SEQ Gambar \* ARABIC </w:instrText>
      </w:r>
      <w:r w:rsidR="003F0BB7" w:rsidRPr="003F0BB7">
        <w:rPr>
          <w:rFonts w:ascii="Times New Roman" w:hAnsi="Times New Roman"/>
          <w:b w:val="0"/>
          <w:color w:val="auto"/>
          <w:sz w:val="24"/>
          <w:szCs w:val="24"/>
        </w:rPr>
        <w:fldChar w:fldCharType="separate"/>
      </w:r>
      <w:r w:rsidR="000E36FA">
        <w:rPr>
          <w:rFonts w:ascii="Times New Roman" w:hAnsi="Times New Roman"/>
          <w:b w:val="0"/>
          <w:noProof/>
          <w:color w:val="auto"/>
          <w:sz w:val="24"/>
          <w:szCs w:val="24"/>
        </w:rPr>
        <w:t>8</w:t>
      </w:r>
      <w:r w:rsidR="003F0BB7" w:rsidRPr="003F0BB7">
        <w:rPr>
          <w:rFonts w:ascii="Times New Roman" w:hAnsi="Times New Roman"/>
          <w:b w:val="0"/>
          <w:color w:val="auto"/>
          <w:sz w:val="24"/>
          <w:szCs w:val="24"/>
        </w:rPr>
        <w:fldChar w:fldCharType="end"/>
      </w:r>
      <w:r w:rsidR="003F0BB7">
        <w:rPr>
          <w:rFonts w:ascii="Times New Roman" w:hAnsi="Times New Roman"/>
          <w:b w:val="0"/>
          <w:color w:val="auto"/>
          <w:sz w:val="24"/>
          <w:szCs w:val="24"/>
          <w:lang w:val="en-US"/>
        </w:rPr>
        <w:t xml:space="preserve"> </w:t>
      </w:r>
      <w:r w:rsidR="003F0BB7" w:rsidRPr="003F0BB7">
        <w:rPr>
          <w:rFonts w:ascii="Times New Roman" w:eastAsia="Times New Roman" w:hAnsi="Times New Roman"/>
          <w:b w:val="0"/>
          <w:bCs w:val="0"/>
          <w:color w:val="auto"/>
          <w:sz w:val="24"/>
          <w:szCs w:val="24"/>
        </w:rPr>
        <w:t xml:space="preserve"> Distribusi domain per klaster</w:t>
      </w:r>
    </w:p>
    <w:p w14:paraId="42BAB78A" w14:textId="77EE0109" w:rsidR="003E5AD9" w:rsidRPr="00C41DE9" w:rsidRDefault="0007061A" w:rsidP="0093299A">
      <w:pPr>
        <w:pStyle w:val="Heading2"/>
        <w:spacing w:before="120" w:after="0"/>
        <w:rPr>
          <w:lang w:val="en-US"/>
        </w:rPr>
      </w:pPr>
      <w:r>
        <w:t xml:space="preserve">Analisis dan </w:t>
      </w:r>
      <w:bookmarkStart w:id="5" w:name="_GoBack"/>
      <w:bookmarkEnd w:id="5"/>
      <w:r w:rsidR="009856D1">
        <w:rPr>
          <w:lang w:val="en-US"/>
        </w:rPr>
        <w:t>E</w:t>
      </w:r>
      <w:r>
        <w:t xml:space="preserve">valuasi </w:t>
      </w:r>
      <w:r w:rsidR="009856D1">
        <w:rPr>
          <w:lang w:val="en-US"/>
        </w:rPr>
        <w:t>K</w:t>
      </w:r>
      <w:r w:rsidR="008F19AF" w:rsidRPr="008F19AF">
        <w:t>laster</w:t>
      </w:r>
      <w:r w:rsidR="00C41DE9">
        <w:rPr>
          <w:lang w:val="en-US"/>
        </w:rPr>
        <w:t xml:space="preserve"> Protein-Domain</w:t>
      </w:r>
    </w:p>
    <w:p w14:paraId="19537A3D" w14:textId="68281C0F" w:rsidR="001C3CBA" w:rsidRPr="00E153BF" w:rsidRDefault="00777A1C" w:rsidP="00D8313C">
      <w:pPr>
        <w:pStyle w:val="BodyText"/>
        <w:spacing w:after="0" w:line="240" w:lineRule="auto"/>
        <w:ind w:firstLine="567"/>
        <w:jc w:val="both"/>
        <w:rPr>
          <w:rFonts w:ascii="Times New Roman" w:hAnsi="Times New Roman"/>
          <w:b/>
          <w:sz w:val="24"/>
          <w:szCs w:val="24"/>
          <w:lang w:val="en-US"/>
        </w:rPr>
      </w:pPr>
      <w:r w:rsidRPr="00E153BF">
        <w:rPr>
          <w:rFonts w:ascii="Times New Roman" w:hAnsi="Times New Roman"/>
          <w:sz w:val="24"/>
          <w:szCs w:val="24"/>
          <w:lang w:val="en-US"/>
        </w:rPr>
        <w:t>K</w:t>
      </w:r>
      <w:r w:rsidR="001C3CBA" w:rsidRPr="00E153BF">
        <w:rPr>
          <w:rFonts w:ascii="Times New Roman" w:hAnsi="Times New Roman"/>
          <w:sz w:val="24"/>
          <w:szCs w:val="24"/>
        </w:rPr>
        <w:t xml:space="preserve">laster protein-domain </w:t>
      </w:r>
      <w:r w:rsidRPr="00E153BF">
        <w:rPr>
          <w:rFonts w:ascii="Times New Roman" w:hAnsi="Times New Roman"/>
          <w:sz w:val="24"/>
          <w:szCs w:val="24"/>
          <w:lang w:val="en-US"/>
        </w:rPr>
        <w:t xml:space="preserve">hasil </w:t>
      </w:r>
      <w:r w:rsidR="001C3CBA" w:rsidRPr="00E153BF">
        <w:rPr>
          <w:rFonts w:ascii="Times New Roman" w:hAnsi="Times New Roman"/>
          <w:sz w:val="24"/>
          <w:szCs w:val="24"/>
        </w:rPr>
        <w:t xml:space="preserve">MNC </w:t>
      </w:r>
      <w:r w:rsidRPr="00E153BF">
        <w:rPr>
          <w:rFonts w:ascii="Times New Roman" w:hAnsi="Times New Roman"/>
          <w:sz w:val="24"/>
          <w:szCs w:val="24"/>
          <w:lang w:val="en-US"/>
        </w:rPr>
        <w:t>di</w:t>
      </w:r>
      <w:r w:rsidR="00BF2FC5">
        <w:rPr>
          <w:rFonts w:ascii="Times New Roman" w:hAnsi="Times New Roman"/>
          <w:sz w:val="24"/>
          <w:szCs w:val="24"/>
          <w:lang w:val="en-US"/>
        </w:rPr>
        <w:t>analisis</w:t>
      </w:r>
      <w:r w:rsidRPr="00E153BF">
        <w:rPr>
          <w:rFonts w:ascii="Times New Roman" w:hAnsi="Times New Roman"/>
          <w:sz w:val="24"/>
          <w:szCs w:val="24"/>
          <w:lang w:val="en-US"/>
        </w:rPr>
        <w:t xml:space="preserve"> berdasarkan</w:t>
      </w:r>
      <w:r w:rsidR="00A95EEA" w:rsidRPr="00E153BF">
        <w:rPr>
          <w:rFonts w:ascii="Times New Roman" w:hAnsi="Times New Roman"/>
          <w:sz w:val="24"/>
          <w:szCs w:val="24"/>
          <w:lang w:val="en-US"/>
        </w:rPr>
        <w:t xml:space="preserve"> interaksi </w:t>
      </w:r>
      <w:r w:rsidRPr="00E153BF">
        <w:rPr>
          <w:rFonts w:ascii="Times New Roman" w:hAnsi="Times New Roman"/>
          <w:sz w:val="24"/>
          <w:szCs w:val="24"/>
          <w:lang w:val="en-US"/>
        </w:rPr>
        <w:t>PPI,</w:t>
      </w:r>
      <w:r w:rsidR="00A95EEA" w:rsidRPr="00E153BF">
        <w:rPr>
          <w:rFonts w:ascii="Times New Roman" w:hAnsi="Times New Roman"/>
          <w:sz w:val="24"/>
          <w:szCs w:val="24"/>
          <w:lang w:val="en-US"/>
        </w:rPr>
        <w:t xml:space="preserve"> </w:t>
      </w:r>
      <w:r w:rsidRPr="00E153BF">
        <w:rPr>
          <w:rFonts w:ascii="Times New Roman" w:hAnsi="Times New Roman"/>
          <w:sz w:val="24"/>
          <w:szCs w:val="24"/>
          <w:lang w:val="en-US"/>
        </w:rPr>
        <w:t>DDI, dan jumlah protein untuk memastikan modul biologi</w:t>
      </w:r>
      <w:r w:rsidR="00A95EEA" w:rsidRPr="00E153BF">
        <w:rPr>
          <w:rFonts w:ascii="Times New Roman" w:hAnsi="Times New Roman"/>
          <w:sz w:val="24"/>
          <w:szCs w:val="24"/>
          <w:lang w:val="en-US"/>
        </w:rPr>
        <w:t>s</w:t>
      </w:r>
      <w:r w:rsidRPr="00E153BF">
        <w:rPr>
          <w:rFonts w:ascii="Times New Roman" w:hAnsi="Times New Roman"/>
          <w:sz w:val="24"/>
          <w:szCs w:val="24"/>
          <w:lang w:val="en-US"/>
        </w:rPr>
        <w:t xml:space="preserve"> koheren </w:t>
      </w:r>
      <w:r w:rsidR="00BF2FC5">
        <w:rPr>
          <w:rFonts w:ascii="Times New Roman" w:hAnsi="Times New Roman"/>
          <w:sz w:val="24"/>
          <w:szCs w:val="24"/>
          <w:lang w:val="en-US"/>
        </w:rPr>
        <w:t>yang relevan dengan</w:t>
      </w:r>
      <w:r w:rsidR="00D8313C">
        <w:rPr>
          <w:rFonts w:ascii="Times New Roman" w:hAnsi="Times New Roman"/>
          <w:sz w:val="24"/>
          <w:szCs w:val="24"/>
          <w:lang w:val="en-US"/>
        </w:rPr>
        <w:t xml:space="preserve"> </w:t>
      </w:r>
      <w:r w:rsidRPr="00E153BF">
        <w:rPr>
          <w:rFonts w:ascii="Times New Roman" w:hAnsi="Times New Roman"/>
          <w:sz w:val="24"/>
          <w:szCs w:val="24"/>
          <w:lang w:val="en-US"/>
        </w:rPr>
        <w:t>mekanisme anti-obesitas senyawa daun kemuning.</w:t>
      </w:r>
      <w:r w:rsidR="0093299A" w:rsidRPr="00E153BF">
        <w:rPr>
          <w:rFonts w:ascii="Times New Roman" w:hAnsi="Times New Roman"/>
          <w:sz w:val="24"/>
          <w:szCs w:val="24"/>
          <w:lang w:val="en-US"/>
        </w:rPr>
        <w:t xml:space="preserve"> </w:t>
      </w:r>
      <w:r w:rsidR="00D8313C">
        <w:rPr>
          <w:rFonts w:ascii="Times New Roman" w:hAnsi="Times New Roman"/>
          <w:sz w:val="24"/>
          <w:szCs w:val="24"/>
          <w:lang w:val="en-US"/>
        </w:rPr>
        <w:t xml:space="preserve">Sebanyak 11 klaster memenuhi </w:t>
      </w:r>
      <w:r w:rsidR="0093299A" w:rsidRPr="00E153BF">
        <w:rPr>
          <w:rFonts w:ascii="Times New Roman" w:hAnsi="Times New Roman"/>
          <w:sz w:val="24"/>
          <w:szCs w:val="24"/>
          <w:lang w:val="en-US"/>
        </w:rPr>
        <w:t>kriteria seleksi awal</w:t>
      </w:r>
      <w:r w:rsidR="00FF6DA5">
        <w:rPr>
          <w:rFonts w:ascii="Times New Roman" w:hAnsi="Times New Roman"/>
          <w:sz w:val="24"/>
          <w:szCs w:val="24"/>
          <w:lang w:val="en-US"/>
        </w:rPr>
        <w:t xml:space="preserve"> (</w:t>
      </w:r>
      <w:r w:rsidR="00C41DE9" w:rsidRPr="00E153BF">
        <w:rPr>
          <w:rFonts w:ascii="Times New Roman" w:hAnsi="Times New Roman"/>
          <w:sz w:val="24"/>
          <w:szCs w:val="24"/>
        </w:rPr>
        <w:t xml:space="preserve">koherensi PPI </w:t>
      </w:r>
      <m:oMath>
        <m:r>
          <w:rPr>
            <w:rFonts w:ascii="Cambria Math" w:hAnsi="Cambria Math"/>
            <w:sz w:val="24"/>
            <w:szCs w:val="24"/>
          </w:rPr>
          <m:t>≥0,5</m:t>
        </m:r>
      </m:oMath>
      <w:r w:rsidR="00C41DE9" w:rsidRPr="00E153BF">
        <w:rPr>
          <w:rFonts w:ascii="Times New Roman" w:hAnsi="Times New Roman"/>
          <w:sz w:val="24"/>
          <w:szCs w:val="24"/>
        </w:rPr>
        <w:t xml:space="preserve">, koherensi </w:t>
      </w:r>
      <w:r w:rsidR="00960DB3" w:rsidRPr="00E153BF">
        <w:rPr>
          <w:rFonts w:ascii="Times New Roman" w:hAnsi="Times New Roman"/>
          <w:sz w:val="24"/>
          <w:szCs w:val="24"/>
        </w:rPr>
        <w:t xml:space="preserve">DDI </w:t>
      </w:r>
      <m:oMath>
        <m:r>
          <w:rPr>
            <w:rFonts w:ascii="Cambria Math" w:hAnsi="Cambria Math"/>
            <w:sz w:val="24"/>
            <w:szCs w:val="24"/>
          </w:rPr>
          <m:t xml:space="preserve">≥0,1 </m:t>
        </m:r>
      </m:oMath>
      <w:r w:rsidR="000A5CB5" w:rsidRPr="00E153BF">
        <w:rPr>
          <w:rFonts w:ascii="Times New Roman" w:hAnsi="Times New Roman"/>
          <w:sz w:val="24"/>
          <w:szCs w:val="24"/>
        </w:rPr>
        <w:t>, dan</w:t>
      </w:r>
      <w:r w:rsidR="00C41DE9" w:rsidRPr="00E153BF">
        <w:rPr>
          <w:rFonts w:ascii="Times New Roman" w:hAnsi="Times New Roman"/>
          <w:sz w:val="24"/>
          <w:szCs w:val="24"/>
        </w:rPr>
        <w:t xml:space="preserve"> minimal lima</w:t>
      </w:r>
      <w:r w:rsidR="000A5CB5" w:rsidRPr="00E153BF">
        <w:rPr>
          <w:rFonts w:ascii="Times New Roman" w:hAnsi="Times New Roman"/>
          <w:sz w:val="24"/>
          <w:szCs w:val="24"/>
        </w:rPr>
        <w:t xml:space="preserve"> protein</w:t>
      </w:r>
      <w:r w:rsidR="00FF6DA5">
        <w:rPr>
          <w:rFonts w:ascii="Times New Roman" w:hAnsi="Times New Roman"/>
          <w:sz w:val="24"/>
          <w:szCs w:val="24"/>
          <w:lang w:val="en-US"/>
        </w:rPr>
        <w:t>)</w:t>
      </w:r>
      <w:r w:rsidR="00AA53ED">
        <w:rPr>
          <w:rFonts w:ascii="Times New Roman" w:hAnsi="Times New Roman"/>
          <w:sz w:val="24"/>
          <w:szCs w:val="24"/>
          <w:lang w:val="en-US"/>
        </w:rPr>
        <w:t>,</w:t>
      </w:r>
      <w:r w:rsidR="0093299A" w:rsidRPr="00E153BF">
        <w:rPr>
          <w:rFonts w:ascii="Times New Roman" w:hAnsi="Times New Roman"/>
          <w:sz w:val="24"/>
          <w:szCs w:val="24"/>
          <w:lang w:val="en-US"/>
        </w:rPr>
        <w:t xml:space="preserve"> ditunjukkan pada </w:t>
      </w:r>
      <w:r w:rsidR="00C41DE9" w:rsidRPr="00E153BF">
        <w:rPr>
          <w:rFonts w:ascii="Times New Roman" w:hAnsi="Times New Roman"/>
          <w:sz w:val="24"/>
          <w:szCs w:val="24"/>
        </w:rPr>
        <w:t xml:space="preserve">Tabel </w:t>
      </w:r>
      <w:r w:rsidR="003A4273">
        <w:rPr>
          <w:rFonts w:ascii="Times New Roman" w:hAnsi="Times New Roman"/>
          <w:sz w:val="24"/>
          <w:szCs w:val="24"/>
          <w:lang w:val="en-US"/>
        </w:rPr>
        <w:t>7</w:t>
      </w:r>
      <w:r w:rsidR="00C41DE9" w:rsidRPr="00E153BF">
        <w:rPr>
          <w:rFonts w:ascii="Times New Roman" w:hAnsi="Times New Roman"/>
          <w:sz w:val="24"/>
          <w:szCs w:val="24"/>
        </w:rPr>
        <w:t>.</w:t>
      </w:r>
      <w:r w:rsidR="0093299A" w:rsidRPr="00E153BF">
        <w:rPr>
          <w:rFonts w:ascii="Times New Roman" w:hAnsi="Times New Roman"/>
          <w:sz w:val="24"/>
          <w:szCs w:val="24"/>
          <w:lang w:val="en-US"/>
        </w:rPr>
        <w:t xml:space="preserve"> </w:t>
      </w:r>
    </w:p>
    <w:p w14:paraId="0D680F5E" w14:textId="309A90D2" w:rsidR="007748D7" w:rsidRPr="00EA4A80" w:rsidRDefault="007E136C" w:rsidP="007B4D23">
      <w:pPr>
        <w:pStyle w:val="Caption"/>
        <w:spacing w:before="120" w:after="60"/>
        <w:jc w:val="center"/>
        <w:rPr>
          <w:rFonts w:ascii="Times New Roman" w:hAnsi="Times New Roman"/>
          <w:b w:val="0"/>
          <w:color w:val="auto"/>
          <w:sz w:val="24"/>
          <w:szCs w:val="24"/>
          <w:lang w:val="en-US"/>
        </w:rPr>
      </w:pPr>
      <w:r w:rsidRPr="007E136C">
        <w:rPr>
          <w:rFonts w:ascii="Times New Roman" w:hAnsi="Times New Roman"/>
          <w:b w:val="0"/>
          <w:color w:val="auto"/>
          <w:sz w:val="24"/>
          <w:szCs w:val="24"/>
        </w:rPr>
        <w:t xml:space="preserve">Tabel </w:t>
      </w:r>
      <w:r w:rsidRPr="007E136C">
        <w:rPr>
          <w:rFonts w:ascii="Times New Roman" w:hAnsi="Times New Roman"/>
          <w:b w:val="0"/>
          <w:color w:val="auto"/>
          <w:sz w:val="24"/>
          <w:szCs w:val="24"/>
        </w:rPr>
        <w:fldChar w:fldCharType="begin"/>
      </w:r>
      <w:r w:rsidRPr="007E136C">
        <w:rPr>
          <w:rFonts w:ascii="Times New Roman" w:hAnsi="Times New Roman"/>
          <w:b w:val="0"/>
          <w:color w:val="auto"/>
          <w:sz w:val="24"/>
          <w:szCs w:val="24"/>
        </w:rPr>
        <w:instrText xml:space="preserve"> SEQ Tabel \* ARABIC </w:instrText>
      </w:r>
      <w:r w:rsidRPr="007E136C">
        <w:rPr>
          <w:rFonts w:ascii="Times New Roman" w:hAnsi="Times New Roman"/>
          <w:b w:val="0"/>
          <w:color w:val="auto"/>
          <w:sz w:val="24"/>
          <w:szCs w:val="24"/>
        </w:rPr>
        <w:fldChar w:fldCharType="separate"/>
      </w:r>
      <w:r w:rsidR="000E36FA">
        <w:rPr>
          <w:rFonts w:ascii="Times New Roman" w:hAnsi="Times New Roman"/>
          <w:b w:val="0"/>
          <w:noProof/>
          <w:color w:val="auto"/>
          <w:sz w:val="24"/>
          <w:szCs w:val="24"/>
        </w:rPr>
        <w:t>7</w:t>
      </w:r>
      <w:r w:rsidRPr="007E136C">
        <w:rPr>
          <w:rFonts w:ascii="Times New Roman" w:hAnsi="Times New Roman"/>
          <w:b w:val="0"/>
          <w:color w:val="auto"/>
          <w:sz w:val="24"/>
          <w:szCs w:val="24"/>
        </w:rPr>
        <w:fldChar w:fldCharType="end"/>
      </w:r>
      <w:r w:rsidRPr="007E136C">
        <w:rPr>
          <w:rFonts w:ascii="Times New Roman" w:hAnsi="Times New Roman"/>
          <w:b w:val="0"/>
          <w:color w:val="auto"/>
          <w:sz w:val="24"/>
          <w:szCs w:val="24"/>
          <w:lang w:val="en-US"/>
        </w:rPr>
        <w:t xml:space="preserve">  </w:t>
      </w:r>
      <w:r w:rsidRPr="007E136C">
        <w:rPr>
          <w:rFonts w:ascii="Times New Roman" w:hAnsi="Times New Roman"/>
          <w:b w:val="0"/>
          <w:color w:val="auto"/>
          <w:sz w:val="24"/>
          <w:szCs w:val="24"/>
        </w:rPr>
        <w:t xml:space="preserve">Evaluasi </w:t>
      </w:r>
      <w:r w:rsidR="00EA4A80">
        <w:rPr>
          <w:rFonts w:ascii="Times New Roman" w:hAnsi="Times New Roman"/>
          <w:b w:val="0"/>
          <w:color w:val="auto"/>
          <w:sz w:val="24"/>
          <w:szCs w:val="24"/>
          <w:lang w:val="en-US"/>
        </w:rPr>
        <w:t xml:space="preserve">koherensi </w:t>
      </w:r>
      <w:r w:rsidR="00C833C6">
        <w:rPr>
          <w:rFonts w:ascii="Times New Roman" w:hAnsi="Times New Roman"/>
          <w:b w:val="0"/>
          <w:color w:val="auto"/>
          <w:sz w:val="24"/>
          <w:szCs w:val="24"/>
          <w:lang w:val="en-US"/>
        </w:rPr>
        <w:t>k</w:t>
      </w:r>
      <w:r w:rsidRPr="007E136C">
        <w:rPr>
          <w:rFonts w:ascii="Times New Roman" w:hAnsi="Times New Roman"/>
          <w:b w:val="0"/>
          <w:color w:val="auto"/>
          <w:sz w:val="24"/>
          <w:szCs w:val="24"/>
        </w:rPr>
        <w:t xml:space="preserve">laster </w:t>
      </w:r>
      <w:r w:rsidR="00C833C6">
        <w:rPr>
          <w:rFonts w:ascii="Times New Roman" w:hAnsi="Times New Roman"/>
          <w:b w:val="0"/>
          <w:color w:val="auto"/>
          <w:sz w:val="24"/>
          <w:szCs w:val="24"/>
          <w:lang w:val="en-US"/>
        </w:rPr>
        <w:t>p</w:t>
      </w:r>
      <w:r w:rsidRPr="007E136C">
        <w:rPr>
          <w:rFonts w:ascii="Times New Roman" w:hAnsi="Times New Roman"/>
          <w:b w:val="0"/>
          <w:color w:val="auto"/>
          <w:sz w:val="24"/>
          <w:szCs w:val="24"/>
        </w:rPr>
        <w:t>rotein–</w:t>
      </w:r>
      <w:r w:rsidR="00C833C6">
        <w:rPr>
          <w:rFonts w:ascii="Times New Roman" w:hAnsi="Times New Roman"/>
          <w:b w:val="0"/>
          <w:color w:val="auto"/>
          <w:sz w:val="24"/>
          <w:szCs w:val="24"/>
          <w:lang w:val="en-US"/>
        </w:rPr>
        <w:t>d</w:t>
      </w:r>
      <w:r w:rsidRPr="007E136C">
        <w:rPr>
          <w:rFonts w:ascii="Times New Roman" w:hAnsi="Times New Roman"/>
          <w:b w:val="0"/>
          <w:color w:val="auto"/>
          <w:sz w:val="24"/>
          <w:szCs w:val="24"/>
        </w:rPr>
        <w:t>omain</w:t>
      </w:r>
      <w:r w:rsidR="00EA4A80">
        <w:rPr>
          <w:rFonts w:ascii="Times New Roman" w:hAnsi="Times New Roman"/>
          <w:b w:val="0"/>
          <w:color w:val="auto"/>
          <w:sz w:val="24"/>
          <w:szCs w:val="24"/>
          <w:lang w:val="en-US"/>
        </w:rPr>
        <w:t xml:space="preserve"> (seleksi awal)</w:t>
      </w:r>
    </w:p>
    <w:tbl>
      <w:tblPr>
        <w:tblW w:w="7499" w:type="dxa"/>
        <w:jc w:val="center"/>
        <w:tblBorders>
          <w:top w:val="single" w:sz="4" w:space="0" w:color="auto"/>
          <w:bottom w:val="single" w:sz="4" w:space="0" w:color="auto"/>
        </w:tblBorders>
        <w:tblLook w:val="04A0" w:firstRow="1" w:lastRow="0" w:firstColumn="1" w:lastColumn="0" w:noHBand="0" w:noVBand="1"/>
      </w:tblPr>
      <w:tblGrid>
        <w:gridCol w:w="596"/>
        <w:gridCol w:w="603"/>
        <w:gridCol w:w="623"/>
        <w:gridCol w:w="797"/>
        <w:gridCol w:w="1043"/>
        <w:gridCol w:w="763"/>
        <w:gridCol w:w="797"/>
        <w:gridCol w:w="1043"/>
        <w:gridCol w:w="763"/>
        <w:gridCol w:w="583"/>
      </w:tblGrid>
      <w:tr w:rsidR="007748D7" w:rsidRPr="00C0731A" w14:paraId="16F74427" w14:textId="77777777" w:rsidTr="00C0731A">
        <w:trPr>
          <w:trHeight w:val="186"/>
          <w:jc w:val="center"/>
        </w:trPr>
        <w:tc>
          <w:tcPr>
            <w:tcW w:w="587" w:type="dxa"/>
            <w:tcBorders>
              <w:bottom w:val="single" w:sz="4" w:space="0" w:color="auto"/>
            </w:tcBorders>
            <w:shd w:val="clear" w:color="auto" w:fill="auto"/>
            <w:noWrap/>
            <w:vAlign w:val="center"/>
            <w:hideMark/>
          </w:tcPr>
          <w:p w14:paraId="3A751786" w14:textId="77777777" w:rsidR="007748D7" w:rsidRPr="00C0731A" w:rsidRDefault="007748D7" w:rsidP="00964431">
            <w:pPr>
              <w:spacing w:after="0" w:line="240" w:lineRule="auto"/>
              <w:jc w:val="center"/>
              <w:rPr>
                <w:rFonts w:ascii="Times New Roman" w:eastAsia="Times New Roman" w:hAnsi="Times New Roman"/>
                <w:b/>
                <w:bCs/>
                <w:sz w:val="12"/>
                <w:szCs w:val="12"/>
              </w:rPr>
            </w:pPr>
            <w:r w:rsidRPr="00C0731A">
              <w:rPr>
                <w:rFonts w:ascii="Times New Roman" w:eastAsia="Times New Roman" w:hAnsi="Times New Roman"/>
                <w:b/>
                <w:bCs/>
                <w:sz w:val="12"/>
                <w:szCs w:val="12"/>
              </w:rPr>
              <w:t>Cluster</w:t>
            </w:r>
          </w:p>
        </w:tc>
        <w:tc>
          <w:tcPr>
            <w:tcW w:w="594" w:type="dxa"/>
            <w:tcBorders>
              <w:bottom w:val="single" w:sz="4" w:space="0" w:color="auto"/>
            </w:tcBorders>
            <w:shd w:val="clear" w:color="auto" w:fill="auto"/>
            <w:noWrap/>
            <w:vAlign w:val="center"/>
            <w:hideMark/>
          </w:tcPr>
          <w:p w14:paraId="39144D44" w14:textId="77777777" w:rsidR="007748D7" w:rsidRPr="00C0731A" w:rsidRDefault="007748D7" w:rsidP="00964431">
            <w:pPr>
              <w:spacing w:after="0" w:line="240" w:lineRule="auto"/>
              <w:jc w:val="center"/>
              <w:rPr>
                <w:rFonts w:ascii="Times New Roman" w:eastAsia="Times New Roman" w:hAnsi="Times New Roman"/>
                <w:b/>
                <w:bCs/>
                <w:sz w:val="12"/>
                <w:szCs w:val="12"/>
              </w:rPr>
            </w:pPr>
            <w:r w:rsidRPr="00C0731A">
              <w:rPr>
                <w:rFonts w:ascii="Times New Roman" w:eastAsia="Times New Roman" w:hAnsi="Times New Roman"/>
                <w:b/>
                <w:bCs/>
                <w:sz w:val="12"/>
                <w:szCs w:val="12"/>
              </w:rPr>
              <w:t>Jumlah</w:t>
            </w:r>
          </w:p>
          <w:p w14:paraId="5AE4FE85" w14:textId="77777777" w:rsidR="007748D7" w:rsidRPr="00C0731A" w:rsidRDefault="007748D7" w:rsidP="00964431">
            <w:pPr>
              <w:spacing w:after="0" w:line="240" w:lineRule="auto"/>
              <w:jc w:val="center"/>
              <w:rPr>
                <w:rFonts w:ascii="Times New Roman" w:eastAsia="Times New Roman" w:hAnsi="Times New Roman"/>
                <w:b/>
                <w:bCs/>
                <w:sz w:val="12"/>
                <w:szCs w:val="12"/>
              </w:rPr>
            </w:pPr>
            <w:r w:rsidRPr="00C0731A">
              <w:rPr>
                <w:rFonts w:ascii="Times New Roman" w:eastAsia="Times New Roman" w:hAnsi="Times New Roman"/>
                <w:b/>
                <w:bCs/>
                <w:sz w:val="12"/>
                <w:szCs w:val="12"/>
              </w:rPr>
              <w:t>Protein</w:t>
            </w:r>
          </w:p>
        </w:tc>
        <w:tc>
          <w:tcPr>
            <w:tcW w:w="614" w:type="dxa"/>
            <w:tcBorders>
              <w:bottom w:val="single" w:sz="4" w:space="0" w:color="auto"/>
            </w:tcBorders>
            <w:shd w:val="clear" w:color="auto" w:fill="auto"/>
            <w:noWrap/>
            <w:vAlign w:val="center"/>
            <w:hideMark/>
          </w:tcPr>
          <w:p w14:paraId="1E0525D6" w14:textId="77777777" w:rsidR="007748D7" w:rsidRPr="00C0731A" w:rsidRDefault="007748D7" w:rsidP="00964431">
            <w:pPr>
              <w:spacing w:after="0" w:line="240" w:lineRule="auto"/>
              <w:jc w:val="center"/>
              <w:rPr>
                <w:rFonts w:ascii="Times New Roman" w:eastAsia="Times New Roman" w:hAnsi="Times New Roman"/>
                <w:b/>
                <w:bCs/>
                <w:sz w:val="12"/>
                <w:szCs w:val="12"/>
              </w:rPr>
            </w:pPr>
            <w:r w:rsidRPr="00C0731A">
              <w:rPr>
                <w:rFonts w:ascii="Times New Roman" w:eastAsia="Times New Roman" w:hAnsi="Times New Roman"/>
                <w:b/>
                <w:bCs/>
                <w:sz w:val="12"/>
                <w:szCs w:val="12"/>
              </w:rPr>
              <w:t>Jumlah</w:t>
            </w:r>
          </w:p>
          <w:p w14:paraId="46893D56" w14:textId="77777777" w:rsidR="007748D7" w:rsidRPr="00C0731A" w:rsidRDefault="007748D7" w:rsidP="00964431">
            <w:pPr>
              <w:spacing w:after="0" w:line="240" w:lineRule="auto"/>
              <w:jc w:val="center"/>
              <w:rPr>
                <w:rFonts w:ascii="Times New Roman" w:eastAsia="Times New Roman" w:hAnsi="Times New Roman"/>
                <w:b/>
                <w:bCs/>
                <w:sz w:val="12"/>
                <w:szCs w:val="12"/>
              </w:rPr>
            </w:pPr>
            <w:r w:rsidRPr="00C0731A">
              <w:rPr>
                <w:rFonts w:ascii="Times New Roman" w:eastAsia="Times New Roman" w:hAnsi="Times New Roman"/>
                <w:b/>
                <w:bCs/>
                <w:sz w:val="12"/>
                <w:szCs w:val="12"/>
              </w:rPr>
              <w:t>Domain</w:t>
            </w:r>
          </w:p>
        </w:tc>
        <w:tc>
          <w:tcPr>
            <w:tcW w:w="785" w:type="dxa"/>
            <w:tcBorders>
              <w:bottom w:val="single" w:sz="4" w:space="0" w:color="auto"/>
            </w:tcBorders>
            <w:shd w:val="clear" w:color="auto" w:fill="auto"/>
            <w:noWrap/>
            <w:vAlign w:val="center"/>
            <w:hideMark/>
          </w:tcPr>
          <w:p w14:paraId="1A02E7BB" w14:textId="77777777" w:rsidR="007748D7" w:rsidRPr="00C0731A" w:rsidRDefault="007748D7" w:rsidP="00964431">
            <w:pPr>
              <w:spacing w:after="0" w:line="240" w:lineRule="auto"/>
              <w:jc w:val="center"/>
              <w:rPr>
                <w:rFonts w:ascii="Times New Roman" w:eastAsia="Times New Roman" w:hAnsi="Times New Roman"/>
                <w:b/>
                <w:bCs/>
                <w:sz w:val="12"/>
                <w:szCs w:val="12"/>
              </w:rPr>
            </w:pPr>
            <w:r w:rsidRPr="00C0731A">
              <w:rPr>
                <w:rFonts w:ascii="Times New Roman" w:eastAsia="Times New Roman" w:hAnsi="Times New Roman"/>
                <w:b/>
                <w:bCs/>
                <w:sz w:val="12"/>
                <w:szCs w:val="12"/>
              </w:rPr>
              <w:t>PPI</w:t>
            </w:r>
          </w:p>
          <w:p w14:paraId="7C80C274" w14:textId="77777777" w:rsidR="007748D7" w:rsidRPr="00C0731A" w:rsidRDefault="007748D7" w:rsidP="00964431">
            <w:pPr>
              <w:spacing w:after="0" w:line="240" w:lineRule="auto"/>
              <w:jc w:val="center"/>
              <w:rPr>
                <w:rFonts w:ascii="Times New Roman" w:eastAsia="Times New Roman" w:hAnsi="Times New Roman"/>
                <w:b/>
                <w:bCs/>
                <w:sz w:val="12"/>
                <w:szCs w:val="12"/>
              </w:rPr>
            </w:pPr>
            <w:r w:rsidRPr="00C0731A">
              <w:rPr>
                <w:rFonts w:ascii="Times New Roman" w:eastAsia="Times New Roman" w:hAnsi="Times New Roman"/>
                <w:b/>
                <w:bCs/>
                <w:sz w:val="12"/>
                <w:szCs w:val="12"/>
              </w:rPr>
              <w:t>Terhubung</w:t>
            </w:r>
          </w:p>
        </w:tc>
        <w:tc>
          <w:tcPr>
            <w:tcW w:w="1028" w:type="dxa"/>
            <w:tcBorders>
              <w:bottom w:val="single" w:sz="4" w:space="0" w:color="auto"/>
            </w:tcBorders>
            <w:shd w:val="clear" w:color="auto" w:fill="auto"/>
            <w:noWrap/>
            <w:vAlign w:val="center"/>
            <w:hideMark/>
          </w:tcPr>
          <w:p w14:paraId="72B0CDF4" w14:textId="77777777" w:rsidR="007748D7" w:rsidRPr="00C0731A" w:rsidRDefault="007748D7" w:rsidP="00964431">
            <w:pPr>
              <w:spacing w:after="0" w:line="240" w:lineRule="auto"/>
              <w:jc w:val="center"/>
              <w:rPr>
                <w:rFonts w:ascii="Times New Roman" w:eastAsia="Times New Roman" w:hAnsi="Times New Roman"/>
                <w:b/>
                <w:bCs/>
                <w:sz w:val="12"/>
                <w:szCs w:val="12"/>
              </w:rPr>
            </w:pPr>
            <w:r w:rsidRPr="00C0731A">
              <w:rPr>
                <w:rFonts w:ascii="Times New Roman" w:eastAsia="Times New Roman" w:hAnsi="Times New Roman"/>
                <w:b/>
                <w:bCs/>
                <w:sz w:val="12"/>
                <w:szCs w:val="12"/>
              </w:rPr>
              <w:t>PPI</w:t>
            </w:r>
          </w:p>
          <w:p w14:paraId="03DA068D" w14:textId="77777777" w:rsidR="007748D7" w:rsidRPr="00C0731A" w:rsidRDefault="007748D7" w:rsidP="00964431">
            <w:pPr>
              <w:spacing w:after="0" w:line="240" w:lineRule="auto"/>
              <w:jc w:val="center"/>
              <w:rPr>
                <w:rFonts w:ascii="Times New Roman" w:eastAsia="Times New Roman" w:hAnsi="Times New Roman"/>
                <w:b/>
                <w:bCs/>
                <w:sz w:val="12"/>
                <w:szCs w:val="12"/>
              </w:rPr>
            </w:pPr>
            <w:r w:rsidRPr="00C0731A">
              <w:rPr>
                <w:rFonts w:ascii="Times New Roman" w:eastAsia="Times New Roman" w:hAnsi="Times New Roman"/>
                <w:b/>
                <w:bCs/>
                <w:sz w:val="12"/>
                <w:szCs w:val="12"/>
              </w:rPr>
              <w:t>Total_Pasangan</w:t>
            </w:r>
          </w:p>
        </w:tc>
        <w:tc>
          <w:tcPr>
            <w:tcW w:w="752" w:type="dxa"/>
            <w:tcBorders>
              <w:bottom w:val="single" w:sz="4" w:space="0" w:color="auto"/>
            </w:tcBorders>
            <w:shd w:val="clear" w:color="auto" w:fill="auto"/>
            <w:noWrap/>
            <w:vAlign w:val="center"/>
            <w:hideMark/>
          </w:tcPr>
          <w:p w14:paraId="5E39FAE8" w14:textId="77777777" w:rsidR="007748D7" w:rsidRPr="00C0731A" w:rsidRDefault="007748D7" w:rsidP="00964431">
            <w:pPr>
              <w:spacing w:after="0" w:line="240" w:lineRule="auto"/>
              <w:jc w:val="center"/>
              <w:rPr>
                <w:rFonts w:ascii="Times New Roman" w:eastAsia="Times New Roman" w:hAnsi="Times New Roman"/>
                <w:b/>
                <w:bCs/>
                <w:sz w:val="12"/>
                <w:szCs w:val="12"/>
              </w:rPr>
            </w:pPr>
            <w:r w:rsidRPr="00C0731A">
              <w:rPr>
                <w:rFonts w:ascii="Times New Roman" w:eastAsia="Times New Roman" w:hAnsi="Times New Roman"/>
                <w:b/>
                <w:bCs/>
                <w:sz w:val="12"/>
                <w:szCs w:val="12"/>
              </w:rPr>
              <w:t xml:space="preserve">Coherence </w:t>
            </w:r>
          </w:p>
          <w:p w14:paraId="715B6C25" w14:textId="77777777" w:rsidR="007748D7" w:rsidRPr="00C0731A" w:rsidRDefault="007748D7" w:rsidP="00964431">
            <w:pPr>
              <w:spacing w:after="0" w:line="240" w:lineRule="auto"/>
              <w:jc w:val="center"/>
              <w:rPr>
                <w:rFonts w:ascii="Times New Roman" w:eastAsia="Times New Roman" w:hAnsi="Times New Roman"/>
                <w:b/>
                <w:bCs/>
                <w:sz w:val="12"/>
                <w:szCs w:val="12"/>
              </w:rPr>
            </w:pPr>
            <w:r w:rsidRPr="00C0731A">
              <w:rPr>
                <w:rFonts w:ascii="Times New Roman" w:eastAsia="Times New Roman" w:hAnsi="Times New Roman"/>
                <w:b/>
                <w:bCs/>
                <w:sz w:val="12"/>
                <w:szCs w:val="12"/>
              </w:rPr>
              <w:t>PPI</w:t>
            </w:r>
          </w:p>
        </w:tc>
        <w:tc>
          <w:tcPr>
            <w:tcW w:w="785" w:type="dxa"/>
            <w:tcBorders>
              <w:bottom w:val="single" w:sz="4" w:space="0" w:color="auto"/>
            </w:tcBorders>
            <w:shd w:val="clear" w:color="auto" w:fill="auto"/>
            <w:noWrap/>
            <w:vAlign w:val="center"/>
            <w:hideMark/>
          </w:tcPr>
          <w:p w14:paraId="5B50CDC9" w14:textId="77777777" w:rsidR="007748D7" w:rsidRPr="00C0731A" w:rsidRDefault="007748D7" w:rsidP="00964431">
            <w:pPr>
              <w:spacing w:after="0" w:line="240" w:lineRule="auto"/>
              <w:jc w:val="center"/>
              <w:rPr>
                <w:rFonts w:ascii="Times New Roman" w:eastAsia="Times New Roman" w:hAnsi="Times New Roman"/>
                <w:b/>
                <w:bCs/>
                <w:sz w:val="12"/>
                <w:szCs w:val="12"/>
              </w:rPr>
            </w:pPr>
            <w:r w:rsidRPr="00C0731A">
              <w:rPr>
                <w:rFonts w:ascii="Times New Roman" w:eastAsia="Times New Roman" w:hAnsi="Times New Roman"/>
                <w:b/>
                <w:bCs/>
                <w:sz w:val="12"/>
                <w:szCs w:val="12"/>
              </w:rPr>
              <w:t>DDI</w:t>
            </w:r>
          </w:p>
          <w:p w14:paraId="45F38C15" w14:textId="77777777" w:rsidR="007748D7" w:rsidRPr="00C0731A" w:rsidRDefault="007748D7" w:rsidP="00964431">
            <w:pPr>
              <w:spacing w:after="0" w:line="240" w:lineRule="auto"/>
              <w:jc w:val="center"/>
              <w:rPr>
                <w:rFonts w:ascii="Times New Roman" w:eastAsia="Times New Roman" w:hAnsi="Times New Roman"/>
                <w:b/>
                <w:bCs/>
                <w:sz w:val="12"/>
                <w:szCs w:val="12"/>
              </w:rPr>
            </w:pPr>
            <w:r w:rsidRPr="00C0731A">
              <w:rPr>
                <w:rFonts w:ascii="Times New Roman" w:eastAsia="Times New Roman" w:hAnsi="Times New Roman"/>
                <w:b/>
                <w:bCs/>
                <w:sz w:val="12"/>
                <w:szCs w:val="12"/>
              </w:rPr>
              <w:t>Terhubung</w:t>
            </w:r>
          </w:p>
        </w:tc>
        <w:tc>
          <w:tcPr>
            <w:tcW w:w="1028" w:type="dxa"/>
            <w:tcBorders>
              <w:bottom w:val="single" w:sz="4" w:space="0" w:color="auto"/>
            </w:tcBorders>
            <w:shd w:val="clear" w:color="auto" w:fill="auto"/>
            <w:noWrap/>
            <w:vAlign w:val="center"/>
            <w:hideMark/>
          </w:tcPr>
          <w:p w14:paraId="2B51E955" w14:textId="77777777" w:rsidR="007748D7" w:rsidRPr="00C0731A" w:rsidRDefault="007748D7" w:rsidP="00964431">
            <w:pPr>
              <w:spacing w:after="0" w:line="240" w:lineRule="auto"/>
              <w:jc w:val="center"/>
              <w:rPr>
                <w:rFonts w:ascii="Times New Roman" w:eastAsia="Times New Roman" w:hAnsi="Times New Roman"/>
                <w:b/>
                <w:bCs/>
                <w:sz w:val="12"/>
                <w:szCs w:val="12"/>
              </w:rPr>
            </w:pPr>
            <w:r w:rsidRPr="00C0731A">
              <w:rPr>
                <w:rFonts w:ascii="Times New Roman" w:eastAsia="Times New Roman" w:hAnsi="Times New Roman"/>
                <w:b/>
                <w:bCs/>
                <w:sz w:val="12"/>
                <w:szCs w:val="12"/>
              </w:rPr>
              <w:t>DDI</w:t>
            </w:r>
          </w:p>
          <w:p w14:paraId="00712458" w14:textId="77777777" w:rsidR="007748D7" w:rsidRPr="00C0731A" w:rsidRDefault="007748D7" w:rsidP="00964431">
            <w:pPr>
              <w:spacing w:after="0" w:line="240" w:lineRule="auto"/>
              <w:jc w:val="center"/>
              <w:rPr>
                <w:rFonts w:ascii="Times New Roman" w:eastAsia="Times New Roman" w:hAnsi="Times New Roman"/>
                <w:b/>
                <w:bCs/>
                <w:sz w:val="12"/>
                <w:szCs w:val="12"/>
              </w:rPr>
            </w:pPr>
            <w:r w:rsidRPr="00C0731A">
              <w:rPr>
                <w:rFonts w:ascii="Times New Roman" w:eastAsia="Times New Roman" w:hAnsi="Times New Roman"/>
                <w:b/>
                <w:bCs/>
                <w:sz w:val="12"/>
                <w:szCs w:val="12"/>
              </w:rPr>
              <w:t>Total_Pasangan</w:t>
            </w:r>
          </w:p>
        </w:tc>
        <w:tc>
          <w:tcPr>
            <w:tcW w:w="752" w:type="dxa"/>
            <w:tcBorders>
              <w:bottom w:val="single" w:sz="4" w:space="0" w:color="auto"/>
            </w:tcBorders>
            <w:shd w:val="clear" w:color="auto" w:fill="auto"/>
            <w:noWrap/>
            <w:vAlign w:val="center"/>
            <w:hideMark/>
          </w:tcPr>
          <w:p w14:paraId="0F8BFBDE" w14:textId="77777777" w:rsidR="007748D7" w:rsidRPr="00C0731A" w:rsidRDefault="007748D7" w:rsidP="00964431">
            <w:pPr>
              <w:spacing w:after="0" w:line="240" w:lineRule="auto"/>
              <w:jc w:val="center"/>
              <w:rPr>
                <w:rFonts w:ascii="Times New Roman" w:eastAsia="Times New Roman" w:hAnsi="Times New Roman"/>
                <w:b/>
                <w:bCs/>
                <w:sz w:val="12"/>
                <w:szCs w:val="12"/>
              </w:rPr>
            </w:pPr>
            <w:r w:rsidRPr="00C0731A">
              <w:rPr>
                <w:rFonts w:ascii="Times New Roman" w:eastAsia="Times New Roman" w:hAnsi="Times New Roman"/>
                <w:b/>
                <w:bCs/>
                <w:sz w:val="12"/>
                <w:szCs w:val="12"/>
              </w:rPr>
              <w:t>Coherence</w:t>
            </w:r>
          </w:p>
          <w:p w14:paraId="084A3A76" w14:textId="77777777" w:rsidR="007748D7" w:rsidRPr="00C0731A" w:rsidRDefault="007748D7" w:rsidP="00964431">
            <w:pPr>
              <w:spacing w:after="0" w:line="240" w:lineRule="auto"/>
              <w:jc w:val="center"/>
              <w:rPr>
                <w:rFonts w:ascii="Times New Roman" w:eastAsia="Times New Roman" w:hAnsi="Times New Roman"/>
                <w:b/>
                <w:bCs/>
                <w:sz w:val="12"/>
                <w:szCs w:val="12"/>
              </w:rPr>
            </w:pPr>
            <w:r w:rsidRPr="00C0731A">
              <w:rPr>
                <w:rFonts w:ascii="Times New Roman" w:eastAsia="Times New Roman" w:hAnsi="Times New Roman"/>
                <w:b/>
                <w:bCs/>
                <w:sz w:val="12"/>
                <w:szCs w:val="12"/>
              </w:rPr>
              <w:t>DDI</w:t>
            </w:r>
          </w:p>
        </w:tc>
        <w:tc>
          <w:tcPr>
            <w:tcW w:w="574" w:type="dxa"/>
            <w:tcBorders>
              <w:bottom w:val="single" w:sz="4" w:space="0" w:color="auto"/>
            </w:tcBorders>
            <w:shd w:val="clear" w:color="auto" w:fill="auto"/>
            <w:noWrap/>
            <w:vAlign w:val="center"/>
            <w:hideMark/>
          </w:tcPr>
          <w:p w14:paraId="22B1726F" w14:textId="77777777" w:rsidR="007748D7" w:rsidRPr="00C0731A" w:rsidRDefault="007748D7" w:rsidP="00964431">
            <w:pPr>
              <w:spacing w:after="0" w:line="240" w:lineRule="auto"/>
              <w:jc w:val="center"/>
              <w:rPr>
                <w:rFonts w:ascii="Times New Roman" w:eastAsia="Times New Roman" w:hAnsi="Times New Roman"/>
                <w:b/>
                <w:bCs/>
                <w:sz w:val="12"/>
                <w:szCs w:val="12"/>
              </w:rPr>
            </w:pPr>
            <w:r w:rsidRPr="00C0731A">
              <w:rPr>
                <w:rFonts w:ascii="Times New Roman" w:eastAsia="Times New Roman" w:hAnsi="Times New Roman"/>
                <w:b/>
                <w:bCs/>
                <w:sz w:val="12"/>
                <w:szCs w:val="12"/>
              </w:rPr>
              <w:t>Lolos</w:t>
            </w:r>
          </w:p>
          <w:p w14:paraId="0C7FD8F1" w14:textId="77777777" w:rsidR="007748D7" w:rsidRPr="00C0731A" w:rsidRDefault="007748D7" w:rsidP="00964431">
            <w:pPr>
              <w:spacing w:after="0" w:line="240" w:lineRule="auto"/>
              <w:jc w:val="center"/>
              <w:rPr>
                <w:rFonts w:ascii="Times New Roman" w:eastAsia="Times New Roman" w:hAnsi="Times New Roman"/>
                <w:b/>
                <w:bCs/>
                <w:sz w:val="12"/>
                <w:szCs w:val="12"/>
              </w:rPr>
            </w:pPr>
            <w:r w:rsidRPr="00C0731A">
              <w:rPr>
                <w:rFonts w:ascii="Times New Roman" w:eastAsia="Times New Roman" w:hAnsi="Times New Roman"/>
                <w:b/>
                <w:bCs/>
                <w:sz w:val="12"/>
                <w:szCs w:val="12"/>
              </w:rPr>
              <w:t>Seleksi</w:t>
            </w:r>
          </w:p>
          <w:p w14:paraId="1FB251C2" w14:textId="77777777" w:rsidR="007748D7" w:rsidRPr="00C0731A" w:rsidRDefault="007748D7" w:rsidP="00964431">
            <w:pPr>
              <w:spacing w:after="0" w:line="240" w:lineRule="auto"/>
              <w:jc w:val="center"/>
              <w:rPr>
                <w:rFonts w:ascii="Times New Roman" w:eastAsia="Times New Roman" w:hAnsi="Times New Roman"/>
                <w:b/>
                <w:bCs/>
                <w:sz w:val="12"/>
                <w:szCs w:val="12"/>
              </w:rPr>
            </w:pPr>
            <w:r w:rsidRPr="00C0731A">
              <w:rPr>
                <w:rFonts w:ascii="Times New Roman" w:eastAsia="Times New Roman" w:hAnsi="Times New Roman"/>
                <w:b/>
                <w:bCs/>
                <w:sz w:val="12"/>
                <w:szCs w:val="12"/>
              </w:rPr>
              <w:t>Awal</w:t>
            </w:r>
          </w:p>
        </w:tc>
      </w:tr>
      <w:tr w:rsidR="007748D7" w:rsidRPr="00C0731A" w14:paraId="190AB59A" w14:textId="77777777" w:rsidTr="00C0731A">
        <w:trPr>
          <w:trHeight w:val="186"/>
          <w:jc w:val="center"/>
        </w:trPr>
        <w:tc>
          <w:tcPr>
            <w:tcW w:w="587" w:type="dxa"/>
            <w:tcBorders>
              <w:top w:val="single" w:sz="4" w:space="0" w:color="auto"/>
              <w:bottom w:val="nil"/>
            </w:tcBorders>
            <w:shd w:val="clear" w:color="auto" w:fill="auto"/>
            <w:noWrap/>
            <w:vAlign w:val="center"/>
            <w:hideMark/>
          </w:tcPr>
          <w:p w14:paraId="26FE3EA2" w14:textId="77777777" w:rsidR="007748D7" w:rsidRPr="00C0731A" w:rsidRDefault="007748D7" w:rsidP="00964431">
            <w:pPr>
              <w:spacing w:after="0" w:line="240" w:lineRule="auto"/>
              <w:jc w:val="center"/>
              <w:rPr>
                <w:rFonts w:ascii="Times New Roman" w:eastAsia="Times New Roman" w:hAnsi="Times New Roman"/>
                <w:color w:val="000000"/>
                <w:sz w:val="12"/>
                <w:szCs w:val="12"/>
              </w:rPr>
            </w:pPr>
            <w:r w:rsidRPr="00C0731A">
              <w:rPr>
                <w:rFonts w:ascii="Times New Roman" w:eastAsia="Times New Roman" w:hAnsi="Times New Roman"/>
                <w:color w:val="000000"/>
                <w:sz w:val="12"/>
                <w:szCs w:val="12"/>
              </w:rPr>
              <w:t>12</w:t>
            </w:r>
          </w:p>
        </w:tc>
        <w:tc>
          <w:tcPr>
            <w:tcW w:w="594" w:type="dxa"/>
            <w:tcBorders>
              <w:top w:val="single" w:sz="4" w:space="0" w:color="auto"/>
              <w:bottom w:val="nil"/>
            </w:tcBorders>
            <w:shd w:val="clear" w:color="auto" w:fill="auto"/>
            <w:noWrap/>
            <w:vAlign w:val="center"/>
            <w:hideMark/>
          </w:tcPr>
          <w:p w14:paraId="02B5A05D" w14:textId="77777777" w:rsidR="007748D7" w:rsidRPr="00C0731A" w:rsidRDefault="007748D7" w:rsidP="00964431">
            <w:pPr>
              <w:spacing w:after="0" w:line="240" w:lineRule="auto"/>
              <w:ind w:left="-142" w:firstLine="142"/>
              <w:jc w:val="center"/>
              <w:rPr>
                <w:rFonts w:ascii="Times New Roman" w:eastAsia="Times New Roman" w:hAnsi="Times New Roman"/>
                <w:color w:val="000000"/>
                <w:sz w:val="12"/>
                <w:szCs w:val="12"/>
              </w:rPr>
            </w:pPr>
            <w:r w:rsidRPr="00C0731A">
              <w:rPr>
                <w:rFonts w:ascii="Times New Roman" w:eastAsia="Times New Roman" w:hAnsi="Times New Roman"/>
                <w:color w:val="000000"/>
                <w:sz w:val="12"/>
                <w:szCs w:val="12"/>
              </w:rPr>
              <w:t>5</w:t>
            </w:r>
          </w:p>
        </w:tc>
        <w:tc>
          <w:tcPr>
            <w:tcW w:w="614" w:type="dxa"/>
            <w:tcBorders>
              <w:top w:val="single" w:sz="4" w:space="0" w:color="auto"/>
              <w:bottom w:val="nil"/>
            </w:tcBorders>
            <w:shd w:val="clear" w:color="auto" w:fill="auto"/>
            <w:noWrap/>
            <w:vAlign w:val="center"/>
            <w:hideMark/>
          </w:tcPr>
          <w:p w14:paraId="0CD5C0E7" w14:textId="77777777" w:rsidR="007748D7" w:rsidRPr="00C0731A" w:rsidRDefault="007748D7" w:rsidP="00964431">
            <w:pPr>
              <w:spacing w:after="0" w:line="240" w:lineRule="auto"/>
              <w:jc w:val="center"/>
              <w:rPr>
                <w:rFonts w:ascii="Times New Roman" w:eastAsia="Times New Roman" w:hAnsi="Times New Roman"/>
                <w:color w:val="000000"/>
                <w:sz w:val="12"/>
                <w:szCs w:val="12"/>
              </w:rPr>
            </w:pPr>
            <w:r w:rsidRPr="00C0731A">
              <w:rPr>
                <w:rFonts w:ascii="Times New Roman" w:eastAsia="Times New Roman" w:hAnsi="Times New Roman"/>
                <w:color w:val="000000"/>
                <w:sz w:val="12"/>
                <w:szCs w:val="12"/>
              </w:rPr>
              <w:t>4</w:t>
            </w:r>
          </w:p>
        </w:tc>
        <w:tc>
          <w:tcPr>
            <w:tcW w:w="785" w:type="dxa"/>
            <w:tcBorders>
              <w:top w:val="single" w:sz="4" w:space="0" w:color="auto"/>
              <w:bottom w:val="nil"/>
            </w:tcBorders>
            <w:shd w:val="clear" w:color="auto" w:fill="auto"/>
            <w:noWrap/>
            <w:vAlign w:val="center"/>
            <w:hideMark/>
          </w:tcPr>
          <w:p w14:paraId="7F562716" w14:textId="77777777" w:rsidR="007748D7" w:rsidRPr="00C0731A" w:rsidRDefault="007748D7" w:rsidP="00964431">
            <w:pPr>
              <w:spacing w:after="0" w:line="240" w:lineRule="auto"/>
              <w:jc w:val="center"/>
              <w:rPr>
                <w:rFonts w:ascii="Times New Roman" w:eastAsia="Times New Roman" w:hAnsi="Times New Roman"/>
                <w:color w:val="000000"/>
                <w:sz w:val="12"/>
                <w:szCs w:val="12"/>
              </w:rPr>
            </w:pPr>
            <w:r w:rsidRPr="00C0731A">
              <w:rPr>
                <w:rFonts w:ascii="Times New Roman" w:eastAsia="Times New Roman" w:hAnsi="Times New Roman"/>
                <w:color w:val="000000"/>
                <w:sz w:val="12"/>
                <w:szCs w:val="12"/>
              </w:rPr>
              <w:t>10</w:t>
            </w:r>
          </w:p>
        </w:tc>
        <w:tc>
          <w:tcPr>
            <w:tcW w:w="1028" w:type="dxa"/>
            <w:tcBorders>
              <w:top w:val="single" w:sz="4" w:space="0" w:color="auto"/>
              <w:bottom w:val="nil"/>
            </w:tcBorders>
            <w:shd w:val="clear" w:color="auto" w:fill="auto"/>
            <w:noWrap/>
            <w:vAlign w:val="center"/>
            <w:hideMark/>
          </w:tcPr>
          <w:p w14:paraId="272662EB" w14:textId="77777777" w:rsidR="007748D7" w:rsidRPr="00C0731A" w:rsidRDefault="007748D7" w:rsidP="00964431">
            <w:pPr>
              <w:spacing w:after="0" w:line="240" w:lineRule="auto"/>
              <w:jc w:val="center"/>
              <w:rPr>
                <w:rFonts w:ascii="Times New Roman" w:eastAsia="Times New Roman" w:hAnsi="Times New Roman"/>
                <w:color w:val="000000"/>
                <w:sz w:val="12"/>
                <w:szCs w:val="12"/>
              </w:rPr>
            </w:pPr>
            <w:r w:rsidRPr="00C0731A">
              <w:rPr>
                <w:rFonts w:ascii="Times New Roman" w:eastAsia="Times New Roman" w:hAnsi="Times New Roman"/>
                <w:color w:val="000000"/>
                <w:sz w:val="12"/>
                <w:szCs w:val="12"/>
              </w:rPr>
              <w:t>10</w:t>
            </w:r>
          </w:p>
        </w:tc>
        <w:tc>
          <w:tcPr>
            <w:tcW w:w="752" w:type="dxa"/>
            <w:tcBorders>
              <w:top w:val="single" w:sz="4" w:space="0" w:color="auto"/>
              <w:bottom w:val="nil"/>
            </w:tcBorders>
            <w:shd w:val="clear" w:color="auto" w:fill="auto"/>
            <w:noWrap/>
            <w:vAlign w:val="center"/>
            <w:hideMark/>
          </w:tcPr>
          <w:p w14:paraId="06ADA1EC" w14:textId="77777777" w:rsidR="007748D7" w:rsidRPr="00C0731A" w:rsidRDefault="007748D7" w:rsidP="00964431">
            <w:pPr>
              <w:spacing w:after="0" w:line="240" w:lineRule="auto"/>
              <w:jc w:val="center"/>
              <w:rPr>
                <w:rFonts w:ascii="Times New Roman" w:eastAsia="Times New Roman" w:hAnsi="Times New Roman"/>
                <w:color w:val="000000"/>
                <w:sz w:val="12"/>
                <w:szCs w:val="12"/>
              </w:rPr>
            </w:pPr>
            <w:r w:rsidRPr="00C0731A">
              <w:rPr>
                <w:rFonts w:ascii="Times New Roman" w:eastAsia="Times New Roman" w:hAnsi="Times New Roman"/>
                <w:color w:val="000000"/>
                <w:sz w:val="12"/>
                <w:szCs w:val="12"/>
              </w:rPr>
              <w:t>1</w:t>
            </w:r>
          </w:p>
        </w:tc>
        <w:tc>
          <w:tcPr>
            <w:tcW w:w="785" w:type="dxa"/>
            <w:tcBorders>
              <w:top w:val="single" w:sz="4" w:space="0" w:color="auto"/>
              <w:bottom w:val="nil"/>
            </w:tcBorders>
            <w:shd w:val="clear" w:color="auto" w:fill="auto"/>
            <w:noWrap/>
            <w:vAlign w:val="center"/>
            <w:hideMark/>
          </w:tcPr>
          <w:p w14:paraId="4E299853" w14:textId="77777777" w:rsidR="007748D7" w:rsidRPr="00C0731A" w:rsidRDefault="007748D7" w:rsidP="00964431">
            <w:pPr>
              <w:spacing w:after="0" w:line="240" w:lineRule="auto"/>
              <w:jc w:val="center"/>
              <w:rPr>
                <w:rFonts w:ascii="Times New Roman" w:eastAsia="Times New Roman" w:hAnsi="Times New Roman"/>
                <w:color w:val="000000"/>
                <w:sz w:val="12"/>
                <w:szCs w:val="12"/>
              </w:rPr>
            </w:pPr>
            <w:r w:rsidRPr="00C0731A">
              <w:rPr>
                <w:rFonts w:ascii="Times New Roman" w:eastAsia="Times New Roman" w:hAnsi="Times New Roman"/>
                <w:color w:val="000000"/>
                <w:sz w:val="12"/>
                <w:szCs w:val="12"/>
              </w:rPr>
              <w:t>1</w:t>
            </w:r>
          </w:p>
        </w:tc>
        <w:tc>
          <w:tcPr>
            <w:tcW w:w="1028" w:type="dxa"/>
            <w:tcBorders>
              <w:top w:val="single" w:sz="4" w:space="0" w:color="auto"/>
              <w:bottom w:val="nil"/>
            </w:tcBorders>
            <w:shd w:val="clear" w:color="auto" w:fill="auto"/>
            <w:noWrap/>
            <w:vAlign w:val="center"/>
            <w:hideMark/>
          </w:tcPr>
          <w:p w14:paraId="2CC58DD5" w14:textId="77777777" w:rsidR="007748D7" w:rsidRPr="00C0731A" w:rsidRDefault="007748D7" w:rsidP="00964431">
            <w:pPr>
              <w:spacing w:after="0" w:line="240" w:lineRule="auto"/>
              <w:jc w:val="center"/>
              <w:rPr>
                <w:rFonts w:ascii="Times New Roman" w:eastAsia="Times New Roman" w:hAnsi="Times New Roman"/>
                <w:color w:val="000000"/>
                <w:sz w:val="12"/>
                <w:szCs w:val="12"/>
              </w:rPr>
            </w:pPr>
            <w:r w:rsidRPr="00C0731A">
              <w:rPr>
                <w:rFonts w:ascii="Times New Roman" w:eastAsia="Times New Roman" w:hAnsi="Times New Roman"/>
                <w:color w:val="000000"/>
                <w:sz w:val="12"/>
                <w:szCs w:val="12"/>
              </w:rPr>
              <w:t>6</w:t>
            </w:r>
          </w:p>
        </w:tc>
        <w:tc>
          <w:tcPr>
            <w:tcW w:w="752" w:type="dxa"/>
            <w:tcBorders>
              <w:top w:val="single" w:sz="4" w:space="0" w:color="auto"/>
              <w:bottom w:val="nil"/>
            </w:tcBorders>
            <w:shd w:val="clear" w:color="auto" w:fill="auto"/>
            <w:noWrap/>
            <w:vAlign w:val="center"/>
            <w:hideMark/>
          </w:tcPr>
          <w:p w14:paraId="31DEEA83" w14:textId="77777777" w:rsidR="007748D7" w:rsidRPr="00C0731A" w:rsidRDefault="007748D7" w:rsidP="00964431">
            <w:pPr>
              <w:spacing w:after="0" w:line="240" w:lineRule="auto"/>
              <w:jc w:val="center"/>
              <w:rPr>
                <w:rFonts w:ascii="Times New Roman" w:eastAsia="Times New Roman" w:hAnsi="Times New Roman"/>
                <w:color w:val="000000"/>
                <w:sz w:val="12"/>
                <w:szCs w:val="12"/>
              </w:rPr>
            </w:pPr>
            <w:r w:rsidRPr="00C0731A">
              <w:rPr>
                <w:rFonts w:ascii="Times New Roman" w:eastAsia="Times New Roman" w:hAnsi="Times New Roman"/>
                <w:color w:val="000000"/>
                <w:sz w:val="12"/>
                <w:szCs w:val="12"/>
              </w:rPr>
              <w:t>0,167</w:t>
            </w:r>
          </w:p>
        </w:tc>
        <w:tc>
          <w:tcPr>
            <w:tcW w:w="574" w:type="dxa"/>
            <w:tcBorders>
              <w:top w:val="single" w:sz="4" w:space="0" w:color="auto"/>
              <w:bottom w:val="nil"/>
            </w:tcBorders>
            <w:shd w:val="clear" w:color="auto" w:fill="auto"/>
            <w:noWrap/>
            <w:vAlign w:val="center"/>
            <w:hideMark/>
          </w:tcPr>
          <w:p w14:paraId="4FD77E07" w14:textId="77777777" w:rsidR="007748D7" w:rsidRPr="00C0731A" w:rsidRDefault="007748D7" w:rsidP="00964431">
            <w:pPr>
              <w:spacing w:after="0" w:line="240" w:lineRule="auto"/>
              <w:jc w:val="center"/>
              <w:rPr>
                <w:rFonts w:ascii="Times New Roman" w:eastAsia="Times New Roman" w:hAnsi="Times New Roman"/>
                <w:color w:val="000000"/>
                <w:sz w:val="12"/>
                <w:szCs w:val="12"/>
              </w:rPr>
            </w:pPr>
            <w:r w:rsidRPr="00C0731A">
              <w:rPr>
                <w:rFonts w:ascii="Times New Roman" w:eastAsia="Times New Roman" w:hAnsi="Times New Roman"/>
                <w:color w:val="000000"/>
                <w:sz w:val="12"/>
                <w:szCs w:val="12"/>
              </w:rPr>
              <w:t>TRUE</w:t>
            </w:r>
          </w:p>
        </w:tc>
      </w:tr>
      <w:tr w:rsidR="007748D7" w:rsidRPr="00C0731A" w14:paraId="06A5F10E" w14:textId="77777777" w:rsidTr="00C0731A">
        <w:trPr>
          <w:trHeight w:val="186"/>
          <w:jc w:val="center"/>
        </w:trPr>
        <w:tc>
          <w:tcPr>
            <w:tcW w:w="587" w:type="dxa"/>
            <w:tcBorders>
              <w:top w:val="nil"/>
              <w:bottom w:val="nil"/>
            </w:tcBorders>
            <w:shd w:val="clear" w:color="auto" w:fill="auto"/>
            <w:noWrap/>
            <w:vAlign w:val="center"/>
            <w:hideMark/>
          </w:tcPr>
          <w:p w14:paraId="4AE58D5E" w14:textId="77777777" w:rsidR="007748D7" w:rsidRPr="00C0731A" w:rsidRDefault="007748D7" w:rsidP="00964431">
            <w:pPr>
              <w:spacing w:after="0" w:line="240" w:lineRule="auto"/>
              <w:jc w:val="center"/>
              <w:rPr>
                <w:rFonts w:ascii="Times New Roman" w:eastAsia="Times New Roman" w:hAnsi="Times New Roman"/>
                <w:color w:val="000000"/>
                <w:sz w:val="12"/>
                <w:szCs w:val="12"/>
              </w:rPr>
            </w:pPr>
            <w:r w:rsidRPr="00C0731A">
              <w:rPr>
                <w:rFonts w:ascii="Times New Roman" w:eastAsia="Times New Roman" w:hAnsi="Times New Roman"/>
                <w:color w:val="000000"/>
                <w:sz w:val="12"/>
                <w:szCs w:val="12"/>
              </w:rPr>
              <w:t>18</w:t>
            </w:r>
          </w:p>
        </w:tc>
        <w:tc>
          <w:tcPr>
            <w:tcW w:w="594" w:type="dxa"/>
            <w:tcBorders>
              <w:top w:val="nil"/>
              <w:bottom w:val="nil"/>
            </w:tcBorders>
            <w:shd w:val="clear" w:color="auto" w:fill="auto"/>
            <w:noWrap/>
            <w:vAlign w:val="center"/>
            <w:hideMark/>
          </w:tcPr>
          <w:p w14:paraId="636D205E" w14:textId="77777777" w:rsidR="007748D7" w:rsidRPr="00C0731A" w:rsidRDefault="007748D7" w:rsidP="00964431">
            <w:pPr>
              <w:spacing w:after="0" w:line="240" w:lineRule="auto"/>
              <w:jc w:val="center"/>
              <w:rPr>
                <w:rFonts w:ascii="Times New Roman" w:eastAsia="Times New Roman" w:hAnsi="Times New Roman"/>
                <w:color w:val="000000"/>
                <w:sz w:val="12"/>
                <w:szCs w:val="12"/>
              </w:rPr>
            </w:pPr>
            <w:r w:rsidRPr="00C0731A">
              <w:rPr>
                <w:rFonts w:ascii="Times New Roman" w:eastAsia="Times New Roman" w:hAnsi="Times New Roman"/>
                <w:color w:val="000000"/>
                <w:sz w:val="12"/>
                <w:szCs w:val="12"/>
              </w:rPr>
              <w:t>6</w:t>
            </w:r>
          </w:p>
        </w:tc>
        <w:tc>
          <w:tcPr>
            <w:tcW w:w="614" w:type="dxa"/>
            <w:tcBorders>
              <w:top w:val="nil"/>
              <w:bottom w:val="nil"/>
            </w:tcBorders>
            <w:shd w:val="clear" w:color="auto" w:fill="auto"/>
            <w:noWrap/>
            <w:vAlign w:val="center"/>
            <w:hideMark/>
          </w:tcPr>
          <w:p w14:paraId="6C7FB274" w14:textId="77777777" w:rsidR="007748D7" w:rsidRPr="00C0731A" w:rsidRDefault="007748D7" w:rsidP="00964431">
            <w:pPr>
              <w:spacing w:after="0" w:line="240" w:lineRule="auto"/>
              <w:jc w:val="center"/>
              <w:rPr>
                <w:rFonts w:ascii="Times New Roman" w:eastAsia="Times New Roman" w:hAnsi="Times New Roman"/>
                <w:color w:val="000000"/>
                <w:sz w:val="12"/>
                <w:szCs w:val="12"/>
              </w:rPr>
            </w:pPr>
            <w:r w:rsidRPr="00C0731A">
              <w:rPr>
                <w:rFonts w:ascii="Times New Roman" w:eastAsia="Times New Roman" w:hAnsi="Times New Roman"/>
                <w:color w:val="000000"/>
                <w:sz w:val="12"/>
                <w:szCs w:val="12"/>
              </w:rPr>
              <w:t>9</w:t>
            </w:r>
          </w:p>
        </w:tc>
        <w:tc>
          <w:tcPr>
            <w:tcW w:w="785" w:type="dxa"/>
            <w:tcBorders>
              <w:top w:val="nil"/>
              <w:bottom w:val="nil"/>
            </w:tcBorders>
            <w:shd w:val="clear" w:color="auto" w:fill="auto"/>
            <w:noWrap/>
            <w:vAlign w:val="center"/>
            <w:hideMark/>
          </w:tcPr>
          <w:p w14:paraId="79EDF317" w14:textId="77777777" w:rsidR="007748D7" w:rsidRPr="00C0731A" w:rsidRDefault="007748D7" w:rsidP="00964431">
            <w:pPr>
              <w:spacing w:after="0" w:line="240" w:lineRule="auto"/>
              <w:jc w:val="center"/>
              <w:rPr>
                <w:rFonts w:ascii="Times New Roman" w:eastAsia="Times New Roman" w:hAnsi="Times New Roman"/>
                <w:color w:val="000000"/>
                <w:sz w:val="12"/>
                <w:szCs w:val="12"/>
              </w:rPr>
            </w:pPr>
            <w:r w:rsidRPr="00C0731A">
              <w:rPr>
                <w:rFonts w:ascii="Times New Roman" w:eastAsia="Times New Roman" w:hAnsi="Times New Roman"/>
                <w:color w:val="000000"/>
                <w:sz w:val="12"/>
                <w:szCs w:val="12"/>
              </w:rPr>
              <w:t>12</w:t>
            </w:r>
          </w:p>
        </w:tc>
        <w:tc>
          <w:tcPr>
            <w:tcW w:w="1028" w:type="dxa"/>
            <w:tcBorders>
              <w:top w:val="nil"/>
              <w:bottom w:val="nil"/>
            </w:tcBorders>
            <w:shd w:val="clear" w:color="auto" w:fill="auto"/>
            <w:noWrap/>
            <w:vAlign w:val="center"/>
            <w:hideMark/>
          </w:tcPr>
          <w:p w14:paraId="3893A960" w14:textId="77777777" w:rsidR="007748D7" w:rsidRPr="00C0731A" w:rsidRDefault="007748D7" w:rsidP="00964431">
            <w:pPr>
              <w:spacing w:after="0" w:line="240" w:lineRule="auto"/>
              <w:jc w:val="center"/>
              <w:rPr>
                <w:rFonts w:ascii="Times New Roman" w:eastAsia="Times New Roman" w:hAnsi="Times New Roman"/>
                <w:color w:val="000000"/>
                <w:sz w:val="12"/>
                <w:szCs w:val="12"/>
              </w:rPr>
            </w:pPr>
            <w:r w:rsidRPr="00C0731A">
              <w:rPr>
                <w:rFonts w:ascii="Times New Roman" w:eastAsia="Times New Roman" w:hAnsi="Times New Roman"/>
                <w:color w:val="000000"/>
                <w:sz w:val="12"/>
                <w:szCs w:val="12"/>
              </w:rPr>
              <w:t>15</w:t>
            </w:r>
          </w:p>
        </w:tc>
        <w:tc>
          <w:tcPr>
            <w:tcW w:w="752" w:type="dxa"/>
            <w:tcBorders>
              <w:top w:val="nil"/>
              <w:bottom w:val="nil"/>
            </w:tcBorders>
            <w:shd w:val="clear" w:color="auto" w:fill="auto"/>
            <w:noWrap/>
            <w:vAlign w:val="center"/>
            <w:hideMark/>
          </w:tcPr>
          <w:p w14:paraId="13D590A2" w14:textId="77777777" w:rsidR="007748D7" w:rsidRPr="00C0731A" w:rsidRDefault="007748D7" w:rsidP="00964431">
            <w:pPr>
              <w:spacing w:after="0" w:line="240" w:lineRule="auto"/>
              <w:jc w:val="center"/>
              <w:rPr>
                <w:rFonts w:ascii="Times New Roman" w:eastAsia="Times New Roman" w:hAnsi="Times New Roman"/>
                <w:color w:val="000000"/>
                <w:sz w:val="12"/>
                <w:szCs w:val="12"/>
              </w:rPr>
            </w:pPr>
            <w:r w:rsidRPr="00C0731A">
              <w:rPr>
                <w:rFonts w:ascii="Times New Roman" w:eastAsia="Times New Roman" w:hAnsi="Times New Roman"/>
                <w:color w:val="000000"/>
                <w:sz w:val="12"/>
                <w:szCs w:val="12"/>
              </w:rPr>
              <w:t>0,8</w:t>
            </w:r>
          </w:p>
        </w:tc>
        <w:tc>
          <w:tcPr>
            <w:tcW w:w="785" w:type="dxa"/>
            <w:tcBorders>
              <w:top w:val="nil"/>
              <w:bottom w:val="nil"/>
            </w:tcBorders>
            <w:shd w:val="clear" w:color="auto" w:fill="auto"/>
            <w:noWrap/>
            <w:vAlign w:val="center"/>
            <w:hideMark/>
          </w:tcPr>
          <w:p w14:paraId="031A58A5" w14:textId="77777777" w:rsidR="007748D7" w:rsidRPr="00C0731A" w:rsidRDefault="007748D7" w:rsidP="00964431">
            <w:pPr>
              <w:spacing w:after="0" w:line="240" w:lineRule="auto"/>
              <w:jc w:val="center"/>
              <w:rPr>
                <w:rFonts w:ascii="Times New Roman" w:eastAsia="Times New Roman" w:hAnsi="Times New Roman"/>
                <w:color w:val="000000"/>
                <w:sz w:val="12"/>
                <w:szCs w:val="12"/>
              </w:rPr>
            </w:pPr>
            <w:r w:rsidRPr="00C0731A">
              <w:rPr>
                <w:rFonts w:ascii="Times New Roman" w:eastAsia="Times New Roman" w:hAnsi="Times New Roman"/>
                <w:color w:val="000000"/>
                <w:sz w:val="12"/>
                <w:szCs w:val="12"/>
              </w:rPr>
              <w:t>12</w:t>
            </w:r>
          </w:p>
        </w:tc>
        <w:tc>
          <w:tcPr>
            <w:tcW w:w="1028" w:type="dxa"/>
            <w:tcBorders>
              <w:top w:val="nil"/>
              <w:bottom w:val="nil"/>
            </w:tcBorders>
            <w:shd w:val="clear" w:color="auto" w:fill="auto"/>
            <w:noWrap/>
            <w:vAlign w:val="center"/>
            <w:hideMark/>
          </w:tcPr>
          <w:p w14:paraId="24C7517D" w14:textId="77777777" w:rsidR="007748D7" w:rsidRPr="00C0731A" w:rsidRDefault="007748D7" w:rsidP="00964431">
            <w:pPr>
              <w:spacing w:after="0" w:line="240" w:lineRule="auto"/>
              <w:jc w:val="center"/>
              <w:rPr>
                <w:rFonts w:ascii="Times New Roman" w:eastAsia="Times New Roman" w:hAnsi="Times New Roman"/>
                <w:color w:val="000000"/>
                <w:sz w:val="12"/>
                <w:szCs w:val="12"/>
              </w:rPr>
            </w:pPr>
            <w:r w:rsidRPr="00C0731A">
              <w:rPr>
                <w:rFonts w:ascii="Times New Roman" w:eastAsia="Times New Roman" w:hAnsi="Times New Roman"/>
                <w:color w:val="000000"/>
                <w:sz w:val="12"/>
                <w:szCs w:val="12"/>
              </w:rPr>
              <w:t>36</w:t>
            </w:r>
          </w:p>
        </w:tc>
        <w:tc>
          <w:tcPr>
            <w:tcW w:w="752" w:type="dxa"/>
            <w:tcBorders>
              <w:top w:val="nil"/>
              <w:bottom w:val="nil"/>
            </w:tcBorders>
            <w:shd w:val="clear" w:color="auto" w:fill="auto"/>
            <w:noWrap/>
            <w:vAlign w:val="center"/>
            <w:hideMark/>
          </w:tcPr>
          <w:p w14:paraId="0D8DEDF3" w14:textId="77777777" w:rsidR="007748D7" w:rsidRPr="00C0731A" w:rsidRDefault="007748D7" w:rsidP="00964431">
            <w:pPr>
              <w:spacing w:after="0" w:line="240" w:lineRule="auto"/>
              <w:jc w:val="center"/>
              <w:rPr>
                <w:rFonts w:ascii="Times New Roman" w:eastAsia="Times New Roman" w:hAnsi="Times New Roman"/>
                <w:color w:val="000000"/>
                <w:sz w:val="12"/>
                <w:szCs w:val="12"/>
              </w:rPr>
            </w:pPr>
            <w:r w:rsidRPr="00C0731A">
              <w:rPr>
                <w:rFonts w:ascii="Times New Roman" w:eastAsia="Times New Roman" w:hAnsi="Times New Roman"/>
                <w:color w:val="000000"/>
                <w:sz w:val="12"/>
                <w:szCs w:val="12"/>
              </w:rPr>
              <w:t>0,333</w:t>
            </w:r>
          </w:p>
        </w:tc>
        <w:tc>
          <w:tcPr>
            <w:tcW w:w="574" w:type="dxa"/>
            <w:tcBorders>
              <w:top w:val="nil"/>
              <w:bottom w:val="nil"/>
            </w:tcBorders>
            <w:shd w:val="clear" w:color="auto" w:fill="auto"/>
            <w:noWrap/>
            <w:vAlign w:val="center"/>
            <w:hideMark/>
          </w:tcPr>
          <w:p w14:paraId="18EE3CFA" w14:textId="77777777" w:rsidR="007748D7" w:rsidRPr="00C0731A" w:rsidRDefault="007748D7" w:rsidP="00964431">
            <w:pPr>
              <w:spacing w:after="0" w:line="240" w:lineRule="auto"/>
              <w:jc w:val="center"/>
              <w:rPr>
                <w:rFonts w:ascii="Times New Roman" w:eastAsia="Times New Roman" w:hAnsi="Times New Roman"/>
                <w:color w:val="000000"/>
                <w:sz w:val="12"/>
                <w:szCs w:val="12"/>
              </w:rPr>
            </w:pPr>
            <w:r w:rsidRPr="00C0731A">
              <w:rPr>
                <w:rFonts w:ascii="Times New Roman" w:eastAsia="Times New Roman" w:hAnsi="Times New Roman"/>
                <w:color w:val="000000"/>
                <w:sz w:val="12"/>
                <w:szCs w:val="12"/>
              </w:rPr>
              <w:t>TRUE</w:t>
            </w:r>
          </w:p>
        </w:tc>
      </w:tr>
      <w:tr w:rsidR="007748D7" w:rsidRPr="00C0731A" w14:paraId="0B9C9421" w14:textId="77777777" w:rsidTr="00C0731A">
        <w:trPr>
          <w:trHeight w:val="186"/>
          <w:jc w:val="center"/>
        </w:trPr>
        <w:tc>
          <w:tcPr>
            <w:tcW w:w="587" w:type="dxa"/>
            <w:tcBorders>
              <w:top w:val="nil"/>
              <w:bottom w:val="nil"/>
            </w:tcBorders>
            <w:shd w:val="clear" w:color="auto" w:fill="auto"/>
            <w:noWrap/>
            <w:vAlign w:val="center"/>
            <w:hideMark/>
          </w:tcPr>
          <w:p w14:paraId="271D5C56" w14:textId="77777777" w:rsidR="007748D7" w:rsidRPr="00C0731A" w:rsidRDefault="007748D7" w:rsidP="00964431">
            <w:pPr>
              <w:spacing w:after="0" w:line="240" w:lineRule="auto"/>
              <w:jc w:val="center"/>
              <w:rPr>
                <w:rFonts w:ascii="Times New Roman" w:eastAsia="Times New Roman" w:hAnsi="Times New Roman"/>
                <w:color w:val="000000"/>
                <w:sz w:val="12"/>
                <w:szCs w:val="12"/>
              </w:rPr>
            </w:pPr>
            <w:r w:rsidRPr="00C0731A">
              <w:rPr>
                <w:rFonts w:ascii="Times New Roman" w:eastAsia="Times New Roman" w:hAnsi="Times New Roman"/>
                <w:color w:val="000000"/>
                <w:sz w:val="12"/>
                <w:szCs w:val="12"/>
              </w:rPr>
              <w:t>39</w:t>
            </w:r>
          </w:p>
        </w:tc>
        <w:tc>
          <w:tcPr>
            <w:tcW w:w="594" w:type="dxa"/>
            <w:tcBorders>
              <w:top w:val="nil"/>
              <w:bottom w:val="nil"/>
            </w:tcBorders>
            <w:shd w:val="clear" w:color="auto" w:fill="auto"/>
            <w:noWrap/>
            <w:vAlign w:val="center"/>
            <w:hideMark/>
          </w:tcPr>
          <w:p w14:paraId="2C6C1633" w14:textId="77777777" w:rsidR="007748D7" w:rsidRPr="00C0731A" w:rsidRDefault="007748D7" w:rsidP="00964431">
            <w:pPr>
              <w:spacing w:after="0" w:line="240" w:lineRule="auto"/>
              <w:jc w:val="center"/>
              <w:rPr>
                <w:rFonts w:ascii="Times New Roman" w:eastAsia="Times New Roman" w:hAnsi="Times New Roman"/>
                <w:color w:val="000000"/>
                <w:sz w:val="12"/>
                <w:szCs w:val="12"/>
              </w:rPr>
            </w:pPr>
            <w:r w:rsidRPr="00C0731A">
              <w:rPr>
                <w:rFonts w:ascii="Times New Roman" w:eastAsia="Times New Roman" w:hAnsi="Times New Roman"/>
                <w:color w:val="000000"/>
                <w:sz w:val="12"/>
                <w:szCs w:val="12"/>
              </w:rPr>
              <w:t>5</w:t>
            </w:r>
          </w:p>
        </w:tc>
        <w:tc>
          <w:tcPr>
            <w:tcW w:w="614" w:type="dxa"/>
            <w:tcBorders>
              <w:top w:val="nil"/>
              <w:bottom w:val="nil"/>
            </w:tcBorders>
            <w:shd w:val="clear" w:color="auto" w:fill="auto"/>
            <w:noWrap/>
            <w:vAlign w:val="center"/>
            <w:hideMark/>
          </w:tcPr>
          <w:p w14:paraId="499C7CE4" w14:textId="77777777" w:rsidR="007748D7" w:rsidRPr="00C0731A" w:rsidRDefault="007748D7" w:rsidP="00964431">
            <w:pPr>
              <w:spacing w:after="0" w:line="240" w:lineRule="auto"/>
              <w:jc w:val="center"/>
              <w:rPr>
                <w:rFonts w:ascii="Times New Roman" w:eastAsia="Times New Roman" w:hAnsi="Times New Roman"/>
                <w:color w:val="000000"/>
                <w:sz w:val="12"/>
                <w:szCs w:val="12"/>
              </w:rPr>
            </w:pPr>
            <w:r w:rsidRPr="00C0731A">
              <w:rPr>
                <w:rFonts w:ascii="Times New Roman" w:eastAsia="Times New Roman" w:hAnsi="Times New Roman"/>
                <w:color w:val="000000"/>
                <w:sz w:val="12"/>
                <w:szCs w:val="12"/>
              </w:rPr>
              <w:t>7</w:t>
            </w:r>
          </w:p>
        </w:tc>
        <w:tc>
          <w:tcPr>
            <w:tcW w:w="785" w:type="dxa"/>
            <w:tcBorders>
              <w:top w:val="nil"/>
              <w:bottom w:val="nil"/>
            </w:tcBorders>
            <w:shd w:val="clear" w:color="auto" w:fill="auto"/>
            <w:noWrap/>
            <w:vAlign w:val="center"/>
            <w:hideMark/>
          </w:tcPr>
          <w:p w14:paraId="137012EB" w14:textId="77777777" w:rsidR="007748D7" w:rsidRPr="00C0731A" w:rsidRDefault="007748D7" w:rsidP="00964431">
            <w:pPr>
              <w:spacing w:after="0" w:line="240" w:lineRule="auto"/>
              <w:jc w:val="center"/>
              <w:rPr>
                <w:rFonts w:ascii="Times New Roman" w:eastAsia="Times New Roman" w:hAnsi="Times New Roman"/>
                <w:color w:val="000000"/>
                <w:sz w:val="12"/>
                <w:szCs w:val="12"/>
              </w:rPr>
            </w:pPr>
            <w:r w:rsidRPr="00C0731A">
              <w:rPr>
                <w:rFonts w:ascii="Times New Roman" w:eastAsia="Times New Roman" w:hAnsi="Times New Roman"/>
                <w:color w:val="000000"/>
                <w:sz w:val="12"/>
                <w:szCs w:val="12"/>
              </w:rPr>
              <w:t>8</w:t>
            </w:r>
          </w:p>
        </w:tc>
        <w:tc>
          <w:tcPr>
            <w:tcW w:w="1028" w:type="dxa"/>
            <w:tcBorders>
              <w:top w:val="nil"/>
              <w:bottom w:val="nil"/>
            </w:tcBorders>
            <w:shd w:val="clear" w:color="auto" w:fill="auto"/>
            <w:noWrap/>
            <w:vAlign w:val="center"/>
            <w:hideMark/>
          </w:tcPr>
          <w:p w14:paraId="4D927DEA" w14:textId="77777777" w:rsidR="007748D7" w:rsidRPr="00C0731A" w:rsidRDefault="007748D7" w:rsidP="00964431">
            <w:pPr>
              <w:spacing w:after="0" w:line="240" w:lineRule="auto"/>
              <w:jc w:val="center"/>
              <w:rPr>
                <w:rFonts w:ascii="Times New Roman" w:eastAsia="Times New Roman" w:hAnsi="Times New Roman"/>
                <w:color w:val="000000"/>
                <w:sz w:val="12"/>
                <w:szCs w:val="12"/>
              </w:rPr>
            </w:pPr>
            <w:r w:rsidRPr="00C0731A">
              <w:rPr>
                <w:rFonts w:ascii="Times New Roman" w:eastAsia="Times New Roman" w:hAnsi="Times New Roman"/>
                <w:color w:val="000000"/>
                <w:sz w:val="12"/>
                <w:szCs w:val="12"/>
              </w:rPr>
              <w:t>10</w:t>
            </w:r>
          </w:p>
        </w:tc>
        <w:tc>
          <w:tcPr>
            <w:tcW w:w="752" w:type="dxa"/>
            <w:tcBorders>
              <w:top w:val="nil"/>
              <w:bottom w:val="nil"/>
            </w:tcBorders>
            <w:shd w:val="clear" w:color="auto" w:fill="auto"/>
            <w:noWrap/>
            <w:vAlign w:val="center"/>
            <w:hideMark/>
          </w:tcPr>
          <w:p w14:paraId="07F54ADC" w14:textId="77777777" w:rsidR="007748D7" w:rsidRPr="00C0731A" w:rsidRDefault="007748D7" w:rsidP="00964431">
            <w:pPr>
              <w:spacing w:after="0" w:line="240" w:lineRule="auto"/>
              <w:jc w:val="center"/>
              <w:rPr>
                <w:rFonts w:ascii="Times New Roman" w:eastAsia="Times New Roman" w:hAnsi="Times New Roman"/>
                <w:color w:val="000000"/>
                <w:sz w:val="12"/>
                <w:szCs w:val="12"/>
              </w:rPr>
            </w:pPr>
            <w:r w:rsidRPr="00C0731A">
              <w:rPr>
                <w:rFonts w:ascii="Times New Roman" w:eastAsia="Times New Roman" w:hAnsi="Times New Roman"/>
                <w:color w:val="000000"/>
                <w:sz w:val="12"/>
                <w:szCs w:val="12"/>
              </w:rPr>
              <w:t>0,8</w:t>
            </w:r>
          </w:p>
        </w:tc>
        <w:tc>
          <w:tcPr>
            <w:tcW w:w="785" w:type="dxa"/>
            <w:tcBorders>
              <w:top w:val="nil"/>
              <w:bottom w:val="nil"/>
            </w:tcBorders>
            <w:shd w:val="clear" w:color="auto" w:fill="auto"/>
            <w:noWrap/>
            <w:vAlign w:val="center"/>
            <w:hideMark/>
          </w:tcPr>
          <w:p w14:paraId="68458D05" w14:textId="77777777" w:rsidR="007748D7" w:rsidRPr="00C0731A" w:rsidRDefault="007748D7" w:rsidP="00964431">
            <w:pPr>
              <w:spacing w:after="0" w:line="240" w:lineRule="auto"/>
              <w:jc w:val="center"/>
              <w:rPr>
                <w:rFonts w:ascii="Times New Roman" w:eastAsia="Times New Roman" w:hAnsi="Times New Roman"/>
                <w:color w:val="000000"/>
                <w:sz w:val="12"/>
                <w:szCs w:val="12"/>
              </w:rPr>
            </w:pPr>
            <w:r w:rsidRPr="00C0731A">
              <w:rPr>
                <w:rFonts w:ascii="Times New Roman" w:eastAsia="Times New Roman" w:hAnsi="Times New Roman"/>
                <w:color w:val="000000"/>
                <w:sz w:val="12"/>
                <w:szCs w:val="12"/>
              </w:rPr>
              <w:t>4</w:t>
            </w:r>
          </w:p>
        </w:tc>
        <w:tc>
          <w:tcPr>
            <w:tcW w:w="1028" w:type="dxa"/>
            <w:tcBorders>
              <w:top w:val="nil"/>
              <w:bottom w:val="nil"/>
            </w:tcBorders>
            <w:shd w:val="clear" w:color="auto" w:fill="auto"/>
            <w:noWrap/>
            <w:vAlign w:val="center"/>
            <w:hideMark/>
          </w:tcPr>
          <w:p w14:paraId="4F3FF45F" w14:textId="77777777" w:rsidR="007748D7" w:rsidRPr="00C0731A" w:rsidRDefault="007748D7" w:rsidP="00964431">
            <w:pPr>
              <w:spacing w:after="0" w:line="240" w:lineRule="auto"/>
              <w:jc w:val="center"/>
              <w:rPr>
                <w:rFonts w:ascii="Times New Roman" w:eastAsia="Times New Roman" w:hAnsi="Times New Roman"/>
                <w:color w:val="000000"/>
                <w:sz w:val="12"/>
                <w:szCs w:val="12"/>
              </w:rPr>
            </w:pPr>
            <w:r w:rsidRPr="00C0731A">
              <w:rPr>
                <w:rFonts w:ascii="Times New Roman" w:eastAsia="Times New Roman" w:hAnsi="Times New Roman"/>
                <w:color w:val="000000"/>
                <w:sz w:val="12"/>
                <w:szCs w:val="12"/>
              </w:rPr>
              <w:t>21</w:t>
            </w:r>
          </w:p>
        </w:tc>
        <w:tc>
          <w:tcPr>
            <w:tcW w:w="752" w:type="dxa"/>
            <w:tcBorders>
              <w:top w:val="nil"/>
              <w:bottom w:val="nil"/>
            </w:tcBorders>
            <w:shd w:val="clear" w:color="auto" w:fill="auto"/>
            <w:noWrap/>
            <w:vAlign w:val="center"/>
            <w:hideMark/>
          </w:tcPr>
          <w:p w14:paraId="638ECE81" w14:textId="77777777" w:rsidR="007748D7" w:rsidRPr="00C0731A" w:rsidRDefault="007748D7" w:rsidP="00964431">
            <w:pPr>
              <w:spacing w:after="0" w:line="240" w:lineRule="auto"/>
              <w:jc w:val="center"/>
              <w:rPr>
                <w:rFonts w:ascii="Times New Roman" w:eastAsia="Times New Roman" w:hAnsi="Times New Roman"/>
                <w:color w:val="000000"/>
                <w:sz w:val="12"/>
                <w:szCs w:val="12"/>
              </w:rPr>
            </w:pPr>
            <w:r w:rsidRPr="00C0731A">
              <w:rPr>
                <w:rFonts w:ascii="Times New Roman" w:eastAsia="Times New Roman" w:hAnsi="Times New Roman"/>
                <w:color w:val="000000"/>
                <w:sz w:val="12"/>
                <w:szCs w:val="12"/>
              </w:rPr>
              <w:t>0,19</w:t>
            </w:r>
          </w:p>
        </w:tc>
        <w:tc>
          <w:tcPr>
            <w:tcW w:w="574" w:type="dxa"/>
            <w:tcBorders>
              <w:top w:val="nil"/>
              <w:bottom w:val="nil"/>
            </w:tcBorders>
            <w:shd w:val="clear" w:color="auto" w:fill="auto"/>
            <w:noWrap/>
            <w:vAlign w:val="center"/>
            <w:hideMark/>
          </w:tcPr>
          <w:p w14:paraId="78951D93" w14:textId="77777777" w:rsidR="007748D7" w:rsidRPr="00C0731A" w:rsidRDefault="007748D7" w:rsidP="00964431">
            <w:pPr>
              <w:spacing w:after="0" w:line="240" w:lineRule="auto"/>
              <w:jc w:val="center"/>
              <w:rPr>
                <w:rFonts w:ascii="Times New Roman" w:eastAsia="Times New Roman" w:hAnsi="Times New Roman"/>
                <w:color w:val="000000"/>
                <w:sz w:val="12"/>
                <w:szCs w:val="12"/>
              </w:rPr>
            </w:pPr>
            <w:r w:rsidRPr="00C0731A">
              <w:rPr>
                <w:rFonts w:ascii="Times New Roman" w:eastAsia="Times New Roman" w:hAnsi="Times New Roman"/>
                <w:color w:val="000000"/>
                <w:sz w:val="12"/>
                <w:szCs w:val="12"/>
              </w:rPr>
              <w:t>TRUE</w:t>
            </w:r>
          </w:p>
        </w:tc>
      </w:tr>
      <w:tr w:rsidR="007748D7" w:rsidRPr="00C0731A" w14:paraId="2BAACA8D" w14:textId="77777777" w:rsidTr="00C0731A">
        <w:trPr>
          <w:trHeight w:val="186"/>
          <w:jc w:val="center"/>
        </w:trPr>
        <w:tc>
          <w:tcPr>
            <w:tcW w:w="587" w:type="dxa"/>
            <w:tcBorders>
              <w:top w:val="nil"/>
              <w:bottom w:val="nil"/>
            </w:tcBorders>
            <w:shd w:val="clear" w:color="auto" w:fill="auto"/>
            <w:noWrap/>
            <w:vAlign w:val="center"/>
            <w:hideMark/>
          </w:tcPr>
          <w:p w14:paraId="10EB760E" w14:textId="77777777" w:rsidR="007748D7" w:rsidRPr="00C0731A" w:rsidRDefault="007748D7" w:rsidP="00964431">
            <w:pPr>
              <w:spacing w:after="0" w:line="240" w:lineRule="auto"/>
              <w:jc w:val="center"/>
              <w:rPr>
                <w:rFonts w:ascii="Times New Roman" w:eastAsia="Times New Roman" w:hAnsi="Times New Roman"/>
                <w:color w:val="000000"/>
                <w:sz w:val="12"/>
                <w:szCs w:val="12"/>
              </w:rPr>
            </w:pPr>
            <w:r w:rsidRPr="00C0731A">
              <w:rPr>
                <w:rFonts w:ascii="Times New Roman" w:eastAsia="Times New Roman" w:hAnsi="Times New Roman"/>
                <w:color w:val="000000"/>
                <w:sz w:val="12"/>
                <w:szCs w:val="12"/>
              </w:rPr>
              <w:t>5</w:t>
            </w:r>
          </w:p>
        </w:tc>
        <w:tc>
          <w:tcPr>
            <w:tcW w:w="594" w:type="dxa"/>
            <w:tcBorders>
              <w:top w:val="nil"/>
              <w:bottom w:val="nil"/>
            </w:tcBorders>
            <w:shd w:val="clear" w:color="auto" w:fill="auto"/>
            <w:noWrap/>
            <w:vAlign w:val="center"/>
            <w:hideMark/>
          </w:tcPr>
          <w:p w14:paraId="341CB62D" w14:textId="77777777" w:rsidR="007748D7" w:rsidRPr="00C0731A" w:rsidRDefault="007748D7" w:rsidP="00964431">
            <w:pPr>
              <w:spacing w:after="0" w:line="240" w:lineRule="auto"/>
              <w:jc w:val="center"/>
              <w:rPr>
                <w:rFonts w:ascii="Times New Roman" w:eastAsia="Times New Roman" w:hAnsi="Times New Roman"/>
                <w:color w:val="000000"/>
                <w:sz w:val="12"/>
                <w:szCs w:val="12"/>
              </w:rPr>
            </w:pPr>
            <w:r w:rsidRPr="00C0731A">
              <w:rPr>
                <w:rFonts w:ascii="Times New Roman" w:eastAsia="Times New Roman" w:hAnsi="Times New Roman"/>
                <w:color w:val="000000"/>
                <w:sz w:val="12"/>
                <w:szCs w:val="12"/>
              </w:rPr>
              <w:t>10</w:t>
            </w:r>
          </w:p>
        </w:tc>
        <w:tc>
          <w:tcPr>
            <w:tcW w:w="614" w:type="dxa"/>
            <w:tcBorders>
              <w:top w:val="nil"/>
              <w:bottom w:val="nil"/>
            </w:tcBorders>
            <w:shd w:val="clear" w:color="auto" w:fill="auto"/>
            <w:noWrap/>
            <w:vAlign w:val="center"/>
            <w:hideMark/>
          </w:tcPr>
          <w:p w14:paraId="4C85B3F0" w14:textId="77777777" w:rsidR="007748D7" w:rsidRPr="00C0731A" w:rsidRDefault="007748D7" w:rsidP="00964431">
            <w:pPr>
              <w:spacing w:after="0" w:line="240" w:lineRule="auto"/>
              <w:jc w:val="center"/>
              <w:rPr>
                <w:rFonts w:ascii="Times New Roman" w:eastAsia="Times New Roman" w:hAnsi="Times New Roman"/>
                <w:color w:val="000000"/>
                <w:sz w:val="12"/>
                <w:szCs w:val="12"/>
              </w:rPr>
            </w:pPr>
            <w:r w:rsidRPr="00C0731A">
              <w:rPr>
                <w:rFonts w:ascii="Times New Roman" w:eastAsia="Times New Roman" w:hAnsi="Times New Roman"/>
                <w:color w:val="000000"/>
                <w:sz w:val="12"/>
                <w:szCs w:val="12"/>
              </w:rPr>
              <w:t>7</w:t>
            </w:r>
          </w:p>
        </w:tc>
        <w:tc>
          <w:tcPr>
            <w:tcW w:w="785" w:type="dxa"/>
            <w:tcBorders>
              <w:top w:val="nil"/>
              <w:bottom w:val="nil"/>
            </w:tcBorders>
            <w:shd w:val="clear" w:color="auto" w:fill="auto"/>
            <w:noWrap/>
            <w:vAlign w:val="center"/>
            <w:hideMark/>
          </w:tcPr>
          <w:p w14:paraId="4054E4FD" w14:textId="77777777" w:rsidR="007748D7" w:rsidRPr="00C0731A" w:rsidRDefault="007748D7" w:rsidP="00964431">
            <w:pPr>
              <w:spacing w:after="0" w:line="240" w:lineRule="auto"/>
              <w:jc w:val="center"/>
              <w:rPr>
                <w:rFonts w:ascii="Times New Roman" w:eastAsia="Times New Roman" w:hAnsi="Times New Roman"/>
                <w:color w:val="000000"/>
                <w:sz w:val="12"/>
                <w:szCs w:val="12"/>
              </w:rPr>
            </w:pPr>
            <w:r w:rsidRPr="00C0731A">
              <w:rPr>
                <w:rFonts w:ascii="Times New Roman" w:eastAsia="Times New Roman" w:hAnsi="Times New Roman"/>
                <w:color w:val="000000"/>
                <w:sz w:val="12"/>
                <w:szCs w:val="12"/>
              </w:rPr>
              <w:t>31</w:t>
            </w:r>
          </w:p>
        </w:tc>
        <w:tc>
          <w:tcPr>
            <w:tcW w:w="1028" w:type="dxa"/>
            <w:tcBorders>
              <w:top w:val="nil"/>
              <w:bottom w:val="nil"/>
            </w:tcBorders>
            <w:shd w:val="clear" w:color="auto" w:fill="auto"/>
            <w:noWrap/>
            <w:vAlign w:val="center"/>
            <w:hideMark/>
          </w:tcPr>
          <w:p w14:paraId="13E19FD8" w14:textId="77777777" w:rsidR="007748D7" w:rsidRPr="00C0731A" w:rsidRDefault="007748D7" w:rsidP="00964431">
            <w:pPr>
              <w:spacing w:after="0" w:line="240" w:lineRule="auto"/>
              <w:jc w:val="center"/>
              <w:rPr>
                <w:rFonts w:ascii="Times New Roman" w:eastAsia="Times New Roman" w:hAnsi="Times New Roman"/>
                <w:color w:val="000000"/>
                <w:sz w:val="12"/>
                <w:szCs w:val="12"/>
              </w:rPr>
            </w:pPr>
            <w:r w:rsidRPr="00C0731A">
              <w:rPr>
                <w:rFonts w:ascii="Times New Roman" w:eastAsia="Times New Roman" w:hAnsi="Times New Roman"/>
                <w:color w:val="000000"/>
                <w:sz w:val="12"/>
                <w:szCs w:val="12"/>
              </w:rPr>
              <w:t>45</w:t>
            </w:r>
          </w:p>
        </w:tc>
        <w:tc>
          <w:tcPr>
            <w:tcW w:w="752" w:type="dxa"/>
            <w:tcBorders>
              <w:top w:val="nil"/>
              <w:bottom w:val="nil"/>
            </w:tcBorders>
            <w:shd w:val="clear" w:color="auto" w:fill="auto"/>
            <w:noWrap/>
            <w:vAlign w:val="center"/>
            <w:hideMark/>
          </w:tcPr>
          <w:p w14:paraId="51BDE474" w14:textId="77777777" w:rsidR="007748D7" w:rsidRPr="00C0731A" w:rsidRDefault="007748D7" w:rsidP="00964431">
            <w:pPr>
              <w:spacing w:after="0" w:line="240" w:lineRule="auto"/>
              <w:jc w:val="center"/>
              <w:rPr>
                <w:rFonts w:ascii="Times New Roman" w:eastAsia="Times New Roman" w:hAnsi="Times New Roman"/>
                <w:color w:val="000000"/>
                <w:sz w:val="12"/>
                <w:szCs w:val="12"/>
              </w:rPr>
            </w:pPr>
            <w:r w:rsidRPr="00C0731A">
              <w:rPr>
                <w:rFonts w:ascii="Times New Roman" w:eastAsia="Times New Roman" w:hAnsi="Times New Roman"/>
                <w:color w:val="000000"/>
                <w:sz w:val="12"/>
                <w:szCs w:val="12"/>
              </w:rPr>
              <w:t>0,689</w:t>
            </w:r>
          </w:p>
        </w:tc>
        <w:tc>
          <w:tcPr>
            <w:tcW w:w="785" w:type="dxa"/>
            <w:tcBorders>
              <w:top w:val="nil"/>
              <w:bottom w:val="nil"/>
            </w:tcBorders>
            <w:shd w:val="clear" w:color="auto" w:fill="auto"/>
            <w:noWrap/>
            <w:vAlign w:val="center"/>
            <w:hideMark/>
          </w:tcPr>
          <w:p w14:paraId="7CF21ED0" w14:textId="77777777" w:rsidR="007748D7" w:rsidRPr="00C0731A" w:rsidRDefault="007748D7" w:rsidP="00964431">
            <w:pPr>
              <w:spacing w:after="0" w:line="240" w:lineRule="auto"/>
              <w:jc w:val="center"/>
              <w:rPr>
                <w:rFonts w:ascii="Times New Roman" w:eastAsia="Times New Roman" w:hAnsi="Times New Roman"/>
                <w:color w:val="000000"/>
                <w:sz w:val="12"/>
                <w:szCs w:val="12"/>
              </w:rPr>
            </w:pPr>
            <w:r w:rsidRPr="00C0731A">
              <w:rPr>
                <w:rFonts w:ascii="Times New Roman" w:eastAsia="Times New Roman" w:hAnsi="Times New Roman"/>
                <w:color w:val="000000"/>
                <w:sz w:val="12"/>
                <w:szCs w:val="12"/>
              </w:rPr>
              <w:t>3</w:t>
            </w:r>
          </w:p>
        </w:tc>
        <w:tc>
          <w:tcPr>
            <w:tcW w:w="1028" w:type="dxa"/>
            <w:tcBorders>
              <w:top w:val="nil"/>
              <w:bottom w:val="nil"/>
            </w:tcBorders>
            <w:shd w:val="clear" w:color="auto" w:fill="auto"/>
            <w:noWrap/>
            <w:vAlign w:val="center"/>
            <w:hideMark/>
          </w:tcPr>
          <w:p w14:paraId="6F95083F" w14:textId="77777777" w:rsidR="007748D7" w:rsidRPr="00C0731A" w:rsidRDefault="007748D7" w:rsidP="00964431">
            <w:pPr>
              <w:spacing w:after="0" w:line="240" w:lineRule="auto"/>
              <w:jc w:val="center"/>
              <w:rPr>
                <w:rFonts w:ascii="Times New Roman" w:eastAsia="Times New Roman" w:hAnsi="Times New Roman"/>
                <w:color w:val="000000"/>
                <w:sz w:val="12"/>
                <w:szCs w:val="12"/>
              </w:rPr>
            </w:pPr>
            <w:r w:rsidRPr="00C0731A">
              <w:rPr>
                <w:rFonts w:ascii="Times New Roman" w:eastAsia="Times New Roman" w:hAnsi="Times New Roman"/>
                <w:color w:val="000000"/>
                <w:sz w:val="12"/>
                <w:szCs w:val="12"/>
              </w:rPr>
              <w:t>21</w:t>
            </w:r>
          </w:p>
        </w:tc>
        <w:tc>
          <w:tcPr>
            <w:tcW w:w="752" w:type="dxa"/>
            <w:tcBorders>
              <w:top w:val="nil"/>
              <w:bottom w:val="nil"/>
            </w:tcBorders>
            <w:shd w:val="clear" w:color="auto" w:fill="auto"/>
            <w:noWrap/>
            <w:vAlign w:val="center"/>
            <w:hideMark/>
          </w:tcPr>
          <w:p w14:paraId="436A4E4D" w14:textId="77777777" w:rsidR="007748D7" w:rsidRPr="00C0731A" w:rsidRDefault="007748D7" w:rsidP="00964431">
            <w:pPr>
              <w:spacing w:after="0" w:line="240" w:lineRule="auto"/>
              <w:jc w:val="center"/>
              <w:rPr>
                <w:rFonts w:ascii="Times New Roman" w:eastAsia="Times New Roman" w:hAnsi="Times New Roman"/>
                <w:color w:val="000000"/>
                <w:sz w:val="12"/>
                <w:szCs w:val="12"/>
              </w:rPr>
            </w:pPr>
            <w:r w:rsidRPr="00C0731A">
              <w:rPr>
                <w:rFonts w:ascii="Times New Roman" w:eastAsia="Times New Roman" w:hAnsi="Times New Roman"/>
                <w:color w:val="000000"/>
                <w:sz w:val="12"/>
                <w:szCs w:val="12"/>
              </w:rPr>
              <w:t>0,143</w:t>
            </w:r>
          </w:p>
        </w:tc>
        <w:tc>
          <w:tcPr>
            <w:tcW w:w="574" w:type="dxa"/>
            <w:tcBorders>
              <w:top w:val="nil"/>
              <w:bottom w:val="nil"/>
            </w:tcBorders>
            <w:shd w:val="clear" w:color="auto" w:fill="auto"/>
            <w:noWrap/>
            <w:vAlign w:val="center"/>
            <w:hideMark/>
          </w:tcPr>
          <w:p w14:paraId="604AABB9" w14:textId="77777777" w:rsidR="007748D7" w:rsidRPr="00C0731A" w:rsidRDefault="007748D7" w:rsidP="00964431">
            <w:pPr>
              <w:spacing w:after="0" w:line="240" w:lineRule="auto"/>
              <w:jc w:val="center"/>
              <w:rPr>
                <w:rFonts w:ascii="Times New Roman" w:eastAsia="Times New Roman" w:hAnsi="Times New Roman"/>
                <w:color w:val="000000"/>
                <w:sz w:val="12"/>
                <w:szCs w:val="12"/>
              </w:rPr>
            </w:pPr>
            <w:r w:rsidRPr="00C0731A">
              <w:rPr>
                <w:rFonts w:ascii="Times New Roman" w:eastAsia="Times New Roman" w:hAnsi="Times New Roman"/>
                <w:color w:val="000000"/>
                <w:sz w:val="12"/>
                <w:szCs w:val="12"/>
              </w:rPr>
              <w:t>TRUE</w:t>
            </w:r>
          </w:p>
        </w:tc>
      </w:tr>
      <w:tr w:rsidR="007748D7" w:rsidRPr="00C0731A" w14:paraId="5F26259D" w14:textId="77777777" w:rsidTr="00C0731A">
        <w:trPr>
          <w:trHeight w:val="186"/>
          <w:jc w:val="center"/>
        </w:trPr>
        <w:tc>
          <w:tcPr>
            <w:tcW w:w="587" w:type="dxa"/>
            <w:tcBorders>
              <w:top w:val="nil"/>
              <w:bottom w:val="nil"/>
            </w:tcBorders>
            <w:shd w:val="clear" w:color="auto" w:fill="auto"/>
            <w:noWrap/>
            <w:vAlign w:val="center"/>
            <w:hideMark/>
          </w:tcPr>
          <w:p w14:paraId="52293DBE" w14:textId="77777777" w:rsidR="007748D7" w:rsidRPr="00C0731A" w:rsidRDefault="007748D7" w:rsidP="00964431">
            <w:pPr>
              <w:spacing w:after="0" w:line="240" w:lineRule="auto"/>
              <w:jc w:val="center"/>
              <w:rPr>
                <w:rFonts w:ascii="Times New Roman" w:eastAsia="Times New Roman" w:hAnsi="Times New Roman"/>
                <w:color w:val="000000"/>
                <w:sz w:val="12"/>
                <w:szCs w:val="12"/>
              </w:rPr>
            </w:pPr>
            <w:r w:rsidRPr="00C0731A">
              <w:rPr>
                <w:rFonts w:ascii="Times New Roman" w:eastAsia="Times New Roman" w:hAnsi="Times New Roman"/>
                <w:color w:val="000000"/>
                <w:sz w:val="12"/>
                <w:szCs w:val="12"/>
              </w:rPr>
              <w:t>6</w:t>
            </w:r>
          </w:p>
        </w:tc>
        <w:tc>
          <w:tcPr>
            <w:tcW w:w="594" w:type="dxa"/>
            <w:tcBorders>
              <w:top w:val="nil"/>
              <w:bottom w:val="nil"/>
            </w:tcBorders>
            <w:shd w:val="clear" w:color="auto" w:fill="auto"/>
            <w:noWrap/>
            <w:vAlign w:val="center"/>
            <w:hideMark/>
          </w:tcPr>
          <w:p w14:paraId="1332768C" w14:textId="77777777" w:rsidR="007748D7" w:rsidRPr="00C0731A" w:rsidRDefault="007748D7" w:rsidP="00964431">
            <w:pPr>
              <w:spacing w:after="0" w:line="240" w:lineRule="auto"/>
              <w:jc w:val="center"/>
              <w:rPr>
                <w:rFonts w:ascii="Times New Roman" w:eastAsia="Times New Roman" w:hAnsi="Times New Roman"/>
                <w:color w:val="000000"/>
                <w:sz w:val="12"/>
                <w:szCs w:val="12"/>
              </w:rPr>
            </w:pPr>
            <w:r w:rsidRPr="00C0731A">
              <w:rPr>
                <w:rFonts w:ascii="Times New Roman" w:eastAsia="Times New Roman" w:hAnsi="Times New Roman"/>
                <w:color w:val="000000"/>
                <w:sz w:val="12"/>
                <w:szCs w:val="12"/>
              </w:rPr>
              <w:t>16</w:t>
            </w:r>
          </w:p>
        </w:tc>
        <w:tc>
          <w:tcPr>
            <w:tcW w:w="614" w:type="dxa"/>
            <w:tcBorders>
              <w:top w:val="nil"/>
              <w:bottom w:val="nil"/>
            </w:tcBorders>
            <w:shd w:val="clear" w:color="auto" w:fill="auto"/>
            <w:noWrap/>
            <w:vAlign w:val="center"/>
            <w:hideMark/>
          </w:tcPr>
          <w:p w14:paraId="11FA8824" w14:textId="77777777" w:rsidR="007748D7" w:rsidRPr="00C0731A" w:rsidRDefault="007748D7" w:rsidP="00964431">
            <w:pPr>
              <w:spacing w:after="0" w:line="240" w:lineRule="auto"/>
              <w:jc w:val="center"/>
              <w:rPr>
                <w:rFonts w:ascii="Times New Roman" w:eastAsia="Times New Roman" w:hAnsi="Times New Roman"/>
                <w:color w:val="000000"/>
                <w:sz w:val="12"/>
                <w:szCs w:val="12"/>
              </w:rPr>
            </w:pPr>
            <w:r w:rsidRPr="00C0731A">
              <w:rPr>
                <w:rFonts w:ascii="Times New Roman" w:eastAsia="Times New Roman" w:hAnsi="Times New Roman"/>
                <w:color w:val="000000"/>
                <w:sz w:val="12"/>
                <w:szCs w:val="12"/>
              </w:rPr>
              <w:t>7</w:t>
            </w:r>
          </w:p>
        </w:tc>
        <w:tc>
          <w:tcPr>
            <w:tcW w:w="785" w:type="dxa"/>
            <w:tcBorders>
              <w:top w:val="nil"/>
              <w:bottom w:val="nil"/>
            </w:tcBorders>
            <w:shd w:val="clear" w:color="auto" w:fill="auto"/>
            <w:noWrap/>
            <w:vAlign w:val="center"/>
            <w:hideMark/>
          </w:tcPr>
          <w:p w14:paraId="53459828" w14:textId="77777777" w:rsidR="007748D7" w:rsidRPr="00C0731A" w:rsidRDefault="007748D7" w:rsidP="00964431">
            <w:pPr>
              <w:spacing w:after="0" w:line="240" w:lineRule="auto"/>
              <w:jc w:val="center"/>
              <w:rPr>
                <w:rFonts w:ascii="Times New Roman" w:eastAsia="Times New Roman" w:hAnsi="Times New Roman"/>
                <w:color w:val="000000"/>
                <w:sz w:val="12"/>
                <w:szCs w:val="12"/>
              </w:rPr>
            </w:pPr>
            <w:r w:rsidRPr="00C0731A">
              <w:rPr>
                <w:rFonts w:ascii="Times New Roman" w:eastAsia="Times New Roman" w:hAnsi="Times New Roman"/>
                <w:color w:val="000000"/>
                <w:sz w:val="12"/>
                <w:szCs w:val="12"/>
              </w:rPr>
              <w:t>78</w:t>
            </w:r>
          </w:p>
        </w:tc>
        <w:tc>
          <w:tcPr>
            <w:tcW w:w="1028" w:type="dxa"/>
            <w:tcBorders>
              <w:top w:val="nil"/>
              <w:bottom w:val="nil"/>
            </w:tcBorders>
            <w:shd w:val="clear" w:color="auto" w:fill="auto"/>
            <w:noWrap/>
            <w:vAlign w:val="center"/>
            <w:hideMark/>
          </w:tcPr>
          <w:p w14:paraId="2FEB1085" w14:textId="77777777" w:rsidR="007748D7" w:rsidRPr="00C0731A" w:rsidRDefault="007748D7" w:rsidP="00964431">
            <w:pPr>
              <w:spacing w:after="0" w:line="240" w:lineRule="auto"/>
              <w:jc w:val="center"/>
              <w:rPr>
                <w:rFonts w:ascii="Times New Roman" w:eastAsia="Times New Roman" w:hAnsi="Times New Roman"/>
                <w:color w:val="000000"/>
                <w:sz w:val="12"/>
                <w:szCs w:val="12"/>
              </w:rPr>
            </w:pPr>
            <w:r w:rsidRPr="00C0731A">
              <w:rPr>
                <w:rFonts w:ascii="Times New Roman" w:eastAsia="Times New Roman" w:hAnsi="Times New Roman"/>
                <w:color w:val="000000"/>
                <w:sz w:val="12"/>
                <w:szCs w:val="12"/>
              </w:rPr>
              <w:t>120</w:t>
            </w:r>
          </w:p>
        </w:tc>
        <w:tc>
          <w:tcPr>
            <w:tcW w:w="752" w:type="dxa"/>
            <w:tcBorders>
              <w:top w:val="nil"/>
              <w:bottom w:val="nil"/>
            </w:tcBorders>
            <w:shd w:val="clear" w:color="auto" w:fill="auto"/>
            <w:noWrap/>
            <w:vAlign w:val="center"/>
            <w:hideMark/>
          </w:tcPr>
          <w:p w14:paraId="67E59DEC" w14:textId="77777777" w:rsidR="007748D7" w:rsidRPr="00C0731A" w:rsidRDefault="007748D7" w:rsidP="00964431">
            <w:pPr>
              <w:spacing w:after="0" w:line="240" w:lineRule="auto"/>
              <w:jc w:val="center"/>
              <w:rPr>
                <w:rFonts w:ascii="Times New Roman" w:eastAsia="Times New Roman" w:hAnsi="Times New Roman"/>
                <w:color w:val="000000"/>
                <w:sz w:val="12"/>
                <w:szCs w:val="12"/>
              </w:rPr>
            </w:pPr>
            <w:r w:rsidRPr="00C0731A">
              <w:rPr>
                <w:rFonts w:ascii="Times New Roman" w:eastAsia="Times New Roman" w:hAnsi="Times New Roman"/>
                <w:color w:val="000000"/>
                <w:sz w:val="12"/>
                <w:szCs w:val="12"/>
              </w:rPr>
              <w:t>0,65</w:t>
            </w:r>
          </w:p>
        </w:tc>
        <w:tc>
          <w:tcPr>
            <w:tcW w:w="785" w:type="dxa"/>
            <w:tcBorders>
              <w:top w:val="nil"/>
              <w:bottom w:val="nil"/>
            </w:tcBorders>
            <w:shd w:val="clear" w:color="auto" w:fill="auto"/>
            <w:noWrap/>
            <w:vAlign w:val="center"/>
            <w:hideMark/>
          </w:tcPr>
          <w:p w14:paraId="6EE85E3E" w14:textId="77777777" w:rsidR="007748D7" w:rsidRPr="00C0731A" w:rsidRDefault="007748D7" w:rsidP="00964431">
            <w:pPr>
              <w:spacing w:after="0" w:line="240" w:lineRule="auto"/>
              <w:jc w:val="center"/>
              <w:rPr>
                <w:rFonts w:ascii="Times New Roman" w:eastAsia="Times New Roman" w:hAnsi="Times New Roman"/>
                <w:color w:val="000000"/>
                <w:sz w:val="12"/>
                <w:szCs w:val="12"/>
              </w:rPr>
            </w:pPr>
            <w:r w:rsidRPr="00C0731A">
              <w:rPr>
                <w:rFonts w:ascii="Times New Roman" w:eastAsia="Times New Roman" w:hAnsi="Times New Roman"/>
                <w:color w:val="000000"/>
                <w:sz w:val="12"/>
                <w:szCs w:val="12"/>
              </w:rPr>
              <w:t>4</w:t>
            </w:r>
          </w:p>
        </w:tc>
        <w:tc>
          <w:tcPr>
            <w:tcW w:w="1028" w:type="dxa"/>
            <w:tcBorders>
              <w:top w:val="nil"/>
              <w:bottom w:val="nil"/>
            </w:tcBorders>
            <w:shd w:val="clear" w:color="auto" w:fill="auto"/>
            <w:noWrap/>
            <w:vAlign w:val="center"/>
            <w:hideMark/>
          </w:tcPr>
          <w:p w14:paraId="637465DC" w14:textId="77777777" w:rsidR="007748D7" w:rsidRPr="00C0731A" w:rsidRDefault="007748D7" w:rsidP="00964431">
            <w:pPr>
              <w:spacing w:after="0" w:line="240" w:lineRule="auto"/>
              <w:jc w:val="center"/>
              <w:rPr>
                <w:rFonts w:ascii="Times New Roman" w:eastAsia="Times New Roman" w:hAnsi="Times New Roman"/>
                <w:color w:val="000000"/>
                <w:sz w:val="12"/>
                <w:szCs w:val="12"/>
              </w:rPr>
            </w:pPr>
            <w:r w:rsidRPr="00C0731A">
              <w:rPr>
                <w:rFonts w:ascii="Times New Roman" w:eastAsia="Times New Roman" w:hAnsi="Times New Roman"/>
                <w:color w:val="000000"/>
                <w:sz w:val="12"/>
                <w:szCs w:val="12"/>
              </w:rPr>
              <w:t>21</w:t>
            </w:r>
          </w:p>
        </w:tc>
        <w:tc>
          <w:tcPr>
            <w:tcW w:w="752" w:type="dxa"/>
            <w:tcBorders>
              <w:top w:val="nil"/>
              <w:bottom w:val="nil"/>
            </w:tcBorders>
            <w:shd w:val="clear" w:color="auto" w:fill="auto"/>
            <w:noWrap/>
            <w:vAlign w:val="center"/>
            <w:hideMark/>
          </w:tcPr>
          <w:p w14:paraId="03749426" w14:textId="77777777" w:rsidR="007748D7" w:rsidRPr="00C0731A" w:rsidRDefault="007748D7" w:rsidP="00964431">
            <w:pPr>
              <w:spacing w:after="0" w:line="240" w:lineRule="auto"/>
              <w:jc w:val="center"/>
              <w:rPr>
                <w:rFonts w:ascii="Times New Roman" w:eastAsia="Times New Roman" w:hAnsi="Times New Roman"/>
                <w:color w:val="000000"/>
                <w:sz w:val="12"/>
                <w:szCs w:val="12"/>
              </w:rPr>
            </w:pPr>
            <w:r w:rsidRPr="00C0731A">
              <w:rPr>
                <w:rFonts w:ascii="Times New Roman" w:eastAsia="Times New Roman" w:hAnsi="Times New Roman"/>
                <w:color w:val="000000"/>
                <w:sz w:val="12"/>
                <w:szCs w:val="12"/>
              </w:rPr>
              <w:t>0,19</w:t>
            </w:r>
          </w:p>
        </w:tc>
        <w:tc>
          <w:tcPr>
            <w:tcW w:w="574" w:type="dxa"/>
            <w:tcBorders>
              <w:top w:val="nil"/>
              <w:bottom w:val="nil"/>
            </w:tcBorders>
            <w:shd w:val="clear" w:color="auto" w:fill="auto"/>
            <w:noWrap/>
            <w:vAlign w:val="center"/>
            <w:hideMark/>
          </w:tcPr>
          <w:p w14:paraId="2A642682" w14:textId="77777777" w:rsidR="007748D7" w:rsidRPr="00C0731A" w:rsidRDefault="007748D7" w:rsidP="00964431">
            <w:pPr>
              <w:spacing w:after="0" w:line="240" w:lineRule="auto"/>
              <w:jc w:val="center"/>
              <w:rPr>
                <w:rFonts w:ascii="Times New Roman" w:eastAsia="Times New Roman" w:hAnsi="Times New Roman"/>
                <w:color w:val="000000"/>
                <w:sz w:val="12"/>
                <w:szCs w:val="12"/>
              </w:rPr>
            </w:pPr>
            <w:r w:rsidRPr="00C0731A">
              <w:rPr>
                <w:rFonts w:ascii="Times New Roman" w:eastAsia="Times New Roman" w:hAnsi="Times New Roman"/>
                <w:color w:val="000000"/>
                <w:sz w:val="12"/>
                <w:szCs w:val="12"/>
              </w:rPr>
              <w:t>TRUE</w:t>
            </w:r>
          </w:p>
        </w:tc>
      </w:tr>
      <w:tr w:rsidR="007748D7" w:rsidRPr="00C0731A" w14:paraId="2FA66499" w14:textId="77777777" w:rsidTr="00C0731A">
        <w:trPr>
          <w:trHeight w:val="186"/>
          <w:jc w:val="center"/>
        </w:trPr>
        <w:tc>
          <w:tcPr>
            <w:tcW w:w="587" w:type="dxa"/>
            <w:tcBorders>
              <w:top w:val="nil"/>
              <w:bottom w:val="nil"/>
            </w:tcBorders>
            <w:shd w:val="clear" w:color="auto" w:fill="auto"/>
            <w:noWrap/>
            <w:vAlign w:val="center"/>
            <w:hideMark/>
          </w:tcPr>
          <w:p w14:paraId="557DD073" w14:textId="77777777" w:rsidR="007748D7" w:rsidRPr="00C0731A" w:rsidRDefault="007748D7" w:rsidP="00964431">
            <w:pPr>
              <w:spacing w:after="0" w:line="240" w:lineRule="auto"/>
              <w:jc w:val="center"/>
              <w:rPr>
                <w:rFonts w:ascii="Times New Roman" w:eastAsia="Times New Roman" w:hAnsi="Times New Roman"/>
                <w:color w:val="000000"/>
                <w:sz w:val="12"/>
                <w:szCs w:val="12"/>
              </w:rPr>
            </w:pPr>
            <w:r w:rsidRPr="00C0731A">
              <w:rPr>
                <w:rFonts w:ascii="Times New Roman" w:eastAsia="Times New Roman" w:hAnsi="Times New Roman"/>
                <w:color w:val="000000"/>
                <w:sz w:val="12"/>
                <w:szCs w:val="12"/>
              </w:rPr>
              <w:t>10</w:t>
            </w:r>
          </w:p>
        </w:tc>
        <w:tc>
          <w:tcPr>
            <w:tcW w:w="594" w:type="dxa"/>
            <w:tcBorders>
              <w:top w:val="nil"/>
              <w:bottom w:val="nil"/>
            </w:tcBorders>
            <w:shd w:val="clear" w:color="auto" w:fill="auto"/>
            <w:noWrap/>
            <w:vAlign w:val="center"/>
            <w:hideMark/>
          </w:tcPr>
          <w:p w14:paraId="56B2B281" w14:textId="77777777" w:rsidR="007748D7" w:rsidRPr="00C0731A" w:rsidRDefault="007748D7" w:rsidP="00964431">
            <w:pPr>
              <w:spacing w:after="0" w:line="240" w:lineRule="auto"/>
              <w:jc w:val="center"/>
              <w:rPr>
                <w:rFonts w:ascii="Times New Roman" w:eastAsia="Times New Roman" w:hAnsi="Times New Roman"/>
                <w:color w:val="000000"/>
                <w:sz w:val="12"/>
                <w:szCs w:val="12"/>
              </w:rPr>
            </w:pPr>
            <w:r w:rsidRPr="00C0731A">
              <w:rPr>
                <w:rFonts w:ascii="Times New Roman" w:eastAsia="Times New Roman" w:hAnsi="Times New Roman"/>
                <w:color w:val="000000"/>
                <w:sz w:val="12"/>
                <w:szCs w:val="12"/>
              </w:rPr>
              <w:t>11</w:t>
            </w:r>
          </w:p>
        </w:tc>
        <w:tc>
          <w:tcPr>
            <w:tcW w:w="614" w:type="dxa"/>
            <w:tcBorders>
              <w:top w:val="nil"/>
              <w:bottom w:val="nil"/>
            </w:tcBorders>
            <w:shd w:val="clear" w:color="auto" w:fill="auto"/>
            <w:noWrap/>
            <w:vAlign w:val="center"/>
            <w:hideMark/>
          </w:tcPr>
          <w:p w14:paraId="2076D9D4" w14:textId="77777777" w:rsidR="007748D7" w:rsidRPr="00C0731A" w:rsidRDefault="007748D7" w:rsidP="00964431">
            <w:pPr>
              <w:spacing w:after="0" w:line="240" w:lineRule="auto"/>
              <w:jc w:val="center"/>
              <w:rPr>
                <w:rFonts w:ascii="Times New Roman" w:eastAsia="Times New Roman" w:hAnsi="Times New Roman"/>
                <w:color w:val="000000"/>
                <w:sz w:val="12"/>
                <w:szCs w:val="12"/>
              </w:rPr>
            </w:pPr>
            <w:r w:rsidRPr="00C0731A">
              <w:rPr>
                <w:rFonts w:ascii="Times New Roman" w:eastAsia="Times New Roman" w:hAnsi="Times New Roman"/>
                <w:color w:val="000000"/>
                <w:sz w:val="12"/>
                <w:szCs w:val="12"/>
              </w:rPr>
              <w:t>7</w:t>
            </w:r>
          </w:p>
        </w:tc>
        <w:tc>
          <w:tcPr>
            <w:tcW w:w="785" w:type="dxa"/>
            <w:tcBorders>
              <w:top w:val="nil"/>
              <w:bottom w:val="nil"/>
            </w:tcBorders>
            <w:shd w:val="clear" w:color="auto" w:fill="auto"/>
            <w:noWrap/>
            <w:vAlign w:val="center"/>
            <w:hideMark/>
          </w:tcPr>
          <w:p w14:paraId="0A8F6120" w14:textId="77777777" w:rsidR="007748D7" w:rsidRPr="00C0731A" w:rsidRDefault="007748D7" w:rsidP="00964431">
            <w:pPr>
              <w:spacing w:after="0" w:line="240" w:lineRule="auto"/>
              <w:jc w:val="center"/>
              <w:rPr>
                <w:rFonts w:ascii="Times New Roman" w:eastAsia="Times New Roman" w:hAnsi="Times New Roman"/>
                <w:color w:val="000000"/>
                <w:sz w:val="12"/>
                <w:szCs w:val="12"/>
              </w:rPr>
            </w:pPr>
            <w:r w:rsidRPr="00C0731A">
              <w:rPr>
                <w:rFonts w:ascii="Times New Roman" w:eastAsia="Times New Roman" w:hAnsi="Times New Roman"/>
                <w:color w:val="000000"/>
                <w:sz w:val="12"/>
                <w:szCs w:val="12"/>
              </w:rPr>
              <w:t>35</w:t>
            </w:r>
          </w:p>
        </w:tc>
        <w:tc>
          <w:tcPr>
            <w:tcW w:w="1028" w:type="dxa"/>
            <w:tcBorders>
              <w:top w:val="nil"/>
              <w:bottom w:val="nil"/>
            </w:tcBorders>
            <w:shd w:val="clear" w:color="auto" w:fill="auto"/>
            <w:noWrap/>
            <w:vAlign w:val="center"/>
            <w:hideMark/>
          </w:tcPr>
          <w:p w14:paraId="398DCA90" w14:textId="77777777" w:rsidR="007748D7" w:rsidRPr="00C0731A" w:rsidRDefault="007748D7" w:rsidP="00964431">
            <w:pPr>
              <w:spacing w:after="0" w:line="240" w:lineRule="auto"/>
              <w:jc w:val="center"/>
              <w:rPr>
                <w:rFonts w:ascii="Times New Roman" w:eastAsia="Times New Roman" w:hAnsi="Times New Roman"/>
                <w:color w:val="000000"/>
                <w:sz w:val="12"/>
                <w:szCs w:val="12"/>
              </w:rPr>
            </w:pPr>
            <w:r w:rsidRPr="00C0731A">
              <w:rPr>
                <w:rFonts w:ascii="Times New Roman" w:eastAsia="Times New Roman" w:hAnsi="Times New Roman"/>
                <w:color w:val="000000"/>
                <w:sz w:val="12"/>
                <w:szCs w:val="12"/>
              </w:rPr>
              <w:t>55</w:t>
            </w:r>
          </w:p>
        </w:tc>
        <w:tc>
          <w:tcPr>
            <w:tcW w:w="752" w:type="dxa"/>
            <w:tcBorders>
              <w:top w:val="nil"/>
              <w:bottom w:val="nil"/>
            </w:tcBorders>
            <w:shd w:val="clear" w:color="auto" w:fill="auto"/>
            <w:noWrap/>
            <w:vAlign w:val="center"/>
            <w:hideMark/>
          </w:tcPr>
          <w:p w14:paraId="0FA0CA29" w14:textId="77777777" w:rsidR="007748D7" w:rsidRPr="00C0731A" w:rsidRDefault="007748D7" w:rsidP="00964431">
            <w:pPr>
              <w:spacing w:after="0" w:line="240" w:lineRule="auto"/>
              <w:jc w:val="center"/>
              <w:rPr>
                <w:rFonts w:ascii="Times New Roman" w:eastAsia="Times New Roman" w:hAnsi="Times New Roman"/>
                <w:color w:val="000000"/>
                <w:sz w:val="12"/>
                <w:szCs w:val="12"/>
              </w:rPr>
            </w:pPr>
            <w:r w:rsidRPr="00C0731A">
              <w:rPr>
                <w:rFonts w:ascii="Times New Roman" w:eastAsia="Times New Roman" w:hAnsi="Times New Roman"/>
                <w:color w:val="000000"/>
                <w:sz w:val="12"/>
                <w:szCs w:val="12"/>
              </w:rPr>
              <w:t>0,636</w:t>
            </w:r>
          </w:p>
        </w:tc>
        <w:tc>
          <w:tcPr>
            <w:tcW w:w="785" w:type="dxa"/>
            <w:tcBorders>
              <w:top w:val="nil"/>
              <w:bottom w:val="nil"/>
            </w:tcBorders>
            <w:shd w:val="clear" w:color="auto" w:fill="auto"/>
            <w:noWrap/>
            <w:vAlign w:val="center"/>
            <w:hideMark/>
          </w:tcPr>
          <w:p w14:paraId="26784430" w14:textId="77777777" w:rsidR="007748D7" w:rsidRPr="00C0731A" w:rsidRDefault="007748D7" w:rsidP="00964431">
            <w:pPr>
              <w:spacing w:after="0" w:line="240" w:lineRule="auto"/>
              <w:jc w:val="center"/>
              <w:rPr>
                <w:rFonts w:ascii="Times New Roman" w:eastAsia="Times New Roman" w:hAnsi="Times New Roman"/>
                <w:color w:val="000000"/>
                <w:sz w:val="12"/>
                <w:szCs w:val="12"/>
              </w:rPr>
            </w:pPr>
            <w:r w:rsidRPr="00C0731A">
              <w:rPr>
                <w:rFonts w:ascii="Times New Roman" w:eastAsia="Times New Roman" w:hAnsi="Times New Roman"/>
                <w:color w:val="000000"/>
                <w:sz w:val="12"/>
                <w:szCs w:val="12"/>
              </w:rPr>
              <w:t>4</w:t>
            </w:r>
          </w:p>
        </w:tc>
        <w:tc>
          <w:tcPr>
            <w:tcW w:w="1028" w:type="dxa"/>
            <w:tcBorders>
              <w:top w:val="nil"/>
              <w:bottom w:val="nil"/>
            </w:tcBorders>
            <w:shd w:val="clear" w:color="auto" w:fill="auto"/>
            <w:noWrap/>
            <w:vAlign w:val="center"/>
            <w:hideMark/>
          </w:tcPr>
          <w:p w14:paraId="6EDCAF3D" w14:textId="77777777" w:rsidR="007748D7" w:rsidRPr="00C0731A" w:rsidRDefault="007748D7" w:rsidP="00964431">
            <w:pPr>
              <w:spacing w:after="0" w:line="240" w:lineRule="auto"/>
              <w:jc w:val="center"/>
              <w:rPr>
                <w:rFonts w:ascii="Times New Roman" w:eastAsia="Times New Roman" w:hAnsi="Times New Roman"/>
                <w:color w:val="000000"/>
                <w:sz w:val="12"/>
                <w:szCs w:val="12"/>
              </w:rPr>
            </w:pPr>
            <w:r w:rsidRPr="00C0731A">
              <w:rPr>
                <w:rFonts w:ascii="Times New Roman" w:eastAsia="Times New Roman" w:hAnsi="Times New Roman"/>
                <w:color w:val="000000"/>
                <w:sz w:val="12"/>
                <w:szCs w:val="12"/>
              </w:rPr>
              <w:t>21</w:t>
            </w:r>
          </w:p>
        </w:tc>
        <w:tc>
          <w:tcPr>
            <w:tcW w:w="752" w:type="dxa"/>
            <w:tcBorders>
              <w:top w:val="nil"/>
              <w:bottom w:val="nil"/>
            </w:tcBorders>
            <w:shd w:val="clear" w:color="auto" w:fill="auto"/>
            <w:noWrap/>
            <w:vAlign w:val="center"/>
            <w:hideMark/>
          </w:tcPr>
          <w:p w14:paraId="233BB425" w14:textId="77777777" w:rsidR="007748D7" w:rsidRPr="00C0731A" w:rsidRDefault="007748D7" w:rsidP="00964431">
            <w:pPr>
              <w:spacing w:after="0" w:line="240" w:lineRule="auto"/>
              <w:jc w:val="center"/>
              <w:rPr>
                <w:rFonts w:ascii="Times New Roman" w:eastAsia="Times New Roman" w:hAnsi="Times New Roman"/>
                <w:color w:val="000000"/>
                <w:sz w:val="12"/>
                <w:szCs w:val="12"/>
              </w:rPr>
            </w:pPr>
            <w:r w:rsidRPr="00C0731A">
              <w:rPr>
                <w:rFonts w:ascii="Times New Roman" w:eastAsia="Times New Roman" w:hAnsi="Times New Roman"/>
                <w:color w:val="000000"/>
                <w:sz w:val="12"/>
                <w:szCs w:val="12"/>
              </w:rPr>
              <w:t>0,19</w:t>
            </w:r>
          </w:p>
        </w:tc>
        <w:tc>
          <w:tcPr>
            <w:tcW w:w="574" w:type="dxa"/>
            <w:tcBorders>
              <w:top w:val="nil"/>
              <w:bottom w:val="nil"/>
            </w:tcBorders>
            <w:shd w:val="clear" w:color="auto" w:fill="auto"/>
            <w:noWrap/>
            <w:vAlign w:val="center"/>
            <w:hideMark/>
          </w:tcPr>
          <w:p w14:paraId="447AA205" w14:textId="77777777" w:rsidR="007748D7" w:rsidRPr="00C0731A" w:rsidRDefault="007748D7" w:rsidP="00964431">
            <w:pPr>
              <w:spacing w:after="0" w:line="240" w:lineRule="auto"/>
              <w:jc w:val="center"/>
              <w:rPr>
                <w:rFonts w:ascii="Times New Roman" w:eastAsia="Times New Roman" w:hAnsi="Times New Roman"/>
                <w:color w:val="000000"/>
                <w:sz w:val="12"/>
                <w:szCs w:val="12"/>
              </w:rPr>
            </w:pPr>
            <w:r w:rsidRPr="00C0731A">
              <w:rPr>
                <w:rFonts w:ascii="Times New Roman" w:eastAsia="Times New Roman" w:hAnsi="Times New Roman"/>
                <w:color w:val="000000"/>
                <w:sz w:val="12"/>
                <w:szCs w:val="12"/>
              </w:rPr>
              <w:t>TRUE</w:t>
            </w:r>
          </w:p>
        </w:tc>
      </w:tr>
      <w:tr w:rsidR="007748D7" w:rsidRPr="00C0731A" w14:paraId="3CE6EA2C" w14:textId="77777777" w:rsidTr="00C0731A">
        <w:trPr>
          <w:trHeight w:val="186"/>
          <w:jc w:val="center"/>
        </w:trPr>
        <w:tc>
          <w:tcPr>
            <w:tcW w:w="587" w:type="dxa"/>
            <w:tcBorders>
              <w:top w:val="nil"/>
              <w:bottom w:val="nil"/>
            </w:tcBorders>
            <w:shd w:val="clear" w:color="auto" w:fill="auto"/>
            <w:noWrap/>
            <w:vAlign w:val="center"/>
            <w:hideMark/>
          </w:tcPr>
          <w:p w14:paraId="1D6DFFB3" w14:textId="77777777" w:rsidR="007748D7" w:rsidRPr="00C0731A" w:rsidRDefault="007748D7" w:rsidP="00964431">
            <w:pPr>
              <w:spacing w:after="0" w:line="240" w:lineRule="auto"/>
              <w:jc w:val="center"/>
              <w:rPr>
                <w:rFonts w:ascii="Times New Roman" w:eastAsia="Times New Roman" w:hAnsi="Times New Roman"/>
                <w:color w:val="000000"/>
                <w:sz w:val="12"/>
                <w:szCs w:val="12"/>
              </w:rPr>
            </w:pPr>
            <w:r w:rsidRPr="00C0731A">
              <w:rPr>
                <w:rFonts w:ascii="Times New Roman" w:eastAsia="Times New Roman" w:hAnsi="Times New Roman"/>
                <w:color w:val="000000"/>
                <w:sz w:val="12"/>
                <w:szCs w:val="12"/>
              </w:rPr>
              <w:t>28</w:t>
            </w:r>
          </w:p>
        </w:tc>
        <w:tc>
          <w:tcPr>
            <w:tcW w:w="594" w:type="dxa"/>
            <w:tcBorders>
              <w:top w:val="nil"/>
              <w:bottom w:val="nil"/>
            </w:tcBorders>
            <w:shd w:val="clear" w:color="auto" w:fill="auto"/>
            <w:noWrap/>
            <w:vAlign w:val="center"/>
            <w:hideMark/>
          </w:tcPr>
          <w:p w14:paraId="1FF73FC2" w14:textId="77777777" w:rsidR="007748D7" w:rsidRPr="00C0731A" w:rsidRDefault="007748D7" w:rsidP="00964431">
            <w:pPr>
              <w:spacing w:after="0" w:line="240" w:lineRule="auto"/>
              <w:jc w:val="center"/>
              <w:rPr>
                <w:rFonts w:ascii="Times New Roman" w:eastAsia="Times New Roman" w:hAnsi="Times New Roman"/>
                <w:color w:val="000000"/>
                <w:sz w:val="12"/>
                <w:szCs w:val="12"/>
              </w:rPr>
            </w:pPr>
            <w:r w:rsidRPr="00C0731A">
              <w:rPr>
                <w:rFonts w:ascii="Times New Roman" w:eastAsia="Times New Roman" w:hAnsi="Times New Roman"/>
                <w:color w:val="000000"/>
                <w:sz w:val="12"/>
                <w:szCs w:val="12"/>
              </w:rPr>
              <w:t>29</w:t>
            </w:r>
          </w:p>
        </w:tc>
        <w:tc>
          <w:tcPr>
            <w:tcW w:w="614" w:type="dxa"/>
            <w:tcBorders>
              <w:top w:val="nil"/>
              <w:bottom w:val="nil"/>
            </w:tcBorders>
            <w:shd w:val="clear" w:color="auto" w:fill="auto"/>
            <w:noWrap/>
            <w:vAlign w:val="center"/>
            <w:hideMark/>
          </w:tcPr>
          <w:p w14:paraId="6B55C51F" w14:textId="77777777" w:rsidR="007748D7" w:rsidRPr="00C0731A" w:rsidRDefault="007748D7" w:rsidP="00964431">
            <w:pPr>
              <w:spacing w:after="0" w:line="240" w:lineRule="auto"/>
              <w:jc w:val="center"/>
              <w:rPr>
                <w:rFonts w:ascii="Times New Roman" w:eastAsia="Times New Roman" w:hAnsi="Times New Roman"/>
                <w:color w:val="000000"/>
                <w:sz w:val="12"/>
                <w:szCs w:val="12"/>
              </w:rPr>
            </w:pPr>
            <w:r w:rsidRPr="00C0731A">
              <w:rPr>
                <w:rFonts w:ascii="Times New Roman" w:eastAsia="Times New Roman" w:hAnsi="Times New Roman"/>
                <w:color w:val="000000"/>
                <w:sz w:val="12"/>
                <w:szCs w:val="12"/>
              </w:rPr>
              <w:t>17</w:t>
            </w:r>
          </w:p>
        </w:tc>
        <w:tc>
          <w:tcPr>
            <w:tcW w:w="785" w:type="dxa"/>
            <w:tcBorders>
              <w:top w:val="nil"/>
              <w:bottom w:val="nil"/>
            </w:tcBorders>
            <w:shd w:val="clear" w:color="auto" w:fill="auto"/>
            <w:noWrap/>
            <w:vAlign w:val="center"/>
            <w:hideMark/>
          </w:tcPr>
          <w:p w14:paraId="547839AF" w14:textId="77777777" w:rsidR="007748D7" w:rsidRPr="00C0731A" w:rsidRDefault="007748D7" w:rsidP="00964431">
            <w:pPr>
              <w:spacing w:after="0" w:line="240" w:lineRule="auto"/>
              <w:jc w:val="center"/>
              <w:rPr>
                <w:rFonts w:ascii="Times New Roman" w:eastAsia="Times New Roman" w:hAnsi="Times New Roman"/>
                <w:color w:val="000000"/>
                <w:sz w:val="12"/>
                <w:szCs w:val="12"/>
              </w:rPr>
            </w:pPr>
            <w:r w:rsidRPr="00C0731A">
              <w:rPr>
                <w:rFonts w:ascii="Times New Roman" w:eastAsia="Times New Roman" w:hAnsi="Times New Roman"/>
                <w:color w:val="000000"/>
                <w:sz w:val="12"/>
                <w:szCs w:val="12"/>
              </w:rPr>
              <w:t>258</w:t>
            </w:r>
          </w:p>
        </w:tc>
        <w:tc>
          <w:tcPr>
            <w:tcW w:w="1028" w:type="dxa"/>
            <w:tcBorders>
              <w:top w:val="nil"/>
              <w:bottom w:val="nil"/>
            </w:tcBorders>
            <w:shd w:val="clear" w:color="auto" w:fill="auto"/>
            <w:noWrap/>
            <w:vAlign w:val="center"/>
            <w:hideMark/>
          </w:tcPr>
          <w:p w14:paraId="2349DF7E" w14:textId="77777777" w:rsidR="007748D7" w:rsidRPr="00C0731A" w:rsidRDefault="007748D7" w:rsidP="00964431">
            <w:pPr>
              <w:spacing w:after="0" w:line="240" w:lineRule="auto"/>
              <w:jc w:val="center"/>
              <w:rPr>
                <w:rFonts w:ascii="Times New Roman" w:eastAsia="Times New Roman" w:hAnsi="Times New Roman"/>
                <w:color w:val="000000"/>
                <w:sz w:val="12"/>
                <w:szCs w:val="12"/>
              </w:rPr>
            </w:pPr>
            <w:r w:rsidRPr="00C0731A">
              <w:rPr>
                <w:rFonts w:ascii="Times New Roman" w:eastAsia="Times New Roman" w:hAnsi="Times New Roman"/>
                <w:color w:val="000000"/>
                <w:sz w:val="12"/>
                <w:szCs w:val="12"/>
              </w:rPr>
              <w:t>406</w:t>
            </w:r>
          </w:p>
        </w:tc>
        <w:tc>
          <w:tcPr>
            <w:tcW w:w="752" w:type="dxa"/>
            <w:tcBorders>
              <w:top w:val="nil"/>
              <w:bottom w:val="nil"/>
            </w:tcBorders>
            <w:shd w:val="clear" w:color="auto" w:fill="auto"/>
            <w:noWrap/>
            <w:vAlign w:val="center"/>
            <w:hideMark/>
          </w:tcPr>
          <w:p w14:paraId="640FB458" w14:textId="77777777" w:rsidR="007748D7" w:rsidRPr="00C0731A" w:rsidRDefault="007748D7" w:rsidP="00964431">
            <w:pPr>
              <w:spacing w:after="0" w:line="240" w:lineRule="auto"/>
              <w:jc w:val="center"/>
              <w:rPr>
                <w:rFonts w:ascii="Times New Roman" w:eastAsia="Times New Roman" w:hAnsi="Times New Roman"/>
                <w:color w:val="000000"/>
                <w:sz w:val="12"/>
                <w:szCs w:val="12"/>
              </w:rPr>
            </w:pPr>
            <w:r w:rsidRPr="00C0731A">
              <w:rPr>
                <w:rFonts w:ascii="Times New Roman" w:eastAsia="Times New Roman" w:hAnsi="Times New Roman"/>
                <w:color w:val="000000"/>
                <w:sz w:val="12"/>
                <w:szCs w:val="12"/>
              </w:rPr>
              <w:t>0,635</w:t>
            </w:r>
          </w:p>
        </w:tc>
        <w:tc>
          <w:tcPr>
            <w:tcW w:w="785" w:type="dxa"/>
            <w:tcBorders>
              <w:top w:val="nil"/>
              <w:bottom w:val="nil"/>
            </w:tcBorders>
            <w:shd w:val="clear" w:color="auto" w:fill="auto"/>
            <w:noWrap/>
            <w:vAlign w:val="center"/>
            <w:hideMark/>
          </w:tcPr>
          <w:p w14:paraId="4986906D" w14:textId="77777777" w:rsidR="007748D7" w:rsidRPr="00C0731A" w:rsidRDefault="007748D7" w:rsidP="00964431">
            <w:pPr>
              <w:spacing w:after="0" w:line="240" w:lineRule="auto"/>
              <w:jc w:val="center"/>
              <w:rPr>
                <w:rFonts w:ascii="Times New Roman" w:eastAsia="Times New Roman" w:hAnsi="Times New Roman"/>
                <w:color w:val="000000"/>
                <w:sz w:val="12"/>
                <w:szCs w:val="12"/>
              </w:rPr>
            </w:pPr>
            <w:r w:rsidRPr="00C0731A">
              <w:rPr>
                <w:rFonts w:ascii="Times New Roman" w:eastAsia="Times New Roman" w:hAnsi="Times New Roman"/>
                <w:color w:val="000000"/>
                <w:sz w:val="12"/>
                <w:szCs w:val="12"/>
              </w:rPr>
              <w:t>16</w:t>
            </w:r>
          </w:p>
        </w:tc>
        <w:tc>
          <w:tcPr>
            <w:tcW w:w="1028" w:type="dxa"/>
            <w:tcBorders>
              <w:top w:val="nil"/>
              <w:bottom w:val="nil"/>
            </w:tcBorders>
            <w:shd w:val="clear" w:color="auto" w:fill="auto"/>
            <w:noWrap/>
            <w:vAlign w:val="center"/>
            <w:hideMark/>
          </w:tcPr>
          <w:p w14:paraId="4A5F741F" w14:textId="77777777" w:rsidR="007748D7" w:rsidRPr="00C0731A" w:rsidRDefault="007748D7" w:rsidP="00964431">
            <w:pPr>
              <w:spacing w:after="0" w:line="240" w:lineRule="auto"/>
              <w:jc w:val="center"/>
              <w:rPr>
                <w:rFonts w:ascii="Times New Roman" w:eastAsia="Times New Roman" w:hAnsi="Times New Roman"/>
                <w:color w:val="000000"/>
                <w:sz w:val="12"/>
                <w:szCs w:val="12"/>
              </w:rPr>
            </w:pPr>
            <w:r w:rsidRPr="00C0731A">
              <w:rPr>
                <w:rFonts w:ascii="Times New Roman" w:eastAsia="Times New Roman" w:hAnsi="Times New Roman"/>
                <w:color w:val="000000"/>
                <w:sz w:val="12"/>
                <w:szCs w:val="12"/>
              </w:rPr>
              <w:t>136</w:t>
            </w:r>
          </w:p>
        </w:tc>
        <w:tc>
          <w:tcPr>
            <w:tcW w:w="752" w:type="dxa"/>
            <w:tcBorders>
              <w:top w:val="nil"/>
              <w:bottom w:val="nil"/>
            </w:tcBorders>
            <w:shd w:val="clear" w:color="auto" w:fill="auto"/>
            <w:noWrap/>
            <w:vAlign w:val="center"/>
            <w:hideMark/>
          </w:tcPr>
          <w:p w14:paraId="4AF6B0E3" w14:textId="77777777" w:rsidR="007748D7" w:rsidRPr="00C0731A" w:rsidRDefault="007748D7" w:rsidP="00964431">
            <w:pPr>
              <w:spacing w:after="0" w:line="240" w:lineRule="auto"/>
              <w:jc w:val="center"/>
              <w:rPr>
                <w:rFonts w:ascii="Times New Roman" w:eastAsia="Times New Roman" w:hAnsi="Times New Roman"/>
                <w:color w:val="000000"/>
                <w:sz w:val="12"/>
                <w:szCs w:val="12"/>
              </w:rPr>
            </w:pPr>
            <w:r w:rsidRPr="00C0731A">
              <w:rPr>
                <w:rFonts w:ascii="Times New Roman" w:eastAsia="Times New Roman" w:hAnsi="Times New Roman"/>
                <w:color w:val="000000"/>
                <w:sz w:val="12"/>
                <w:szCs w:val="12"/>
              </w:rPr>
              <w:t>0,118</w:t>
            </w:r>
          </w:p>
        </w:tc>
        <w:tc>
          <w:tcPr>
            <w:tcW w:w="574" w:type="dxa"/>
            <w:tcBorders>
              <w:top w:val="nil"/>
              <w:bottom w:val="nil"/>
            </w:tcBorders>
            <w:shd w:val="clear" w:color="auto" w:fill="auto"/>
            <w:noWrap/>
            <w:vAlign w:val="center"/>
            <w:hideMark/>
          </w:tcPr>
          <w:p w14:paraId="74ECD651" w14:textId="77777777" w:rsidR="007748D7" w:rsidRPr="00C0731A" w:rsidRDefault="007748D7" w:rsidP="00964431">
            <w:pPr>
              <w:spacing w:after="0" w:line="240" w:lineRule="auto"/>
              <w:jc w:val="center"/>
              <w:rPr>
                <w:rFonts w:ascii="Times New Roman" w:eastAsia="Times New Roman" w:hAnsi="Times New Roman"/>
                <w:color w:val="000000"/>
                <w:sz w:val="12"/>
                <w:szCs w:val="12"/>
              </w:rPr>
            </w:pPr>
            <w:r w:rsidRPr="00C0731A">
              <w:rPr>
                <w:rFonts w:ascii="Times New Roman" w:eastAsia="Times New Roman" w:hAnsi="Times New Roman"/>
                <w:color w:val="000000"/>
                <w:sz w:val="12"/>
                <w:szCs w:val="12"/>
              </w:rPr>
              <w:t>TRUE</w:t>
            </w:r>
          </w:p>
        </w:tc>
      </w:tr>
      <w:tr w:rsidR="007748D7" w:rsidRPr="00C0731A" w14:paraId="0F1AC131" w14:textId="77777777" w:rsidTr="00C0731A">
        <w:trPr>
          <w:trHeight w:val="186"/>
          <w:jc w:val="center"/>
        </w:trPr>
        <w:tc>
          <w:tcPr>
            <w:tcW w:w="587" w:type="dxa"/>
            <w:tcBorders>
              <w:top w:val="nil"/>
              <w:bottom w:val="nil"/>
            </w:tcBorders>
            <w:shd w:val="clear" w:color="auto" w:fill="auto"/>
            <w:noWrap/>
            <w:vAlign w:val="center"/>
            <w:hideMark/>
          </w:tcPr>
          <w:p w14:paraId="01B2607F" w14:textId="77777777" w:rsidR="007748D7" w:rsidRPr="00C0731A" w:rsidRDefault="007748D7" w:rsidP="00964431">
            <w:pPr>
              <w:spacing w:after="0" w:line="240" w:lineRule="auto"/>
              <w:jc w:val="center"/>
              <w:rPr>
                <w:rFonts w:ascii="Times New Roman" w:eastAsia="Times New Roman" w:hAnsi="Times New Roman"/>
                <w:color w:val="000000"/>
                <w:sz w:val="12"/>
                <w:szCs w:val="12"/>
              </w:rPr>
            </w:pPr>
            <w:r w:rsidRPr="00C0731A">
              <w:rPr>
                <w:rFonts w:ascii="Times New Roman" w:eastAsia="Times New Roman" w:hAnsi="Times New Roman"/>
                <w:color w:val="000000"/>
                <w:sz w:val="12"/>
                <w:szCs w:val="12"/>
              </w:rPr>
              <w:t>4</w:t>
            </w:r>
          </w:p>
        </w:tc>
        <w:tc>
          <w:tcPr>
            <w:tcW w:w="594" w:type="dxa"/>
            <w:tcBorders>
              <w:top w:val="nil"/>
              <w:bottom w:val="nil"/>
            </w:tcBorders>
            <w:shd w:val="clear" w:color="auto" w:fill="auto"/>
            <w:noWrap/>
            <w:vAlign w:val="center"/>
            <w:hideMark/>
          </w:tcPr>
          <w:p w14:paraId="332C98B1" w14:textId="77777777" w:rsidR="007748D7" w:rsidRPr="00C0731A" w:rsidRDefault="007748D7" w:rsidP="00964431">
            <w:pPr>
              <w:spacing w:after="0" w:line="240" w:lineRule="auto"/>
              <w:jc w:val="center"/>
              <w:rPr>
                <w:rFonts w:ascii="Times New Roman" w:eastAsia="Times New Roman" w:hAnsi="Times New Roman"/>
                <w:color w:val="000000"/>
                <w:sz w:val="12"/>
                <w:szCs w:val="12"/>
              </w:rPr>
            </w:pPr>
            <w:r w:rsidRPr="00C0731A">
              <w:rPr>
                <w:rFonts w:ascii="Times New Roman" w:eastAsia="Times New Roman" w:hAnsi="Times New Roman"/>
                <w:color w:val="000000"/>
                <w:sz w:val="12"/>
                <w:szCs w:val="12"/>
              </w:rPr>
              <w:t>7</w:t>
            </w:r>
          </w:p>
        </w:tc>
        <w:tc>
          <w:tcPr>
            <w:tcW w:w="614" w:type="dxa"/>
            <w:tcBorders>
              <w:top w:val="nil"/>
              <w:bottom w:val="nil"/>
            </w:tcBorders>
            <w:shd w:val="clear" w:color="auto" w:fill="auto"/>
            <w:noWrap/>
            <w:vAlign w:val="center"/>
            <w:hideMark/>
          </w:tcPr>
          <w:p w14:paraId="50EA8CC1" w14:textId="77777777" w:rsidR="007748D7" w:rsidRPr="00C0731A" w:rsidRDefault="007748D7" w:rsidP="00964431">
            <w:pPr>
              <w:spacing w:after="0" w:line="240" w:lineRule="auto"/>
              <w:jc w:val="center"/>
              <w:rPr>
                <w:rFonts w:ascii="Times New Roman" w:eastAsia="Times New Roman" w:hAnsi="Times New Roman"/>
                <w:color w:val="000000"/>
                <w:sz w:val="12"/>
                <w:szCs w:val="12"/>
              </w:rPr>
            </w:pPr>
            <w:r w:rsidRPr="00C0731A">
              <w:rPr>
                <w:rFonts w:ascii="Times New Roman" w:eastAsia="Times New Roman" w:hAnsi="Times New Roman"/>
                <w:color w:val="000000"/>
                <w:sz w:val="12"/>
                <w:szCs w:val="12"/>
              </w:rPr>
              <w:t>7</w:t>
            </w:r>
          </w:p>
        </w:tc>
        <w:tc>
          <w:tcPr>
            <w:tcW w:w="785" w:type="dxa"/>
            <w:tcBorders>
              <w:top w:val="nil"/>
              <w:bottom w:val="nil"/>
            </w:tcBorders>
            <w:shd w:val="clear" w:color="auto" w:fill="auto"/>
            <w:noWrap/>
            <w:vAlign w:val="center"/>
            <w:hideMark/>
          </w:tcPr>
          <w:p w14:paraId="51269969" w14:textId="77777777" w:rsidR="007748D7" w:rsidRPr="00C0731A" w:rsidRDefault="007748D7" w:rsidP="00964431">
            <w:pPr>
              <w:spacing w:after="0" w:line="240" w:lineRule="auto"/>
              <w:jc w:val="center"/>
              <w:rPr>
                <w:rFonts w:ascii="Times New Roman" w:eastAsia="Times New Roman" w:hAnsi="Times New Roman"/>
                <w:color w:val="000000"/>
                <w:sz w:val="12"/>
                <w:szCs w:val="12"/>
              </w:rPr>
            </w:pPr>
            <w:r w:rsidRPr="00C0731A">
              <w:rPr>
                <w:rFonts w:ascii="Times New Roman" w:eastAsia="Times New Roman" w:hAnsi="Times New Roman"/>
                <w:color w:val="000000"/>
                <w:sz w:val="12"/>
                <w:szCs w:val="12"/>
              </w:rPr>
              <w:t>13</w:t>
            </w:r>
          </w:p>
        </w:tc>
        <w:tc>
          <w:tcPr>
            <w:tcW w:w="1028" w:type="dxa"/>
            <w:tcBorders>
              <w:top w:val="nil"/>
              <w:bottom w:val="nil"/>
            </w:tcBorders>
            <w:shd w:val="clear" w:color="auto" w:fill="auto"/>
            <w:noWrap/>
            <w:vAlign w:val="center"/>
            <w:hideMark/>
          </w:tcPr>
          <w:p w14:paraId="50D82E0E" w14:textId="77777777" w:rsidR="007748D7" w:rsidRPr="00C0731A" w:rsidRDefault="007748D7" w:rsidP="00964431">
            <w:pPr>
              <w:spacing w:after="0" w:line="240" w:lineRule="auto"/>
              <w:jc w:val="center"/>
              <w:rPr>
                <w:rFonts w:ascii="Times New Roman" w:eastAsia="Times New Roman" w:hAnsi="Times New Roman"/>
                <w:color w:val="000000"/>
                <w:sz w:val="12"/>
                <w:szCs w:val="12"/>
              </w:rPr>
            </w:pPr>
            <w:r w:rsidRPr="00C0731A">
              <w:rPr>
                <w:rFonts w:ascii="Times New Roman" w:eastAsia="Times New Roman" w:hAnsi="Times New Roman"/>
                <w:color w:val="000000"/>
                <w:sz w:val="12"/>
                <w:szCs w:val="12"/>
              </w:rPr>
              <w:t>21</w:t>
            </w:r>
          </w:p>
        </w:tc>
        <w:tc>
          <w:tcPr>
            <w:tcW w:w="752" w:type="dxa"/>
            <w:tcBorders>
              <w:top w:val="nil"/>
              <w:bottom w:val="nil"/>
            </w:tcBorders>
            <w:shd w:val="clear" w:color="auto" w:fill="auto"/>
            <w:noWrap/>
            <w:vAlign w:val="center"/>
            <w:hideMark/>
          </w:tcPr>
          <w:p w14:paraId="106BB1EB" w14:textId="77777777" w:rsidR="007748D7" w:rsidRPr="00C0731A" w:rsidRDefault="007748D7" w:rsidP="00964431">
            <w:pPr>
              <w:spacing w:after="0" w:line="240" w:lineRule="auto"/>
              <w:jc w:val="center"/>
              <w:rPr>
                <w:rFonts w:ascii="Times New Roman" w:eastAsia="Times New Roman" w:hAnsi="Times New Roman"/>
                <w:color w:val="000000"/>
                <w:sz w:val="12"/>
                <w:szCs w:val="12"/>
              </w:rPr>
            </w:pPr>
            <w:r w:rsidRPr="00C0731A">
              <w:rPr>
                <w:rFonts w:ascii="Times New Roman" w:eastAsia="Times New Roman" w:hAnsi="Times New Roman"/>
                <w:color w:val="000000"/>
                <w:sz w:val="12"/>
                <w:szCs w:val="12"/>
              </w:rPr>
              <w:t>0,619</w:t>
            </w:r>
          </w:p>
        </w:tc>
        <w:tc>
          <w:tcPr>
            <w:tcW w:w="785" w:type="dxa"/>
            <w:tcBorders>
              <w:top w:val="nil"/>
              <w:bottom w:val="nil"/>
            </w:tcBorders>
            <w:shd w:val="clear" w:color="auto" w:fill="auto"/>
            <w:noWrap/>
            <w:vAlign w:val="center"/>
            <w:hideMark/>
          </w:tcPr>
          <w:p w14:paraId="0E954E41" w14:textId="77777777" w:rsidR="007748D7" w:rsidRPr="00C0731A" w:rsidRDefault="007748D7" w:rsidP="00964431">
            <w:pPr>
              <w:spacing w:after="0" w:line="240" w:lineRule="auto"/>
              <w:jc w:val="center"/>
              <w:rPr>
                <w:rFonts w:ascii="Times New Roman" w:eastAsia="Times New Roman" w:hAnsi="Times New Roman"/>
                <w:color w:val="000000"/>
                <w:sz w:val="12"/>
                <w:szCs w:val="12"/>
              </w:rPr>
            </w:pPr>
            <w:r w:rsidRPr="00C0731A">
              <w:rPr>
                <w:rFonts w:ascii="Times New Roman" w:eastAsia="Times New Roman" w:hAnsi="Times New Roman"/>
                <w:color w:val="000000"/>
                <w:sz w:val="12"/>
                <w:szCs w:val="12"/>
              </w:rPr>
              <w:t>4</w:t>
            </w:r>
          </w:p>
        </w:tc>
        <w:tc>
          <w:tcPr>
            <w:tcW w:w="1028" w:type="dxa"/>
            <w:tcBorders>
              <w:top w:val="nil"/>
              <w:bottom w:val="nil"/>
            </w:tcBorders>
            <w:shd w:val="clear" w:color="auto" w:fill="auto"/>
            <w:noWrap/>
            <w:vAlign w:val="center"/>
            <w:hideMark/>
          </w:tcPr>
          <w:p w14:paraId="10E7CAD7" w14:textId="77777777" w:rsidR="007748D7" w:rsidRPr="00C0731A" w:rsidRDefault="007748D7" w:rsidP="00964431">
            <w:pPr>
              <w:spacing w:after="0" w:line="240" w:lineRule="auto"/>
              <w:jc w:val="center"/>
              <w:rPr>
                <w:rFonts w:ascii="Times New Roman" w:eastAsia="Times New Roman" w:hAnsi="Times New Roman"/>
                <w:color w:val="000000"/>
                <w:sz w:val="12"/>
                <w:szCs w:val="12"/>
              </w:rPr>
            </w:pPr>
            <w:r w:rsidRPr="00C0731A">
              <w:rPr>
                <w:rFonts w:ascii="Times New Roman" w:eastAsia="Times New Roman" w:hAnsi="Times New Roman"/>
                <w:color w:val="000000"/>
                <w:sz w:val="12"/>
                <w:szCs w:val="12"/>
              </w:rPr>
              <w:t>21</w:t>
            </w:r>
          </w:p>
        </w:tc>
        <w:tc>
          <w:tcPr>
            <w:tcW w:w="752" w:type="dxa"/>
            <w:tcBorders>
              <w:top w:val="nil"/>
              <w:bottom w:val="nil"/>
            </w:tcBorders>
            <w:shd w:val="clear" w:color="auto" w:fill="auto"/>
            <w:noWrap/>
            <w:vAlign w:val="center"/>
            <w:hideMark/>
          </w:tcPr>
          <w:p w14:paraId="275D4890" w14:textId="77777777" w:rsidR="007748D7" w:rsidRPr="00C0731A" w:rsidRDefault="007748D7" w:rsidP="00964431">
            <w:pPr>
              <w:spacing w:after="0" w:line="240" w:lineRule="auto"/>
              <w:jc w:val="center"/>
              <w:rPr>
                <w:rFonts w:ascii="Times New Roman" w:eastAsia="Times New Roman" w:hAnsi="Times New Roman"/>
                <w:color w:val="000000"/>
                <w:sz w:val="12"/>
                <w:szCs w:val="12"/>
              </w:rPr>
            </w:pPr>
            <w:r w:rsidRPr="00C0731A">
              <w:rPr>
                <w:rFonts w:ascii="Times New Roman" w:eastAsia="Times New Roman" w:hAnsi="Times New Roman"/>
                <w:color w:val="000000"/>
                <w:sz w:val="12"/>
                <w:szCs w:val="12"/>
              </w:rPr>
              <w:t>0,19</w:t>
            </w:r>
          </w:p>
        </w:tc>
        <w:tc>
          <w:tcPr>
            <w:tcW w:w="574" w:type="dxa"/>
            <w:tcBorders>
              <w:top w:val="nil"/>
              <w:bottom w:val="nil"/>
            </w:tcBorders>
            <w:shd w:val="clear" w:color="auto" w:fill="auto"/>
            <w:noWrap/>
            <w:vAlign w:val="center"/>
            <w:hideMark/>
          </w:tcPr>
          <w:p w14:paraId="40B58777" w14:textId="77777777" w:rsidR="007748D7" w:rsidRPr="00C0731A" w:rsidRDefault="007748D7" w:rsidP="00964431">
            <w:pPr>
              <w:spacing w:after="0" w:line="240" w:lineRule="auto"/>
              <w:jc w:val="center"/>
              <w:rPr>
                <w:rFonts w:ascii="Times New Roman" w:eastAsia="Times New Roman" w:hAnsi="Times New Roman"/>
                <w:color w:val="000000"/>
                <w:sz w:val="12"/>
                <w:szCs w:val="12"/>
              </w:rPr>
            </w:pPr>
            <w:r w:rsidRPr="00C0731A">
              <w:rPr>
                <w:rFonts w:ascii="Times New Roman" w:eastAsia="Times New Roman" w:hAnsi="Times New Roman"/>
                <w:color w:val="000000"/>
                <w:sz w:val="12"/>
                <w:szCs w:val="12"/>
              </w:rPr>
              <w:t>TRUE</w:t>
            </w:r>
          </w:p>
        </w:tc>
      </w:tr>
      <w:tr w:rsidR="007748D7" w:rsidRPr="00C0731A" w14:paraId="776C5B66" w14:textId="77777777" w:rsidTr="00C0731A">
        <w:trPr>
          <w:trHeight w:val="186"/>
          <w:jc w:val="center"/>
        </w:trPr>
        <w:tc>
          <w:tcPr>
            <w:tcW w:w="587" w:type="dxa"/>
            <w:tcBorders>
              <w:top w:val="nil"/>
              <w:bottom w:val="nil"/>
            </w:tcBorders>
            <w:shd w:val="clear" w:color="auto" w:fill="auto"/>
            <w:noWrap/>
            <w:vAlign w:val="center"/>
            <w:hideMark/>
          </w:tcPr>
          <w:p w14:paraId="107229EE" w14:textId="77777777" w:rsidR="007748D7" w:rsidRPr="00C0731A" w:rsidRDefault="007748D7" w:rsidP="00964431">
            <w:pPr>
              <w:spacing w:after="0" w:line="240" w:lineRule="auto"/>
              <w:jc w:val="center"/>
              <w:rPr>
                <w:rFonts w:ascii="Times New Roman" w:eastAsia="Times New Roman" w:hAnsi="Times New Roman"/>
                <w:color w:val="000000"/>
                <w:sz w:val="12"/>
                <w:szCs w:val="12"/>
              </w:rPr>
            </w:pPr>
            <w:r w:rsidRPr="00C0731A">
              <w:rPr>
                <w:rFonts w:ascii="Times New Roman" w:eastAsia="Times New Roman" w:hAnsi="Times New Roman"/>
                <w:color w:val="000000"/>
                <w:sz w:val="12"/>
                <w:szCs w:val="12"/>
              </w:rPr>
              <w:t>16</w:t>
            </w:r>
          </w:p>
        </w:tc>
        <w:tc>
          <w:tcPr>
            <w:tcW w:w="594" w:type="dxa"/>
            <w:tcBorders>
              <w:top w:val="nil"/>
              <w:bottom w:val="nil"/>
            </w:tcBorders>
            <w:shd w:val="clear" w:color="auto" w:fill="auto"/>
            <w:noWrap/>
            <w:vAlign w:val="center"/>
            <w:hideMark/>
          </w:tcPr>
          <w:p w14:paraId="06BF3AA0" w14:textId="77777777" w:rsidR="007748D7" w:rsidRPr="00C0731A" w:rsidRDefault="007748D7" w:rsidP="00964431">
            <w:pPr>
              <w:spacing w:after="0" w:line="240" w:lineRule="auto"/>
              <w:jc w:val="center"/>
              <w:rPr>
                <w:rFonts w:ascii="Times New Roman" w:eastAsia="Times New Roman" w:hAnsi="Times New Roman"/>
                <w:color w:val="000000"/>
                <w:sz w:val="12"/>
                <w:szCs w:val="12"/>
              </w:rPr>
            </w:pPr>
            <w:r w:rsidRPr="00C0731A">
              <w:rPr>
                <w:rFonts w:ascii="Times New Roman" w:eastAsia="Times New Roman" w:hAnsi="Times New Roman"/>
                <w:color w:val="000000"/>
                <w:sz w:val="12"/>
                <w:szCs w:val="12"/>
              </w:rPr>
              <w:t>10</w:t>
            </w:r>
          </w:p>
        </w:tc>
        <w:tc>
          <w:tcPr>
            <w:tcW w:w="614" w:type="dxa"/>
            <w:tcBorders>
              <w:top w:val="nil"/>
              <w:bottom w:val="nil"/>
            </w:tcBorders>
            <w:shd w:val="clear" w:color="auto" w:fill="auto"/>
            <w:noWrap/>
            <w:vAlign w:val="center"/>
            <w:hideMark/>
          </w:tcPr>
          <w:p w14:paraId="7138B136" w14:textId="77777777" w:rsidR="007748D7" w:rsidRPr="00C0731A" w:rsidRDefault="007748D7" w:rsidP="00964431">
            <w:pPr>
              <w:spacing w:after="0" w:line="240" w:lineRule="auto"/>
              <w:jc w:val="center"/>
              <w:rPr>
                <w:rFonts w:ascii="Times New Roman" w:eastAsia="Times New Roman" w:hAnsi="Times New Roman"/>
                <w:color w:val="000000"/>
                <w:sz w:val="12"/>
                <w:szCs w:val="12"/>
              </w:rPr>
            </w:pPr>
            <w:r w:rsidRPr="00C0731A">
              <w:rPr>
                <w:rFonts w:ascii="Times New Roman" w:eastAsia="Times New Roman" w:hAnsi="Times New Roman"/>
                <w:color w:val="000000"/>
                <w:sz w:val="12"/>
                <w:szCs w:val="12"/>
              </w:rPr>
              <w:t>3</w:t>
            </w:r>
          </w:p>
        </w:tc>
        <w:tc>
          <w:tcPr>
            <w:tcW w:w="785" w:type="dxa"/>
            <w:tcBorders>
              <w:top w:val="nil"/>
              <w:bottom w:val="nil"/>
            </w:tcBorders>
            <w:shd w:val="clear" w:color="auto" w:fill="auto"/>
            <w:noWrap/>
            <w:vAlign w:val="center"/>
            <w:hideMark/>
          </w:tcPr>
          <w:p w14:paraId="26F36173" w14:textId="77777777" w:rsidR="007748D7" w:rsidRPr="00C0731A" w:rsidRDefault="007748D7" w:rsidP="00964431">
            <w:pPr>
              <w:spacing w:after="0" w:line="240" w:lineRule="auto"/>
              <w:jc w:val="center"/>
              <w:rPr>
                <w:rFonts w:ascii="Times New Roman" w:eastAsia="Times New Roman" w:hAnsi="Times New Roman"/>
                <w:color w:val="000000"/>
                <w:sz w:val="12"/>
                <w:szCs w:val="12"/>
              </w:rPr>
            </w:pPr>
            <w:r w:rsidRPr="00C0731A">
              <w:rPr>
                <w:rFonts w:ascii="Times New Roman" w:eastAsia="Times New Roman" w:hAnsi="Times New Roman"/>
                <w:color w:val="000000"/>
                <w:sz w:val="12"/>
                <w:szCs w:val="12"/>
              </w:rPr>
              <w:t>23</w:t>
            </w:r>
          </w:p>
        </w:tc>
        <w:tc>
          <w:tcPr>
            <w:tcW w:w="1028" w:type="dxa"/>
            <w:tcBorders>
              <w:top w:val="nil"/>
              <w:bottom w:val="nil"/>
            </w:tcBorders>
            <w:shd w:val="clear" w:color="auto" w:fill="auto"/>
            <w:noWrap/>
            <w:vAlign w:val="center"/>
            <w:hideMark/>
          </w:tcPr>
          <w:p w14:paraId="61EE43EE" w14:textId="77777777" w:rsidR="007748D7" w:rsidRPr="00C0731A" w:rsidRDefault="007748D7" w:rsidP="00964431">
            <w:pPr>
              <w:spacing w:after="0" w:line="240" w:lineRule="auto"/>
              <w:jc w:val="center"/>
              <w:rPr>
                <w:rFonts w:ascii="Times New Roman" w:eastAsia="Times New Roman" w:hAnsi="Times New Roman"/>
                <w:color w:val="000000"/>
                <w:sz w:val="12"/>
                <w:szCs w:val="12"/>
              </w:rPr>
            </w:pPr>
            <w:r w:rsidRPr="00C0731A">
              <w:rPr>
                <w:rFonts w:ascii="Times New Roman" w:eastAsia="Times New Roman" w:hAnsi="Times New Roman"/>
                <w:color w:val="000000"/>
                <w:sz w:val="12"/>
                <w:szCs w:val="12"/>
              </w:rPr>
              <w:t>45</w:t>
            </w:r>
          </w:p>
        </w:tc>
        <w:tc>
          <w:tcPr>
            <w:tcW w:w="752" w:type="dxa"/>
            <w:tcBorders>
              <w:top w:val="nil"/>
              <w:bottom w:val="nil"/>
            </w:tcBorders>
            <w:shd w:val="clear" w:color="auto" w:fill="auto"/>
            <w:noWrap/>
            <w:vAlign w:val="center"/>
            <w:hideMark/>
          </w:tcPr>
          <w:p w14:paraId="0CB0E26C" w14:textId="77777777" w:rsidR="007748D7" w:rsidRPr="00C0731A" w:rsidRDefault="007748D7" w:rsidP="00964431">
            <w:pPr>
              <w:spacing w:after="0" w:line="240" w:lineRule="auto"/>
              <w:jc w:val="center"/>
              <w:rPr>
                <w:rFonts w:ascii="Times New Roman" w:eastAsia="Times New Roman" w:hAnsi="Times New Roman"/>
                <w:color w:val="000000"/>
                <w:sz w:val="12"/>
                <w:szCs w:val="12"/>
              </w:rPr>
            </w:pPr>
            <w:r w:rsidRPr="00C0731A">
              <w:rPr>
                <w:rFonts w:ascii="Times New Roman" w:eastAsia="Times New Roman" w:hAnsi="Times New Roman"/>
                <w:color w:val="000000"/>
                <w:sz w:val="12"/>
                <w:szCs w:val="12"/>
              </w:rPr>
              <w:t>0,511</w:t>
            </w:r>
          </w:p>
        </w:tc>
        <w:tc>
          <w:tcPr>
            <w:tcW w:w="785" w:type="dxa"/>
            <w:tcBorders>
              <w:top w:val="nil"/>
              <w:bottom w:val="nil"/>
            </w:tcBorders>
            <w:shd w:val="clear" w:color="auto" w:fill="auto"/>
            <w:noWrap/>
            <w:vAlign w:val="center"/>
            <w:hideMark/>
          </w:tcPr>
          <w:p w14:paraId="78EAFE5B" w14:textId="77777777" w:rsidR="007748D7" w:rsidRPr="00C0731A" w:rsidRDefault="007748D7" w:rsidP="00964431">
            <w:pPr>
              <w:spacing w:after="0" w:line="240" w:lineRule="auto"/>
              <w:jc w:val="center"/>
              <w:rPr>
                <w:rFonts w:ascii="Times New Roman" w:eastAsia="Times New Roman" w:hAnsi="Times New Roman"/>
                <w:color w:val="000000"/>
                <w:sz w:val="12"/>
                <w:szCs w:val="12"/>
              </w:rPr>
            </w:pPr>
            <w:r w:rsidRPr="00C0731A">
              <w:rPr>
                <w:rFonts w:ascii="Times New Roman" w:eastAsia="Times New Roman" w:hAnsi="Times New Roman"/>
                <w:color w:val="000000"/>
                <w:sz w:val="12"/>
                <w:szCs w:val="12"/>
              </w:rPr>
              <w:t>2</w:t>
            </w:r>
          </w:p>
        </w:tc>
        <w:tc>
          <w:tcPr>
            <w:tcW w:w="1028" w:type="dxa"/>
            <w:tcBorders>
              <w:top w:val="nil"/>
              <w:bottom w:val="nil"/>
            </w:tcBorders>
            <w:shd w:val="clear" w:color="auto" w:fill="auto"/>
            <w:noWrap/>
            <w:vAlign w:val="center"/>
            <w:hideMark/>
          </w:tcPr>
          <w:p w14:paraId="6A2CE0F1" w14:textId="77777777" w:rsidR="007748D7" w:rsidRPr="00C0731A" w:rsidRDefault="007748D7" w:rsidP="00964431">
            <w:pPr>
              <w:spacing w:after="0" w:line="240" w:lineRule="auto"/>
              <w:jc w:val="center"/>
              <w:rPr>
                <w:rFonts w:ascii="Times New Roman" w:eastAsia="Times New Roman" w:hAnsi="Times New Roman"/>
                <w:color w:val="000000"/>
                <w:sz w:val="12"/>
                <w:szCs w:val="12"/>
              </w:rPr>
            </w:pPr>
            <w:r w:rsidRPr="00C0731A">
              <w:rPr>
                <w:rFonts w:ascii="Times New Roman" w:eastAsia="Times New Roman" w:hAnsi="Times New Roman"/>
                <w:color w:val="000000"/>
                <w:sz w:val="12"/>
                <w:szCs w:val="12"/>
              </w:rPr>
              <w:t>3</w:t>
            </w:r>
          </w:p>
        </w:tc>
        <w:tc>
          <w:tcPr>
            <w:tcW w:w="752" w:type="dxa"/>
            <w:tcBorders>
              <w:top w:val="nil"/>
              <w:bottom w:val="nil"/>
            </w:tcBorders>
            <w:shd w:val="clear" w:color="auto" w:fill="auto"/>
            <w:noWrap/>
            <w:vAlign w:val="center"/>
            <w:hideMark/>
          </w:tcPr>
          <w:p w14:paraId="56BE6F5E" w14:textId="77777777" w:rsidR="007748D7" w:rsidRPr="00C0731A" w:rsidRDefault="007748D7" w:rsidP="00964431">
            <w:pPr>
              <w:spacing w:after="0" w:line="240" w:lineRule="auto"/>
              <w:jc w:val="center"/>
              <w:rPr>
                <w:rFonts w:ascii="Times New Roman" w:eastAsia="Times New Roman" w:hAnsi="Times New Roman"/>
                <w:color w:val="000000"/>
                <w:sz w:val="12"/>
                <w:szCs w:val="12"/>
              </w:rPr>
            </w:pPr>
            <w:r w:rsidRPr="00C0731A">
              <w:rPr>
                <w:rFonts w:ascii="Times New Roman" w:eastAsia="Times New Roman" w:hAnsi="Times New Roman"/>
                <w:color w:val="000000"/>
                <w:sz w:val="12"/>
                <w:szCs w:val="12"/>
              </w:rPr>
              <w:t>0,667</w:t>
            </w:r>
          </w:p>
        </w:tc>
        <w:tc>
          <w:tcPr>
            <w:tcW w:w="574" w:type="dxa"/>
            <w:tcBorders>
              <w:top w:val="nil"/>
              <w:bottom w:val="nil"/>
            </w:tcBorders>
            <w:shd w:val="clear" w:color="auto" w:fill="auto"/>
            <w:noWrap/>
            <w:vAlign w:val="center"/>
            <w:hideMark/>
          </w:tcPr>
          <w:p w14:paraId="62C33F9D" w14:textId="77777777" w:rsidR="007748D7" w:rsidRPr="00C0731A" w:rsidRDefault="007748D7" w:rsidP="00964431">
            <w:pPr>
              <w:spacing w:after="0" w:line="240" w:lineRule="auto"/>
              <w:jc w:val="center"/>
              <w:rPr>
                <w:rFonts w:ascii="Times New Roman" w:eastAsia="Times New Roman" w:hAnsi="Times New Roman"/>
                <w:color w:val="000000"/>
                <w:sz w:val="12"/>
                <w:szCs w:val="12"/>
              </w:rPr>
            </w:pPr>
            <w:r w:rsidRPr="00C0731A">
              <w:rPr>
                <w:rFonts w:ascii="Times New Roman" w:eastAsia="Times New Roman" w:hAnsi="Times New Roman"/>
                <w:color w:val="000000"/>
                <w:sz w:val="12"/>
                <w:szCs w:val="12"/>
              </w:rPr>
              <w:t>TRUE</w:t>
            </w:r>
          </w:p>
        </w:tc>
      </w:tr>
      <w:tr w:rsidR="007748D7" w:rsidRPr="00C0731A" w14:paraId="4EB9CA2F" w14:textId="77777777" w:rsidTr="00C0731A">
        <w:trPr>
          <w:trHeight w:val="186"/>
          <w:jc w:val="center"/>
        </w:trPr>
        <w:tc>
          <w:tcPr>
            <w:tcW w:w="587" w:type="dxa"/>
            <w:tcBorders>
              <w:top w:val="nil"/>
              <w:bottom w:val="nil"/>
            </w:tcBorders>
            <w:shd w:val="clear" w:color="auto" w:fill="auto"/>
            <w:noWrap/>
            <w:vAlign w:val="center"/>
            <w:hideMark/>
          </w:tcPr>
          <w:p w14:paraId="12FB5171" w14:textId="77777777" w:rsidR="007748D7" w:rsidRPr="00C0731A" w:rsidRDefault="007748D7" w:rsidP="00964431">
            <w:pPr>
              <w:spacing w:after="0" w:line="240" w:lineRule="auto"/>
              <w:jc w:val="center"/>
              <w:rPr>
                <w:rFonts w:ascii="Times New Roman" w:eastAsia="Times New Roman" w:hAnsi="Times New Roman"/>
                <w:color w:val="000000"/>
                <w:sz w:val="12"/>
                <w:szCs w:val="12"/>
              </w:rPr>
            </w:pPr>
            <w:r w:rsidRPr="00C0731A">
              <w:rPr>
                <w:rFonts w:ascii="Times New Roman" w:eastAsia="Times New Roman" w:hAnsi="Times New Roman"/>
                <w:color w:val="000000"/>
                <w:sz w:val="12"/>
                <w:szCs w:val="12"/>
              </w:rPr>
              <w:t>23</w:t>
            </w:r>
          </w:p>
        </w:tc>
        <w:tc>
          <w:tcPr>
            <w:tcW w:w="594" w:type="dxa"/>
            <w:tcBorders>
              <w:top w:val="nil"/>
              <w:bottom w:val="nil"/>
            </w:tcBorders>
            <w:shd w:val="clear" w:color="auto" w:fill="auto"/>
            <w:noWrap/>
            <w:vAlign w:val="center"/>
            <w:hideMark/>
          </w:tcPr>
          <w:p w14:paraId="4E70196B" w14:textId="77777777" w:rsidR="007748D7" w:rsidRPr="00C0731A" w:rsidRDefault="007748D7" w:rsidP="00964431">
            <w:pPr>
              <w:spacing w:after="0" w:line="240" w:lineRule="auto"/>
              <w:jc w:val="center"/>
              <w:rPr>
                <w:rFonts w:ascii="Times New Roman" w:eastAsia="Times New Roman" w:hAnsi="Times New Roman"/>
                <w:color w:val="000000"/>
                <w:sz w:val="12"/>
                <w:szCs w:val="12"/>
              </w:rPr>
            </w:pPr>
            <w:r w:rsidRPr="00C0731A">
              <w:rPr>
                <w:rFonts w:ascii="Times New Roman" w:eastAsia="Times New Roman" w:hAnsi="Times New Roman"/>
                <w:color w:val="000000"/>
                <w:sz w:val="12"/>
                <w:szCs w:val="12"/>
              </w:rPr>
              <w:t>5</w:t>
            </w:r>
          </w:p>
        </w:tc>
        <w:tc>
          <w:tcPr>
            <w:tcW w:w="614" w:type="dxa"/>
            <w:tcBorders>
              <w:top w:val="nil"/>
              <w:bottom w:val="nil"/>
            </w:tcBorders>
            <w:shd w:val="clear" w:color="auto" w:fill="auto"/>
            <w:noWrap/>
            <w:vAlign w:val="center"/>
            <w:hideMark/>
          </w:tcPr>
          <w:p w14:paraId="3D8BEEA5" w14:textId="77777777" w:rsidR="007748D7" w:rsidRPr="00C0731A" w:rsidRDefault="007748D7" w:rsidP="00964431">
            <w:pPr>
              <w:spacing w:after="0" w:line="240" w:lineRule="auto"/>
              <w:jc w:val="center"/>
              <w:rPr>
                <w:rFonts w:ascii="Times New Roman" w:eastAsia="Times New Roman" w:hAnsi="Times New Roman"/>
                <w:color w:val="000000"/>
                <w:sz w:val="12"/>
                <w:szCs w:val="12"/>
              </w:rPr>
            </w:pPr>
            <w:r w:rsidRPr="00C0731A">
              <w:rPr>
                <w:rFonts w:ascii="Times New Roman" w:eastAsia="Times New Roman" w:hAnsi="Times New Roman"/>
                <w:color w:val="000000"/>
                <w:sz w:val="12"/>
                <w:szCs w:val="12"/>
              </w:rPr>
              <w:t>4</w:t>
            </w:r>
          </w:p>
        </w:tc>
        <w:tc>
          <w:tcPr>
            <w:tcW w:w="785" w:type="dxa"/>
            <w:tcBorders>
              <w:top w:val="nil"/>
              <w:bottom w:val="nil"/>
            </w:tcBorders>
            <w:shd w:val="clear" w:color="auto" w:fill="auto"/>
            <w:noWrap/>
            <w:vAlign w:val="center"/>
            <w:hideMark/>
          </w:tcPr>
          <w:p w14:paraId="3C4F0270" w14:textId="77777777" w:rsidR="007748D7" w:rsidRPr="00C0731A" w:rsidRDefault="007748D7" w:rsidP="00964431">
            <w:pPr>
              <w:spacing w:after="0" w:line="240" w:lineRule="auto"/>
              <w:jc w:val="center"/>
              <w:rPr>
                <w:rFonts w:ascii="Times New Roman" w:eastAsia="Times New Roman" w:hAnsi="Times New Roman"/>
                <w:color w:val="000000"/>
                <w:sz w:val="12"/>
                <w:szCs w:val="12"/>
              </w:rPr>
            </w:pPr>
            <w:r w:rsidRPr="00C0731A">
              <w:rPr>
                <w:rFonts w:ascii="Times New Roman" w:eastAsia="Times New Roman" w:hAnsi="Times New Roman"/>
                <w:color w:val="000000"/>
                <w:sz w:val="12"/>
                <w:szCs w:val="12"/>
              </w:rPr>
              <w:t>5</w:t>
            </w:r>
          </w:p>
        </w:tc>
        <w:tc>
          <w:tcPr>
            <w:tcW w:w="1028" w:type="dxa"/>
            <w:tcBorders>
              <w:top w:val="nil"/>
              <w:bottom w:val="nil"/>
            </w:tcBorders>
            <w:shd w:val="clear" w:color="auto" w:fill="auto"/>
            <w:noWrap/>
            <w:vAlign w:val="center"/>
            <w:hideMark/>
          </w:tcPr>
          <w:p w14:paraId="3E1D5C01" w14:textId="77777777" w:rsidR="007748D7" w:rsidRPr="00C0731A" w:rsidRDefault="007748D7" w:rsidP="00964431">
            <w:pPr>
              <w:spacing w:after="0" w:line="240" w:lineRule="auto"/>
              <w:jc w:val="center"/>
              <w:rPr>
                <w:rFonts w:ascii="Times New Roman" w:eastAsia="Times New Roman" w:hAnsi="Times New Roman"/>
                <w:color w:val="000000"/>
                <w:sz w:val="12"/>
                <w:szCs w:val="12"/>
              </w:rPr>
            </w:pPr>
            <w:r w:rsidRPr="00C0731A">
              <w:rPr>
                <w:rFonts w:ascii="Times New Roman" w:eastAsia="Times New Roman" w:hAnsi="Times New Roman"/>
                <w:color w:val="000000"/>
                <w:sz w:val="12"/>
                <w:szCs w:val="12"/>
              </w:rPr>
              <w:t>10</w:t>
            </w:r>
          </w:p>
        </w:tc>
        <w:tc>
          <w:tcPr>
            <w:tcW w:w="752" w:type="dxa"/>
            <w:tcBorders>
              <w:top w:val="nil"/>
              <w:bottom w:val="nil"/>
            </w:tcBorders>
            <w:shd w:val="clear" w:color="auto" w:fill="auto"/>
            <w:noWrap/>
            <w:vAlign w:val="center"/>
            <w:hideMark/>
          </w:tcPr>
          <w:p w14:paraId="075F59A0" w14:textId="77777777" w:rsidR="007748D7" w:rsidRPr="00C0731A" w:rsidRDefault="007748D7" w:rsidP="00964431">
            <w:pPr>
              <w:spacing w:after="0" w:line="240" w:lineRule="auto"/>
              <w:jc w:val="center"/>
              <w:rPr>
                <w:rFonts w:ascii="Times New Roman" w:eastAsia="Times New Roman" w:hAnsi="Times New Roman"/>
                <w:color w:val="000000"/>
                <w:sz w:val="12"/>
                <w:szCs w:val="12"/>
              </w:rPr>
            </w:pPr>
            <w:r w:rsidRPr="00C0731A">
              <w:rPr>
                <w:rFonts w:ascii="Times New Roman" w:eastAsia="Times New Roman" w:hAnsi="Times New Roman"/>
                <w:color w:val="000000"/>
                <w:sz w:val="12"/>
                <w:szCs w:val="12"/>
              </w:rPr>
              <w:t>0,5</w:t>
            </w:r>
          </w:p>
        </w:tc>
        <w:tc>
          <w:tcPr>
            <w:tcW w:w="785" w:type="dxa"/>
            <w:tcBorders>
              <w:top w:val="nil"/>
              <w:bottom w:val="nil"/>
            </w:tcBorders>
            <w:shd w:val="clear" w:color="auto" w:fill="auto"/>
            <w:noWrap/>
            <w:vAlign w:val="center"/>
            <w:hideMark/>
          </w:tcPr>
          <w:p w14:paraId="6FFDF8A2" w14:textId="77777777" w:rsidR="007748D7" w:rsidRPr="00C0731A" w:rsidRDefault="007748D7" w:rsidP="00964431">
            <w:pPr>
              <w:spacing w:after="0" w:line="240" w:lineRule="auto"/>
              <w:jc w:val="center"/>
              <w:rPr>
                <w:rFonts w:ascii="Times New Roman" w:eastAsia="Times New Roman" w:hAnsi="Times New Roman"/>
                <w:color w:val="000000"/>
                <w:sz w:val="12"/>
                <w:szCs w:val="12"/>
              </w:rPr>
            </w:pPr>
            <w:r w:rsidRPr="00C0731A">
              <w:rPr>
                <w:rFonts w:ascii="Times New Roman" w:eastAsia="Times New Roman" w:hAnsi="Times New Roman"/>
                <w:color w:val="000000"/>
                <w:sz w:val="12"/>
                <w:szCs w:val="12"/>
              </w:rPr>
              <w:t>3</w:t>
            </w:r>
          </w:p>
        </w:tc>
        <w:tc>
          <w:tcPr>
            <w:tcW w:w="1028" w:type="dxa"/>
            <w:tcBorders>
              <w:top w:val="nil"/>
              <w:bottom w:val="nil"/>
            </w:tcBorders>
            <w:shd w:val="clear" w:color="auto" w:fill="auto"/>
            <w:noWrap/>
            <w:vAlign w:val="center"/>
            <w:hideMark/>
          </w:tcPr>
          <w:p w14:paraId="7D3850D0" w14:textId="77777777" w:rsidR="007748D7" w:rsidRPr="00C0731A" w:rsidRDefault="007748D7" w:rsidP="00964431">
            <w:pPr>
              <w:spacing w:after="0" w:line="240" w:lineRule="auto"/>
              <w:jc w:val="center"/>
              <w:rPr>
                <w:rFonts w:ascii="Times New Roman" w:eastAsia="Times New Roman" w:hAnsi="Times New Roman"/>
                <w:color w:val="000000"/>
                <w:sz w:val="12"/>
                <w:szCs w:val="12"/>
              </w:rPr>
            </w:pPr>
            <w:r w:rsidRPr="00C0731A">
              <w:rPr>
                <w:rFonts w:ascii="Times New Roman" w:eastAsia="Times New Roman" w:hAnsi="Times New Roman"/>
                <w:color w:val="000000"/>
                <w:sz w:val="12"/>
                <w:szCs w:val="12"/>
              </w:rPr>
              <w:t>6</w:t>
            </w:r>
          </w:p>
        </w:tc>
        <w:tc>
          <w:tcPr>
            <w:tcW w:w="752" w:type="dxa"/>
            <w:tcBorders>
              <w:top w:val="nil"/>
              <w:bottom w:val="nil"/>
            </w:tcBorders>
            <w:shd w:val="clear" w:color="auto" w:fill="auto"/>
            <w:noWrap/>
            <w:vAlign w:val="center"/>
            <w:hideMark/>
          </w:tcPr>
          <w:p w14:paraId="74814667" w14:textId="77777777" w:rsidR="007748D7" w:rsidRPr="00C0731A" w:rsidRDefault="007748D7" w:rsidP="00964431">
            <w:pPr>
              <w:spacing w:after="0" w:line="240" w:lineRule="auto"/>
              <w:jc w:val="center"/>
              <w:rPr>
                <w:rFonts w:ascii="Times New Roman" w:eastAsia="Times New Roman" w:hAnsi="Times New Roman"/>
                <w:color w:val="000000"/>
                <w:sz w:val="12"/>
                <w:szCs w:val="12"/>
              </w:rPr>
            </w:pPr>
            <w:r w:rsidRPr="00C0731A">
              <w:rPr>
                <w:rFonts w:ascii="Times New Roman" w:eastAsia="Times New Roman" w:hAnsi="Times New Roman"/>
                <w:color w:val="000000"/>
                <w:sz w:val="12"/>
                <w:szCs w:val="12"/>
              </w:rPr>
              <w:t>0,5</w:t>
            </w:r>
          </w:p>
        </w:tc>
        <w:tc>
          <w:tcPr>
            <w:tcW w:w="574" w:type="dxa"/>
            <w:tcBorders>
              <w:top w:val="nil"/>
              <w:bottom w:val="nil"/>
            </w:tcBorders>
            <w:shd w:val="clear" w:color="auto" w:fill="auto"/>
            <w:noWrap/>
            <w:vAlign w:val="center"/>
            <w:hideMark/>
          </w:tcPr>
          <w:p w14:paraId="1E76CD97" w14:textId="77777777" w:rsidR="007748D7" w:rsidRPr="00C0731A" w:rsidRDefault="007748D7" w:rsidP="00964431">
            <w:pPr>
              <w:spacing w:after="0" w:line="240" w:lineRule="auto"/>
              <w:jc w:val="center"/>
              <w:rPr>
                <w:rFonts w:ascii="Times New Roman" w:eastAsia="Times New Roman" w:hAnsi="Times New Roman"/>
                <w:color w:val="000000"/>
                <w:sz w:val="12"/>
                <w:szCs w:val="12"/>
              </w:rPr>
            </w:pPr>
            <w:r w:rsidRPr="00C0731A">
              <w:rPr>
                <w:rFonts w:ascii="Times New Roman" w:eastAsia="Times New Roman" w:hAnsi="Times New Roman"/>
                <w:color w:val="000000"/>
                <w:sz w:val="12"/>
                <w:szCs w:val="12"/>
              </w:rPr>
              <w:t>TRUE</w:t>
            </w:r>
          </w:p>
        </w:tc>
      </w:tr>
      <w:tr w:rsidR="007748D7" w:rsidRPr="00C0731A" w14:paraId="7B1E7FAD" w14:textId="77777777" w:rsidTr="00C0731A">
        <w:trPr>
          <w:trHeight w:val="186"/>
          <w:jc w:val="center"/>
        </w:trPr>
        <w:tc>
          <w:tcPr>
            <w:tcW w:w="587" w:type="dxa"/>
            <w:tcBorders>
              <w:top w:val="nil"/>
              <w:bottom w:val="nil"/>
            </w:tcBorders>
            <w:shd w:val="clear" w:color="auto" w:fill="auto"/>
            <w:noWrap/>
            <w:vAlign w:val="center"/>
            <w:hideMark/>
          </w:tcPr>
          <w:p w14:paraId="488E4CFB" w14:textId="77777777" w:rsidR="007748D7" w:rsidRPr="00C0731A" w:rsidRDefault="007748D7" w:rsidP="00964431">
            <w:pPr>
              <w:spacing w:after="0" w:line="240" w:lineRule="auto"/>
              <w:jc w:val="center"/>
              <w:rPr>
                <w:rFonts w:ascii="Times New Roman" w:eastAsia="Times New Roman" w:hAnsi="Times New Roman"/>
                <w:color w:val="000000"/>
                <w:sz w:val="12"/>
                <w:szCs w:val="12"/>
              </w:rPr>
            </w:pPr>
            <w:r w:rsidRPr="00C0731A">
              <w:rPr>
                <w:rFonts w:ascii="Times New Roman" w:eastAsia="Times New Roman" w:hAnsi="Times New Roman"/>
                <w:color w:val="000000"/>
                <w:sz w:val="12"/>
                <w:szCs w:val="12"/>
              </w:rPr>
              <w:t>19</w:t>
            </w:r>
          </w:p>
        </w:tc>
        <w:tc>
          <w:tcPr>
            <w:tcW w:w="594" w:type="dxa"/>
            <w:tcBorders>
              <w:top w:val="nil"/>
              <w:bottom w:val="nil"/>
            </w:tcBorders>
            <w:shd w:val="clear" w:color="auto" w:fill="auto"/>
            <w:noWrap/>
            <w:vAlign w:val="center"/>
            <w:hideMark/>
          </w:tcPr>
          <w:p w14:paraId="162C2635" w14:textId="77777777" w:rsidR="007748D7" w:rsidRPr="00C0731A" w:rsidRDefault="007748D7" w:rsidP="00964431">
            <w:pPr>
              <w:spacing w:after="0" w:line="240" w:lineRule="auto"/>
              <w:jc w:val="center"/>
              <w:rPr>
                <w:rFonts w:ascii="Times New Roman" w:eastAsia="Times New Roman" w:hAnsi="Times New Roman"/>
                <w:color w:val="000000"/>
                <w:sz w:val="12"/>
                <w:szCs w:val="12"/>
              </w:rPr>
            </w:pPr>
            <w:r w:rsidRPr="00C0731A">
              <w:rPr>
                <w:rFonts w:ascii="Times New Roman" w:eastAsia="Times New Roman" w:hAnsi="Times New Roman"/>
                <w:color w:val="000000"/>
                <w:sz w:val="12"/>
                <w:szCs w:val="12"/>
              </w:rPr>
              <w:t>9</w:t>
            </w:r>
          </w:p>
        </w:tc>
        <w:tc>
          <w:tcPr>
            <w:tcW w:w="614" w:type="dxa"/>
            <w:tcBorders>
              <w:top w:val="nil"/>
              <w:bottom w:val="nil"/>
            </w:tcBorders>
            <w:shd w:val="clear" w:color="auto" w:fill="auto"/>
            <w:noWrap/>
            <w:vAlign w:val="center"/>
            <w:hideMark/>
          </w:tcPr>
          <w:p w14:paraId="36C27DBF" w14:textId="77777777" w:rsidR="007748D7" w:rsidRPr="00C0731A" w:rsidRDefault="007748D7" w:rsidP="00964431">
            <w:pPr>
              <w:spacing w:after="0" w:line="240" w:lineRule="auto"/>
              <w:jc w:val="center"/>
              <w:rPr>
                <w:rFonts w:ascii="Times New Roman" w:eastAsia="Times New Roman" w:hAnsi="Times New Roman"/>
                <w:color w:val="000000"/>
                <w:sz w:val="12"/>
                <w:szCs w:val="12"/>
              </w:rPr>
            </w:pPr>
            <w:r w:rsidRPr="00C0731A">
              <w:rPr>
                <w:rFonts w:ascii="Times New Roman" w:eastAsia="Times New Roman" w:hAnsi="Times New Roman"/>
                <w:color w:val="000000"/>
                <w:sz w:val="12"/>
                <w:szCs w:val="12"/>
              </w:rPr>
              <w:t>7</w:t>
            </w:r>
          </w:p>
        </w:tc>
        <w:tc>
          <w:tcPr>
            <w:tcW w:w="785" w:type="dxa"/>
            <w:tcBorders>
              <w:top w:val="nil"/>
              <w:bottom w:val="nil"/>
            </w:tcBorders>
            <w:shd w:val="clear" w:color="auto" w:fill="auto"/>
            <w:noWrap/>
            <w:vAlign w:val="center"/>
            <w:hideMark/>
          </w:tcPr>
          <w:p w14:paraId="5E5ECE98" w14:textId="77777777" w:rsidR="007748D7" w:rsidRPr="00C0731A" w:rsidRDefault="007748D7" w:rsidP="00964431">
            <w:pPr>
              <w:spacing w:after="0" w:line="240" w:lineRule="auto"/>
              <w:jc w:val="center"/>
              <w:rPr>
                <w:rFonts w:ascii="Times New Roman" w:eastAsia="Times New Roman" w:hAnsi="Times New Roman"/>
                <w:color w:val="000000"/>
                <w:sz w:val="12"/>
                <w:szCs w:val="12"/>
              </w:rPr>
            </w:pPr>
            <w:r w:rsidRPr="00C0731A">
              <w:rPr>
                <w:rFonts w:ascii="Times New Roman" w:eastAsia="Times New Roman" w:hAnsi="Times New Roman"/>
                <w:color w:val="000000"/>
                <w:sz w:val="12"/>
                <w:szCs w:val="12"/>
              </w:rPr>
              <w:t>18</w:t>
            </w:r>
          </w:p>
        </w:tc>
        <w:tc>
          <w:tcPr>
            <w:tcW w:w="1028" w:type="dxa"/>
            <w:tcBorders>
              <w:top w:val="nil"/>
              <w:bottom w:val="nil"/>
            </w:tcBorders>
            <w:shd w:val="clear" w:color="auto" w:fill="auto"/>
            <w:noWrap/>
            <w:vAlign w:val="center"/>
            <w:hideMark/>
          </w:tcPr>
          <w:p w14:paraId="76287E9F" w14:textId="77777777" w:rsidR="007748D7" w:rsidRPr="00C0731A" w:rsidRDefault="007748D7" w:rsidP="00964431">
            <w:pPr>
              <w:spacing w:after="0" w:line="240" w:lineRule="auto"/>
              <w:jc w:val="center"/>
              <w:rPr>
                <w:rFonts w:ascii="Times New Roman" w:eastAsia="Times New Roman" w:hAnsi="Times New Roman"/>
                <w:color w:val="000000"/>
                <w:sz w:val="12"/>
                <w:szCs w:val="12"/>
              </w:rPr>
            </w:pPr>
            <w:r w:rsidRPr="00C0731A">
              <w:rPr>
                <w:rFonts w:ascii="Times New Roman" w:eastAsia="Times New Roman" w:hAnsi="Times New Roman"/>
                <w:color w:val="000000"/>
                <w:sz w:val="12"/>
                <w:szCs w:val="12"/>
              </w:rPr>
              <w:t>36</w:t>
            </w:r>
          </w:p>
        </w:tc>
        <w:tc>
          <w:tcPr>
            <w:tcW w:w="752" w:type="dxa"/>
            <w:tcBorders>
              <w:top w:val="nil"/>
              <w:bottom w:val="nil"/>
            </w:tcBorders>
            <w:shd w:val="clear" w:color="auto" w:fill="auto"/>
            <w:noWrap/>
            <w:vAlign w:val="center"/>
            <w:hideMark/>
          </w:tcPr>
          <w:p w14:paraId="0A8E9F10" w14:textId="77777777" w:rsidR="007748D7" w:rsidRPr="00C0731A" w:rsidRDefault="007748D7" w:rsidP="00964431">
            <w:pPr>
              <w:spacing w:after="0" w:line="240" w:lineRule="auto"/>
              <w:jc w:val="center"/>
              <w:rPr>
                <w:rFonts w:ascii="Times New Roman" w:eastAsia="Times New Roman" w:hAnsi="Times New Roman"/>
                <w:color w:val="000000"/>
                <w:sz w:val="12"/>
                <w:szCs w:val="12"/>
              </w:rPr>
            </w:pPr>
            <w:r w:rsidRPr="00C0731A">
              <w:rPr>
                <w:rFonts w:ascii="Times New Roman" w:eastAsia="Times New Roman" w:hAnsi="Times New Roman"/>
                <w:color w:val="000000"/>
                <w:sz w:val="12"/>
                <w:szCs w:val="12"/>
              </w:rPr>
              <w:t>0,5</w:t>
            </w:r>
          </w:p>
        </w:tc>
        <w:tc>
          <w:tcPr>
            <w:tcW w:w="785" w:type="dxa"/>
            <w:tcBorders>
              <w:top w:val="nil"/>
              <w:bottom w:val="nil"/>
            </w:tcBorders>
            <w:shd w:val="clear" w:color="auto" w:fill="auto"/>
            <w:noWrap/>
            <w:vAlign w:val="center"/>
            <w:hideMark/>
          </w:tcPr>
          <w:p w14:paraId="1C78E1B0" w14:textId="77777777" w:rsidR="007748D7" w:rsidRPr="00C0731A" w:rsidRDefault="007748D7" w:rsidP="00964431">
            <w:pPr>
              <w:spacing w:after="0" w:line="240" w:lineRule="auto"/>
              <w:jc w:val="center"/>
              <w:rPr>
                <w:rFonts w:ascii="Times New Roman" w:eastAsia="Times New Roman" w:hAnsi="Times New Roman"/>
                <w:color w:val="000000"/>
                <w:sz w:val="12"/>
                <w:szCs w:val="12"/>
              </w:rPr>
            </w:pPr>
            <w:r w:rsidRPr="00C0731A">
              <w:rPr>
                <w:rFonts w:ascii="Times New Roman" w:eastAsia="Times New Roman" w:hAnsi="Times New Roman"/>
                <w:color w:val="000000"/>
                <w:sz w:val="12"/>
                <w:szCs w:val="12"/>
              </w:rPr>
              <w:t>4</w:t>
            </w:r>
          </w:p>
        </w:tc>
        <w:tc>
          <w:tcPr>
            <w:tcW w:w="1028" w:type="dxa"/>
            <w:tcBorders>
              <w:top w:val="nil"/>
              <w:bottom w:val="nil"/>
            </w:tcBorders>
            <w:shd w:val="clear" w:color="auto" w:fill="auto"/>
            <w:noWrap/>
            <w:vAlign w:val="center"/>
            <w:hideMark/>
          </w:tcPr>
          <w:p w14:paraId="6476CB3E" w14:textId="77777777" w:rsidR="007748D7" w:rsidRPr="00C0731A" w:rsidRDefault="007748D7" w:rsidP="00964431">
            <w:pPr>
              <w:spacing w:after="0" w:line="240" w:lineRule="auto"/>
              <w:jc w:val="center"/>
              <w:rPr>
                <w:rFonts w:ascii="Times New Roman" w:eastAsia="Times New Roman" w:hAnsi="Times New Roman"/>
                <w:color w:val="000000"/>
                <w:sz w:val="12"/>
                <w:szCs w:val="12"/>
              </w:rPr>
            </w:pPr>
            <w:r w:rsidRPr="00C0731A">
              <w:rPr>
                <w:rFonts w:ascii="Times New Roman" w:eastAsia="Times New Roman" w:hAnsi="Times New Roman"/>
                <w:color w:val="000000"/>
                <w:sz w:val="12"/>
                <w:szCs w:val="12"/>
              </w:rPr>
              <w:t>21</w:t>
            </w:r>
          </w:p>
        </w:tc>
        <w:tc>
          <w:tcPr>
            <w:tcW w:w="752" w:type="dxa"/>
            <w:tcBorders>
              <w:top w:val="nil"/>
              <w:bottom w:val="nil"/>
            </w:tcBorders>
            <w:shd w:val="clear" w:color="auto" w:fill="auto"/>
            <w:noWrap/>
            <w:vAlign w:val="center"/>
            <w:hideMark/>
          </w:tcPr>
          <w:p w14:paraId="3C5FED1B" w14:textId="77777777" w:rsidR="007748D7" w:rsidRPr="00C0731A" w:rsidRDefault="007748D7" w:rsidP="00964431">
            <w:pPr>
              <w:spacing w:after="0" w:line="240" w:lineRule="auto"/>
              <w:jc w:val="center"/>
              <w:rPr>
                <w:rFonts w:ascii="Times New Roman" w:eastAsia="Times New Roman" w:hAnsi="Times New Roman"/>
                <w:color w:val="000000"/>
                <w:sz w:val="12"/>
                <w:szCs w:val="12"/>
              </w:rPr>
            </w:pPr>
            <w:r w:rsidRPr="00C0731A">
              <w:rPr>
                <w:rFonts w:ascii="Times New Roman" w:eastAsia="Times New Roman" w:hAnsi="Times New Roman"/>
                <w:color w:val="000000"/>
                <w:sz w:val="12"/>
                <w:szCs w:val="12"/>
              </w:rPr>
              <w:t>0,19</w:t>
            </w:r>
          </w:p>
        </w:tc>
        <w:tc>
          <w:tcPr>
            <w:tcW w:w="574" w:type="dxa"/>
            <w:tcBorders>
              <w:top w:val="nil"/>
              <w:bottom w:val="nil"/>
            </w:tcBorders>
            <w:shd w:val="clear" w:color="auto" w:fill="auto"/>
            <w:noWrap/>
            <w:vAlign w:val="center"/>
            <w:hideMark/>
          </w:tcPr>
          <w:p w14:paraId="4717E7A5" w14:textId="77777777" w:rsidR="007748D7" w:rsidRPr="00C0731A" w:rsidRDefault="007748D7" w:rsidP="00964431">
            <w:pPr>
              <w:spacing w:after="0" w:line="240" w:lineRule="auto"/>
              <w:jc w:val="center"/>
              <w:rPr>
                <w:rFonts w:ascii="Times New Roman" w:eastAsia="Times New Roman" w:hAnsi="Times New Roman"/>
                <w:color w:val="000000"/>
                <w:sz w:val="12"/>
                <w:szCs w:val="12"/>
              </w:rPr>
            </w:pPr>
            <w:r w:rsidRPr="00C0731A">
              <w:rPr>
                <w:rFonts w:ascii="Times New Roman" w:eastAsia="Times New Roman" w:hAnsi="Times New Roman"/>
                <w:color w:val="000000"/>
                <w:sz w:val="12"/>
                <w:szCs w:val="12"/>
              </w:rPr>
              <w:t>TRUE</w:t>
            </w:r>
          </w:p>
        </w:tc>
      </w:tr>
      <w:tr w:rsidR="007748D7" w:rsidRPr="00C0731A" w14:paraId="1F89E704" w14:textId="77777777" w:rsidTr="00C0731A">
        <w:trPr>
          <w:trHeight w:val="186"/>
          <w:jc w:val="center"/>
        </w:trPr>
        <w:tc>
          <w:tcPr>
            <w:tcW w:w="587" w:type="dxa"/>
            <w:tcBorders>
              <w:top w:val="nil"/>
              <w:bottom w:val="nil"/>
            </w:tcBorders>
            <w:shd w:val="clear" w:color="auto" w:fill="auto"/>
            <w:noWrap/>
            <w:vAlign w:val="center"/>
            <w:hideMark/>
          </w:tcPr>
          <w:p w14:paraId="5C150EC6" w14:textId="77777777" w:rsidR="007748D7" w:rsidRPr="00C0731A" w:rsidRDefault="007748D7" w:rsidP="00964431">
            <w:pPr>
              <w:spacing w:after="0" w:line="240" w:lineRule="auto"/>
              <w:jc w:val="center"/>
              <w:rPr>
                <w:rFonts w:ascii="Times New Roman" w:eastAsia="Times New Roman" w:hAnsi="Times New Roman"/>
                <w:color w:val="000000"/>
                <w:sz w:val="12"/>
                <w:szCs w:val="12"/>
              </w:rPr>
            </w:pPr>
            <w:r w:rsidRPr="00C0731A">
              <w:rPr>
                <w:rFonts w:ascii="Times New Roman" w:eastAsia="Times New Roman" w:hAnsi="Times New Roman"/>
                <w:color w:val="000000"/>
                <w:sz w:val="12"/>
                <w:szCs w:val="12"/>
              </w:rPr>
              <w:t>8</w:t>
            </w:r>
          </w:p>
        </w:tc>
        <w:tc>
          <w:tcPr>
            <w:tcW w:w="594" w:type="dxa"/>
            <w:tcBorders>
              <w:top w:val="nil"/>
              <w:bottom w:val="nil"/>
            </w:tcBorders>
            <w:shd w:val="clear" w:color="auto" w:fill="auto"/>
            <w:noWrap/>
            <w:vAlign w:val="center"/>
            <w:hideMark/>
          </w:tcPr>
          <w:p w14:paraId="2EE4B6BF" w14:textId="77777777" w:rsidR="007748D7" w:rsidRPr="00C0731A" w:rsidRDefault="007748D7" w:rsidP="00964431">
            <w:pPr>
              <w:spacing w:after="0" w:line="240" w:lineRule="auto"/>
              <w:jc w:val="center"/>
              <w:rPr>
                <w:rFonts w:ascii="Times New Roman" w:eastAsia="Times New Roman" w:hAnsi="Times New Roman"/>
                <w:color w:val="000000"/>
                <w:sz w:val="12"/>
                <w:szCs w:val="12"/>
              </w:rPr>
            </w:pPr>
            <w:r w:rsidRPr="00C0731A">
              <w:rPr>
                <w:rFonts w:ascii="Times New Roman" w:eastAsia="Times New Roman" w:hAnsi="Times New Roman"/>
                <w:color w:val="000000"/>
                <w:sz w:val="12"/>
                <w:szCs w:val="12"/>
              </w:rPr>
              <w:t>3</w:t>
            </w:r>
          </w:p>
        </w:tc>
        <w:tc>
          <w:tcPr>
            <w:tcW w:w="614" w:type="dxa"/>
            <w:tcBorders>
              <w:top w:val="nil"/>
              <w:bottom w:val="nil"/>
            </w:tcBorders>
            <w:shd w:val="clear" w:color="auto" w:fill="auto"/>
            <w:noWrap/>
            <w:vAlign w:val="center"/>
            <w:hideMark/>
          </w:tcPr>
          <w:p w14:paraId="174377AF" w14:textId="77777777" w:rsidR="007748D7" w:rsidRPr="00C0731A" w:rsidRDefault="007748D7" w:rsidP="00964431">
            <w:pPr>
              <w:spacing w:after="0" w:line="240" w:lineRule="auto"/>
              <w:jc w:val="center"/>
              <w:rPr>
                <w:rFonts w:ascii="Times New Roman" w:eastAsia="Times New Roman" w:hAnsi="Times New Roman"/>
                <w:color w:val="000000"/>
                <w:sz w:val="12"/>
                <w:szCs w:val="12"/>
              </w:rPr>
            </w:pPr>
            <w:r w:rsidRPr="00C0731A">
              <w:rPr>
                <w:rFonts w:ascii="Times New Roman" w:eastAsia="Times New Roman" w:hAnsi="Times New Roman"/>
                <w:color w:val="000000"/>
                <w:sz w:val="12"/>
                <w:szCs w:val="12"/>
              </w:rPr>
              <w:t>5</w:t>
            </w:r>
          </w:p>
        </w:tc>
        <w:tc>
          <w:tcPr>
            <w:tcW w:w="785" w:type="dxa"/>
            <w:tcBorders>
              <w:top w:val="nil"/>
              <w:bottom w:val="nil"/>
            </w:tcBorders>
            <w:shd w:val="clear" w:color="auto" w:fill="auto"/>
            <w:noWrap/>
            <w:vAlign w:val="center"/>
            <w:hideMark/>
          </w:tcPr>
          <w:p w14:paraId="12533431" w14:textId="77777777" w:rsidR="007748D7" w:rsidRPr="00C0731A" w:rsidRDefault="007748D7" w:rsidP="00964431">
            <w:pPr>
              <w:spacing w:after="0" w:line="240" w:lineRule="auto"/>
              <w:jc w:val="center"/>
              <w:rPr>
                <w:rFonts w:ascii="Times New Roman" w:eastAsia="Times New Roman" w:hAnsi="Times New Roman"/>
                <w:color w:val="000000"/>
                <w:sz w:val="12"/>
                <w:szCs w:val="12"/>
              </w:rPr>
            </w:pPr>
            <w:r w:rsidRPr="00C0731A">
              <w:rPr>
                <w:rFonts w:ascii="Times New Roman" w:eastAsia="Times New Roman" w:hAnsi="Times New Roman"/>
                <w:color w:val="000000"/>
                <w:sz w:val="12"/>
                <w:szCs w:val="12"/>
              </w:rPr>
              <w:t>3</w:t>
            </w:r>
          </w:p>
        </w:tc>
        <w:tc>
          <w:tcPr>
            <w:tcW w:w="1028" w:type="dxa"/>
            <w:tcBorders>
              <w:top w:val="nil"/>
              <w:bottom w:val="nil"/>
            </w:tcBorders>
            <w:shd w:val="clear" w:color="auto" w:fill="auto"/>
            <w:noWrap/>
            <w:vAlign w:val="center"/>
            <w:hideMark/>
          </w:tcPr>
          <w:p w14:paraId="1D05F772" w14:textId="77777777" w:rsidR="007748D7" w:rsidRPr="00C0731A" w:rsidRDefault="007748D7" w:rsidP="00964431">
            <w:pPr>
              <w:spacing w:after="0" w:line="240" w:lineRule="auto"/>
              <w:jc w:val="center"/>
              <w:rPr>
                <w:rFonts w:ascii="Times New Roman" w:eastAsia="Times New Roman" w:hAnsi="Times New Roman"/>
                <w:color w:val="000000"/>
                <w:sz w:val="12"/>
                <w:szCs w:val="12"/>
              </w:rPr>
            </w:pPr>
            <w:r w:rsidRPr="00C0731A">
              <w:rPr>
                <w:rFonts w:ascii="Times New Roman" w:eastAsia="Times New Roman" w:hAnsi="Times New Roman"/>
                <w:color w:val="000000"/>
                <w:sz w:val="12"/>
                <w:szCs w:val="12"/>
              </w:rPr>
              <w:t>3</w:t>
            </w:r>
          </w:p>
        </w:tc>
        <w:tc>
          <w:tcPr>
            <w:tcW w:w="752" w:type="dxa"/>
            <w:tcBorders>
              <w:top w:val="nil"/>
              <w:bottom w:val="nil"/>
            </w:tcBorders>
            <w:shd w:val="clear" w:color="auto" w:fill="auto"/>
            <w:noWrap/>
            <w:vAlign w:val="center"/>
            <w:hideMark/>
          </w:tcPr>
          <w:p w14:paraId="08F29A5F" w14:textId="77777777" w:rsidR="007748D7" w:rsidRPr="00C0731A" w:rsidRDefault="007748D7" w:rsidP="00964431">
            <w:pPr>
              <w:spacing w:after="0" w:line="240" w:lineRule="auto"/>
              <w:jc w:val="center"/>
              <w:rPr>
                <w:rFonts w:ascii="Times New Roman" w:eastAsia="Times New Roman" w:hAnsi="Times New Roman"/>
                <w:color w:val="000000"/>
                <w:sz w:val="12"/>
                <w:szCs w:val="12"/>
              </w:rPr>
            </w:pPr>
            <w:r w:rsidRPr="00C0731A">
              <w:rPr>
                <w:rFonts w:ascii="Times New Roman" w:eastAsia="Times New Roman" w:hAnsi="Times New Roman"/>
                <w:color w:val="000000"/>
                <w:sz w:val="12"/>
                <w:szCs w:val="12"/>
              </w:rPr>
              <w:t>1</w:t>
            </w:r>
          </w:p>
        </w:tc>
        <w:tc>
          <w:tcPr>
            <w:tcW w:w="785" w:type="dxa"/>
            <w:tcBorders>
              <w:top w:val="nil"/>
              <w:bottom w:val="nil"/>
            </w:tcBorders>
            <w:shd w:val="clear" w:color="auto" w:fill="auto"/>
            <w:noWrap/>
            <w:vAlign w:val="center"/>
            <w:hideMark/>
          </w:tcPr>
          <w:p w14:paraId="5E18ECB3" w14:textId="77777777" w:rsidR="007748D7" w:rsidRPr="00C0731A" w:rsidRDefault="007748D7" w:rsidP="00964431">
            <w:pPr>
              <w:spacing w:after="0" w:line="240" w:lineRule="auto"/>
              <w:jc w:val="center"/>
              <w:rPr>
                <w:rFonts w:ascii="Times New Roman" w:eastAsia="Times New Roman" w:hAnsi="Times New Roman"/>
                <w:color w:val="000000"/>
                <w:sz w:val="12"/>
                <w:szCs w:val="12"/>
              </w:rPr>
            </w:pPr>
            <w:r w:rsidRPr="00C0731A">
              <w:rPr>
                <w:rFonts w:ascii="Times New Roman" w:eastAsia="Times New Roman" w:hAnsi="Times New Roman"/>
                <w:color w:val="000000"/>
                <w:sz w:val="12"/>
                <w:szCs w:val="12"/>
              </w:rPr>
              <w:t>6</w:t>
            </w:r>
          </w:p>
        </w:tc>
        <w:tc>
          <w:tcPr>
            <w:tcW w:w="1028" w:type="dxa"/>
            <w:tcBorders>
              <w:top w:val="nil"/>
              <w:bottom w:val="nil"/>
            </w:tcBorders>
            <w:shd w:val="clear" w:color="auto" w:fill="auto"/>
            <w:noWrap/>
            <w:vAlign w:val="center"/>
            <w:hideMark/>
          </w:tcPr>
          <w:p w14:paraId="7D3D8616" w14:textId="77777777" w:rsidR="007748D7" w:rsidRPr="00C0731A" w:rsidRDefault="007748D7" w:rsidP="00964431">
            <w:pPr>
              <w:spacing w:after="0" w:line="240" w:lineRule="auto"/>
              <w:jc w:val="center"/>
              <w:rPr>
                <w:rFonts w:ascii="Times New Roman" w:eastAsia="Times New Roman" w:hAnsi="Times New Roman"/>
                <w:color w:val="000000"/>
                <w:sz w:val="12"/>
                <w:szCs w:val="12"/>
              </w:rPr>
            </w:pPr>
            <w:r w:rsidRPr="00C0731A">
              <w:rPr>
                <w:rFonts w:ascii="Times New Roman" w:eastAsia="Times New Roman" w:hAnsi="Times New Roman"/>
                <w:color w:val="000000"/>
                <w:sz w:val="12"/>
                <w:szCs w:val="12"/>
              </w:rPr>
              <w:t>10</w:t>
            </w:r>
          </w:p>
        </w:tc>
        <w:tc>
          <w:tcPr>
            <w:tcW w:w="752" w:type="dxa"/>
            <w:tcBorders>
              <w:top w:val="nil"/>
              <w:bottom w:val="nil"/>
            </w:tcBorders>
            <w:shd w:val="clear" w:color="auto" w:fill="auto"/>
            <w:noWrap/>
            <w:vAlign w:val="center"/>
            <w:hideMark/>
          </w:tcPr>
          <w:p w14:paraId="3C4DEBE2" w14:textId="77777777" w:rsidR="007748D7" w:rsidRPr="00C0731A" w:rsidRDefault="007748D7" w:rsidP="00964431">
            <w:pPr>
              <w:spacing w:after="0" w:line="240" w:lineRule="auto"/>
              <w:jc w:val="center"/>
              <w:rPr>
                <w:rFonts w:ascii="Times New Roman" w:eastAsia="Times New Roman" w:hAnsi="Times New Roman"/>
                <w:color w:val="000000"/>
                <w:sz w:val="12"/>
                <w:szCs w:val="12"/>
              </w:rPr>
            </w:pPr>
            <w:r w:rsidRPr="00C0731A">
              <w:rPr>
                <w:rFonts w:ascii="Times New Roman" w:eastAsia="Times New Roman" w:hAnsi="Times New Roman"/>
                <w:color w:val="000000"/>
                <w:sz w:val="12"/>
                <w:szCs w:val="12"/>
              </w:rPr>
              <w:t>0,6</w:t>
            </w:r>
          </w:p>
        </w:tc>
        <w:tc>
          <w:tcPr>
            <w:tcW w:w="574" w:type="dxa"/>
            <w:tcBorders>
              <w:top w:val="nil"/>
              <w:bottom w:val="nil"/>
            </w:tcBorders>
            <w:shd w:val="clear" w:color="auto" w:fill="auto"/>
            <w:noWrap/>
            <w:vAlign w:val="center"/>
            <w:hideMark/>
          </w:tcPr>
          <w:p w14:paraId="145F1A8A" w14:textId="77777777" w:rsidR="007748D7" w:rsidRPr="00C0731A" w:rsidRDefault="007748D7" w:rsidP="00964431">
            <w:pPr>
              <w:spacing w:after="0" w:line="240" w:lineRule="auto"/>
              <w:jc w:val="center"/>
              <w:rPr>
                <w:rFonts w:ascii="Times New Roman" w:eastAsia="Times New Roman" w:hAnsi="Times New Roman"/>
                <w:color w:val="000000"/>
                <w:sz w:val="12"/>
                <w:szCs w:val="12"/>
              </w:rPr>
            </w:pPr>
            <w:r w:rsidRPr="00C0731A">
              <w:rPr>
                <w:rFonts w:ascii="Times New Roman" w:eastAsia="Times New Roman" w:hAnsi="Times New Roman"/>
                <w:color w:val="000000"/>
                <w:sz w:val="12"/>
                <w:szCs w:val="12"/>
              </w:rPr>
              <w:t>FALSE</w:t>
            </w:r>
          </w:p>
        </w:tc>
      </w:tr>
      <w:tr w:rsidR="007748D7" w:rsidRPr="00C0731A" w14:paraId="28F43E81" w14:textId="77777777" w:rsidTr="00C0731A">
        <w:trPr>
          <w:trHeight w:val="186"/>
          <w:jc w:val="center"/>
        </w:trPr>
        <w:tc>
          <w:tcPr>
            <w:tcW w:w="587" w:type="dxa"/>
            <w:tcBorders>
              <w:top w:val="nil"/>
              <w:bottom w:val="nil"/>
            </w:tcBorders>
            <w:shd w:val="clear" w:color="auto" w:fill="auto"/>
            <w:noWrap/>
            <w:vAlign w:val="center"/>
            <w:hideMark/>
          </w:tcPr>
          <w:p w14:paraId="087057DA" w14:textId="77777777" w:rsidR="007748D7" w:rsidRPr="00C0731A" w:rsidRDefault="007748D7" w:rsidP="00964431">
            <w:pPr>
              <w:spacing w:after="0" w:line="240" w:lineRule="auto"/>
              <w:jc w:val="center"/>
              <w:rPr>
                <w:rFonts w:ascii="Times New Roman" w:eastAsia="Times New Roman" w:hAnsi="Times New Roman"/>
                <w:color w:val="000000"/>
                <w:sz w:val="12"/>
                <w:szCs w:val="12"/>
              </w:rPr>
            </w:pPr>
            <w:r w:rsidRPr="00C0731A">
              <w:rPr>
                <w:rFonts w:ascii="Times New Roman" w:eastAsia="Times New Roman" w:hAnsi="Times New Roman"/>
                <w:color w:val="000000"/>
                <w:sz w:val="12"/>
                <w:szCs w:val="12"/>
              </w:rPr>
              <w:t>22</w:t>
            </w:r>
          </w:p>
        </w:tc>
        <w:tc>
          <w:tcPr>
            <w:tcW w:w="594" w:type="dxa"/>
            <w:tcBorders>
              <w:top w:val="nil"/>
              <w:bottom w:val="nil"/>
            </w:tcBorders>
            <w:shd w:val="clear" w:color="auto" w:fill="auto"/>
            <w:noWrap/>
            <w:vAlign w:val="center"/>
            <w:hideMark/>
          </w:tcPr>
          <w:p w14:paraId="58E7000A" w14:textId="77777777" w:rsidR="007748D7" w:rsidRPr="00C0731A" w:rsidRDefault="007748D7" w:rsidP="00964431">
            <w:pPr>
              <w:spacing w:after="0" w:line="240" w:lineRule="auto"/>
              <w:jc w:val="center"/>
              <w:rPr>
                <w:rFonts w:ascii="Times New Roman" w:eastAsia="Times New Roman" w:hAnsi="Times New Roman"/>
                <w:color w:val="000000"/>
                <w:sz w:val="12"/>
                <w:szCs w:val="12"/>
              </w:rPr>
            </w:pPr>
            <w:r w:rsidRPr="00C0731A">
              <w:rPr>
                <w:rFonts w:ascii="Times New Roman" w:eastAsia="Times New Roman" w:hAnsi="Times New Roman"/>
                <w:color w:val="000000"/>
                <w:sz w:val="12"/>
                <w:szCs w:val="12"/>
              </w:rPr>
              <w:t>2</w:t>
            </w:r>
          </w:p>
        </w:tc>
        <w:tc>
          <w:tcPr>
            <w:tcW w:w="614" w:type="dxa"/>
            <w:tcBorders>
              <w:top w:val="nil"/>
              <w:bottom w:val="nil"/>
            </w:tcBorders>
            <w:shd w:val="clear" w:color="auto" w:fill="auto"/>
            <w:noWrap/>
            <w:vAlign w:val="center"/>
            <w:hideMark/>
          </w:tcPr>
          <w:p w14:paraId="30F9622A" w14:textId="77777777" w:rsidR="007748D7" w:rsidRPr="00C0731A" w:rsidRDefault="007748D7" w:rsidP="00964431">
            <w:pPr>
              <w:spacing w:after="0" w:line="240" w:lineRule="auto"/>
              <w:jc w:val="center"/>
              <w:rPr>
                <w:rFonts w:ascii="Times New Roman" w:eastAsia="Times New Roman" w:hAnsi="Times New Roman"/>
                <w:color w:val="000000"/>
                <w:sz w:val="12"/>
                <w:szCs w:val="12"/>
              </w:rPr>
            </w:pPr>
            <w:r w:rsidRPr="00C0731A">
              <w:rPr>
                <w:rFonts w:ascii="Times New Roman" w:eastAsia="Times New Roman" w:hAnsi="Times New Roman"/>
                <w:color w:val="000000"/>
                <w:sz w:val="12"/>
                <w:szCs w:val="12"/>
              </w:rPr>
              <w:t>8</w:t>
            </w:r>
          </w:p>
        </w:tc>
        <w:tc>
          <w:tcPr>
            <w:tcW w:w="785" w:type="dxa"/>
            <w:tcBorders>
              <w:top w:val="nil"/>
              <w:bottom w:val="nil"/>
            </w:tcBorders>
            <w:shd w:val="clear" w:color="auto" w:fill="auto"/>
            <w:noWrap/>
            <w:vAlign w:val="center"/>
            <w:hideMark/>
          </w:tcPr>
          <w:p w14:paraId="6A37B9A0" w14:textId="77777777" w:rsidR="007748D7" w:rsidRPr="00C0731A" w:rsidRDefault="007748D7" w:rsidP="00964431">
            <w:pPr>
              <w:spacing w:after="0" w:line="240" w:lineRule="auto"/>
              <w:jc w:val="center"/>
              <w:rPr>
                <w:rFonts w:ascii="Times New Roman" w:eastAsia="Times New Roman" w:hAnsi="Times New Roman"/>
                <w:color w:val="000000"/>
                <w:sz w:val="12"/>
                <w:szCs w:val="12"/>
              </w:rPr>
            </w:pPr>
            <w:r w:rsidRPr="00C0731A">
              <w:rPr>
                <w:rFonts w:ascii="Times New Roman" w:eastAsia="Times New Roman" w:hAnsi="Times New Roman"/>
                <w:color w:val="000000"/>
                <w:sz w:val="12"/>
                <w:szCs w:val="12"/>
              </w:rPr>
              <w:t>1</w:t>
            </w:r>
          </w:p>
        </w:tc>
        <w:tc>
          <w:tcPr>
            <w:tcW w:w="1028" w:type="dxa"/>
            <w:tcBorders>
              <w:top w:val="nil"/>
              <w:bottom w:val="nil"/>
            </w:tcBorders>
            <w:shd w:val="clear" w:color="auto" w:fill="auto"/>
            <w:noWrap/>
            <w:vAlign w:val="center"/>
            <w:hideMark/>
          </w:tcPr>
          <w:p w14:paraId="76D91D31" w14:textId="77777777" w:rsidR="007748D7" w:rsidRPr="00C0731A" w:rsidRDefault="007748D7" w:rsidP="00964431">
            <w:pPr>
              <w:spacing w:after="0" w:line="240" w:lineRule="auto"/>
              <w:jc w:val="center"/>
              <w:rPr>
                <w:rFonts w:ascii="Times New Roman" w:eastAsia="Times New Roman" w:hAnsi="Times New Roman"/>
                <w:color w:val="000000"/>
                <w:sz w:val="12"/>
                <w:szCs w:val="12"/>
              </w:rPr>
            </w:pPr>
            <w:r w:rsidRPr="00C0731A">
              <w:rPr>
                <w:rFonts w:ascii="Times New Roman" w:eastAsia="Times New Roman" w:hAnsi="Times New Roman"/>
                <w:color w:val="000000"/>
                <w:sz w:val="12"/>
                <w:szCs w:val="12"/>
              </w:rPr>
              <w:t>1</w:t>
            </w:r>
          </w:p>
        </w:tc>
        <w:tc>
          <w:tcPr>
            <w:tcW w:w="752" w:type="dxa"/>
            <w:tcBorders>
              <w:top w:val="nil"/>
              <w:bottom w:val="nil"/>
            </w:tcBorders>
            <w:shd w:val="clear" w:color="auto" w:fill="auto"/>
            <w:noWrap/>
            <w:vAlign w:val="center"/>
            <w:hideMark/>
          </w:tcPr>
          <w:p w14:paraId="0241DA7D" w14:textId="77777777" w:rsidR="007748D7" w:rsidRPr="00C0731A" w:rsidRDefault="007748D7" w:rsidP="00964431">
            <w:pPr>
              <w:spacing w:after="0" w:line="240" w:lineRule="auto"/>
              <w:jc w:val="center"/>
              <w:rPr>
                <w:rFonts w:ascii="Times New Roman" w:eastAsia="Times New Roman" w:hAnsi="Times New Roman"/>
                <w:color w:val="000000"/>
                <w:sz w:val="12"/>
                <w:szCs w:val="12"/>
              </w:rPr>
            </w:pPr>
            <w:r w:rsidRPr="00C0731A">
              <w:rPr>
                <w:rFonts w:ascii="Times New Roman" w:eastAsia="Times New Roman" w:hAnsi="Times New Roman"/>
                <w:color w:val="000000"/>
                <w:sz w:val="12"/>
                <w:szCs w:val="12"/>
              </w:rPr>
              <w:t>1</w:t>
            </w:r>
          </w:p>
        </w:tc>
        <w:tc>
          <w:tcPr>
            <w:tcW w:w="785" w:type="dxa"/>
            <w:tcBorders>
              <w:top w:val="nil"/>
              <w:bottom w:val="nil"/>
            </w:tcBorders>
            <w:shd w:val="clear" w:color="auto" w:fill="auto"/>
            <w:noWrap/>
            <w:vAlign w:val="center"/>
            <w:hideMark/>
          </w:tcPr>
          <w:p w14:paraId="3367A04A" w14:textId="77777777" w:rsidR="007748D7" w:rsidRPr="00C0731A" w:rsidRDefault="007748D7" w:rsidP="00964431">
            <w:pPr>
              <w:spacing w:after="0" w:line="240" w:lineRule="auto"/>
              <w:jc w:val="center"/>
              <w:rPr>
                <w:rFonts w:ascii="Times New Roman" w:eastAsia="Times New Roman" w:hAnsi="Times New Roman"/>
                <w:color w:val="000000"/>
                <w:sz w:val="12"/>
                <w:szCs w:val="12"/>
              </w:rPr>
            </w:pPr>
            <w:r w:rsidRPr="00C0731A">
              <w:rPr>
                <w:rFonts w:ascii="Times New Roman" w:eastAsia="Times New Roman" w:hAnsi="Times New Roman"/>
                <w:color w:val="000000"/>
                <w:sz w:val="12"/>
                <w:szCs w:val="12"/>
              </w:rPr>
              <w:t>14</w:t>
            </w:r>
          </w:p>
        </w:tc>
        <w:tc>
          <w:tcPr>
            <w:tcW w:w="1028" w:type="dxa"/>
            <w:tcBorders>
              <w:top w:val="nil"/>
              <w:bottom w:val="nil"/>
            </w:tcBorders>
            <w:shd w:val="clear" w:color="auto" w:fill="auto"/>
            <w:noWrap/>
            <w:vAlign w:val="center"/>
            <w:hideMark/>
          </w:tcPr>
          <w:p w14:paraId="297CF72D" w14:textId="77777777" w:rsidR="007748D7" w:rsidRPr="00C0731A" w:rsidRDefault="007748D7" w:rsidP="00964431">
            <w:pPr>
              <w:spacing w:after="0" w:line="240" w:lineRule="auto"/>
              <w:jc w:val="center"/>
              <w:rPr>
                <w:rFonts w:ascii="Times New Roman" w:eastAsia="Times New Roman" w:hAnsi="Times New Roman"/>
                <w:color w:val="000000"/>
                <w:sz w:val="12"/>
                <w:szCs w:val="12"/>
              </w:rPr>
            </w:pPr>
            <w:r w:rsidRPr="00C0731A">
              <w:rPr>
                <w:rFonts w:ascii="Times New Roman" w:eastAsia="Times New Roman" w:hAnsi="Times New Roman"/>
                <w:color w:val="000000"/>
                <w:sz w:val="12"/>
                <w:szCs w:val="12"/>
              </w:rPr>
              <w:t>28</w:t>
            </w:r>
          </w:p>
        </w:tc>
        <w:tc>
          <w:tcPr>
            <w:tcW w:w="752" w:type="dxa"/>
            <w:tcBorders>
              <w:top w:val="nil"/>
              <w:bottom w:val="nil"/>
            </w:tcBorders>
            <w:shd w:val="clear" w:color="auto" w:fill="auto"/>
            <w:noWrap/>
            <w:vAlign w:val="center"/>
            <w:hideMark/>
          </w:tcPr>
          <w:p w14:paraId="3A233DFC" w14:textId="77777777" w:rsidR="007748D7" w:rsidRPr="00C0731A" w:rsidRDefault="007748D7" w:rsidP="00964431">
            <w:pPr>
              <w:spacing w:after="0" w:line="240" w:lineRule="auto"/>
              <w:jc w:val="center"/>
              <w:rPr>
                <w:rFonts w:ascii="Times New Roman" w:eastAsia="Times New Roman" w:hAnsi="Times New Roman"/>
                <w:color w:val="000000"/>
                <w:sz w:val="12"/>
                <w:szCs w:val="12"/>
              </w:rPr>
            </w:pPr>
            <w:r w:rsidRPr="00C0731A">
              <w:rPr>
                <w:rFonts w:ascii="Times New Roman" w:eastAsia="Times New Roman" w:hAnsi="Times New Roman"/>
                <w:color w:val="000000"/>
                <w:sz w:val="12"/>
                <w:szCs w:val="12"/>
              </w:rPr>
              <w:t>0,5</w:t>
            </w:r>
          </w:p>
        </w:tc>
        <w:tc>
          <w:tcPr>
            <w:tcW w:w="574" w:type="dxa"/>
            <w:tcBorders>
              <w:top w:val="nil"/>
              <w:bottom w:val="nil"/>
            </w:tcBorders>
            <w:shd w:val="clear" w:color="auto" w:fill="auto"/>
            <w:noWrap/>
            <w:vAlign w:val="center"/>
            <w:hideMark/>
          </w:tcPr>
          <w:p w14:paraId="750DAEB5" w14:textId="77777777" w:rsidR="007748D7" w:rsidRPr="00C0731A" w:rsidRDefault="007748D7" w:rsidP="00964431">
            <w:pPr>
              <w:spacing w:after="0" w:line="240" w:lineRule="auto"/>
              <w:jc w:val="center"/>
              <w:rPr>
                <w:rFonts w:ascii="Times New Roman" w:eastAsia="Times New Roman" w:hAnsi="Times New Roman"/>
                <w:color w:val="000000"/>
                <w:sz w:val="12"/>
                <w:szCs w:val="12"/>
              </w:rPr>
            </w:pPr>
            <w:r w:rsidRPr="00C0731A">
              <w:rPr>
                <w:rFonts w:ascii="Times New Roman" w:eastAsia="Times New Roman" w:hAnsi="Times New Roman"/>
                <w:color w:val="000000"/>
                <w:sz w:val="12"/>
                <w:szCs w:val="12"/>
              </w:rPr>
              <w:t>FALSE</w:t>
            </w:r>
          </w:p>
        </w:tc>
      </w:tr>
      <w:tr w:rsidR="007748D7" w:rsidRPr="00C0731A" w14:paraId="38B6D164" w14:textId="77777777" w:rsidTr="00C0731A">
        <w:trPr>
          <w:trHeight w:val="186"/>
          <w:jc w:val="center"/>
        </w:trPr>
        <w:tc>
          <w:tcPr>
            <w:tcW w:w="587" w:type="dxa"/>
            <w:tcBorders>
              <w:top w:val="nil"/>
              <w:bottom w:val="nil"/>
            </w:tcBorders>
            <w:shd w:val="clear" w:color="auto" w:fill="auto"/>
            <w:noWrap/>
            <w:vAlign w:val="center"/>
            <w:hideMark/>
          </w:tcPr>
          <w:p w14:paraId="3D0EB24E" w14:textId="77777777" w:rsidR="007748D7" w:rsidRPr="00C0731A" w:rsidRDefault="007748D7" w:rsidP="00964431">
            <w:pPr>
              <w:spacing w:after="0" w:line="240" w:lineRule="auto"/>
              <w:jc w:val="center"/>
              <w:rPr>
                <w:rFonts w:ascii="Times New Roman" w:eastAsia="Times New Roman" w:hAnsi="Times New Roman"/>
                <w:color w:val="000000"/>
                <w:sz w:val="12"/>
                <w:szCs w:val="12"/>
              </w:rPr>
            </w:pPr>
            <w:r w:rsidRPr="00C0731A">
              <w:rPr>
                <w:rFonts w:ascii="Times New Roman" w:eastAsia="Times New Roman" w:hAnsi="Times New Roman"/>
                <w:color w:val="000000"/>
                <w:sz w:val="12"/>
                <w:szCs w:val="12"/>
              </w:rPr>
              <w:t>31</w:t>
            </w:r>
          </w:p>
        </w:tc>
        <w:tc>
          <w:tcPr>
            <w:tcW w:w="594" w:type="dxa"/>
            <w:tcBorders>
              <w:top w:val="nil"/>
              <w:bottom w:val="nil"/>
            </w:tcBorders>
            <w:shd w:val="clear" w:color="auto" w:fill="auto"/>
            <w:noWrap/>
            <w:vAlign w:val="center"/>
            <w:hideMark/>
          </w:tcPr>
          <w:p w14:paraId="77DB3333" w14:textId="77777777" w:rsidR="007748D7" w:rsidRPr="00C0731A" w:rsidRDefault="007748D7" w:rsidP="00964431">
            <w:pPr>
              <w:spacing w:after="0" w:line="240" w:lineRule="auto"/>
              <w:jc w:val="center"/>
              <w:rPr>
                <w:rFonts w:ascii="Times New Roman" w:eastAsia="Times New Roman" w:hAnsi="Times New Roman"/>
                <w:color w:val="000000"/>
                <w:sz w:val="12"/>
                <w:szCs w:val="12"/>
              </w:rPr>
            </w:pPr>
            <w:r w:rsidRPr="00C0731A">
              <w:rPr>
                <w:rFonts w:ascii="Times New Roman" w:eastAsia="Times New Roman" w:hAnsi="Times New Roman"/>
                <w:color w:val="000000"/>
                <w:sz w:val="12"/>
                <w:szCs w:val="12"/>
              </w:rPr>
              <w:t>2</w:t>
            </w:r>
          </w:p>
        </w:tc>
        <w:tc>
          <w:tcPr>
            <w:tcW w:w="614" w:type="dxa"/>
            <w:tcBorders>
              <w:top w:val="nil"/>
              <w:bottom w:val="nil"/>
            </w:tcBorders>
            <w:shd w:val="clear" w:color="auto" w:fill="auto"/>
            <w:noWrap/>
            <w:vAlign w:val="center"/>
            <w:hideMark/>
          </w:tcPr>
          <w:p w14:paraId="2F4815B4" w14:textId="77777777" w:rsidR="007748D7" w:rsidRPr="00C0731A" w:rsidRDefault="007748D7" w:rsidP="00964431">
            <w:pPr>
              <w:spacing w:after="0" w:line="240" w:lineRule="auto"/>
              <w:jc w:val="center"/>
              <w:rPr>
                <w:rFonts w:ascii="Times New Roman" w:eastAsia="Times New Roman" w:hAnsi="Times New Roman"/>
                <w:color w:val="000000"/>
                <w:sz w:val="12"/>
                <w:szCs w:val="12"/>
              </w:rPr>
            </w:pPr>
            <w:r w:rsidRPr="00C0731A">
              <w:rPr>
                <w:rFonts w:ascii="Times New Roman" w:eastAsia="Times New Roman" w:hAnsi="Times New Roman"/>
                <w:color w:val="000000"/>
                <w:sz w:val="12"/>
                <w:szCs w:val="12"/>
              </w:rPr>
              <w:t>4</w:t>
            </w:r>
          </w:p>
        </w:tc>
        <w:tc>
          <w:tcPr>
            <w:tcW w:w="785" w:type="dxa"/>
            <w:tcBorders>
              <w:top w:val="nil"/>
              <w:bottom w:val="nil"/>
            </w:tcBorders>
            <w:shd w:val="clear" w:color="auto" w:fill="auto"/>
            <w:noWrap/>
            <w:vAlign w:val="center"/>
            <w:hideMark/>
          </w:tcPr>
          <w:p w14:paraId="7B755CB3" w14:textId="77777777" w:rsidR="007748D7" w:rsidRPr="00C0731A" w:rsidRDefault="007748D7" w:rsidP="00964431">
            <w:pPr>
              <w:spacing w:after="0" w:line="240" w:lineRule="auto"/>
              <w:jc w:val="center"/>
              <w:rPr>
                <w:rFonts w:ascii="Times New Roman" w:eastAsia="Times New Roman" w:hAnsi="Times New Roman"/>
                <w:color w:val="000000"/>
                <w:sz w:val="12"/>
                <w:szCs w:val="12"/>
              </w:rPr>
            </w:pPr>
            <w:r w:rsidRPr="00C0731A">
              <w:rPr>
                <w:rFonts w:ascii="Times New Roman" w:eastAsia="Times New Roman" w:hAnsi="Times New Roman"/>
                <w:color w:val="000000"/>
                <w:sz w:val="12"/>
                <w:szCs w:val="12"/>
              </w:rPr>
              <w:t>1</w:t>
            </w:r>
          </w:p>
        </w:tc>
        <w:tc>
          <w:tcPr>
            <w:tcW w:w="1028" w:type="dxa"/>
            <w:tcBorders>
              <w:top w:val="nil"/>
              <w:bottom w:val="nil"/>
            </w:tcBorders>
            <w:shd w:val="clear" w:color="auto" w:fill="auto"/>
            <w:noWrap/>
            <w:vAlign w:val="center"/>
            <w:hideMark/>
          </w:tcPr>
          <w:p w14:paraId="607235B6" w14:textId="77777777" w:rsidR="007748D7" w:rsidRPr="00C0731A" w:rsidRDefault="007748D7" w:rsidP="00964431">
            <w:pPr>
              <w:spacing w:after="0" w:line="240" w:lineRule="auto"/>
              <w:jc w:val="center"/>
              <w:rPr>
                <w:rFonts w:ascii="Times New Roman" w:eastAsia="Times New Roman" w:hAnsi="Times New Roman"/>
                <w:color w:val="000000"/>
                <w:sz w:val="12"/>
                <w:szCs w:val="12"/>
              </w:rPr>
            </w:pPr>
            <w:r w:rsidRPr="00C0731A">
              <w:rPr>
                <w:rFonts w:ascii="Times New Roman" w:eastAsia="Times New Roman" w:hAnsi="Times New Roman"/>
                <w:color w:val="000000"/>
                <w:sz w:val="12"/>
                <w:szCs w:val="12"/>
              </w:rPr>
              <w:t>1</w:t>
            </w:r>
          </w:p>
        </w:tc>
        <w:tc>
          <w:tcPr>
            <w:tcW w:w="752" w:type="dxa"/>
            <w:tcBorders>
              <w:top w:val="nil"/>
              <w:bottom w:val="nil"/>
            </w:tcBorders>
            <w:shd w:val="clear" w:color="auto" w:fill="auto"/>
            <w:noWrap/>
            <w:vAlign w:val="center"/>
            <w:hideMark/>
          </w:tcPr>
          <w:p w14:paraId="18837C88" w14:textId="77777777" w:rsidR="007748D7" w:rsidRPr="00C0731A" w:rsidRDefault="007748D7" w:rsidP="00964431">
            <w:pPr>
              <w:spacing w:after="0" w:line="240" w:lineRule="auto"/>
              <w:jc w:val="center"/>
              <w:rPr>
                <w:rFonts w:ascii="Times New Roman" w:eastAsia="Times New Roman" w:hAnsi="Times New Roman"/>
                <w:color w:val="000000"/>
                <w:sz w:val="12"/>
                <w:szCs w:val="12"/>
              </w:rPr>
            </w:pPr>
            <w:r w:rsidRPr="00C0731A">
              <w:rPr>
                <w:rFonts w:ascii="Times New Roman" w:eastAsia="Times New Roman" w:hAnsi="Times New Roman"/>
                <w:color w:val="000000"/>
                <w:sz w:val="12"/>
                <w:szCs w:val="12"/>
              </w:rPr>
              <w:t>1</w:t>
            </w:r>
          </w:p>
        </w:tc>
        <w:tc>
          <w:tcPr>
            <w:tcW w:w="785" w:type="dxa"/>
            <w:tcBorders>
              <w:top w:val="nil"/>
              <w:bottom w:val="nil"/>
            </w:tcBorders>
            <w:shd w:val="clear" w:color="auto" w:fill="auto"/>
            <w:noWrap/>
            <w:vAlign w:val="center"/>
            <w:hideMark/>
          </w:tcPr>
          <w:p w14:paraId="074D3916" w14:textId="77777777" w:rsidR="007748D7" w:rsidRPr="00C0731A" w:rsidRDefault="007748D7" w:rsidP="00964431">
            <w:pPr>
              <w:spacing w:after="0" w:line="240" w:lineRule="auto"/>
              <w:jc w:val="center"/>
              <w:rPr>
                <w:rFonts w:ascii="Times New Roman" w:eastAsia="Times New Roman" w:hAnsi="Times New Roman"/>
                <w:color w:val="000000"/>
                <w:sz w:val="12"/>
                <w:szCs w:val="12"/>
              </w:rPr>
            </w:pPr>
            <w:r w:rsidRPr="00C0731A">
              <w:rPr>
                <w:rFonts w:ascii="Times New Roman" w:eastAsia="Times New Roman" w:hAnsi="Times New Roman"/>
                <w:color w:val="000000"/>
                <w:sz w:val="12"/>
                <w:szCs w:val="12"/>
              </w:rPr>
              <w:t>3</w:t>
            </w:r>
          </w:p>
        </w:tc>
        <w:tc>
          <w:tcPr>
            <w:tcW w:w="1028" w:type="dxa"/>
            <w:tcBorders>
              <w:top w:val="nil"/>
              <w:bottom w:val="nil"/>
            </w:tcBorders>
            <w:shd w:val="clear" w:color="auto" w:fill="auto"/>
            <w:noWrap/>
            <w:vAlign w:val="center"/>
            <w:hideMark/>
          </w:tcPr>
          <w:p w14:paraId="3893C600" w14:textId="77777777" w:rsidR="007748D7" w:rsidRPr="00C0731A" w:rsidRDefault="007748D7" w:rsidP="00964431">
            <w:pPr>
              <w:spacing w:after="0" w:line="240" w:lineRule="auto"/>
              <w:jc w:val="center"/>
              <w:rPr>
                <w:rFonts w:ascii="Times New Roman" w:eastAsia="Times New Roman" w:hAnsi="Times New Roman"/>
                <w:color w:val="000000"/>
                <w:sz w:val="12"/>
                <w:szCs w:val="12"/>
              </w:rPr>
            </w:pPr>
            <w:r w:rsidRPr="00C0731A">
              <w:rPr>
                <w:rFonts w:ascii="Times New Roman" w:eastAsia="Times New Roman" w:hAnsi="Times New Roman"/>
                <w:color w:val="000000"/>
                <w:sz w:val="12"/>
                <w:szCs w:val="12"/>
              </w:rPr>
              <w:t>6</w:t>
            </w:r>
          </w:p>
        </w:tc>
        <w:tc>
          <w:tcPr>
            <w:tcW w:w="752" w:type="dxa"/>
            <w:tcBorders>
              <w:top w:val="nil"/>
              <w:bottom w:val="nil"/>
            </w:tcBorders>
            <w:shd w:val="clear" w:color="auto" w:fill="auto"/>
            <w:noWrap/>
            <w:vAlign w:val="center"/>
            <w:hideMark/>
          </w:tcPr>
          <w:p w14:paraId="181FD302" w14:textId="77777777" w:rsidR="007748D7" w:rsidRPr="00C0731A" w:rsidRDefault="007748D7" w:rsidP="00964431">
            <w:pPr>
              <w:spacing w:after="0" w:line="240" w:lineRule="auto"/>
              <w:jc w:val="center"/>
              <w:rPr>
                <w:rFonts w:ascii="Times New Roman" w:eastAsia="Times New Roman" w:hAnsi="Times New Roman"/>
                <w:color w:val="000000"/>
                <w:sz w:val="12"/>
                <w:szCs w:val="12"/>
              </w:rPr>
            </w:pPr>
            <w:r w:rsidRPr="00C0731A">
              <w:rPr>
                <w:rFonts w:ascii="Times New Roman" w:eastAsia="Times New Roman" w:hAnsi="Times New Roman"/>
                <w:color w:val="000000"/>
                <w:sz w:val="12"/>
                <w:szCs w:val="12"/>
              </w:rPr>
              <w:t>0,5</w:t>
            </w:r>
          </w:p>
        </w:tc>
        <w:tc>
          <w:tcPr>
            <w:tcW w:w="574" w:type="dxa"/>
            <w:tcBorders>
              <w:top w:val="nil"/>
              <w:bottom w:val="nil"/>
            </w:tcBorders>
            <w:shd w:val="clear" w:color="auto" w:fill="auto"/>
            <w:noWrap/>
            <w:vAlign w:val="center"/>
            <w:hideMark/>
          </w:tcPr>
          <w:p w14:paraId="17EEA183" w14:textId="77777777" w:rsidR="007748D7" w:rsidRPr="00C0731A" w:rsidRDefault="007748D7" w:rsidP="00964431">
            <w:pPr>
              <w:spacing w:after="0" w:line="240" w:lineRule="auto"/>
              <w:jc w:val="center"/>
              <w:rPr>
                <w:rFonts w:ascii="Times New Roman" w:eastAsia="Times New Roman" w:hAnsi="Times New Roman"/>
                <w:color w:val="000000"/>
                <w:sz w:val="12"/>
                <w:szCs w:val="12"/>
              </w:rPr>
            </w:pPr>
            <w:r w:rsidRPr="00C0731A">
              <w:rPr>
                <w:rFonts w:ascii="Times New Roman" w:eastAsia="Times New Roman" w:hAnsi="Times New Roman"/>
                <w:color w:val="000000"/>
                <w:sz w:val="12"/>
                <w:szCs w:val="12"/>
              </w:rPr>
              <w:t>FALSE</w:t>
            </w:r>
          </w:p>
        </w:tc>
      </w:tr>
      <w:tr w:rsidR="007748D7" w:rsidRPr="00C0731A" w14:paraId="686546F3" w14:textId="77777777" w:rsidTr="00C0731A">
        <w:trPr>
          <w:trHeight w:val="186"/>
          <w:jc w:val="center"/>
        </w:trPr>
        <w:tc>
          <w:tcPr>
            <w:tcW w:w="587" w:type="dxa"/>
            <w:tcBorders>
              <w:top w:val="nil"/>
              <w:bottom w:val="nil"/>
            </w:tcBorders>
            <w:shd w:val="clear" w:color="auto" w:fill="auto"/>
            <w:noWrap/>
            <w:vAlign w:val="center"/>
            <w:hideMark/>
          </w:tcPr>
          <w:p w14:paraId="588BC903" w14:textId="77777777" w:rsidR="007748D7" w:rsidRPr="00C0731A" w:rsidRDefault="007748D7" w:rsidP="00964431">
            <w:pPr>
              <w:spacing w:after="0" w:line="240" w:lineRule="auto"/>
              <w:jc w:val="center"/>
              <w:rPr>
                <w:rFonts w:ascii="Times New Roman" w:eastAsia="Times New Roman" w:hAnsi="Times New Roman"/>
                <w:color w:val="000000"/>
                <w:sz w:val="12"/>
                <w:szCs w:val="12"/>
              </w:rPr>
            </w:pPr>
            <w:r w:rsidRPr="00C0731A">
              <w:rPr>
                <w:rFonts w:ascii="Times New Roman" w:eastAsia="Times New Roman" w:hAnsi="Times New Roman"/>
                <w:color w:val="000000"/>
                <w:sz w:val="12"/>
                <w:szCs w:val="12"/>
              </w:rPr>
              <w:t>35</w:t>
            </w:r>
          </w:p>
        </w:tc>
        <w:tc>
          <w:tcPr>
            <w:tcW w:w="594" w:type="dxa"/>
            <w:tcBorders>
              <w:top w:val="nil"/>
              <w:bottom w:val="nil"/>
            </w:tcBorders>
            <w:shd w:val="clear" w:color="auto" w:fill="auto"/>
            <w:noWrap/>
            <w:vAlign w:val="center"/>
            <w:hideMark/>
          </w:tcPr>
          <w:p w14:paraId="05AB5036" w14:textId="77777777" w:rsidR="007748D7" w:rsidRPr="00C0731A" w:rsidRDefault="007748D7" w:rsidP="00964431">
            <w:pPr>
              <w:spacing w:after="0" w:line="240" w:lineRule="auto"/>
              <w:jc w:val="center"/>
              <w:rPr>
                <w:rFonts w:ascii="Times New Roman" w:eastAsia="Times New Roman" w:hAnsi="Times New Roman"/>
                <w:color w:val="000000"/>
                <w:sz w:val="12"/>
                <w:szCs w:val="12"/>
              </w:rPr>
            </w:pPr>
            <w:r w:rsidRPr="00C0731A">
              <w:rPr>
                <w:rFonts w:ascii="Times New Roman" w:eastAsia="Times New Roman" w:hAnsi="Times New Roman"/>
                <w:color w:val="000000"/>
                <w:sz w:val="12"/>
                <w:szCs w:val="12"/>
              </w:rPr>
              <w:t>2</w:t>
            </w:r>
          </w:p>
        </w:tc>
        <w:tc>
          <w:tcPr>
            <w:tcW w:w="614" w:type="dxa"/>
            <w:tcBorders>
              <w:top w:val="nil"/>
              <w:bottom w:val="nil"/>
            </w:tcBorders>
            <w:shd w:val="clear" w:color="auto" w:fill="auto"/>
            <w:noWrap/>
            <w:vAlign w:val="center"/>
            <w:hideMark/>
          </w:tcPr>
          <w:p w14:paraId="1830CC1C" w14:textId="77777777" w:rsidR="007748D7" w:rsidRPr="00C0731A" w:rsidRDefault="007748D7" w:rsidP="00964431">
            <w:pPr>
              <w:spacing w:after="0" w:line="240" w:lineRule="auto"/>
              <w:jc w:val="center"/>
              <w:rPr>
                <w:rFonts w:ascii="Times New Roman" w:eastAsia="Times New Roman" w:hAnsi="Times New Roman"/>
                <w:color w:val="000000"/>
                <w:sz w:val="12"/>
                <w:szCs w:val="12"/>
              </w:rPr>
            </w:pPr>
            <w:r w:rsidRPr="00C0731A">
              <w:rPr>
                <w:rFonts w:ascii="Times New Roman" w:eastAsia="Times New Roman" w:hAnsi="Times New Roman"/>
                <w:color w:val="000000"/>
                <w:sz w:val="12"/>
                <w:szCs w:val="12"/>
              </w:rPr>
              <w:t>5</w:t>
            </w:r>
          </w:p>
        </w:tc>
        <w:tc>
          <w:tcPr>
            <w:tcW w:w="785" w:type="dxa"/>
            <w:tcBorders>
              <w:top w:val="nil"/>
              <w:bottom w:val="nil"/>
            </w:tcBorders>
            <w:shd w:val="clear" w:color="auto" w:fill="auto"/>
            <w:noWrap/>
            <w:vAlign w:val="center"/>
            <w:hideMark/>
          </w:tcPr>
          <w:p w14:paraId="23131342" w14:textId="77777777" w:rsidR="007748D7" w:rsidRPr="00C0731A" w:rsidRDefault="007748D7" w:rsidP="00964431">
            <w:pPr>
              <w:spacing w:after="0" w:line="240" w:lineRule="auto"/>
              <w:jc w:val="center"/>
              <w:rPr>
                <w:rFonts w:ascii="Times New Roman" w:eastAsia="Times New Roman" w:hAnsi="Times New Roman"/>
                <w:color w:val="000000"/>
                <w:sz w:val="12"/>
                <w:szCs w:val="12"/>
              </w:rPr>
            </w:pPr>
            <w:r w:rsidRPr="00C0731A">
              <w:rPr>
                <w:rFonts w:ascii="Times New Roman" w:eastAsia="Times New Roman" w:hAnsi="Times New Roman"/>
                <w:color w:val="000000"/>
                <w:sz w:val="12"/>
                <w:szCs w:val="12"/>
              </w:rPr>
              <w:t>1</w:t>
            </w:r>
          </w:p>
        </w:tc>
        <w:tc>
          <w:tcPr>
            <w:tcW w:w="1028" w:type="dxa"/>
            <w:tcBorders>
              <w:top w:val="nil"/>
              <w:bottom w:val="nil"/>
            </w:tcBorders>
            <w:shd w:val="clear" w:color="auto" w:fill="auto"/>
            <w:noWrap/>
            <w:vAlign w:val="center"/>
            <w:hideMark/>
          </w:tcPr>
          <w:p w14:paraId="2DD69096" w14:textId="77777777" w:rsidR="007748D7" w:rsidRPr="00C0731A" w:rsidRDefault="007748D7" w:rsidP="00964431">
            <w:pPr>
              <w:spacing w:after="0" w:line="240" w:lineRule="auto"/>
              <w:jc w:val="center"/>
              <w:rPr>
                <w:rFonts w:ascii="Times New Roman" w:eastAsia="Times New Roman" w:hAnsi="Times New Roman"/>
                <w:color w:val="000000"/>
                <w:sz w:val="12"/>
                <w:szCs w:val="12"/>
              </w:rPr>
            </w:pPr>
            <w:r w:rsidRPr="00C0731A">
              <w:rPr>
                <w:rFonts w:ascii="Times New Roman" w:eastAsia="Times New Roman" w:hAnsi="Times New Roman"/>
                <w:color w:val="000000"/>
                <w:sz w:val="12"/>
                <w:szCs w:val="12"/>
              </w:rPr>
              <w:t>1</w:t>
            </w:r>
          </w:p>
        </w:tc>
        <w:tc>
          <w:tcPr>
            <w:tcW w:w="752" w:type="dxa"/>
            <w:tcBorders>
              <w:top w:val="nil"/>
              <w:bottom w:val="nil"/>
            </w:tcBorders>
            <w:shd w:val="clear" w:color="auto" w:fill="auto"/>
            <w:noWrap/>
            <w:vAlign w:val="center"/>
            <w:hideMark/>
          </w:tcPr>
          <w:p w14:paraId="1B759A85" w14:textId="77777777" w:rsidR="007748D7" w:rsidRPr="00C0731A" w:rsidRDefault="007748D7" w:rsidP="00964431">
            <w:pPr>
              <w:spacing w:after="0" w:line="240" w:lineRule="auto"/>
              <w:jc w:val="center"/>
              <w:rPr>
                <w:rFonts w:ascii="Times New Roman" w:eastAsia="Times New Roman" w:hAnsi="Times New Roman"/>
                <w:color w:val="000000"/>
                <w:sz w:val="12"/>
                <w:szCs w:val="12"/>
              </w:rPr>
            </w:pPr>
            <w:r w:rsidRPr="00C0731A">
              <w:rPr>
                <w:rFonts w:ascii="Times New Roman" w:eastAsia="Times New Roman" w:hAnsi="Times New Roman"/>
                <w:color w:val="000000"/>
                <w:sz w:val="12"/>
                <w:szCs w:val="12"/>
              </w:rPr>
              <w:t>1</w:t>
            </w:r>
          </w:p>
        </w:tc>
        <w:tc>
          <w:tcPr>
            <w:tcW w:w="785" w:type="dxa"/>
            <w:tcBorders>
              <w:top w:val="nil"/>
              <w:bottom w:val="nil"/>
            </w:tcBorders>
            <w:shd w:val="clear" w:color="auto" w:fill="auto"/>
            <w:noWrap/>
            <w:vAlign w:val="center"/>
            <w:hideMark/>
          </w:tcPr>
          <w:p w14:paraId="09B5937F" w14:textId="77777777" w:rsidR="007748D7" w:rsidRPr="00C0731A" w:rsidRDefault="007748D7" w:rsidP="00964431">
            <w:pPr>
              <w:spacing w:after="0" w:line="240" w:lineRule="auto"/>
              <w:jc w:val="center"/>
              <w:rPr>
                <w:rFonts w:ascii="Times New Roman" w:eastAsia="Times New Roman" w:hAnsi="Times New Roman"/>
                <w:color w:val="000000"/>
                <w:sz w:val="12"/>
                <w:szCs w:val="12"/>
              </w:rPr>
            </w:pPr>
            <w:r w:rsidRPr="00C0731A">
              <w:rPr>
                <w:rFonts w:ascii="Times New Roman" w:eastAsia="Times New Roman" w:hAnsi="Times New Roman"/>
                <w:color w:val="000000"/>
                <w:sz w:val="12"/>
                <w:szCs w:val="12"/>
              </w:rPr>
              <w:t>4</w:t>
            </w:r>
          </w:p>
        </w:tc>
        <w:tc>
          <w:tcPr>
            <w:tcW w:w="1028" w:type="dxa"/>
            <w:tcBorders>
              <w:top w:val="nil"/>
              <w:bottom w:val="nil"/>
            </w:tcBorders>
            <w:shd w:val="clear" w:color="auto" w:fill="auto"/>
            <w:noWrap/>
            <w:vAlign w:val="center"/>
            <w:hideMark/>
          </w:tcPr>
          <w:p w14:paraId="15E824F0" w14:textId="77777777" w:rsidR="007748D7" w:rsidRPr="00C0731A" w:rsidRDefault="007748D7" w:rsidP="00964431">
            <w:pPr>
              <w:spacing w:after="0" w:line="240" w:lineRule="auto"/>
              <w:jc w:val="center"/>
              <w:rPr>
                <w:rFonts w:ascii="Times New Roman" w:eastAsia="Times New Roman" w:hAnsi="Times New Roman"/>
                <w:color w:val="000000"/>
                <w:sz w:val="12"/>
                <w:szCs w:val="12"/>
              </w:rPr>
            </w:pPr>
            <w:r w:rsidRPr="00C0731A">
              <w:rPr>
                <w:rFonts w:ascii="Times New Roman" w:eastAsia="Times New Roman" w:hAnsi="Times New Roman"/>
                <w:color w:val="000000"/>
                <w:sz w:val="12"/>
                <w:szCs w:val="12"/>
              </w:rPr>
              <w:t>10</w:t>
            </w:r>
          </w:p>
        </w:tc>
        <w:tc>
          <w:tcPr>
            <w:tcW w:w="752" w:type="dxa"/>
            <w:tcBorders>
              <w:top w:val="nil"/>
              <w:bottom w:val="nil"/>
            </w:tcBorders>
            <w:shd w:val="clear" w:color="auto" w:fill="auto"/>
            <w:noWrap/>
            <w:vAlign w:val="center"/>
            <w:hideMark/>
          </w:tcPr>
          <w:p w14:paraId="05DDCEB4" w14:textId="77777777" w:rsidR="007748D7" w:rsidRPr="00C0731A" w:rsidRDefault="007748D7" w:rsidP="00964431">
            <w:pPr>
              <w:spacing w:after="0" w:line="240" w:lineRule="auto"/>
              <w:jc w:val="center"/>
              <w:rPr>
                <w:rFonts w:ascii="Times New Roman" w:eastAsia="Times New Roman" w:hAnsi="Times New Roman"/>
                <w:color w:val="000000"/>
                <w:sz w:val="12"/>
                <w:szCs w:val="12"/>
              </w:rPr>
            </w:pPr>
            <w:r w:rsidRPr="00C0731A">
              <w:rPr>
                <w:rFonts w:ascii="Times New Roman" w:eastAsia="Times New Roman" w:hAnsi="Times New Roman"/>
                <w:color w:val="000000"/>
                <w:sz w:val="12"/>
                <w:szCs w:val="12"/>
              </w:rPr>
              <w:t>0,4</w:t>
            </w:r>
          </w:p>
        </w:tc>
        <w:tc>
          <w:tcPr>
            <w:tcW w:w="574" w:type="dxa"/>
            <w:tcBorders>
              <w:top w:val="nil"/>
              <w:bottom w:val="nil"/>
            </w:tcBorders>
            <w:shd w:val="clear" w:color="auto" w:fill="auto"/>
            <w:noWrap/>
            <w:vAlign w:val="center"/>
            <w:hideMark/>
          </w:tcPr>
          <w:p w14:paraId="294F75C1" w14:textId="77777777" w:rsidR="007748D7" w:rsidRPr="00C0731A" w:rsidRDefault="007748D7" w:rsidP="00964431">
            <w:pPr>
              <w:spacing w:after="0" w:line="240" w:lineRule="auto"/>
              <w:jc w:val="center"/>
              <w:rPr>
                <w:rFonts w:ascii="Times New Roman" w:eastAsia="Times New Roman" w:hAnsi="Times New Roman"/>
                <w:color w:val="000000"/>
                <w:sz w:val="12"/>
                <w:szCs w:val="12"/>
              </w:rPr>
            </w:pPr>
            <w:r w:rsidRPr="00C0731A">
              <w:rPr>
                <w:rFonts w:ascii="Times New Roman" w:eastAsia="Times New Roman" w:hAnsi="Times New Roman"/>
                <w:color w:val="000000"/>
                <w:sz w:val="12"/>
                <w:szCs w:val="12"/>
              </w:rPr>
              <w:t>FALSE</w:t>
            </w:r>
          </w:p>
        </w:tc>
      </w:tr>
      <w:tr w:rsidR="007748D7" w:rsidRPr="00C0731A" w14:paraId="539AF09E" w14:textId="77777777" w:rsidTr="00C0731A">
        <w:trPr>
          <w:trHeight w:val="186"/>
          <w:jc w:val="center"/>
        </w:trPr>
        <w:tc>
          <w:tcPr>
            <w:tcW w:w="587" w:type="dxa"/>
            <w:tcBorders>
              <w:top w:val="nil"/>
              <w:bottom w:val="nil"/>
            </w:tcBorders>
            <w:shd w:val="clear" w:color="auto" w:fill="auto"/>
            <w:noWrap/>
            <w:vAlign w:val="center"/>
            <w:hideMark/>
          </w:tcPr>
          <w:p w14:paraId="105FD051" w14:textId="77777777" w:rsidR="007748D7" w:rsidRPr="00C0731A" w:rsidRDefault="007748D7" w:rsidP="00964431">
            <w:pPr>
              <w:spacing w:after="0" w:line="240" w:lineRule="auto"/>
              <w:jc w:val="center"/>
              <w:rPr>
                <w:rFonts w:ascii="Times New Roman" w:eastAsia="Times New Roman" w:hAnsi="Times New Roman"/>
                <w:color w:val="000000"/>
                <w:sz w:val="12"/>
                <w:szCs w:val="12"/>
              </w:rPr>
            </w:pPr>
            <w:r w:rsidRPr="00C0731A">
              <w:rPr>
                <w:rFonts w:ascii="Times New Roman" w:eastAsia="Times New Roman" w:hAnsi="Times New Roman"/>
                <w:color w:val="000000"/>
                <w:sz w:val="12"/>
                <w:szCs w:val="12"/>
              </w:rPr>
              <w:t>15</w:t>
            </w:r>
          </w:p>
        </w:tc>
        <w:tc>
          <w:tcPr>
            <w:tcW w:w="594" w:type="dxa"/>
            <w:tcBorders>
              <w:top w:val="nil"/>
              <w:bottom w:val="nil"/>
            </w:tcBorders>
            <w:shd w:val="clear" w:color="auto" w:fill="auto"/>
            <w:noWrap/>
            <w:vAlign w:val="center"/>
            <w:hideMark/>
          </w:tcPr>
          <w:p w14:paraId="46C76674" w14:textId="77777777" w:rsidR="007748D7" w:rsidRPr="00C0731A" w:rsidRDefault="007748D7" w:rsidP="00964431">
            <w:pPr>
              <w:spacing w:after="0" w:line="240" w:lineRule="auto"/>
              <w:jc w:val="center"/>
              <w:rPr>
                <w:rFonts w:ascii="Times New Roman" w:eastAsia="Times New Roman" w:hAnsi="Times New Roman"/>
                <w:color w:val="000000"/>
                <w:sz w:val="12"/>
                <w:szCs w:val="12"/>
              </w:rPr>
            </w:pPr>
            <w:r w:rsidRPr="00C0731A">
              <w:rPr>
                <w:rFonts w:ascii="Times New Roman" w:eastAsia="Times New Roman" w:hAnsi="Times New Roman"/>
                <w:color w:val="000000"/>
                <w:sz w:val="12"/>
                <w:szCs w:val="12"/>
              </w:rPr>
              <w:t>4</w:t>
            </w:r>
          </w:p>
        </w:tc>
        <w:tc>
          <w:tcPr>
            <w:tcW w:w="614" w:type="dxa"/>
            <w:tcBorders>
              <w:top w:val="nil"/>
              <w:bottom w:val="nil"/>
            </w:tcBorders>
            <w:shd w:val="clear" w:color="auto" w:fill="auto"/>
            <w:noWrap/>
            <w:vAlign w:val="center"/>
            <w:hideMark/>
          </w:tcPr>
          <w:p w14:paraId="6AB23E5D" w14:textId="77777777" w:rsidR="007748D7" w:rsidRPr="00C0731A" w:rsidRDefault="007748D7" w:rsidP="00964431">
            <w:pPr>
              <w:spacing w:after="0" w:line="240" w:lineRule="auto"/>
              <w:jc w:val="center"/>
              <w:rPr>
                <w:rFonts w:ascii="Times New Roman" w:eastAsia="Times New Roman" w:hAnsi="Times New Roman"/>
                <w:color w:val="000000"/>
                <w:sz w:val="12"/>
                <w:szCs w:val="12"/>
              </w:rPr>
            </w:pPr>
            <w:r w:rsidRPr="00C0731A">
              <w:rPr>
                <w:rFonts w:ascii="Times New Roman" w:eastAsia="Times New Roman" w:hAnsi="Times New Roman"/>
                <w:color w:val="000000"/>
                <w:sz w:val="12"/>
                <w:szCs w:val="12"/>
              </w:rPr>
              <w:t>8</w:t>
            </w:r>
          </w:p>
        </w:tc>
        <w:tc>
          <w:tcPr>
            <w:tcW w:w="785" w:type="dxa"/>
            <w:tcBorders>
              <w:top w:val="nil"/>
              <w:bottom w:val="nil"/>
            </w:tcBorders>
            <w:shd w:val="clear" w:color="auto" w:fill="auto"/>
            <w:noWrap/>
            <w:vAlign w:val="center"/>
            <w:hideMark/>
          </w:tcPr>
          <w:p w14:paraId="530F67E6" w14:textId="77777777" w:rsidR="007748D7" w:rsidRPr="00C0731A" w:rsidRDefault="007748D7" w:rsidP="00964431">
            <w:pPr>
              <w:spacing w:after="0" w:line="240" w:lineRule="auto"/>
              <w:jc w:val="center"/>
              <w:rPr>
                <w:rFonts w:ascii="Times New Roman" w:eastAsia="Times New Roman" w:hAnsi="Times New Roman"/>
                <w:color w:val="000000"/>
                <w:sz w:val="12"/>
                <w:szCs w:val="12"/>
              </w:rPr>
            </w:pPr>
            <w:r w:rsidRPr="00C0731A">
              <w:rPr>
                <w:rFonts w:ascii="Times New Roman" w:eastAsia="Times New Roman" w:hAnsi="Times New Roman"/>
                <w:color w:val="000000"/>
                <w:sz w:val="12"/>
                <w:szCs w:val="12"/>
              </w:rPr>
              <w:t>5</w:t>
            </w:r>
          </w:p>
        </w:tc>
        <w:tc>
          <w:tcPr>
            <w:tcW w:w="1028" w:type="dxa"/>
            <w:tcBorders>
              <w:top w:val="nil"/>
              <w:bottom w:val="nil"/>
            </w:tcBorders>
            <w:shd w:val="clear" w:color="auto" w:fill="auto"/>
            <w:noWrap/>
            <w:vAlign w:val="center"/>
            <w:hideMark/>
          </w:tcPr>
          <w:p w14:paraId="1111D4E6" w14:textId="77777777" w:rsidR="007748D7" w:rsidRPr="00C0731A" w:rsidRDefault="007748D7" w:rsidP="00964431">
            <w:pPr>
              <w:spacing w:after="0" w:line="240" w:lineRule="auto"/>
              <w:jc w:val="center"/>
              <w:rPr>
                <w:rFonts w:ascii="Times New Roman" w:eastAsia="Times New Roman" w:hAnsi="Times New Roman"/>
                <w:color w:val="000000"/>
                <w:sz w:val="12"/>
                <w:szCs w:val="12"/>
              </w:rPr>
            </w:pPr>
            <w:r w:rsidRPr="00C0731A">
              <w:rPr>
                <w:rFonts w:ascii="Times New Roman" w:eastAsia="Times New Roman" w:hAnsi="Times New Roman"/>
                <w:color w:val="000000"/>
                <w:sz w:val="12"/>
                <w:szCs w:val="12"/>
              </w:rPr>
              <w:t>6</w:t>
            </w:r>
          </w:p>
        </w:tc>
        <w:tc>
          <w:tcPr>
            <w:tcW w:w="752" w:type="dxa"/>
            <w:tcBorders>
              <w:top w:val="nil"/>
              <w:bottom w:val="nil"/>
            </w:tcBorders>
            <w:shd w:val="clear" w:color="auto" w:fill="auto"/>
            <w:noWrap/>
            <w:vAlign w:val="center"/>
            <w:hideMark/>
          </w:tcPr>
          <w:p w14:paraId="74213612" w14:textId="77777777" w:rsidR="007748D7" w:rsidRPr="00C0731A" w:rsidRDefault="007748D7" w:rsidP="00964431">
            <w:pPr>
              <w:spacing w:after="0" w:line="240" w:lineRule="auto"/>
              <w:jc w:val="center"/>
              <w:rPr>
                <w:rFonts w:ascii="Times New Roman" w:eastAsia="Times New Roman" w:hAnsi="Times New Roman"/>
                <w:color w:val="000000"/>
                <w:sz w:val="12"/>
                <w:szCs w:val="12"/>
              </w:rPr>
            </w:pPr>
            <w:r w:rsidRPr="00C0731A">
              <w:rPr>
                <w:rFonts w:ascii="Times New Roman" w:eastAsia="Times New Roman" w:hAnsi="Times New Roman"/>
                <w:color w:val="000000"/>
                <w:sz w:val="12"/>
                <w:szCs w:val="12"/>
              </w:rPr>
              <w:t>0,833</w:t>
            </w:r>
          </w:p>
        </w:tc>
        <w:tc>
          <w:tcPr>
            <w:tcW w:w="785" w:type="dxa"/>
            <w:tcBorders>
              <w:top w:val="nil"/>
              <w:bottom w:val="nil"/>
            </w:tcBorders>
            <w:shd w:val="clear" w:color="auto" w:fill="auto"/>
            <w:noWrap/>
            <w:vAlign w:val="center"/>
            <w:hideMark/>
          </w:tcPr>
          <w:p w14:paraId="39244B6C" w14:textId="77777777" w:rsidR="007748D7" w:rsidRPr="00C0731A" w:rsidRDefault="007748D7" w:rsidP="00964431">
            <w:pPr>
              <w:spacing w:after="0" w:line="240" w:lineRule="auto"/>
              <w:jc w:val="center"/>
              <w:rPr>
                <w:rFonts w:ascii="Times New Roman" w:eastAsia="Times New Roman" w:hAnsi="Times New Roman"/>
                <w:color w:val="000000"/>
                <w:sz w:val="12"/>
                <w:szCs w:val="12"/>
              </w:rPr>
            </w:pPr>
            <w:r w:rsidRPr="00C0731A">
              <w:rPr>
                <w:rFonts w:ascii="Times New Roman" w:eastAsia="Times New Roman" w:hAnsi="Times New Roman"/>
                <w:color w:val="000000"/>
                <w:sz w:val="12"/>
                <w:szCs w:val="12"/>
              </w:rPr>
              <w:t>7</w:t>
            </w:r>
          </w:p>
        </w:tc>
        <w:tc>
          <w:tcPr>
            <w:tcW w:w="1028" w:type="dxa"/>
            <w:tcBorders>
              <w:top w:val="nil"/>
              <w:bottom w:val="nil"/>
            </w:tcBorders>
            <w:shd w:val="clear" w:color="auto" w:fill="auto"/>
            <w:noWrap/>
            <w:vAlign w:val="center"/>
            <w:hideMark/>
          </w:tcPr>
          <w:p w14:paraId="406E43E1" w14:textId="77777777" w:rsidR="007748D7" w:rsidRPr="00C0731A" w:rsidRDefault="007748D7" w:rsidP="00964431">
            <w:pPr>
              <w:spacing w:after="0" w:line="240" w:lineRule="auto"/>
              <w:jc w:val="center"/>
              <w:rPr>
                <w:rFonts w:ascii="Times New Roman" w:eastAsia="Times New Roman" w:hAnsi="Times New Roman"/>
                <w:color w:val="000000"/>
                <w:sz w:val="12"/>
                <w:szCs w:val="12"/>
              </w:rPr>
            </w:pPr>
            <w:r w:rsidRPr="00C0731A">
              <w:rPr>
                <w:rFonts w:ascii="Times New Roman" w:eastAsia="Times New Roman" w:hAnsi="Times New Roman"/>
                <w:color w:val="000000"/>
                <w:sz w:val="12"/>
                <w:szCs w:val="12"/>
              </w:rPr>
              <w:t>28</w:t>
            </w:r>
          </w:p>
        </w:tc>
        <w:tc>
          <w:tcPr>
            <w:tcW w:w="752" w:type="dxa"/>
            <w:tcBorders>
              <w:top w:val="nil"/>
              <w:bottom w:val="nil"/>
            </w:tcBorders>
            <w:shd w:val="clear" w:color="auto" w:fill="auto"/>
            <w:noWrap/>
            <w:vAlign w:val="center"/>
            <w:hideMark/>
          </w:tcPr>
          <w:p w14:paraId="612ED9D1" w14:textId="77777777" w:rsidR="007748D7" w:rsidRPr="00C0731A" w:rsidRDefault="007748D7" w:rsidP="00964431">
            <w:pPr>
              <w:spacing w:after="0" w:line="240" w:lineRule="auto"/>
              <w:jc w:val="center"/>
              <w:rPr>
                <w:rFonts w:ascii="Times New Roman" w:eastAsia="Times New Roman" w:hAnsi="Times New Roman"/>
                <w:color w:val="000000"/>
                <w:sz w:val="12"/>
                <w:szCs w:val="12"/>
              </w:rPr>
            </w:pPr>
            <w:r w:rsidRPr="00C0731A">
              <w:rPr>
                <w:rFonts w:ascii="Times New Roman" w:eastAsia="Times New Roman" w:hAnsi="Times New Roman"/>
                <w:color w:val="000000"/>
                <w:sz w:val="12"/>
                <w:szCs w:val="12"/>
              </w:rPr>
              <w:t>0,25</w:t>
            </w:r>
          </w:p>
        </w:tc>
        <w:tc>
          <w:tcPr>
            <w:tcW w:w="574" w:type="dxa"/>
            <w:tcBorders>
              <w:top w:val="nil"/>
              <w:bottom w:val="nil"/>
            </w:tcBorders>
            <w:shd w:val="clear" w:color="auto" w:fill="auto"/>
            <w:noWrap/>
            <w:vAlign w:val="center"/>
            <w:hideMark/>
          </w:tcPr>
          <w:p w14:paraId="5D6700EA" w14:textId="77777777" w:rsidR="007748D7" w:rsidRPr="00C0731A" w:rsidRDefault="007748D7" w:rsidP="00964431">
            <w:pPr>
              <w:spacing w:after="0" w:line="240" w:lineRule="auto"/>
              <w:jc w:val="center"/>
              <w:rPr>
                <w:rFonts w:ascii="Times New Roman" w:eastAsia="Times New Roman" w:hAnsi="Times New Roman"/>
                <w:color w:val="000000"/>
                <w:sz w:val="12"/>
                <w:szCs w:val="12"/>
              </w:rPr>
            </w:pPr>
            <w:r w:rsidRPr="00C0731A">
              <w:rPr>
                <w:rFonts w:ascii="Times New Roman" w:eastAsia="Times New Roman" w:hAnsi="Times New Roman"/>
                <w:color w:val="000000"/>
                <w:sz w:val="12"/>
                <w:szCs w:val="12"/>
              </w:rPr>
              <w:t>FALSE</w:t>
            </w:r>
          </w:p>
        </w:tc>
      </w:tr>
      <w:tr w:rsidR="007748D7" w:rsidRPr="00C0731A" w14:paraId="10EF7DAA" w14:textId="77777777" w:rsidTr="00C0731A">
        <w:trPr>
          <w:trHeight w:val="186"/>
          <w:jc w:val="center"/>
        </w:trPr>
        <w:tc>
          <w:tcPr>
            <w:tcW w:w="587" w:type="dxa"/>
            <w:tcBorders>
              <w:top w:val="nil"/>
              <w:bottom w:val="nil"/>
            </w:tcBorders>
            <w:shd w:val="clear" w:color="auto" w:fill="auto"/>
            <w:noWrap/>
            <w:vAlign w:val="center"/>
            <w:hideMark/>
          </w:tcPr>
          <w:p w14:paraId="7A0DAE8B" w14:textId="77777777" w:rsidR="007748D7" w:rsidRPr="00C0731A" w:rsidRDefault="007748D7" w:rsidP="00964431">
            <w:pPr>
              <w:spacing w:after="0" w:line="240" w:lineRule="auto"/>
              <w:jc w:val="center"/>
              <w:rPr>
                <w:rFonts w:ascii="Times New Roman" w:eastAsia="Times New Roman" w:hAnsi="Times New Roman"/>
                <w:color w:val="000000"/>
                <w:sz w:val="12"/>
                <w:szCs w:val="12"/>
              </w:rPr>
            </w:pPr>
            <w:r w:rsidRPr="00C0731A">
              <w:rPr>
                <w:rFonts w:ascii="Times New Roman" w:eastAsia="Times New Roman" w:hAnsi="Times New Roman"/>
                <w:color w:val="000000"/>
                <w:sz w:val="12"/>
                <w:szCs w:val="12"/>
              </w:rPr>
              <w:t>32</w:t>
            </w:r>
          </w:p>
        </w:tc>
        <w:tc>
          <w:tcPr>
            <w:tcW w:w="594" w:type="dxa"/>
            <w:tcBorders>
              <w:top w:val="nil"/>
              <w:bottom w:val="nil"/>
            </w:tcBorders>
            <w:shd w:val="clear" w:color="auto" w:fill="auto"/>
            <w:noWrap/>
            <w:vAlign w:val="center"/>
            <w:hideMark/>
          </w:tcPr>
          <w:p w14:paraId="79EDFFD5" w14:textId="77777777" w:rsidR="007748D7" w:rsidRPr="00C0731A" w:rsidRDefault="007748D7" w:rsidP="00964431">
            <w:pPr>
              <w:spacing w:after="0" w:line="240" w:lineRule="auto"/>
              <w:jc w:val="center"/>
              <w:rPr>
                <w:rFonts w:ascii="Times New Roman" w:eastAsia="Times New Roman" w:hAnsi="Times New Roman"/>
                <w:color w:val="000000"/>
                <w:sz w:val="12"/>
                <w:szCs w:val="12"/>
              </w:rPr>
            </w:pPr>
            <w:r w:rsidRPr="00C0731A">
              <w:rPr>
                <w:rFonts w:ascii="Times New Roman" w:eastAsia="Times New Roman" w:hAnsi="Times New Roman"/>
                <w:color w:val="000000"/>
                <w:sz w:val="12"/>
                <w:szCs w:val="12"/>
              </w:rPr>
              <w:t>16</w:t>
            </w:r>
          </w:p>
        </w:tc>
        <w:tc>
          <w:tcPr>
            <w:tcW w:w="614" w:type="dxa"/>
            <w:tcBorders>
              <w:top w:val="nil"/>
              <w:bottom w:val="nil"/>
            </w:tcBorders>
            <w:shd w:val="clear" w:color="auto" w:fill="auto"/>
            <w:noWrap/>
            <w:vAlign w:val="center"/>
            <w:hideMark/>
          </w:tcPr>
          <w:p w14:paraId="3A7C799A" w14:textId="77777777" w:rsidR="007748D7" w:rsidRPr="00C0731A" w:rsidRDefault="007748D7" w:rsidP="00964431">
            <w:pPr>
              <w:spacing w:after="0" w:line="240" w:lineRule="auto"/>
              <w:jc w:val="center"/>
              <w:rPr>
                <w:rFonts w:ascii="Times New Roman" w:eastAsia="Times New Roman" w:hAnsi="Times New Roman"/>
                <w:color w:val="000000"/>
                <w:sz w:val="12"/>
                <w:szCs w:val="12"/>
              </w:rPr>
            </w:pPr>
            <w:r w:rsidRPr="00C0731A">
              <w:rPr>
                <w:rFonts w:ascii="Times New Roman" w:eastAsia="Times New Roman" w:hAnsi="Times New Roman"/>
                <w:color w:val="000000"/>
                <w:sz w:val="12"/>
                <w:szCs w:val="12"/>
              </w:rPr>
              <w:t>9</w:t>
            </w:r>
          </w:p>
        </w:tc>
        <w:tc>
          <w:tcPr>
            <w:tcW w:w="785" w:type="dxa"/>
            <w:tcBorders>
              <w:top w:val="nil"/>
              <w:bottom w:val="nil"/>
            </w:tcBorders>
            <w:shd w:val="clear" w:color="auto" w:fill="auto"/>
            <w:noWrap/>
            <w:vAlign w:val="center"/>
            <w:hideMark/>
          </w:tcPr>
          <w:p w14:paraId="5451E016" w14:textId="77777777" w:rsidR="007748D7" w:rsidRPr="00C0731A" w:rsidRDefault="007748D7" w:rsidP="00964431">
            <w:pPr>
              <w:spacing w:after="0" w:line="240" w:lineRule="auto"/>
              <w:jc w:val="center"/>
              <w:rPr>
                <w:rFonts w:ascii="Times New Roman" w:eastAsia="Times New Roman" w:hAnsi="Times New Roman"/>
                <w:color w:val="000000"/>
                <w:sz w:val="12"/>
                <w:szCs w:val="12"/>
              </w:rPr>
            </w:pPr>
            <w:r w:rsidRPr="00C0731A">
              <w:rPr>
                <w:rFonts w:ascii="Times New Roman" w:eastAsia="Times New Roman" w:hAnsi="Times New Roman"/>
                <w:color w:val="000000"/>
                <w:sz w:val="12"/>
                <w:szCs w:val="12"/>
              </w:rPr>
              <w:t>99</w:t>
            </w:r>
          </w:p>
        </w:tc>
        <w:tc>
          <w:tcPr>
            <w:tcW w:w="1028" w:type="dxa"/>
            <w:tcBorders>
              <w:top w:val="nil"/>
              <w:bottom w:val="nil"/>
            </w:tcBorders>
            <w:shd w:val="clear" w:color="auto" w:fill="auto"/>
            <w:noWrap/>
            <w:vAlign w:val="center"/>
            <w:hideMark/>
          </w:tcPr>
          <w:p w14:paraId="640E8F58" w14:textId="77777777" w:rsidR="007748D7" w:rsidRPr="00C0731A" w:rsidRDefault="007748D7" w:rsidP="00964431">
            <w:pPr>
              <w:spacing w:after="0" w:line="240" w:lineRule="auto"/>
              <w:jc w:val="center"/>
              <w:rPr>
                <w:rFonts w:ascii="Times New Roman" w:eastAsia="Times New Roman" w:hAnsi="Times New Roman"/>
                <w:color w:val="000000"/>
                <w:sz w:val="12"/>
                <w:szCs w:val="12"/>
              </w:rPr>
            </w:pPr>
            <w:r w:rsidRPr="00C0731A">
              <w:rPr>
                <w:rFonts w:ascii="Times New Roman" w:eastAsia="Times New Roman" w:hAnsi="Times New Roman"/>
                <w:color w:val="000000"/>
                <w:sz w:val="12"/>
                <w:szCs w:val="12"/>
              </w:rPr>
              <w:t>120</w:t>
            </w:r>
          </w:p>
        </w:tc>
        <w:tc>
          <w:tcPr>
            <w:tcW w:w="752" w:type="dxa"/>
            <w:tcBorders>
              <w:top w:val="nil"/>
              <w:bottom w:val="nil"/>
            </w:tcBorders>
            <w:shd w:val="clear" w:color="auto" w:fill="auto"/>
            <w:noWrap/>
            <w:vAlign w:val="center"/>
            <w:hideMark/>
          </w:tcPr>
          <w:p w14:paraId="1D9E1DA1" w14:textId="77777777" w:rsidR="007748D7" w:rsidRPr="00C0731A" w:rsidRDefault="007748D7" w:rsidP="00964431">
            <w:pPr>
              <w:spacing w:after="0" w:line="240" w:lineRule="auto"/>
              <w:jc w:val="center"/>
              <w:rPr>
                <w:rFonts w:ascii="Times New Roman" w:eastAsia="Times New Roman" w:hAnsi="Times New Roman"/>
                <w:color w:val="000000"/>
                <w:sz w:val="12"/>
                <w:szCs w:val="12"/>
              </w:rPr>
            </w:pPr>
            <w:r w:rsidRPr="00C0731A">
              <w:rPr>
                <w:rFonts w:ascii="Times New Roman" w:eastAsia="Times New Roman" w:hAnsi="Times New Roman"/>
                <w:color w:val="000000"/>
                <w:sz w:val="12"/>
                <w:szCs w:val="12"/>
              </w:rPr>
              <w:t>0,825</w:t>
            </w:r>
          </w:p>
        </w:tc>
        <w:tc>
          <w:tcPr>
            <w:tcW w:w="785" w:type="dxa"/>
            <w:tcBorders>
              <w:top w:val="nil"/>
              <w:bottom w:val="nil"/>
            </w:tcBorders>
            <w:shd w:val="clear" w:color="auto" w:fill="auto"/>
            <w:noWrap/>
            <w:vAlign w:val="center"/>
            <w:hideMark/>
          </w:tcPr>
          <w:p w14:paraId="55E36A3A" w14:textId="77777777" w:rsidR="007748D7" w:rsidRPr="00C0731A" w:rsidRDefault="007748D7" w:rsidP="00964431">
            <w:pPr>
              <w:spacing w:after="0" w:line="240" w:lineRule="auto"/>
              <w:jc w:val="center"/>
              <w:rPr>
                <w:rFonts w:ascii="Times New Roman" w:eastAsia="Times New Roman" w:hAnsi="Times New Roman"/>
                <w:color w:val="000000"/>
                <w:sz w:val="12"/>
                <w:szCs w:val="12"/>
              </w:rPr>
            </w:pPr>
            <w:r w:rsidRPr="00C0731A">
              <w:rPr>
                <w:rFonts w:ascii="Times New Roman" w:eastAsia="Times New Roman" w:hAnsi="Times New Roman"/>
                <w:color w:val="000000"/>
                <w:sz w:val="12"/>
                <w:szCs w:val="12"/>
              </w:rPr>
              <w:t>1</w:t>
            </w:r>
          </w:p>
        </w:tc>
        <w:tc>
          <w:tcPr>
            <w:tcW w:w="1028" w:type="dxa"/>
            <w:tcBorders>
              <w:top w:val="nil"/>
              <w:bottom w:val="nil"/>
            </w:tcBorders>
            <w:shd w:val="clear" w:color="auto" w:fill="auto"/>
            <w:noWrap/>
            <w:vAlign w:val="center"/>
            <w:hideMark/>
          </w:tcPr>
          <w:p w14:paraId="106F0A84" w14:textId="77777777" w:rsidR="007748D7" w:rsidRPr="00C0731A" w:rsidRDefault="007748D7" w:rsidP="00964431">
            <w:pPr>
              <w:spacing w:after="0" w:line="240" w:lineRule="auto"/>
              <w:jc w:val="center"/>
              <w:rPr>
                <w:rFonts w:ascii="Times New Roman" w:eastAsia="Times New Roman" w:hAnsi="Times New Roman"/>
                <w:color w:val="000000"/>
                <w:sz w:val="12"/>
                <w:szCs w:val="12"/>
              </w:rPr>
            </w:pPr>
            <w:r w:rsidRPr="00C0731A">
              <w:rPr>
                <w:rFonts w:ascii="Times New Roman" w:eastAsia="Times New Roman" w:hAnsi="Times New Roman"/>
                <w:color w:val="000000"/>
                <w:sz w:val="12"/>
                <w:szCs w:val="12"/>
              </w:rPr>
              <w:t>36</w:t>
            </w:r>
          </w:p>
        </w:tc>
        <w:tc>
          <w:tcPr>
            <w:tcW w:w="752" w:type="dxa"/>
            <w:tcBorders>
              <w:top w:val="nil"/>
              <w:bottom w:val="nil"/>
            </w:tcBorders>
            <w:shd w:val="clear" w:color="auto" w:fill="auto"/>
            <w:noWrap/>
            <w:vAlign w:val="center"/>
            <w:hideMark/>
          </w:tcPr>
          <w:p w14:paraId="0EF31C75" w14:textId="77777777" w:rsidR="007748D7" w:rsidRPr="00C0731A" w:rsidRDefault="007748D7" w:rsidP="00964431">
            <w:pPr>
              <w:spacing w:after="0" w:line="240" w:lineRule="auto"/>
              <w:jc w:val="center"/>
              <w:rPr>
                <w:rFonts w:ascii="Times New Roman" w:eastAsia="Times New Roman" w:hAnsi="Times New Roman"/>
                <w:color w:val="000000"/>
                <w:sz w:val="12"/>
                <w:szCs w:val="12"/>
              </w:rPr>
            </w:pPr>
            <w:r w:rsidRPr="00C0731A">
              <w:rPr>
                <w:rFonts w:ascii="Times New Roman" w:eastAsia="Times New Roman" w:hAnsi="Times New Roman"/>
                <w:color w:val="000000"/>
                <w:sz w:val="12"/>
                <w:szCs w:val="12"/>
              </w:rPr>
              <w:t>0,028</w:t>
            </w:r>
          </w:p>
        </w:tc>
        <w:tc>
          <w:tcPr>
            <w:tcW w:w="574" w:type="dxa"/>
            <w:tcBorders>
              <w:top w:val="nil"/>
              <w:bottom w:val="nil"/>
            </w:tcBorders>
            <w:shd w:val="clear" w:color="auto" w:fill="auto"/>
            <w:noWrap/>
            <w:vAlign w:val="center"/>
            <w:hideMark/>
          </w:tcPr>
          <w:p w14:paraId="1F977851" w14:textId="77777777" w:rsidR="007748D7" w:rsidRPr="00C0731A" w:rsidRDefault="007748D7" w:rsidP="00964431">
            <w:pPr>
              <w:spacing w:after="0" w:line="240" w:lineRule="auto"/>
              <w:jc w:val="center"/>
              <w:rPr>
                <w:rFonts w:ascii="Times New Roman" w:eastAsia="Times New Roman" w:hAnsi="Times New Roman"/>
                <w:color w:val="000000"/>
                <w:sz w:val="12"/>
                <w:szCs w:val="12"/>
              </w:rPr>
            </w:pPr>
            <w:r w:rsidRPr="00C0731A">
              <w:rPr>
                <w:rFonts w:ascii="Times New Roman" w:eastAsia="Times New Roman" w:hAnsi="Times New Roman"/>
                <w:color w:val="000000"/>
                <w:sz w:val="12"/>
                <w:szCs w:val="12"/>
              </w:rPr>
              <w:t>FALSE</w:t>
            </w:r>
          </w:p>
        </w:tc>
      </w:tr>
      <w:tr w:rsidR="007748D7" w:rsidRPr="00C0731A" w14:paraId="5D81633D" w14:textId="77777777" w:rsidTr="00C0731A">
        <w:trPr>
          <w:trHeight w:val="186"/>
          <w:jc w:val="center"/>
        </w:trPr>
        <w:tc>
          <w:tcPr>
            <w:tcW w:w="587" w:type="dxa"/>
            <w:tcBorders>
              <w:top w:val="nil"/>
              <w:bottom w:val="nil"/>
            </w:tcBorders>
            <w:shd w:val="clear" w:color="auto" w:fill="auto"/>
            <w:noWrap/>
            <w:vAlign w:val="center"/>
            <w:hideMark/>
          </w:tcPr>
          <w:p w14:paraId="4EB4AC1D" w14:textId="77777777" w:rsidR="007748D7" w:rsidRPr="00C0731A" w:rsidRDefault="007748D7" w:rsidP="00964431">
            <w:pPr>
              <w:spacing w:after="0" w:line="240" w:lineRule="auto"/>
              <w:jc w:val="center"/>
              <w:rPr>
                <w:rFonts w:ascii="Times New Roman" w:eastAsia="Times New Roman" w:hAnsi="Times New Roman"/>
                <w:color w:val="000000"/>
                <w:sz w:val="12"/>
                <w:szCs w:val="12"/>
              </w:rPr>
            </w:pPr>
            <w:r w:rsidRPr="00C0731A">
              <w:rPr>
                <w:rFonts w:ascii="Times New Roman" w:eastAsia="Times New Roman" w:hAnsi="Times New Roman"/>
                <w:color w:val="000000"/>
                <w:sz w:val="12"/>
                <w:szCs w:val="12"/>
              </w:rPr>
              <w:lastRenderedPageBreak/>
              <w:t>17</w:t>
            </w:r>
          </w:p>
        </w:tc>
        <w:tc>
          <w:tcPr>
            <w:tcW w:w="594" w:type="dxa"/>
            <w:tcBorders>
              <w:top w:val="nil"/>
              <w:bottom w:val="nil"/>
            </w:tcBorders>
            <w:shd w:val="clear" w:color="auto" w:fill="auto"/>
            <w:noWrap/>
            <w:vAlign w:val="center"/>
            <w:hideMark/>
          </w:tcPr>
          <w:p w14:paraId="043BA7B6" w14:textId="77777777" w:rsidR="007748D7" w:rsidRPr="00C0731A" w:rsidRDefault="007748D7" w:rsidP="00964431">
            <w:pPr>
              <w:spacing w:after="0" w:line="240" w:lineRule="auto"/>
              <w:jc w:val="center"/>
              <w:rPr>
                <w:rFonts w:ascii="Times New Roman" w:eastAsia="Times New Roman" w:hAnsi="Times New Roman"/>
                <w:color w:val="000000"/>
                <w:sz w:val="12"/>
                <w:szCs w:val="12"/>
              </w:rPr>
            </w:pPr>
            <w:r w:rsidRPr="00C0731A">
              <w:rPr>
                <w:rFonts w:ascii="Times New Roman" w:eastAsia="Times New Roman" w:hAnsi="Times New Roman"/>
                <w:color w:val="000000"/>
                <w:sz w:val="12"/>
                <w:szCs w:val="12"/>
              </w:rPr>
              <w:t>4</w:t>
            </w:r>
          </w:p>
        </w:tc>
        <w:tc>
          <w:tcPr>
            <w:tcW w:w="614" w:type="dxa"/>
            <w:tcBorders>
              <w:top w:val="nil"/>
              <w:bottom w:val="nil"/>
            </w:tcBorders>
            <w:shd w:val="clear" w:color="auto" w:fill="auto"/>
            <w:noWrap/>
            <w:vAlign w:val="center"/>
            <w:hideMark/>
          </w:tcPr>
          <w:p w14:paraId="7F9D960E" w14:textId="77777777" w:rsidR="007748D7" w:rsidRPr="00C0731A" w:rsidRDefault="007748D7" w:rsidP="00964431">
            <w:pPr>
              <w:spacing w:after="0" w:line="240" w:lineRule="auto"/>
              <w:jc w:val="center"/>
              <w:rPr>
                <w:rFonts w:ascii="Times New Roman" w:eastAsia="Times New Roman" w:hAnsi="Times New Roman"/>
                <w:color w:val="000000"/>
                <w:sz w:val="12"/>
                <w:szCs w:val="12"/>
              </w:rPr>
            </w:pPr>
            <w:r w:rsidRPr="00C0731A">
              <w:rPr>
                <w:rFonts w:ascii="Times New Roman" w:eastAsia="Times New Roman" w:hAnsi="Times New Roman"/>
                <w:color w:val="000000"/>
                <w:sz w:val="12"/>
                <w:szCs w:val="12"/>
              </w:rPr>
              <w:t>6</w:t>
            </w:r>
          </w:p>
        </w:tc>
        <w:tc>
          <w:tcPr>
            <w:tcW w:w="785" w:type="dxa"/>
            <w:tcBorders>
              <w:top w:val="nil"/>
              <w:bottom w:val="nil"/>
            </w:tcBorders>
            <w:shd w:val="clear" w:color="auto" w:fill="auto"/>
            <w:noWrap/>
            <w:vAlign w:val="center"/>
            <w:hideMark/>
          </w:tcPr>
          <w:p w14:paraId="5B9285FA" w14:textId="77777777" w:rsidR="007748D7" w:rsidRPr="00C0731A" w:rsidRDefault="007748D7" w:rsidP="00964431">
            <w:pPr>
              <w:spacing w:after="0" w:line="240" w:lineRule="auto"/>
              <w:jc w:val="center"/>
              <w:rPr>
                <w:rFonts w:ascii="Times New Roman" w:eastAsia="Times New Roman" w:hAnsi="Times New Roman"/>
                <w:color w:val="000000"/>
                <w:sz w:val="12"/>
                <w:szCs w:val="12"/>
              </w:rPr>
            </w:pPr>
            <w:r w:rsidRPr="00C0731A">
              <w:rPr>
                <w:rFonts w:ascii="Times New Roman" w:eastAsia="Times New Roman" w:hAnsi="Times New Roman"/>
                <w:color w:val="000000"/>
                <w:sz w:val="12"/>
                <w:szCs w:val="12"/>
              </w:rPr>
              <w:t>4</w:t>
            </w:r>
          </w:p>
        </w:tc>
        <w:tc>
          <w:tcPr>
            <w:tcW w:w="1028" w:type="dxa"/>
            <w:tcBorders>
              <w:top w:val="nil"/>
              <w:bottom w:val="nil"/>
            </w:tcBorders>
            <w:shd w:val="clear" w:color="auto" w:fill="auto"/>
            <w:noWrap/>
            <w:vAlign w:val="center"/>
            <w:hideMark/>
          </w:tcPr>
          <w:p w14:paraId="1F2AC16E" w14:textId="77777777" w:rsidR="007748D7" w:rsidRPr="00C0731A" w:rsidRDefault="007748D7" w:rsidP="00964431">
            <w:pPr>
              <w:spacing w:after="0" w:line="240" w:lineRule="auto"/>
              <w:jc w:val="center"/>
              <w:rPr>
                <w:rFonts w:ascii="Times New Roman" w:eastAsia="Times New Roman" w:hAnsi="Times New Roman"/>
                <w:color w:val="000000"/>
                <w:sz w:val="12"/>
                <w:szCs w:val="12"/>
              </w:rPr>
            </w:pPr>
            <w:r w:rsidRPr="00C0731A">
              <w:rPr>
                <w:rFonts w:ascii="Times New Roman" w:eastAsia="Times New Roman" w:hAnsi="Times New Roman"/>
                <w:color w:val="000000"/>
                <w:sz w:val="12"/>
                <w:szCs w:val="12"/>
              </w:rPr>
              <w:t>6</w:t>
            </w:r>
          </w:p>
        </w:tc>
        <w:tc>
          <w:tcPr>
            <w:tcW w:w="752" w:type="dxa"/>
            <w:tcBorders>
              <w:top w:val="nil"/>
              <w:bottom w:val="nil"/>
            </w:tcBorders>
            <w:shd w:val="clear" w:color="auto" w:fill="auto"/>
            <w:noWrap/>
            <w:vAlign w:val="center"/>
            <w:hideMark/>
          </w:tcPr>
          <w:p w14:paraId="464B6B3B" w14:textId="77777777" w:rsidR="007748D7" w:rsidRPr="00C0731A" w:rsidRDefault="007748D7" w:rsidP="00964431">
            <w:pPr>
              <w:spacing w:after="0" w:line="240" w:lineRule="auto"/>
              <w:jc w:val="center"/>
              <w:rPr>
                <w:rFonts w:ascii="Times New Roman" w:eastAsia="Times New Roman" w:hAnsi="Times New Roman"/>
                <w:color w:val="000000"/>
                <w:sz w:val="12"/>
                <w:szCs w:val="12"/>
              </w:rPr>
            </w:pPr>
            <w:r w:rsidRPr="00C0731A">
              <w:rPr>
                <w:rFonts w:ascii="Times New Roman" w:eastAsia="Times New Roman" w:hAnsi="Times New Roman"/>
                <w:color w:val="000000"/>
                <w:sz w:val="12"/>
                <w:szCs w:val="12"/>
              </w:rPr>
              <w:t>0,667</w:t>
            </w:r>
          </w:p>
        </w:tc>
        <w:tc>
          <w:tcPr>
            <w:tcW w:w="785" w:type="dxa"/>
            <w:tcBorders>
              <w:top w:val="nil"/>
              <w:bottom w:val="nil"/>
            </w:tcBorders>
            <w:shd w:val="clear" w:color="auto" w:fill="auto"/>
            <w:noWrap/>
            <w:vAlign w:val="center"/>
            <w:hideMark/>
          </w:tcPr>
          <w:p w14:paraId="565DA135" w14:textId="77777777" w:rsidR="007748D7" w:rsidRPr="00C0731A" w:rsidRDefault="007748D7" w:rsidP="00964431">
            <w:pPr>
              <w:spacing w:after="0" w:line="240" w:lineRule="auto"/>
              <w:jc w:val="center"/>
              <w:rPr>
                <w:rFonts w:ascii="Times New Roman" w:eastAsia="Times New Roman" w:hAnsi="Times New Roman"/>
                <w:color w:val="000000"/>
                <w:sz w:val="12"/>
                <w:szCs w:val="12"/>
              </w:rPr>
            </w:pPr>
            <w:r w:rsidRPr="00C0731A">
              <w:rPr>
                <w:rFonts w:ascii="Times New Roman" w:eastAsia="Times New Roman" w:hAnsi="Times New Roman"/>
                <w:color w:val="000000"/>
                <w:sz w:val="12"/>
                <w:szCs w:val="12"/>
              </w:rPr>
              <w:t>8</w:t>
            </w:r>
          </w:p>
        </w:tc>
        <w:tc>
          <w:tcPr>
            <w:tcW w:w="1028" w:type="dxa"/>
            <w:tcBorders>
              <w:top w:val="nil"/>
              <w:bottom w:val="nil"/>
            </w:tcBorders>
            <w:shd w:val="clear" w:color="auto" w:fill="auto"/>
            <w:noWrap/>
            <w:vAlign w:val="center"/>
            <w:hideMark/>
          </w:tcPr>
          <w:p w14:paraId="60FE41DF" w14:textId="77777777" w:rsidR="007748D7" w:rsidRPr="00C0731A" w:rsidRDefault="007748D7" w:rsidP="00964431">
            <w:pPr>
              <w:spacing w:after="0" w:line="240" w:lineRule="auto"/>
              <w:jc w:val="center"/>
              <w:rPr>
                <w:rFonts w:ascii="Times New Roman" w:eastAsia="Times New Roman" w:hAnsi="Times New Roman"/>
                <w:color w:val="000000"/>
                <w:sz w:val="12"/>
                <w:szCs w:val="12"/>
              </w:rPr>
            </w:pPr>
            <w:r w:rsidRPr="00C0731A">
              <w:rPr>
                <w:rFonts w:ascii="Times New Roman" w:eastAsia="Times New Roman" w:hAnsi="Times New Roman"/>
                <w:color w:val="000000"/>
                <w:sz w:val="12"/>
                <w:szCs w:val="12"/>
              </w:rPr>
              <w:t>15</w:t>
            </w:r>
          </w:p>
        </w:tc>
        <w:tc>
          <w:tcPr>
            <w:tcW w:w="752" w:type="dxa"/>
            <w:tcBorders>
              <w:top w:val="nil"/>
              <w:bottom w:val="nil"/>
            </w:tcBorders>
            <w:shd w:val="clear" w:color="auto" w:fill="auto"/>
            <w:noWrap/>
            <w:vAlign w:val="center"/>
            <w:hideMark/>
          </w:tcPr>
          <w:p w14:paraId="1531FD21" w14:textId="77777777" w:rsidR="007748D7" w:rsidRPr="00C0731A" w:rsidRDefault="007748D7" w:rsidP="00964431">
            <w:pPr>
              <w:spacing w:after="0" w:line="240" w:lineRule="auto"/>
              <w:jc w:val="center"/>
              <w:rPr>
                <w:rFonts w:ascii="Times New Roman" w:eastAsia="Times New Roman" w:hAnsi="Times New Roman"/>
                <w:color w:val="000000"/>
                <w:sz w:val="12"/>
                <w:szCs w:val="12"/>
              </w:rPr>
            </w:pPr>
            <w:r w:rsidRPr="00C0731A">
              <w:rPr>
                <w:rFonts w:ascii="Times New Roman" w:eastAsia="Times New Roman" w:hAnsi="Times New Roman"/>
                <w:color w:val="000000"/>
                <w:sz w:val="12"/>
                <w:szCs w:val="12"/>
              </w:rPr>
              <w:t>0,533</w:t>
            </w:r>
          </w:p>
        </w:tc>
        <w:tc>
          <w:tcPr>
            <w:tcW w:w="574" w:type="dxa"/>
            <w:tcBorders>
              <w:top w:val="nil"/>
              <w:bottom w:val="nil"/>
            </w:tcBorders>
            <w:shd w:val="clear" w:color="auto" w:fill="auto"/>
            <w:noWrap/>
            <w:vAlign w:val="center"/>
            <w:hideMark/>
          </w:tcPr>
          <w:p w14:paraId="39C88ACB" w14:textId="77777777" w:rsidR="007748D7" w:rsidRPr="00C0731A" w:rsidRDefault="007748D7" w:rsidP="00964431">
            <w:pPr>
              <w:spacing w:after="0" w:line="240" w:lineRule="auto"/>
              <w:jc w:val="center"/>
              <w:rPr>
                <w:rFonts w:ascii="Times New Roman" w:eastAsia="Times New Roman" w:hAnsi="Times New Roman"/>
                <w:color w:val="000000"/>
                <w:sz w:val="12"/>
                <w:szCs w:val="12"/>
              </w:rPr>
            </w:pPr>
            <w:r w:rsidRPr="00C0731A">
              <w:rPr>
                <w:rFonts w:ascii="Times New Roman" w:eastAsia="Times New Roman" w:hAnsi="Times New Roman"/>
                <w:color w:val="000000"/>
                <w:sz w:val="12"/>
                <w:szCs w:val="12"/>
              </w:rPr>
              <w:t>FALSE</w:t>
            </w:r>
          </w:p>
        </w:tc>
      </w:tr>
      <w:tr w:rsidR="007748D7" w:rsidRPr="00C0731A" w14:paraId="429361C9" w14:textId="77777777" w:rsidTr="00C0731A">
        <w:trPr>
          <w:trHeight w:val="186"/>
          <w:jc w:val="center"/>
        </w:trPr>
        <w:tc>
          <w:tcPr>
            <w:tcW w:w="587" w:type="dxa"/>
            <w:tcBorders>
              <w:top w:val="nil"/>
              <w:bottom w:val="nil"/>
            </w:tcBorders>
            <w:shd w:val="clear" w:color="auto" w:fill="auto"/>
            <w:noWrap/>
            <w:vAlign w:val="center"/>
            <w:hideMark/>
          </w:tcPr>
          <w:p w14:paraId="47C8FEAA" w14:textId="77777777" w:rsidR="007748D7" w:rsidRPr="00C0731A" w:rsidRDefault="007748D7" w:rsidP="00964431">
            <w:pPr>
              <w:spacing w:after="0" w:line="240" w:lineRule="auto"/>
              <w:jc w:val="center"/>
              <w:rPr>
                <w:rFonts w:ascii="Times New Roman" w:eastAsia="Times New Roman" w:hAnsi="Times New Roman"/>
                <w:color w:val="000000"/>
                <w:sz w:val="12"/>
                <w:szCs w:val="12"/>
              </w:rPr>
            </w:pPr>
            <w:r w:rsidRPr="00C0731A">
              <w:rPr>
                <w:rFonts w:ascii="Times New Roman" w:eastAsia="Times New Roman" w:hAnsi="Times New Roman"/>
                <w:color w:val="000000"/>
                <w:sz w:val="12"/>
                <w:szCs w:val="12"/>
              </w:rPr>
              <w:t>0</w:t>
            </w:r>
          </w:p>
        </w:tc>
        <w:tc>
          <w:tcPr>
            <w:tcW w:w="594" w:type="dxa"/>
            <w:tcBorders>
              <w:top w:val="nil"/>
              <w:bottom w:val="nil"/>
            </w:tcBorders>
            <w:shd w:val="clear" w:color="auto" w:fill="auto"/>
            <w:noWrap/>
            <w:vAlign w:val="center"/>
            <w:hideMark/>
          </w:tcPr>
          <w:p w14:paraId="04DEA1FE" w14:textId="77777777" w:rsidR="007748D7" w:rsidRPr="00C0731A" w:rsidRDefault="007748D7" w:rsidP="00964431">
            <w:pPr>
              <w:spacing w:after="0" w:line="240" w:lineRule="auto"/>
              <w:jc w:val="center"/>
              <w:rPr>
                <w:rFonts w:ascii="Times New Roman" w:eastAsia="Times New Roman" w:hAnsi="Times New Roman"/>
                <w:color w:val="000000"/>
                <w:sz w:val="12"/>
                <w:szCs w:val="12"/>
              </w:rPr>
            </w:pPr>
            <w:r w:rsidRPr="00C0731A">
              <w:rPr>
                <w:rFonts w:ascii="Times New Roman" w:eastAsia="Times New Roman" w:hAnsi="Times New Roman"/>
                <w:color w:val="000000"/>
                <w:sz w:val="12"/>
                <w:szCs w:val="12"/>
              </w:rPr>
              <w:t>260</w:t>
            </w:r>
          </w:p>
        </w:tc>
        <w:tc>
          <w:tcPr>
            <w:tcW w:w="614" w:type="dxa"/>
            <w:tcBorders>
              <w:top w:val="nil"/>
              <w:bottom w:val="nil"/>
            </w:tcBorders>
            <w:shd w:val="clear" w:color="auto" w:fill="auto"/>
            <w:noWrap/>
            <w:vAlign w:val="center"/>
            <w:hideMark/>
          </w:tcPr>
          <w:p w14:paraId="6BF945C4" w14:textId="77777777" w:rsidR="007748D7" w:rsidRPr="00C0731A" w:rsidRDefault="007748D7" w:rsidP="00964431">
            <w:pPr>
              <w:spacing w:after="0" w:line="240" w:lineRule="auto"/>
              <w:jc w:val="center"/>
              <w:rPr>
                <w:rFonts w:ascii="Times New Roman" w:eastAsia="Times New Roman" w:hAnsi="Times New Roman"/>
                <w:color w:val="000000"/>
                <w:sz w:val="12"/>
                <w:szCs w:val="12"/>
              </w:rPr>
            </w:pPr>
            <w:r w:rsidRPr="00C0731A">
              <w:rPr>
                <w:rFonts w:ascii="Times New Roman" w:eastAsia="Times New Roman" w:hAnsi="Times New Roman"/>
                <w:color w:val="000000"/>
                <w:sz w:val="12"/>
                <w:szCs w:val="12"/>
              </w:rPr>
              <w:t>123</w:t>
            </w:r>
          </w:p>
        </w:tc>
        <w:tc>
          <w:tcPr>
            <w:tcW w:w="785" w:type="dxa"/>
            <w:tcBorders>
              <w:top w:val="nil"/>
              <w:bottom w:val="nil"/>
            </w:tcBorders>
            <w:shd w:val="clear" w:color="auto" w:fill="auto"/>
            <w:noWrap/>
            <w:vAlign w:val="center"/>
            <w:hideMark/>
          </w:tcPr>
          <w:p w14:paraId="54F66EC2" w14:textId="77777777" w:rsidR="007748D7" w:rsidRPr="00C0731A" w:rsidRDefault="007748D7" w:rsidP="00964431">
            <w:pPr>
              <w:spacing w:after="0" w:line="240" w:lineRule="auto"/>
              <w:jc w:val="center"/>
              <w:rPr>
                <w:rFonts w:ascii="Times New Roman" w:eastAsia="Times New Roman" w:hAnsi="Times New Roman"/>
                <w:color w:val="000000"/>
                <w:sz w:val="12"/>
                <w:szCs w:val="12"/>
              </w:rPr>
            </w:pPr>
            <w:r w:rsidRPr="00C0731A">
              <w:rPr>
                <w:rFonts w:ascii="Times New Roman" w:eastAsia="Times New Roman" w:hAnsi="Times New Roman"/>
                <w:color w:val="000000"/>
                <w:sz w:val="12"/>
                <w:szCs w:val="12"/>
              </w:rPr>
              <w:t>1022</w:t>
            </w:r>
          </w:p>
        </w:tc>
        <w:tc>
          <w:tcPr>
            <w:tcW w:w="1028" w:type="dxa"/>
            <w:tcBorders>
              <w:top w:val="nil"/>
              <w:bottom w:val="nil"/>
            </w:tcBorders>
            <w:shd w:val="clear" w:color="auto" w:fill="auto"/>
            <w:noWrap/>
            <w:vAlign w:val="center"/>
            <w:hideMark/>
          </w:tcPr>
          <w:p w14:paraId="0D03DA60" w14:textId="77777777" w:rsidR="007748D7" w:rsidRPr="00C0731A" w:rsidRDefault="007748D7" w:rsidP="00964431">
            <w:pPr>
              <w:spacing w:after="0" w:line="240" w:lineRule="auto"/>
              <w:jc w:val="center"/>
              <w:rPr>
                <w:rFonts w:ascii="Times New Roman" w:eastAsia="Times New Roman" w:hAnsi="Times New Roman"/>
                <w:color w:val="000000"/>
                <w:sz w:val="12"/>
                <w:szCs w:val="12"/>
              </w:rPr>
            </w:pPr>
            <w:r w:rsidRPr="00C0731A">
              <w:rPr>
                <w:rFonts w:ascii="Times New Roman" w:eastAsia="Times New Roman" w:hAnsi="Times New Roman"/>
                <w:color w:val="000000"/>
                <w:sz w:val="12"/>
                <w:szCs w:val="12"/>
              </w:rPr>
              <w:t>33670</w:t>
            </w:r>
          </w:p>
        </w:tc>
        <w:tc>
          <w:tcPr>
            <w:tcW w:w="752" w:type="dxa"/>
            <w:tcBorders>
              <w:top w:val="nil"/>
              <w:bottom w:val="nil"/>
            </w:tcBorders>
            <w:shd w:val="clear" w:color="auto" w:fill="auto"/>
            <w:noWrap/>
            <w:vAlign w:val="center"/>
            <w:hideMark/>
          </w:tcPr>
          <w:p w14:paraId="67DD5CCE" w14:textId="77777777" w:rsidR="007748D7" w:rsidRPr="00C0731A" w:rsidRDefault="007748D7" w:rsidP="00964431">
            <w:pPr>
              <w:spacing w:after="0" w:line="240" w:lineRule="auto"/>
              <w:jc w:val="center"/>
              <w:rPr>
                <w:rFonts w:ascii="Times New Roman" w:eastAsia="Times New Roman" w:hAnsi="Times New Roman"/>
                <w:color w:val="000000"/>
                <w:sz w:val="12"/>
                <w:szCs w:val="12"/>
              </w:rPr>
            </w:pPr>
            <w:r w:rsidRPr="00C0731A">
              <w:rPr>
                <w:rFonts w:ascii="Times New Roman" w:eastAsia="Times New Roman" w:hAnsi="Times New Roman"/>
                <w:color w:val="000000"/>
                <w:sz w:val="12"/>
                <w:szCs w:val="12"/>
              </w:rPr>
              <w:t>0,03</w:t>
            </w:r>
          </w:p>
        </w:tc>
        <w:tc>
          <w:tcPr>
            <w:tcW w:w="785" w:type="dxa"/>
            <w:tcBorders>
              <w:top w:val="nil"/>
              <w:bottom w:val="nil"/>
            </w:tcBorders>
            <w:shd w:val="clear" w:color="auto" w:fill="auto"/>
            <w:noWrap/>
            <w:vAlign w:val="center"/>
            <w:hideMark/>
          </w:tcPr>
          <w:p w14:paraId="323E3310" w14:textId="77777777" w:rsidR="007748D7" w:rsidRPr="00C0731A" w:rsidRDefault="007748D7" w:rsidP="00964431">
            <w:pPr>
              <w:spacing w:after="0" w:line="240" w:lineRule="auto"/>
              <w:jc w:val="center"/>
              <w:rPr>
                <w:rFonts w:ascii="Times New Roman" w:eastAsia="Times New Roman" w:hAnsi="Times New Roman"/>
                <w:color w:val="000000"/>
                <w:sz w:val="12"/>
                <w:szCs w:val="12"/>
              </w:rPr>
            </w:pPr>
            <w:r w:rsidRPr="00C0731A">
              <w:rPr>
                <w:rFonts w:ascii="Times New Roman" w:eastAsia="Times New Roman" w:hAnsi="Times New Roman"/>
                <w:color w:val="000000"/>
                <w:sz w:val="12"/>
                <w:szCs w:val="12"/>
              </w:rPr>
              <w:t>194</w:t>
            </w:r>
          </w:p>
        </w:tc>
        <w:tc>
          <w:tcPr>
            <w:tcW w:w="1028" w:type="dxa"/>
            <w:tcBorders>
              <w:top w:val="nil"/>
              <w:bottom w:val="nil"/>
            </w:tcBorders>
            <w:shd w:val="clear" w:color="auto" w:fill="auto"/>
            <w:noWrap/>
            <w:vAlign w:val="center"/>
            <w:hideMark/>
          </w:tcPr>
          <w:p w14:paraId="1739B9B1" w14:textId="77777777" w:rsidR="007748D7" w:rsidRPr="00C0731A" w:rsidRDefault="007748D7" w:rsidP="00964431">
            <w:pPr>
              <w:spacing w:after="0" w:line="240" w:lineRule="auto"/>
              <w:jc w:val="center"/>
              <w:rPr>
                <w:rFonts w:ascii="Times New Roman" w:eastAsia="Times New Roman" w:hAnsi="Times New Roman"/>
                <w:color w:val="000000"/>
                <w:sz w:val="12"/>
                <w:szCs w:val="12"/>
              </w:rPr>
            </w:pPr>
            <w:r w:rsidRPr="00C0731A">
              <w:rPr>
                <w:rFonts w:ascii="Times New Roman" w:eastAsia="Times New Roman" w:hAnsi="Times New Roman"/>
                <w:color w:val="000000"/>
                <w:sz w:val="12"/>
                <w:szCs w:val="12"/>
              </w:rPr>
              <w:t>7503</w:t>
            </w:r>
          </w:p>
        </w:tc>
        <w:tc>
          <w:tcPr>
            <w:tcW w:w="752" w:type="dxa"/>
            <w:tcBorders>
              <w:top w:val="nil"/>
              <w:bottom w:val="nil"/>
            </w:tcBorders>
            <w:shd w:val="clear" w:color="auto" w:fill="auto"/>
            <w:noWrap/>
            <w:vAlign w:val="center"/>
            <w:hideMark/>
          </w:tcPr>
          <w:p w14:paraId="1C957CB7" w14:textId="77777777" w:rsidR="007748D7" w:rsidRPr="00C0731A" w:rsidRDefault="007748D7" w:rsidP="00964431">
            <w:pPr>
              <w:spacing w:after="0" w:line="240" w:lineRule="auto"/>
              <w:jc w:val="center"/>
              <w:rPr>
                <w:rFonts w:ascii="Times New Roman" w:eastAsia="Times New Roman" w:hAnsi="Times New Roman"/>
                <w:color w:val="000000"/>
                <w:sz w:val="12"/>
                <w:szCs w:val="12"/>
              </w:rPr>
            </w:pPr>
            <w:r w:rsidRPr="00C0731A">
              <w:rPr>
                <w:rFonts w:ascii="Times New Roman" w:eastAsia="Times New Roman" w:hAnsi="Times New Roman"/>
                <w:color w:val="000000"/>
                <w:sz w:val="12"/>
                <w:szCs w:val="12"/>
              </w:rPr>
              <w:t>0,026</w:t>
            </w:r>
          </w:p>
        </w:tc>
        <w:tc>
          <w:tcPr>
            <w:tcW w:w="574" w:type="dxa"/>
            <w:tcBorders>
              <w:top w:val="nil"/>
              <w:bottom w:val="nil"/>
            </w:tcBorders>
            <w:shd w:val="clear" w:color="auto" w:fill="auto"/>
            <w:noWrap/>
            <w:vAlign w:val="center"/>
            <w:hideMark/>
          </w:tcPr>
          <w:p w14:paraId="2DDE41E9" w14:textId="77777777" w:rsidR="007748D7" w:rsidRPr="00C0731A" w:rsidRDefault="007748D7" w:rsidP="00964431">
            <w:pPr>
              <w:spacing w:after="0" w:line="240" w:lineRule="auto"/>
              <w:jc w:val="center"/>
              <w:rPr>
                <w:rFonts w:ascii="Times New Roman" w:eastAsia="Times New Roman" w:hAnsi="Times New Roman"/>
                <w:color w:val="000000"/>
                <w:sz w:val="12"/>
                <w:szCs w:val="12"/>
              </w:rPr>
            </w:pPr>
            <w:r w:rsidRPr="00C0731A">
              <w:rPr>
                <w:rFonts w:ascii="Times New Roman" w:eastAsia="Times New Roman" w:hAnsi="Times New Roman"/>
                <w:color w:val="000000"/>
                <w:sz w:val="12"/>
                <w:szCs w:val="12"/>
              </w:rPr>
              <w:t>FALSE</w:t>
            </w:r>
          </w:p>
        </w:tc>
      </w:tr>
      <w:tr w:rsidR="007748D7" w:rsidRPr="00C0731A" w14:paraId="2E5C107F" w14:textId="77777777" w:rsidTr="00C0731A">
        <w:trPr>
          <w:trHeight w:val="186"/>
          <w:jc w:val="center"/>
        </w:trPr>
        <w:tc>
          <w:tcPr>
            <w:tcW w:w="587" w:type="dxa"/>
            <w:tcBorders>
              <w:top w:val="nil"/>
              <w:bottom w:val="nil"/>
            </w:tcBorders>
            <w:shd w:val="clear" w:color="auto" w:fill="auto"/>
            <w:noWrap/>
            <w:vAlign w:val="center"/>
            <w:hideMark/>
          </w:tcPr>
          <w:p w14:paraId="2B1B2334" w14:textId="77777777" w:rsidR="007748D7" w:rsidRPr="00C0731A" w:rsidRDefault="007748D7" w:rsidP="00964431">
            <w:pPr>
              <w:spacing w:after="0" w:line="240" w:lineRule="auto"/>
              <w:jc w:val="center"/>
              <w:rPr>
                <w:rFonts w:ascii="Times New Roman" w:eastAsia="Times New Roman" w:hAnsi="Times New Roman"/>
                <w:color w:val="000000"/>
                <w:sz w:val="12"/>
                <w:szCs w:val="12"/>
              </w:rPr>
            </w:pPr>
            <w:r w:rsidRPr="00C0731A">
              <w:rPr>
                <w:rFonts w:ascii="Times New Roman" w:eastAsia="Times New Roman" w:hAnsi="Times New Roman"/>
                <w:color w:val="000000"/>
                <w:sz w:val="12"/>
                <w:szCs w:val="12"/>
              </w:rPr>
              <w:t>24</w:t>
            </w:r>
          </w:p>
        </w:tc>
        <w:tc>
          <w:tcPr>
            <w:tcW w:w="594" w:type="dxa"/>
            <w:tcBorders>
              <w:top w:val="nil"/>
              <w:bottom w:val="nil"/>
            </w:tcBorders>
            <w:shd w:val="clear" w:color="auto" w:fill="auto"/>
            <w:noWrap/>
            <w:vAlign w:val="center"/>
            <w:hideMark/>
          </w:tcPr>
          <w:p w14:paraId="4B224ACC" w14:textId="77777777" w:rsidR="007748D7" w:rsidRPr="00C0731A" w:rsidRDefault="007748D7" w:rsidP="00964431">
            <w:pPr>
              <w:spacing w:after="0" w:line="240" w:lineRule="auto"/>
              <w:jc w:val="center"/>
              <w:rPr>
                <w:rFonts w:ascii="Times New Roman" w:eastAsia="Times New Roman" w:hAnsi="Times New Roman"/>
                <w:color w:val="000000"/>
                <w:sz w:val="12"/>
                <w:szCs w:val="12"/>
              </w:rPr>
            </w:pPr>
            <w:r w:rsidRPr="00C0731A">
              <w:rPr>
                <w:rFonts w:ascii="Times New Roman" w:eastAsia="Times New Roman" w:hAnsi="Times New Roman"/>
                <w:color w:val="000000"/>
                <w:sz w:val="12"/>
                <w:szCs w:val="12"/>
              </w:rPr>
              <w:t>1</w:t>
            </w:r>
          </w:p>
        </w:tc>
        <w:tc>
          <w:tcPr>
            <w:tcW w:w="614" w:type="dxa"/>
            <w:tcBorders>
              <w:top w:val="nil"/>
              <w:bottom w:val="nil"/>
            </w:tcBorders>
            <w:shd w:val="clear" w:color="auto" w:fill="auto"/>
            <w:noWrap/>
            <w:vAlign w:val="center"/>
            <w:hideMark/>
          </w:tcPr>
          <w:p w14:paraId="7D9C43D4" w14:textId="77777777" w:rsidR="007748D7" w:rsidRPr="00C0731A" w:rsidRDefault="007748D7" w:rsidP="00964431">
            <w:pPr>
              <w:spacing w:after="0" w:line="240" w:lineRule="auto"/>
              <w:jc w:val="center"/>
              <w:rPr>
                <w:rFonts w:ascii="Times New Roman" w:eastAsia="Times New Roman" w:hAnsi="Times New Roman"/>
                <w:color w:val="000000"/>
                <w:sz w:val="12"/>
                <w:szCs w:val="12"/>
              </w:rPr>
            </w:pPr>
            <w:r w:rsidRPr="00C0731A">
              <w:rPr>
                <w:rFonts w:ascii="Times New Roman" w:eastAsia="Times New Roman" w:hAnsi="Times New Roman"/>
                <w:color w:val="000000"/>
                <w:sz w:val="12"/>
                <w:szCs w:val="12"/>
              </w:rPr>
              <w:t>2</w:t>
            </w:r>
          </w:p>
        </w:tc>
        <w:tc>
          <w:tcPr>
            <w:tcW w:w="785" w:type="dxa"/>
            <w:tcBorders>
              <w:top w:val="nil"/>
              <w:bottom w:val="nil"/>
            </w:tcBorders>
            <w:shd w:val="clear" w:color="auto" w:fill="auto"/>
            <w:noWrap/>
            <w:vAlign w:val="center"/>
            <w:hideMark/>
          </w:tcPr>
          <w:p w14:paraId="6EE32668" w14:textId="77777777" w:rsidR="007748D7" w:rsidRPr="00C0731A" w:rsidRDefault="007748D7" w:rsidP="00964431">
            <w:pPr>
              <w:spacing w:after="0" w:line="240" w:lineRule="auto"/>
              <w:jc w:val="center"/>
              <w:rPr>
                <w:rFonts w:ascii="Times New Roman" w:eastAsia="Times New Roman" w:hAnsi="Times New Roman"/>
                <w:color w:val="000000"/>
                <w:sz w:val="12"/>
                <w:szCs w:val="12"/>
              </w:rPr>
            </w:pPr>
            <w:r w:rsidRPr="00C0731A">
              <w:rPr>
                <w:rFonts w:ascii="Times New Roman" w:eastAsia="Times New Roman" w:hAnsi="Times New Roman"/>
                <w:color w:val="000000"/>
                <w:sz w:val="12"/>
                <w:szCs w:val="12"/>
              </w:rPr>
              <w:t>0</w:t>
            </w:r>
          </w:p>
        </w:tc>
        <w:tc>
          <w:tcPr>
            <w:tcW w:w="1028" w:type="dxa"/>
            <w:tcBorders>
              <w:top w:val="nil"/>
              <w:bottom w:val="nil"/>
            </w:tcBorders>
            <w:shd w:val="clear" w:color="auto" w:fill="auto"/>
            <w:noWrap/>
            <w:vAlign w:val="center"/>
            <w:hideMark/>
          </w:tcPr>
          <w:p w14:paraId="1B455081" w14:textId="77777777" w:rsidR="007748D7" w:rsidRPr="00C0731A" w:rsidRDefault="007748D7" w:rsidP="00964431">
            <w:pPr>
              <w:spacing w:after="0" w:line="240" w:lineRule="auto"/>
              <w:jc w:val="center"/>
              <w:rPr>
                <w:rFonts w:ascii="Times New Roman" w:eastAsia="Times New Roman" w:hAnsi="Times New Roman"/>
                <w:color w:val="000000"/>
                <w:sz w:val="12"/>
                <w:szCs w:val="12"/>
              </w:rPr>
            </w:pPr>
            <w:r w:rsidRPr="00C0731A">
              <w:rPr>
                <w:rFonts w:ascii="Times New Roman" w:eastAsia="Times New Roman" w:hAnsi="Times New Roman"/>
                <w:color w:val="000000"/>
                <w:sz w:val="12"/>
                <w:szCs w:val="12"/>
              </w:rPr>
              <w:t>0</w:t>
            </w:r>
          </w:p>
        </w:tc>
        <w:tc>
          <w:tcPr>
            <w:tcW w:w="752" w:type="dxa"/>
            <w:tcBorders>
              <w:top w:val="nil"/>
              <w:bottom w:val="nil"/>
            </w:tcBorders>
            <w:shd w:val="clear" w:color="auto" w:fill="auto"/>
            <w:noWrap/>
            <w:vAlign w:val="center"/>
            <w:hideMark/>
          </w:tcPr>
          <w:p w14:paraId="4D2E2DEB" w14:textId="77777777" w:rsidR="007748D7" w:rsidRPr="00C0731A" w:rsidRDefault="007748D7" w:rsidP="00964431">
            <w:pPr>
              <w:spacing w:after="0" w:line="240" w:lineRule="auto"/>
              <w:jc w:val="center"/>
              <w:rPr>
                <w:rFonts w:ascii="Times New Roman" w:eastAsia="Times New Roman" w:hAnsi="Times New Roman"/>
                <w:color w:val="000000"/>
                <w:sz w:val="12"/>
                <w:szCs w:val="12"/>
              </w:rPr>
            </w:pPr>
            <w:r w:rsidRPr="00C0731A">
              <w:rPr>
                <w:rFonts w:ascii="Times New Roman" w:eastAsia="Times New Roman" w:hAnsi="Times New Roman"/>
                <w:color w:val="000000"/>
                <w:sz w:val="12"/>
                <w:szCs w:val="12"/>
              </w:rPr>
              <w:t>0</w:t>
            </w:r>
          </w:p>
        </w:tc>
        <w:tc>
          <w:tcPr>
            <w:tcW w:w="785" w:type="dxa"/>
            <w:tcBorders>
              <w:top w:val="nil"/>
              <w:bottom w:val="nil"/>
            </w:tcBorders>
            <w:shd w:val="clear" w:color="auto" w:fill="auto"/>
            <w:noWrap/>
            <w:vAlign w:val="center"/>
            <w:hideMark/>
          </w:tcPr>
          <w:p w14:paraId="7FA46E07" w14:textId="77777777" w:rsidR="007748D7" w:rsidRPr="00C0731A" w:rsidRDefault="007748D7" w:rsidP="00964431">
            <w:pPr>
              <w:spacing w:after="0" w:line="240" w:lineRule="auto"/>
              <w:jc w:val="center"/>
              <w:rPr>
                <w:rFonts w:ascii="Times New Roman" w:eastAsia="Times New Roman" w:hAnsi="Times New Roman"/>
                <w:color w:val="000000"/>
                <w:sz w:val="12"/>
                <w:szCs w:val="12"/>
              </w:rPr>
            </w:pPr>
            <w:r w:rsidRPr="00C0731A">
              <w:rPr>
                <w:rFonts w:ascii="Times New Roman" w:eastAsia="Times New Roman" w:hAnsi="Times New Roman"/>
                <w:color w:val="000000"/>
                <w:sz w:val="12"/>
                <w:szCs w:val="12"/>
              </w:rPr>
              <w:t>1</w:t>
            </w:r>
          </w:p>
        </w:tc>
        <w:tc>
          <w:tcPr>
            <w:tcW w:w="1028" w:type="dxa"/>
            <w:tcBorders>
              <w:top w:val="nil"/>
              <w:bottom w:val="nil"/>
            </w:tcBorders>
            <w:shd w:val="clear" w:color="auto" w:fill="auto"/>
            <w:noWrap/>
            <w:vAlign w:val="center"/>
            <w:hideMark/>
          </w:tcPr>
          <w:p w14:paraId="621E04B1" w14:textId="77777777" w:rsidR="007748D7" w:rsidRPr="00C0731A" w:rsidRDefault="007748D7" w:rsidP="00964431">
            <w:pPr>
              <w:spacing w:after="0" w:line="240" w:lineRule="auto"/>
              <w:jc w:val="center"/>
              <w:rPr>
                <w:rFonts w:ascii="Times New Roman" w:eastAsia="Times New Roman" w:hAnsi="Times New Roman"/>
                <w:color w:val="000000"/>
                <w:sz w:val="12"/>
                <w:szCs w:val="12"/>
              </w:rPr>
            </w:pPr>
            <w:r w:rsidRPr="00C0731A">
              <w:rPr>
                <w:rFonts w:ascii="Times New Roman" w:eastAsia="Times New Roman" w:hAnsi="Times New Roman"/>
                <w:color w:val="000000"/>
                <w:sz w:val="12"/>
                <w:szCs w:val="12"/>
              </w:rPr>
              <w:t>1</w:t>
            </w:r>
          </w:p>
        </w:tc>
        <w:tc>
          <w:tcPr>
            <w:tcW w:w="752" w:type="dxa"/>
            <w:tcBorders>
              <w:top w:val="nil"/>
              <w:bottom w:val="nil"/>
            </w:tcBorders>
            <w:shd w:val="clear" w:color="auto" w:fill="auto"/>
            <w:noWrap/>
            <w:vAlign w:val="center"/>
            <w:hideMark/>
          </w:tcPr>
          <w:p w14:paraId="34A6E7C6" w14:textId="77777777" w:rsidR="007748D7" w:rsidRPr="00C0731A" w:rsidRDefault="007748D7" w:rsidP="00964431">
            <w:pPr>
              <w:spacing w:after="0" w:line="240" w:lineRule="auto"/>
              <w:jc w:val="center"/>
              <w:rPr>
                <w:rFonts w:ascii="Times New Roman" w:eastAsia="Times New Roman" w:hAnsi="Times New Roman"/>
                <w:color w:val="000000"/>
                <w:sz w:val="12"/>
                <w:szCs w:val="12"/>
              </w:rPr>
            </w:pPr>
            <w:r w:rsidRPr="00C0731A">
              <w:rPr>
                <w:rFonts w:ascii="Times New Roman" w:eastAsia="Times New Roman" w:hAnsi="Times New Roman"/>
                <w:color w:val="000000"/>
                <w:sz w:val="12"/>
                <w:szCs w:val="12"/>
              </w:rPr>
              <w:t>1</w:t>
            </w:r>
          </w:p>
        </w:tc>
        <w:tc>
          <w:tcPr>
            <w:tcW w:w="574" w:type="dxa"/>
            <w:tcBorders>
              <w:top w:val="nil"/>
              <w:bottom w:val="nil"/>
            </w:tcBorders>
            <w:shd w:val="clear" w:color="auto" w:fill="auto"/>
            <w:noWrap/>
            <w:vAlign w:val="center"/>
            <w:hideMark/>
          </w:tcPr>
          <w:p w14:paraId="021658DF" w14:textId="77777777" w:rsidR="007748D7" w:rsidRPr="00C0731A" w:rsidRDefault="007748D7" w:rsidP="00964431">
            <w:pPr>
              <w:spacing w:after="0" w:line="240" w:lineRule="auto"/>
              <w:jc w:val="center"/>
              <w:rPr>
                <w:rFonts w:ascii="Times New Roman" w:eastAsia="Times New Roman" w:hAnsi="Times New Roman"/>
                <w:color w:val="000000"/>
                <w:sz w:val="12"/>
                <w:szCs w:val="12"/>
              </w:rPr>
            </w:pPr>
            <w:r w:rsidRPr="00C0731A">
              <w:rPr>
                <w:rFonts w:ascii="Times New Roman" w:eastAsia="Times New Roman" w:hAnsi="Times New Roman"/>
                <w:color w:val="000000"/>
                <w:sz w:val="12"/>
                <w:szCs w:val="12"/>
              </w:rPr>
              <w:t>FALSE</w:t>
            </w:r>
          </w:p>
        </w:tc>
      </w:tr>
      <w:tr w:rsidR="007748D7" w:rsidRPr="00C0731A" w14:paraId="0F2C89BA" w14:textId="77777777" w:rsidTr="00C0731A">
        <w:trPr>
          <w:trHeight w:val="186"/>
          <w:jc w:val="center"/>
        </w:trPr>
        <w:tc>
          <w:tcPr>
            <w:tcW w:w="587" w:type="dxa"/>
            <w:tcBorders>
              <w:top w:val="nil"/>
              <w:bottom w:val="nil"/>
            </w:tcBorders>
            <w:shd w:val="clear" w:color="auto" w:fill="auto"/>
            <w:noWrap/>
            <w:vAlign w:val="center"/>
            <w:hideMark/>
          </w:tcPr>
          <w:p w14:paraId="1CF1956F" w14:textId="77777777" w:rsidR="007748D7" w:rsidRPr="00C0731A" w:rsidRDefault="007748D7" w:rsidP="00964431">
            <w:pPr>
              <w:spacing w:after="0" w:line="240" w:lineRule="auto"/>
              <w:jc w:val="center"/>
              <w:rPr>
                <w:rFonts w:ascii="Times New Roman" w:eastAsia="Times New Roman" w:hAnsi="Times New Roman"/>
                <w:color w:val="000000"/>
                <w:sz w:val="12"/>
                <w:szCs w:val="12"/>
              </w:rPr>
            </w:pPr>
            <w:r w:rsidRPr="00C0731A">
              <w:rPr>
                <w:rFonts w:ascii="Times New Roman" w:eastAsia="Times New Roman" w:hAnsi="Times New Roman"/>
                <w:color w:val="000000"/>
                <w:sz w:val="12"/>
                <w:szCs w:val="12"/>
              </w:rPr>
              <w:t>13</w:t>
            </w:r>
          </w:p>
        </w:tc>
        <w:tc>
          <w:tcPr>
            <w:tcW w:w="594" w:type="dxa"/>
            <w:tcBorders>
              <w:top w:val="nil"/>
              <w:bottom w:val="nil"/>
            </w:tcBorders>
            <w:shd w:val="clear" w:color="auto" w:fill="auto"/>
            <w:noWrap/>
            <w:vAlign w:val="center"/>
            <w:hideMark/>
          </w:tcPr>
          <w:p w14:paraId="7AFE7DC4" w14:textId="77777777" w:rsidR="007748D7" w:rsidRPr="00C0731A" w:rsidRDefault="007748D7" w:rsidP="00964431">
            <w:pPr>
              <w:spacing w:after="0" w:line="240" w:lineRule="auto"/>
              <w:jc w:val="center"/>
              <w:rPr>
                <w:rFonts w:ascii="Times New Roman" w:eastAsia="Times New Roman" w:hAnsi="Times New Roman"/>
                <w:color w:val="000000"/>
                <w:sz w:val="12"/>
                <w:szCs w:val="12"/>
              </w:rPr>
            </w:pPr>
            <w:r w:rsidRPr="00C0731A">
              <w:rPr>
                <w:rFonts w:ascii="Times New Roman" w:eastAsia="Times New Roman" w:hAnsi="Times New Roman"/>
                <w:color w:val="000000"/>
                <w:sz w:val="12"/>
                <w:szCs w:val="12"/>
              </w:rPr>
              <w:t>2</w:t>
            </w:r>
          </w:p>
        </w:tc>
        <w:tc>
          <w:tcPr>
            <w:tcW w:w="614" w:type="dxa"/>
            <w:tcBorders>
              <w:top w:val="nil"/>
              <w:bottom w:val="nil"/>
            </w:tcBorders>
            <w:shd w:val="clear" w:color="auto" w:fill="auto"/>
            <w:noWrap/>
            <w:vAlign w:val="center"/>
            <w:hideMark/>
          </w:tcPr>
          <w:p w14:paraId="102BBC1F" w14:textId="77777777" w:rsidR="007748D7" w:rsidRPr="00C0731A" w:rsidRDefault="007748D7" w:rsidP="00964431">
            <w:pPr>
              <w:spacing w:after="0" w:line="240" w:lineRule="auto"/>
              <w:jc w:val="center"/>
              <w:rPr>
                <w:rFonts w:ascii="Times New Roman" w:eastAsia="Times New Roman" w:hAnsi="Times New Roman"/>
                <w:color w:val="000000"/>
                <w:sz w:val="12"/>
                <w:szCs w:val="12"/>
              </w:rPr>
            </w:pPr>
            <w:r w:rsidRPr="00C0731A">
              <w:rPr>
                <w:rFonts w:ascii="Times New Roman" w:eastAsia="Times New Roman" w:hAnsi="Times New Roman"/>
                <w:color w:val="000000"/>
                <w:sz w:val="12"/>
                <w:szCs w:val="12"/>
              </w:rPr>
              <w:t>4</w:t>
            </w:r>
          </w:p>
        </w:tc>
        <w:tc>
          <w:tcPr>
            <w:tcW w:w="785" w:type="dxa"/>
            <w:tcBorders>
              <w:top w:val="nil"/>
              <w:bottom w:val="nil"/>
            </w:tcBorders>
            <w:shd w:val="clear" w:color="auto" w:fill="auto"/>
            <w:noWrap/>
            <w:vAlign w:val="center"/>
            <w:hideMark/>
          </w:tcPr>
          <w:p w14:paraId="78DCA4BC" w14:textId="77777777" w:rsidR="007748D7" w:rsidRPr="00C0731A" w:rsidRDefault="007748D7" w:rsidP="00964431">
            <w:pPr>
              <w:spacing w:after="0" w:line="240" w:lineRule="auto"/>
              <w:jc w:val="center"/>
              <w:rPr>
                <w:rFonts w:ascii="Times New Roman" w:eastAsia="Times New Roman" w:hAnsi="Times New Roman"/>
                <w:color w:val="000000"/>
                <w:sz w:val="12"/>
                <w:szCs w:val="12"/>
              </w:rPr>
            </w:pPr>
            <w:r w:rsidRPr="00C0731A">
              <w:rPr>
                <w:rFonts w:ascii="Times New Roman" w:eastAsia="Times New Roman" w:hAnsi="Times New Roman"/>
                <w:color w:val="000000"/>
                <w:sz w:val="12"/>
                <w:szCs w:val="12"/>
              </w:rPr>
              <w:t>0</w:t>
            </w:r>
          </w:p>
        </w:tc>
        <w:tc>
          <w:tcPr>
            <w:tcW w:w="1028" w:type="dxa"/>
            <w:tcBorders>
              <w:top w:val="nil"/>
              <w:bottom w:val="nil"/>
            </w:tcBorders>
            <w:shd w:val="clear" w:color="auto" w:fill="auto"/>
            <w:noWrap/>
            <w:vAlign w:val="center"/>
            <w:hideMark/>
          </w:tcPr>
          <w:p w14:paraId="43A8B855" w14:textId="77777777" w:rsidR="007748D7" w:rsidRPr="00C0731A" w:rsidRDefault="007748D7" w:rsidP="00964431">
            <w:pPr>
              <w:spacing w:after="0" w:line="240" w:lineRule="auto"/>
              <w:jc w:val="center"/>
              <w:rPr>
                <w:rFonts w:ascii="Times New Roman" w:eastAsia="Times New Roman" w:hAnsi="Times New Roman"/>
                <w:color w:val="000000"/>
                <w:sz w:val="12"/>
                <w:szCs w:val="12"/>
              </w:rPr>
            </w:pPr>
            <w:r w:rsidRPr="00C0731A">
              <w:rPr>
                <w:rFonts w:ascii="Times New Roman" w:eastAsia="Times New Roman" w:hAnsi="Times New Roman"/>
                <w:color w:val="000000"/>
                <w:sz w:val="12"/>
                <w:szCs w:val="12"/>
              </w:rPr>
              <w:t>1</w:t>
            </w:r>
          </w:p>
        </w:tc>
        <w:tc>
          <w:tcPr>
            <w:tcW w:w="752" w:type="dxa"/>
            <w:tcBorders>
              <w:top w:val="nil"/>
              <w:bottom w:val="nil"/>
            </w:tcBorders>
            <w:shd w:val="clear" w:color="auto" w:fill="auto"/>
            <w:noWrap/>
            <w:vAlign w:val="center"/>
            <w:hideMark/>
          </w:tcPr>
          <w:p w14:paraId="3AB46E6B" w14:textId="77777777" w:rsidR="007748D7" w:rsidRPr="00C0731A" w:rsidRDefault="007748D7" w:rsidP="00964431">
            <w:pPr>
              <w:spacing w:after="0" w:line="240" w:lineRule="auto"/>
              <w:jc w:val="center"/>
              <w:rPr>
                <w:rFonts w:ascii="Times New Roman" w:eastAsia="Times New Roman" w:hAnsi="Times New Roman"/>
                <w:color w:val="000000"/>
                <w:sz w:val="12"/>
                <w:szCs w:val="12"/>
              </w:rPr>
            </w:pPr>
            <w:r w:rsidRPr="00C0731A">
              <w:rPr>
                <w:rFonts w:ascii="Times New Roman" w:eastAsia="Times New Roman" w:hAnsi="Times New Roman"/>
                <w:color w:val="000000"/>
                <w:sz w:val="12"/>
                <w:szCs w:val="12"/>
              </w:rPr>
              <w:t>0</w:t>
            </w:r>
          </w:p>
        </w:tc>
        <w:tc>
          <w:tcPr>
            <w:tcW w:w="785" w:type="dxa"/>
            <w:tcBorders>
              <w:top w:val="nil"/>
              <w:bottom w:val="nil"/>
            </w:tcBorders>
            <w:shd w:val="clear" w:color="auto" w:fill="auto"/>
            <w:noWrap/>
            <w:vAlign w:val="center"/>
            <w:hideMark/>
          </w:tcPr>
          <w:p w14:paraId="36FCDB09" w14:textId="77777777" w:rsidR="007748D7" w:rsidRPr="00C0731A" w:rsidRDefault="007748D7" w:rsidP="00964431">
            <w:pPr>
              <w:spacing w:after="0" w:line="240" w:lineRule="auto"/>
              <w:jc w:val="center"/>
              <w:rPr>
                <w:rFonts w:ascii="Times New Roman" w:eastAsia="Times New Roman" w:hAnsi="Times New Roman"/>
                <w:color w:val="000000"/>
                <w:sz w:val="12"/>
                <w:szCs w:val="12"/>
              </w:rPr>
            </w:pPr>
            <w:r w:rsidRPr="00C0731A">
              <w:rPr>
                <w:rFonts w:ascii="Times New Roman" w:eastAsia="Times New Roman" w:hAnsi="Times New Roman"/>
                <w:color w:val="000000"/>
                <w:sz w:val="12"/>
                <w:szCs w:val="12"/>
              </w:rPr>
              <w:t>3</w:t>
            </w:r>
          </w:p>
        </w:tc>
        <w:tc>
          <w:tcPr>
            <w:tcW w:w="1028" w:type="dxa"/>
            <w:tcBorders>
              <w:top w:val="nil"/>
              <w:bottom w:val="nil"/>
            </w:tcBorders>
            <w:shd w:val="clear" w:color="auto" w:fill="auto"/>
            <w:noWrap/>
            <w:vAlign w:val="center"/>
            <w:hideMark/>
          </w:tcPr>
          <w:p w14:paraId="1D6BABC8" w14:textId="77777777" w:rsidR="007748D7" w:rsidRPr="00C0731A" w:rsidRDefault="007748D7" w:rsidP="00964431">
            <w:pPr>
              <w:spacing w:after="0" w:line="240" w:lineRule="auto"/>
              <w:jc w:val="center"/>
              <w:rPr>
                <w:rFonts w:ascii="Times New Roman" w:eastAsia="Times New Roman" w:hAnsi="Times New Roman"/>
                <w:color w:val="000000"/>
                <w:sz w:val="12"/>
                <w:szCs w:val="12"/>
              </w:rPr>
            </w:pPr>
            <w:r w:rsidRPr="00C0731A">
              <w:rPr>
                <w:rFonts w:ascii="Times New Roman" w:eastAsia="Times New Roman" w:hAnsi="Times New Roman"/>
                <w:color w:val="000000"/>
                <w:sz w:val="12"/>
                <w:szCs w:val="12"/>
              </w:rPr>
              <w:t>6</w:t>
            </w:r>
          </w:p>
        </w:tc>
        <w:tc>
          <w:tcPr>
            <w:tcW w:w="752" w:type="dxa"/>
            <w:tcBorders>
              <w:top w:val="nil"/>
              <w:bottom w:val="nil"/>
            </w:tcBorders>
            <w:shd w:val="clear" w:color="auto" w:fill="auto"/>
            <w:noWrap/>
            <w:vAlign w:val="center"/>
            <w:hideMark/>
          </w:tcPr>
          <w:p w14:paraId="46A9E462" w14:textId="77777777" w:rsidR="007748D7" w:rsidRPr="00C0731A" w:rsidRDefault="007748D7" w:rsidP="00964431">
            <w:pPr>
              <w:spacing w:after="0" w:line="240" w:lineRule="auto"/>
              <w:jc w:val="center"/>
              <w:rPr>
                <w:rFonts w:ascii="Times New Roman" w:eastAsia="Times New Roman" w:hAnsi="Times New Roman"/>
                <w:color w:val="000000"/>
                <w:sz w:val="12"/>
                <w:szCs w:val="12"/>
              </w:rPr>
            </w:pPr>
            <w:r w:rsidRPr="00C0731A">
              <w:rPr>
                <w:rFonts w:ascii="Times New Roman" w:eastAsia="Times New Roman" w:hAnsi="Times New Roman"/>
                <w:color w:val="000000"/>
                <w:sz w:val="12"/>
                <w:szCs w:val="12"/>
              </w:rPr>
              <w:t>0,5</w:t>
            </w:r>
          </w:p>
        </w:tc>
        <w:tc>
          <w:tcPr>
            <w:tcW w:w="574" w:type="dxa"/>
            <w:tcBorders>
              <w:top w:val="nil"/>
              <w:bottom w:val="nil"/>
            </w:tcBorders>
            <w:shd w:val="clear" w:color="auto" w:fill="auto"/>
            <w:noWrap/>
            <w:vAlign w:val="center"/>
            <w:hideMark/>
          </w:tcPr>
          <w:p w14:paraId="7EAB5D70" w14:textId="77777777" w:rsidR="007748D7" w:rsidRPr="00C0731A" w:rsidRDefault="007748D7" w:rsidP="00964431">
            <w:pPr>
              <w:spacing w:after="0" w:line="240" w:lineRule="auto"/>
              <w:jc w:val="center"/>
              <w:rPr>
                <w:rFonts w:ascii="Times New Roman" w:eastAsia="Times New Roman" w:hAnsi="Times New Roman"/>
                <w:color w:val="000000"/>
                <w:sz w:val="12"/>
                <w:szCs w:val="12"/>
              </w:rPr>
            </w:pPr>
            <w:r w:rsidRPr="00C0731A">
              <w:rPr>
                <w:rFonts w:ascii="Times New Roman" w:eastAsia="Times New Roman" w:hAnsi="Times New Roman"/>
                <w:color w:val="000000"/>
                <w:sz w:val="12"/>
                <w:szCs w:val="12"/>
              </w:rPr>
              <w:t>FALSE</w:t>
            </w:r>
          </w:p>
        </w:tc>
      </w:tr>
      <w:tr w:rsidR="007748D7" w:rsidRPr="00C0731A" w14:paraId="594116BC" w14:textId="77777777" w:rsidTr="00C0731A">
        <w:trPr>
          <w:trHeight w:val="56"/>
          <w:jc w:val="center"/>
        </w:trPr>
        <w:tc>
          <w:tcPr>
            <w:tcW w:w="587" w:type="dxa"/>
            <w:tcBorders>
              <w:top w:val="nil"/>
              <w:bottom w:val="nil"/>
            </w:tcBorders>
            <w:shd w:val="clear" w:color="auto" w:fill="auto"/>
            <w:noWrap/>
            <w:vAlign w:val="center"/>
            <w:hideMark/>
          </w:tcPr>
          <w:p w14:paraId="3AAC57BF" w14:textId="77777777" w:rsidR="007748D7" w:rsidRPr="00C0731A" w:rsidRDefault="007748D7" w:rsidP="00964431">
            <w:pPr>
              <w:spacing w:after="0" w:line="240" w:lineRule="auto"/>
              <w:jc w:val="center"/>
              <w:rPr>
                <w:rFonts w:ascii="Times New Roman" w:eastAsia="Times New Roman" w:hAnsi="Times New Roman"/>
                <w:color w:val="000000"/>
                <w:sz w:val="12"/>
                <w:szCs w:val="12"/>
              </w:rPr>
            </w:pPr>
            <w:r w:rsidRPr="00C0731A">
              <w:rPr>
                <w:rFonts w:ascii="Times New Roman" w:eastAsia="Times New Roman" w:hAnsi="Times New Roman"/>
                <w:color w:val="000000"/>
                <w:sz w:val="12"/>
                <w:szCs w:val="12"/>
              </w:rPr>
              <w:t>7</w:t>
            </w:r>
          </w:p>
        </w:tc>
        <w:tc>
          <w:tcPr>
            <w:tcW w:w="594" w:type="dxa"/>
            <w:tcBorders>
              <w:top w:val="nil"/>
              <w:bottom w:val="nil"/>
            </w:tcBorders>
            <w:shd w:val="clear" w:color="auto" w:fill="auto"/>
            <w:noWrap/>
            <w:vAlign w:val="center"/>
            <w:hideMark/>
          </w:tcPr>
          <w:p w14:paraId="00AF168D" w14:textId="77777777" w:rsidR="007748D7" w:rsidRPr="00C0731A" w:rsidRDefault="007748D7" w:rsidP="00964431">
            <w:pPr>
              <w:spacing w:after="0" w:line="240" w:lineRule="auto"/>
              <w:jc w:val="center"/>
              <w:rPr>
                <w:rFonts w:ascii="Times New Roman" w:eastAsia="Times New Roman" w:hAnsi="Times New Roman"/>
                <w:color w:val="000000"/>
                <w:sz w:val="12"/>
                <w:szCs w:val="12"/>
              </w:rPr>
            </w:pPr>
            <w:r w:rsidRPr="00C0731A">
              <w:rPr>
                <w:rFonts w:ascii="Times New Roman" w:eastAsia="Times New Roman" w:hAnsi="Times New Roman"/>
                <w:color w:val="000000"/>
                <w:sz w:val="12"/>
                <w:szCs w:val="12"/>
              </w:rPr>
              <w:t>1</w:t>
            </w:r>
          </w:p>
        </w:tc>
        <w:tc>
          <w:tcPr>
            <w:tcW w:w="614" w:type="dxa"/>
            <w:tcBorders>
              <w:top w:val="nil"/>
              <w:bottom w:val="nil"/>
            </w:tcBorders>
            <w:shd w:val="clear" w:color="auto" w:fill="auto"/>
            <w:noWrap/>
            <w:vAlign w:val="center"/>
            <w:hideMark/>
          </w:tcPr>
          <w:p w14:paraId="5800E2BB" w14:textId="77777777" w:rsidR="007748D7" w:rsidRPr="00C0731A" w:rsidRDefault="007748D7" w:rsidP="00964431">
            <w:pPr>
              <w:spacing w:after="0" w:line="240" w:lineRule="auto"/>
              <w:jc w:val="center"/>
              <w:rPr>
                <w:rFonts w:ascii="Times New Roman" w:eastAsia="Times New Roman" w:hAnsi="Times New Roman"/>
                <w:color w:val="000000"/>
                <w:sz w:val="12"/>
                <w:szCs w:val="12"/>
              </w:rPr>
            </w:pPr>
            <w:r w:rsidRPr="00C0731A">
              <w:rPr>
                <w:rFonts w:ascii="Times New Roman" w:eastAsia="Times New Roman" w:hAnsi="Times New Roman"/>
                <w:color w:val="000000"/>
                <w:sz w:val="12"/>
                <w:szCs w:val="12"/>
              </w:rPr>
              <w:t>6</w:t>
            </w:r>
          </w:p>
        </w:tc>
        <w:tc>
          <w:tcPr>
            <w:tcW w:w="785" w:type="dxa"/>
            <w:tcBorders>
              <w:top w:val="nil"/>
              <w:bottom w:val="nil"/>
            </w:tcBorders>
            <w:shd w:val="clear" w:color="auto" w:fill="auto"/>
            <w:noWrap/>
            <w:vAlign w:val="center"/>
            <w:hideMark/>
          </w:tcPr>
          <w:p w14:paraId="35071307" w14:textId="77777777" w:rsidR="007748D7" w:rsidRPr="00C0731A" w:rsidRDefault="007748D7" w:rsidP="00964431">
            <w:pPr>
              <w:spacing w:after="0" w:line="240" w:lineRule="auto"/>
              <w:jc w:val="center"/>
              <w:rPr>
                <w:rFonts w:ascii="Times New Roman" w:eastAsia="Times New Roman" w:hAnsi="Times New Roman"/>
                <w:color w:val="000000"/>
                <w:sz w:val="12"/>
                <w:szCs w:val="12"/>
              </w:rPr>
            </w:pPr>
            <w:r w:rsidRPr="00C0731A">
              <w:rPr>
                <w:rFonts w:ascii="Times New Roman" w:eastAsia="Times New Roman" w:hAnsi="Times New Roman"/>
                <w:color w:val="000000"/>
                <w:sz w:val="12"/>
                <w:szCs w:val="12"/>
              </w:rPr>
              <w:t>0</w:t>
            </w:r>
          </w:p>
        </w:tc>
        <w:tc>
          <w:tcPr>
            <w:tcW w:w="1028" w:type="dxa"/>
            <w:tcBorders>
              <w:top w:val="nil"/>
              <w:bottom w:val="nil"/>
            </w:tcBorders>
            <w:shd w:val="clear" w:color="auto" w:fill="auto"/>
            <w:noWrap/>
            <w:vAlign w:val="center"/>
            <w:hideMark/>
          </w:tcPr>
          <w:p w14:paraId="6B71B27B" w14:textId="77777777" w:rsidR="007748D7" w:rsidRPr="00C0731A" w:rsidRDefault="007748D7" w:rsidP="00964431">
            <w:pPr>
              <w:spacing w:after="0" w:line="240" w:lineRule="auto"/>
              <w:jc w:val="center"/>
              <w:rPr>
                <w:rFonts w:ascii="Times New Roman" w:eastAsia="Times New Roman" w:hAnsi="Times New Roman"/>
                <w:color w:val="000000"/>
                <w:sz w:val="12"/>
                <w:szCs w:val="12"/>
              </w:rPr>
            </w:pPr>
            <w:r w:rsidRPr="00C0731A">
              <w:rPr>
                <w:rFonts w:ascii="Times New Roman" w:eastAsia="Times New Roman" w:hAnsi="Times New Roman"/>
                <w:color w:val="000000"/>
                <w:sz w:val="12"/>
                <w:szCs w:val="12"/>
              </w:rPr>
              <w:t>0</w:t>
            </w:r>
          </w:p>
        </w:tc>
        <w:tc>
          <w:tcPr>
            <w:tcW w:w="752" w:type="dxa"/>
            <w:tcBorders>
              <w:top w:val="nil"/>
              <w:bottom w:val="nil"/>
            </w:tcBorders>
            <w:shd w:val="clear" w:color="auto" w:fill="auto"/>
            <w:noWrap/>
            <w:vAlign w:val="center"/>
            <w:hideMark/>
          </w:tcPr>
          <w:p w14:paraId="03D908B5" w14:textId="77777777" w:rsidR="007748D7" w:rsidRPr="00C0731A" w:rsidRDefault="007748D7" w:rsidP="00964431">
            <w:pPr>
              <w:spacing w:after="0" w:line="240" w:lineRule="auto"/>
              <w:jc w:val="center"/>
              <w:rPr>
                <w:rFonts w:ascii="Times New Roman" w:eastAsia="Times New Roman" w:hAnsi="Times New Roman"/>
                <w:color w:val="000000"/>
                <w:sz w:val="12"/>
                <w:szCs w:val="12"/>
              </w:rPr>
            </w:pPr>
            <w:r w:rsidRPr="00C0731A">
              <w:rPr>
                <w:rFonts w:ascii="Times New Roman" w:eastAsia="Times New Roman" w:hAnsi="Times New Roman"/>
                <w:color w:val="000000"/>
                <w:sz w:val="12"/>
                <w:szCs w:val="12"/>
              </w:rPr>
              <w:t>0</w:t>
            </w:r>
          </w:p>
        </w:tc>
        <w:tc>
          <w:tcPr>
            <w:tcW w:w="785" w:type="dxa"/>
            <w:tcBorders>
              <w:top w:val="nil"/>
              <w:bottom w:val="nil"/>
            </w:tcBorders>
            <w:shd w:val="clear" w:color="auto" w:fill="auto"/>
            <w:noWrap/>
            <w:vAlign w:val="center"/>
            <w:hideMark/>
          </w:tcPr>
          <w:p w14:paraId="382FAA26" w14:textId="77777777" w:rsidR="007748D7" w:rsidRPr="00C0731A" w:rsidRDefault="007748D7" w:rsidP="00964431">
            <w:pPr>
              <w:spacing w:after="0" w:line="240" w:lineRule="auto"/>
              <w:jc w:val="center"/>
              <w:rPr>
                <w:rFonts w:ascii="Times New Roman" w:eastAsia="Times New Roman" w:hAnsi="Times New Roman"/>
                <w:color w:val="000000"/>
                <w:sz w:val="12"/>
                <w:szCs w:val="12"/>
              </w:rPr>
            </w:pPr>
            <w:r w:rsidRPr="00C0731A">
              <w:rPr>
                <w:rFonts w:ascii="Times New Roman" w:eastAsia="Times New Roman" w:hAnsi="Times New Roman"/>
                <w:color w:val="000000"/>
                <w:sz w:val="12"/>
                <w:szCs w:val="12"/>
              </w:rPr>
              <w:t>6</w:t>
            </w:r>
          </w:p>
        </w:tc>
        <w:tc>
          <w:tcPr>
            <w:tcW w:w="1028" w:type="dxa"/>
            <w:tcBorders>
              <w:top w:val="nil"/>
              <w:bottom w:val="nil"/>
            </w:tcBorders>
            <w:shd w:val="clear" w:color="auto" w:fill="auto"/>
            <w:noWrap/>
            <w:vAlign w:val="center"/>
            <w:hideMark/>
          </w:tcPr>
          <w:p w14:paraId="179F3598" w14:textId="77777777" w:rsidR="007748D7" w:rsidRPr="00C0731A" w:rsidRDefault="007748D7" w:rsidP="00964431">
            <w:pPr>
              <w:spacing w:after="0" w:line="240" w:lineRule="auto"/>
              <w:jc w:val="center"/>
              <w:rPr>
                <w:rFonts w:ascii="Times New Roman" w:eastAsia="Times New Roman" w:hAnsi="Times New Roman"/>
                <w:color w:val="000000"/>
                <w:sz w:val="12"/>
                <w:szCs w:val="12"/>
              </w:rPr>
            </w:pPr>
            <w:r w:rsidRPr="00C0731A">
              <w:rPr>
                <w:rFonts w:ascii="Times New Roman" w:eastAsia="Times New Roman" w:hAnsi="Times New Roman"/>
                <w:color w:val="000000"/>
                <w:sz w:val="12"/>
                <w:szCs w:val="12"/>
              </w:rPr>
              <w:t>15</w:t>
            </w:r>
          </w:p>
        </w:tc>
        <w:tc>
          <w:tcPr>
            <w:tcW w:w="752" w:type="dxa"/>
            <w:tcBorders>
              <w:top w:val="nil"/>
              <w:bottom w:val="nil"/>
            </w:tcBorders>
            <w:shd w:val="clear" w:color="auto" w:fill="auto"/>
            <w:noWrap/>
            <w:vAlign w:val="center"/>
            <w:hideMark/>
          </w:tcPr>
          <w:p w14:paraId="51D7CE20" w14:textId="77777777" w:rsidR="007748D7" w:rsidRPr="00C0731A" w:rsidRDefault="007748D7" w:rsidP="00964431">
            <w:pPr>
              <w:spacing w:after="0" w:line="240" w:lineRule="auto"/>
              <w:jc w:val="center"/>
              <w:rPr>
                <w:rFonts w:ascii="Times New Roman" w:eastAsia="Times New Roman" w:hAnsi="Times New Roman"/>
                <w:color w:val="000000"/>
                <w:sz w:val="12"/>
                <w:szCs w:val="12"/>
              </w:rPr>
            </w:pPr>
            <w:r w:rsidRPr="00C0731A">
              <w:rPr>
                <w:rFonts w:ascii="Times New Roman" w:eastAsia="Times New Roman" w:hAnsi="Times New Roman"/>
                <w:color w:val="000000"/>
                <w:sz w:val="12"/>
                <w:szCs w:val="12"/>
              </w:rPr>
              <w:t>0,4</w:t>
            </w:r>
          </w:p>
        </w:tc>
        <w:tc>
          <w:tcPr>
            <w:tcW w:w="574" w:type="dxa"/>
            <w:tcBorders>
              <w:top w:val="nil"/>
              <w:bottom w:val="nil"/>
            </w:tcBorders>
            <w:shd w:val="clear" w:color="auto" w:fill="auto"/>
            <w:noWrap/>
            <w:vAlign w:val="center"/>
            <w:hideMark/>
          </w:tcPr>
          <w:p w14:paraId="5F0B8D85" w14:textId="77777777" w:rsidR="007748D7" w:rsidRPr="00C0731A" w:rsidRDefault="007748D7" w:rsidP="00964431">
            <w:pPr>
              <w:spacing w:after="0" w:line="240" w:lineRule="auto"/>
              <w:jc w:val="center"/>
              <w:rPr>
                <w:rFonts w:ascii="Times New Roman" w:eastAsia="Times New Roman" w:hAnsi="Times New Roman"/>
                <w:color w:val="000000"/>
                <w:sz w:val="12"/>
                <w:szCs w:val="12"/>
              </w:rPr>
            </w:pPr>
            <w:r w:rsidRPr="00C0731A">
              <w:rPr>
                <w:rFonts w:ascii="Times New Roman" w:eastAsia="Times New Roman" w:hAnsi="Times New Roman"/>
                <w:color w:val="000000"/>
                <w:sz w:val="12"/>
                <w:szCs w:val="12"/>
              </w:rPr>
              <w:t>FALSE</w:t>
            </w:r>
          </w:p>
        </w:tc>
      </w:tr>
      <w:tr w:rsidR="007748D7" w:rsidRPr="00C0731A" w14:paraId="5FF6F181" w14:textId="77777777" w:rsidTr="00C0731A">
        <w:trPr>
          <w:trHeight w:val="186"/>
          <w:jc w:val="center"/>
        </w:trPr>
        <w:tc>
          <w:tcPr>
            <w:tcW w:w="587" w:type="dxa"/>
            <w:tcBorders>
              <w:top w:val="nil"/>
              <w:bottom w:val="single" w:sz="4" w:space="0" w:color="auto"/>
            </w:tcBorders>
            <w:shd w:val="clear" w:color="auto" w:fill="auto"/>
            <w:noWrap/>
            <w:vAlign w:val="center"/>
            <w:hideMark/>
          </w:tcPr>
          <w:p w14:paraId="311207F5" w14:textId="77777777" w:rsidR="007748D7" w:rsidRPr="00C0731A" w:rsidRDefault="007748D7" w:rsidP="00964431">
            <w:pPr>
              <w:spacing w:after="0" w:line="240" w:lineRule="auto"/>
              <w:jc w:val="center"/>
              <w:rPr>
                <w:rFonts w:ascii="Times New Roman" w:eastAsia="Times New Roman" w:hAnsi="Times New Roman"/>
                <w:color w:val="000000"/>
                <w:sz w:val="12"/>
                <w:szCs w:val="12"/>
              </w:rPr>
            </w:pPr>
            <w:r w:rsidRPr="00C0731A">
              <w:rPr>
                <w:rFonts w:ascii="Times New Roman" w:eastAsia="Times New Roman" w:hAnsi="Times New Roman"/>
                <w:color w:val="000000"/>
                <w:sz w:val="12"/>
                <w:szCs w:val="12"/>
              </w:rPr>
              <w:t>27</w:t>
            </w:r>
          </w:p>
        </w:tc>
        <w:tc>
          <w:tcPr>
            <w:tcW w:w="594" w:type="dxa"/>
            <w:tcBorders>
              <w:top w:val="nil"/>
              <w:bottom w:val="single" w:sz="4" w:space="0" w:color="auto"/>
            </w:tcBorders>
            <w:shd w:val="clear" w:color="auto" w:fill="auto"/>
            <w:noWrap/>
            <w:vAlign w:val="center"/>
            <w:hideMark/>
          </w:tcPr>
          <w:p w14:paraId="1BC81DCB" w14:textId="77777777" w:rsidR="007748D7" w:rsidRPr="00C0731A" w:rsidRDefault="007748D7" w:rsidP="00964431">
            <w:pPr>
              <w:spacing w:after="0" w:line="240" w:lineRule="auto"/>
              <w:jc w:val="center"/>
              <w:rPr>
                <w:rFonts w:ascii="Times New Roman" w:eastAsia="Times New Roman" w:hAnsi="Times New Roman"/>
                <w:color w:val="000000"/>
                <w:sz w:val="12"/>
                <w:szCs w:val="12"/>
              </w:rPr>
            </w:pPr>
            <w:r w:rsidRPr="00C0731A">
              <w:rPr>
                <w:rFonts w:ascii="Times New Roman" w:eastAsia="Times New Roman" w:hAnsi="Times New Roman"/>
                <w:color w:val="000000"/>
                <w:sz w:val="12"/>
                <w:szCs w:val="12"/>
              </w:rPr>
              <w:t>1</w:t>
            </w:r>
          </w:p>
        </w:tc>
        <w:tc>
          <w:tcPr>
            <w:tcW w:w="614" w:type="dxa"/>
            <w:tcBorders>
              <w:top w:val="nil"/>
              <w:bottom w:val="single" w:sz="4" w:space="0" w:color="auto"/>
            </w:tcBorders>
            <w:shd w:val="clear" w:color="auto" w:fill="auto"/>
            <w:noWrap/>
            <w:vAlign w:val="center"/>
            <w:hideMark/>
          </w:tcPr>
          <w:p w14:paraId="672BBBC7" w14:textId="77777777" w:rsidR="007748D7" w:rsidRPr="00C0731A" w:rsidRDefault="007748D7" w:rsidP="00964431">
            <w:pPr>
              <w:spacing w:after="0" w:line="240" w:lineRule="auto"/>
              <w:jc w:val="center"/>
              <w:rPr>
                <w:rFonts w:ascii="Times New Roman" w:eastAsia="Times New Roman" w:hAnsi="Times New Roman"/>
                <w:color w:val="000000"/>
                <w:sz w:val="12"/>
                <w:szCs w:val="12"/>
              </w:rPr>
            </w:pPr>
            <w:r w:rsidRPr="00C0731A">
              <w:rPr>
                <w:rFonts w:ascii="Times New Roman" w:eastAsia="Times New Roman" w:hAnsi="Times New Roman"/>
                <w:color w:val="000000"/>
                <w:sz w:val="12"/>
                <w:szCs w:val="12"/>
              </w:rPr>
              <w:t>3</w:t>
            </w:r>
          </w:p>
        </w:tc>
        <w:tc>
          <w:tcPr>
            <w:tcW w:w="785" w:type="dxa"/>
            <w:tcBorders>
              <w:top w:val="nil"/>
              <w:bottom w:val="single" w:sz="4" w:space="0" w:color="auto"/>
            </w:tcBorders>
            <w:shd w:val="clear" w:color="auto" w:fill="auto"/>
            <w:noWrap/>
            <w:vAlign w:val="center"/>
            <w:hideMark/>
          </w:tcPr>
          <w:p w14:paraId="13CFA2A1" w14:textId="77777777" w:rsidR="007748D7" w:rsidRPr="00C0731A" w:rsidRDefault="007748D7" w:rsidP="00964431">
            <w:pPr>
              <w:spacing w:after="0" w:line="240" w:lineRule="auto"/>
              <w:jc w:val="center"/>
              <w:rPr>
                <w:rFonts w:ascii="Times New Roman" w:eastAsia="Times New Roman" w:hAnsi="Times New Roman"/>
                <w:color w:val="000000"/>
                <w:sz w:val="12"/>
                <w:szCs w:val="12"/>
              </w:rPr>
            </w:pPr>
            <w:r w:rsidRPr="00C0731A">
              <w:rPr>
                <w:rFonts w:ascii="Times New Roman" w:eastAsia="Times New Roman" w:hAnsi="Times New Roman"/>
                <w:color w:val="000000"/>
                <w:sz w:val="12"/>
                <w:szCs w:val="12"/>
              </w:rPr>
              <w:t>0</w:t>
            </w:r>
          </w:p>
        </w:tc>
        <w:tc>
          <w:tcPr>
            <w:tcW w:w="1028" w:type="dxa"/>
            <w:tcBorders>
              <w:top w:val="nil"/>
              <w:bottom w:val="single" w:sz="4" w:space="0" w:color="auto"/>
            </w:tcBorders>
            <w:shd w:val="clear" w:color="auto" w:fill="auto"/>
            <w:noWrap/>
            <w:vAlign w:val="center"/>
            <w:hideMark/>
          </w:tcPr>
          <w:p w14:paraId="1F9EAC18" w14:textId="77777777" w:rsidR="007748D7" w:rsidRPr="00C0731A" w:rsidRDefault="007748D7" w:rsidP="00964431">
            <w:pPr>
              <w:spacing w:after="0" w:line="240" w:lineRule="auto"/>
              <w:jc w:val="center"/>
              <w:rPr>
                <w:rFonts w:ascii="Times New Roman" w:eastAsia="Times New Roman" w:hAnsi="Times New Roman"/>
                <w:color w:val="000000"/>
                <w:sz w:val="12"/>
                <w:szCs w:val="12"/>
              </w:rPr>
            </w:pPr>
            <w:r w:rsidRPr="00C0731A">
              <w:rPr>
                <w:rFonts w:ascii="Times New Roman" w:eastAsia="Times New Roman" w:hAnsi="Times New Roman"/>
                <w:color w:val="000000"/>
                <w:sz w:val="12"/>
                <w:szCs w:val="12"/>
              </w:rPr>
              <w:t>0</w:t>
            </w:r>
          </w:p>
        </w:tc>
        <w:tc>
          <w:tcPr>
            <w:tcW w:w="752" w:type="dxa"/>
            <w:tcBorders>
              <w:top w:val="nil"/>
              <w:bottom w:val="single" w:sz="4" w:space="0" w:color="auto"/>
            </w:tcBorders>
            <w:shd w:val="clear" w:color="auto" w:fill="auto"/>
            <w:noWrap/>
            <w:vAlign w:val="center"/>
            <w:hideMark/>
          </w:tcPr>
          <w:p w14:paraId="253CD1A3" w14:textId="77777777" w:rsidR="007748D7" w:rsidRPr="00C0731A" w:rsidRDefault="007748D7" w:rsidP="00964431">
            <w:pPr>
              <w:spacing w:after="0" w:line="240" w:lineRule="auto"/>
              <w:jc w:val="center"/>
              <w:rPr>
                <w:rFonts w:ascii="Times New Roman" w:eastAsia="Times New Roman" w:hAnsi="Times New Roman"/>
                <w:color w:val="000000"/>
                <w:sz w:val="12"/>
                <w:szCs w:val="12"/>
              </w:rPr>
            </w:pPr>
            <w:r w:rsidRPr="00C0731A">
              <w:rPr>
                <w:rFonts w:ascii="Times New Roman" w:eastAsia="Times New Roman" w:hAnsi="Times New Roman"/>
                <w:color w:val="000000"/>
                <w:sz w:val="12"/>
                <w:szCs w:val="12"/>
              </w:rPr>
              <w:t>0</w:t>
            </w:r>
          </w:p>
        </w:tc>
        <w:tc>
          <w:tcPr>
            <w:tcW w:w="785" w:type="dxa"/>
            <w:tcBorders>
              <w:top w:val="nil"/>
              <w:bottom w:val="single" w:sz="4" w:space="0" w:color="auto"/>
            </w:tcBorders>
            <w:shd w:val="clear" w:color="auto" w:fill="auto"/>
            <w:noWrap/>
            <w:vAlign w:val="center"/>
            <w:hideMark/>
          </w:tcPr>
          <w:p w14:paraId="2943278B" w14:textId="77777777" w:rsidR="007748D7" w:rsidRPr="00C0731A" w:rsidRDefault="007748D7" w:rsidP="00964431">
            <w:pPr>
              <w:spacing w:after="0" w:line="240" w:lineRule="auto"/>
              <w:jc w:val="center"/>
              <w:rPr>
                <w:rFonts w:ascii="Times New Roman" w:eastAsia="Times New Roman" w:hAnsi="Times New Roman"/>
                <w:color w:val="000000"/>
                <w:sz w:val="12"/>
                <w:szCs w:val="12"/>
              </w:rPr>
            </w:pPr>
            <w:r w:rsidRPr="00C0731A">
              <w:rPr>
                <w:rFonts w:ascii="Times New Roman" w:eastAsia="Times New Roman" w:hAnsi="Times New Roman"/>
                <w:color w:val="000000"/>
                <w:sz w:val="12"/>
                <w:szCs w:val="12"/>
              </w:rPr>
              <w:t>1</w:t>
            </w:r>
          </w:p>
        </w:tc>
        <w:tc>
          <w:tcPr>
            <w:tcW w:w="1028" w:type="dxa"/>
            <w:tcBorders>
              <w:top w:val="nil"/>
              <w:bottom w:val="single" w:sz="4" w:space="0" w:color="auto"/>
            </w:tcBorders>
            <w:shd w:val="clear" w:color="auto" w:fill="auto"/>
            <w:noWrap/>
            <w:vAlign w:val="center"/>
            <w:hideMark/>
          </w:tcPr>
          <w:p w14:paraId="1050C45C" w14:textId="77777777" w:rsidR="007748D7" w:rsidRPr="00C0731A" w:rsidRDefault="007748D7" w:rsidP="00964431">
            <w:pPr>
              <w:spacing w:after="0" w:line="240" w:lineRule="auto"/>
              <w:jc w:val="center"/>
              <w:rPr>
                <w:rFonts w:ascii="Times New Roman" w:eastAsia="Times New Roman" w:hAnsi="Times New Roman"/>
                <w:color w:val="000000"/>
                <w:sz w:val="12"/>
                <w:szCs w:val="12"/>
              </w:rPr>
            </w:pPr>
            <w:r w:rsidRPr="00C0731A">
              <w:rPr>
                <w:rFonts w:ascii="Times New Roman" w:eastAsia="Times New Roman" w:hAnsi="Times New Roman"/>
                <w:color w:val="000000"/>
                <w:sz w:val="12"/>
                <w:szCs w:val="12"/>
              </w:rPr>
              <w:t>3</w:t>
            </w:r>
          </w:p>
        </w:tc>
        <w:tc>
          <w:tcPr>
            <w:tcW w:w="752" w:type="dxa"/>
            <w:tcBorders>
              <w:top w:val="nil"/>
              <w:bottom w:val="single" w:sz="4" w:space="0" w:color="auto"/>
            </w:tcBorders>
            <w:shd w:val="clear" w:color="auto" w:fill="auto"/>
            <w:noWrap/>
            <w:vAlign w:val="center"/>
            <w:hideMark/>
          </w:tcPr>
          <w:p w14:paraId="0589AE21" w14:textId="77777777" w:rsidR="007748D7" w:rsidRPr="00C0731A" w:rsidRDefault="007748D7" w:rsidP="00964431">
            <w:pPr>
              <w:spacing w:after="0" w:line="240" w:lineRule="auto"/>
              <w:jc w:val="center"/>
              <w:rPr>
                <w:rFonts w:ascii="Times New Roman" w:eastAsia="Times New Roman" w:hAnsi="Times New Roman"/>
                <w:color w:val="000000"/>
                <w:sz w:val="12"/>
                <w:szCs w:val="12"/>
              </w:rPr>
            </w:pPr>
            <w:r w:rsidRPr="00C0731A">
              <w:rPr>
                <w:rFonts w:ascii="Times New Roman" w:eastAsia="Times New Roman" w:hAnsi="Times New Roman"/>
                <w:color w:val="000000"/>
                <w:sz w:val="12"/>
                <w:szCs w:val="12"/>
              </w:rPr>
              <w:t>0,333</w:t>
            </w:r>
          </w:p>
        </w:tc>
        <w:tc>
          <w:tcPr>
            <w:tcW w:w="574" w:type="dxa"/>
            <w:tcBorders>
              <w:top w:val="nil"/>
              <w:bottom w:val="single" w:sz="4" w:space="0" w:color="auto"/>
            </w:tcBorders>
            <w:shd w:val="clear" w:color="auto" w:fill="auto"/>
            <w:noWrap/>
            <w:vAlign w:val="center"/>
            <w:hideMark/>
          </w:tcPr>
          <w:p w14:paraId="0DE9DE04" w14:textId="77777777" w:rsidR="007748D7" w:rsidRPr="00C0731A" w:rsidRDefault="007748D7" w:rsidP="00964431">
            <w:pPr>
              <w:spacing w:after="0" w:line="240" w:lineRule="auto"/>
              <w:jc w:val="center"/>
              <w:rPr>
                <w:rFonts w:ascii="Times New Roman" w:eastAsia="Times New Roman" w:hAnsi="Times New Roman"/>
                <w:color w:val="000000"/>
                <w:sz w:val="12"/>
                <w:szCs w:val="12"/>
              </w:rPr>
            </w:pPr>
            <w:r w:rsidRPr="00C0731A">
              <w:rPr>
                <w:rFonts w:ascii="Times New Roman" w:eastAsia="Times New Roman" w:hAnsi="Times New Roman"/>
                <w:color w:val="000000"/>
                <w:sz w:val="12"/>
                <w:szCs w:val="12"/>
              </w:rPr>
              <w:t>FALSE</w:t>
            </w:r>
          </w:p>
        </w:tc>
      </w:tr>
    </w:tbl>
    <w:p w14:paraId="62E86DC2" w14:textId="136F1011" w:rsidR="003E5AD9" w:rsidRDefault="003E5AD9" w:rsidP="002A55F8">
      <w:pPr>
        <w:pStyle w:val="NormalWeb"/>
        <w:spacing w:before="0" w:beforeAutospacing="0" w:after="0" w:afterAutospacing="0"/>
        <w:ind w:left="142" w:firstLine="284"/>
        <w:jc w:val="both"/>
        <w:rPr>
          <w:sz w:val="16"/>
        </w:rPr>
      </w:pPr>
      <w:r w:rsidRPr="00AC155B">
        <w:rPr>
          <w:sz w:val="16"/>
        </w:rPr>
        <w:t xml:space="preserve">Keterangan: </w:t>
      </w:r>
      <w:r w:rsidR="006E30DA">
        <w:rPr>
          <w:sz w:val="16"/>
        </w:rPr>
        <w:t>TRUE</w:t>
      </w:r>
      <w:r w:rsidR="007E3C27">
        <w:rPr>
          <w:sz w:val="16"/>
        </w:rPr>
        <w:t xml:space="preserve"> menunjukkan klaster memenuhi </w:t>
      </w:r>
      <w:r w:rsidR="006E30DA">
        <w:rPr>
          <w:sz w:val="16"/>
        </w:rPr>
        <w:t>kriteria</w:t>
      </w:r>
      <w:r w:rsidR="007E3C27">
        <w:rPr>
          <w:sz w:val="16"/>
        </w:rPr>
        <w:t xml:space="preserve"> seleksi awal</w:t>
      </w:r>
      <w:r w:rsidR="006E30DA">
        <w:rPr>
          <w:sz w:val="16"/>
        </w:rPr>
        <w:t>, FALSE</w:t>
      </w:r>
      <w:r w:rsidR="007E3C27">
        <w:rPr>
          <w:sz w:val="16"/>
        </w:rPr>
        <w:t xml:space="preserve"> menunjukkan</w:t>
      </w:r>
      <w:r w:rsidR="006E30DA">
        <w:rPr>
          <w:sz w:val="16"/>
        </w:rPr>
        <w:t xml:space="preserve"> tidak m</w:t>
      </w:r>
      <w:r w:rsidR="00DE0DC9">
        <w:rPr>
          <w:sz w:val="16"/>
        </w:rPr>
        <w:t>e</w:t>
      </w:r>
      <w:r w:rsidR="006E30DA">
        <w:rPr>
          <w:sz w:val="16"/>
        </w:rPr>
        <w:t xml:space="preserve">menuhi </w:t>
      </w:r>
      <w:r w:rsidR="007E3C27">
        <w:rPr>
          <w:sz w:val="16"/>
        </w:rPr>
        <w:t>kriteria.</w:t>
      </w:r>
    </w:p>
    <w:p w14:paraId="7F6C685C" w14:textId="69C5A295" w:rsidR="004548D2" w:rsidRPr="00D8313C" w:rsidRDefault="00D8313C" w:rsidP="00D8313C">
      <w:pPr>
        <w:pStyle w:val="BodyText"/>
        <w:tabs>
          <w:tab w:val="left" w:pos="567"/>
        </w:tabs>
        <w:spacing w:before="120" w:after="0" w:line="240" w:lineRule="auto"/>
        <w:jc w:val="both"/>
        <w:rPr>
          <w:rFonts w:ascii="Times New Roman" w:hAnsi="Times New Roman"/>
          <w:b/>
          <w:sz w:val="28"/>
          <w:szCs w:val="24"/>
          <w:lang w:val="en-US"/>
        </w:rPr>
      </w:pPr>
      <w:r>
        <w:rPr>
          <w:rFonts w:ascii="Times New Roman" w:hAnsi="Times New Roman"/>
          <w:sz w:val="24"/>
          <w:szCs w:val="24"/>
        </w:rPr>
        <w:tab/>
      </w:r>
      <w:r w:rsidRPr="00E153BF">
        <w:rPr>
          <w:rFonts w:ascii="Times New Roman" w:hAnsi="Times New Roman"/>
          <w:sz w:val="24"/>
          <w:szCs w:val="24"/>
        </w:rPr>
        <w:t xml:space="preserve">Evaluasi kuantitatif menggunakan basis data CORUM </w:t>
      </w:r>
      <w:r>
        <w:rPr>
          <w:rFonts w:ascii="Times New Roman" w:hAnsi="Times New Roman"/>
          <w:sz w:val="24"/>
          <w:szCs w:val="24"/>
          <w:lang w:val="en-US"/>
        </w:rPr>
        <w:t xml:space="preserve">(Acc dan FRAC) </w:t>
      </w:r>
      <w:r w:rsidRPr="00E153BF">
        <w:rPr>
          <w:rFonts w:ascii="Times New Roman" w:hAnsi="Times New Roman"/>
          <w:sz w:val="24"/>
          <w:szCs w:val="24"/>
        </w:rPr>
        <w:t xml:space="preserve"> menunjukkan sembilan klaster memiliki FRAC = 1 dan Acc ≥ 0,25, menandakan kesesuaian dengan kompleks protein eksperimental</w:t>
      </w:r>
      <w:r w:rsidRPr="00E153BF">
        <w:rPr>
          <w:rFonts w:ascii="Times New Roman" w:hAnsi="Times New Roman"/>
          <w:sz w:val="24"/>
          <w:szCs w:val="24"/>
          <w:lang w:val="en-US"/>
        </w:rPr>
        <w:t xml:space="preserve">, seperti ditunjukkan pada Tabel </w:t>
      </w:r>
      <w:r w:rsidR="003A4273">
        <w:rPr>
          <w:rFonts w:ascii="Times New Roman" w:hAnsi="Times New Roman"/>
          <w:sz w:val="24"/>
          <w:szCs w:val="24"/>
          <w:lang w:val="en-US"/>
        </w:rPr>
        <w:t>8</w:t>
      </w:r>
      <w:r w:rsidRPr="00E153BF">
        <w:rPr>
          <w:rFonts w:ascii="Times New Roman" w:hAnsi="Times New Roman"/>
          <w:sz w:val="24"/>
          <w:szCs w:val="24"/>
          <w:lang w:val="en-US"/>
        </w:rPr>
        <w:t xml:space="preserve">. </w:t>
      </w:r>
      <w:r w:rsidR="00AD254F" w:rsidRPr="00D8313C">
        <w:rPr>
          <w:rFonts w:ascii="Times New Roman" w:hAnsi="Times New Roman"/>
          <w:sz w:val="24"/>
        </w:rPr>
        <w:t xml:space="preserve">Nilai FRAC global yang rendah (0,002) </w:t>
      </w:r>
      <w:r w:rsidR="00525DE3" w:rsidRPr="00D8313C">
        <w:rPr>
          <w:rFonts w:ascii="Times New Roman" w:hAnsi="Times New Roman"/>
          <w:sz w:val="24"/>
        </w:rPr>
        <w:t xml:space="preserve">tetap </w:t>
      </w:r>
      <w:r w:rsidR="00AD254F" w:rsidRPr="00D8313C">
        <w:rPr>
          <w:rFonts w:ascii="Times New Roman" w:hAnsi="Times New Roman"/>
          <w:sz w:val="24"/>
        </w:rPr>
        <w:t>dapat diterima</w:t>
      </w:r>
      <w:r w:rsidR="00525DE3" w:rsidRPr="00D8313C">
        <w:rPr>
          <w:rFonts w:ascii="Times New Roman" w:hAnsi="Times New Roman"/>
          <w:sz w:val="24"/>
        </w:rPr>
        <w:t xml:space="preserve"> karena </w:t>
      </w:r>
      <w:r w:rsidR="003C1B6F">
        <w:rPr>
          <w:rFonts w:ascii="Times New Roman" w:hAnsi="Times New Roman"/>
          <w:sz w:val="24"/>
          <w:lang w:val="en-US"/>
        </w:rPr>
        <w:t xml:space="preserve">fokus </w:t>
      </w:r>
      <w:r w:rsidR="00AD254F" w:rsidRPr="00D8313C">
        <w:rPr>
          <w:rFonts w:ascii="Times New Roman" w:hAnsi="Times New Roman"/>
          <w:sz w:val="24"/>
        </w:rPr>
        <w:t xml:space="preserve">analisis </w:t>
      </w:r>
      <w:r w:rsidR="003C1B6F">
        <w:rPr>
          <w:rFonts w:ascii="Times New Roman" w:hAnsi="Times New Roman"/>
          <w:sz w:val="24"/>
          <w:lang w:val="en-US"/>
        </w:rPr>
        <w:t xml:space="preserve">pada </w:t>
      </w:r>
      <w:r w:rsidR="00AD254F" w:rsidRPr="00D8313C">
        <w:rPr>
          <w:rFonts w:ascii="Times New Roman" w:hAnsi="Times New Roman"/>
          <w:sz w:val="24"/>
        </w:rPr>
        <w:t>protein target senyawa daun kemuning.</w:t>
      </w:r>
    </w:p>
    <w:p w14:paraId="3F1A38BC" w14:textId="1078B7BF" w:rsidR="007748D7" w:rsidRPr="007E136C" w:rsidRDefault="007E136C" w:rsidP="007B4D23">
      <w:pPr>
        <w:pStyle w:val="Caption"/>
        <w:spacing w:before="120" w:after="60"/>
        <w:ind w:left="-3572" w:firstLine="3572"/>
        <w:jc w:val="center"/>
        <w:rPr>
          <w:rFonts w:ascii="Times New Roman" w:eastAsia="Times New Roman" w:hAnsi="Times New Roman"/>
          <w:b w:val="0"/>
          <w:color w:val="auto"/>
          <w:sz w:val="24"/>
          <w:szCs w:val="24"/>
          <w:lang w:val="en-US"/>
        </w:rPr>
      </w:pPr>
      <w:r w:rsidRPr="007E136C">
        <w:rPr>
          <w:rFonts w:ascii="Times New Roman" w:hAnsi="Times New Roman"/>
          <w:b w:val="0"/>
          <w:color w:val="auto"/>
          <w:sz w:val="24"/>
          <w:szCs w:val="24"/>
        </w:rPr>
        <w:t xml:space="preserve">Tabel </w:t>
      </w:r>
      <w:r w:rsidRPr="007E136C">
        <w:rPr>
          <w:rFonts w:ascii="Times New Roman" w:hAnsi="Times New Roman"/>
          <w:b w:val="0"/>
          <w:color w:val="auto"/>
          <w:sz w:val="24"/>
          <w:szCs w:val="24"/>
        </w:rPr>
        <w:fldChar w:fldCharType="begin"/>
      </w:r>
      <w:r w:rsidRPr="007E136C">
        <w:rPr>
          <w:rFonts w:ascii="Times New Roman" w:hAnsi="Times New Roman"/>
          <w:b w:val="0"/>
          <w:color w:val="auto"/>
          <w:sz w:val="24"/>
          <w:szCs w:val="24"/>
        </w:rPr>
        <w:instrText xml:space="preserve"> SEQ Tabel \* ARABIC </w:instrText>
      </w:r>
      <w:r w:rsidRPr="007E136C">
        <w:rPr>
          <w:rFonts w:ascii="Times New Roman" w:hAnsi="Times New Roman"/>
          <w:b w:val="0"/>
          <w:color w:val="auto"/>
          <w:sz w:val="24"/>
          <w:szCs w:val="24"/>
        </w:rPr>
        <w:fldChar w:fldCharType="separate"/>
      </w:r>
      <w:r w:rsidR="000E36FA">
        <w:rPr>
          <w:rFonts w:ascii="Times New Roman" w:hAnsi="Times New Roman"/>
          <w:b w:val="0"/>
          <w:noProof/>
          <w:color w:val="auto"/>
          <w:sz w:val="24"/>
          <w:szCs w:val="24"/>
        </w:rPr>
        <w:t>8</w:t>
      </w:r>
      <w:r w:rsidRPr="007E136C">
        <w:rPr>
          <w:rFonts w:ascii="Times New Roman" w:hAnsi="Times New Roman"/>
          <w:b w:val="0"/>
          <w:color w:val="auto"/>
          <w:sz w:val="24"/>
          <w:szCs w:val="24"/>
        </w:rPr>
        <w:fldChar w:fldCharType="end"/>
      </w:r>
      <w:r w:rsidRPr="007E136C">
        <w:rPr>
          <w:rFonts w:ascii="Times New Roman" w:hAnsi="Times New Roman"/>
          <w:b w:val="0"/>
          <w:color w:val="auto"/>
          <w:sz w:val="24"/>
          <w:szCs w:val="24"/>
          <w:lang w:val="en-US"/>
        </w:rPr>
        <w:t xml:space="preserve">  </w:t>
      </w:r>
      <w:r w:rsidRPr="007E136C">
        <w:rPr>
          <w:rFonts w:ascii="Times New Roman" w:hAnsi="Times New Roman"/>
          <w:b w:val="0"/>
          <w:color w:val="auto"/>
          <w:sz w:val="24"/>
          <w:szCs w:val="24"/>
        </w:rPr>
        <w:t xml:space="preserve">Evaluasi </w:t>
      </w:r>
      <w:r w:rsidR="00C833C6">
        <w:rPr>
          <w:rFonts w:ascii="Times New Roman" w:hAnsi="Times New Roman"/>
          <w:b w:val="0"/>
          <w:color w:val="auto"/>
          <w:sz w:val="24"/>
          <w:szCs w:val="24"/>
          <w:lang w:val="en-US"/>
        </w:rPr>
        <w:t>k</w:t>
      </w:r>
      <w:r w:rsidRPr="007E136C">
        <w:rPr>
          <w:rFonts w:ascii="Times New Roman" w:hAnsi="Times New Roman"/>
          <w:b w:val="0"/>
          <w:color w:val="auto"/>
          <w:sz w:val="24"/>
          <w:szCs w:val="24"/>
        </w:rPr>
        <w:t xml:space="preserve">laster </w:t>
      </w:r>
      <w:r w:rsidR="00C833C6">
        <w:rPr>
          <w:rFonts w:ascii="Times New Roman" w:hAnsi="Times New Roman"/>
          <w:b w:val="0"/>
          <w:color w:val="auto"/>
          <w:sz w:val="24"/>
          <w:szCs w:val="24"/>
          <w:lang w:val="en-US"/>
        </w:rPr>
        <w:t>p</w:t>
      </w:r>
      <w:r w:rsidRPr="007E136C">
        <w:rPr>
          <w:rFonts w:ascii="Times New Roman" w:hAnsi="Times New Roman"/>
          <w:b w:val="0"/>
          <w:color w:val="auto"/>
          <w:sz w:val="24"/>
          <w:szCs w:val="24"/>
        </w:rPr>
        <w:t>ro</w:t>
      </w:r>
      <w:r w:rsidR="00C833C6">
        <w:rPr>
          <w:rFonts w:ascii="Times New Roman" w:hAnsi="Times New Roman"/>
          <w:b w:val="0"/>
          <w:color w:val="auto"/>
          <w:sz w:val="24"/>
          <w:szCs w:val="24"/>
        </w:rPr>
        <w:t>tein–d</w:t>
      </w:r>
      <w:r w:rsidRPr="007E136C">
        <w:rPr>
          <w:rFonts w:ascii="Times New Roman" w:hAnsi="Times New Roman"/>
          <w:b w:val="0"/>
          <w:color w:val="auto"/>
          <w:sz w:val="24"/>
          <w:szCs w:val="24"/>
        </w:rPr>
        <w:t>omain</w:t>
      </w:r>
      <w:r w:rsidR="007B4D23">
        <w:rPr>
          <w:rFonts w:ascii="Times New Roman" w:hAnsi="Times New Roman"/>
          <w:b w:val="0"/>
          <w:color w:val="auto"/>
          <w:sz w:val="24"/>
          <w:szCs w:val="24"/>
          <w:lang w:val="en-US"/>
        </w:rPr>
        <w:t xml:space="preserve"> (</w:t>
      </w:r>
      <w:r w:rsidRPr="007E136C">
        <w:rPr>
          <w:rFonts w:ascii="Times New Roman" w:hAnsi="Times New Roman"/>
          <w:b w:val="0"/>
          <w:color w:val="auto"/>
          <w:sz w:val="24"/>
          <w:szCs w:val="24"/>
        </w:rPr>
        <w:t xml:space="preserve">Acc </w:t>
      </w:r>
      <w:r w:rsidR="007B4D23">
        <w:rPr>
          <w:rFonts w:ascii="Times New Roman" w:hAnsi="Times New Roman"/>
          <w:b w:val="0"/>
          <w:color w:val="auto"/>
          <w:sz w:val="24"/>
          <w:szCs w:val="24"/>
          <w:lang w:val="en-US"/>
        </w:rPr>
        <w:t>&amp;</w:t>
      </w:r>
      <w:r>
        <w:rPr>
          <w:rFonts w:ascii="Times New Roman" w:hAnsi="Times New Roman"/>
          <w:b w:val="0"/>
          <w:color w:val="auto"/>
          <w:sz w:val="24"/>
          <w:szCs w:val="24"/>
        </w:rPr>
        <w:t xml:space="preserve"> FRAC</w:t>
      </w:r>
      <w:r w:rsidR="007B4D23">
        <w:rPr>
          <w:rFonts w:ascii="Times New Roman" w:hAnsi="Times New Roman"/>
          <w:b w:val="0"/>
          <w:color w:val="auto"/>
          <w:sz w:val="24"/>
          <w:szCs w:val="24"/>
          <w:lang w:val="en-US"/>
        </w:rPr>
        <w:t>)</w:t>
      </w:r>
      <w:r>
        <w:rPr>
          <w:rFonts w:ascii="Times New Roman" w:hAnsi="Times New Roman"/>
          <w:b w:val="0"/>
          <w:color w:val="auto"/>
          <w:sz w:val="24"/>
          <w:szCs w:val="24"/>
        </w:rPr>
        <w:t xml:space="preserve"> terhadap </w:t>
      </w:r>
      <w:r w:rsidR="00525DE3">
        <w:rPr>
          <w:rFonts w:ascii="Times New Roman" w:hAnsi="Times New Roman"/>
          <w:b w:val="0"/>
          <w:color w:val="auto"/>
          <w:sz w:val="24"/>
          <w:szCs w:val="24"/>
          <w:lang w:val="en-US"/>
        </w:rPr>
        <w:t>k</w:t>
      </w:r>
      <w:r>
        <w:rPr>
          <w:rFonts w:ascii="Times New Roman" w:hAnsi="Times New Roman"/>
          <w:b w:val="0"/>
          <w:color w:val="auto"/>
          <w:sz w:val="24"/>
          <w:szCs w:val="24"/>
        </w:rPr>
        <w:t>ompleks CORUM</w:t>
      </w:r>
    </w:p>
    <w:tbl>
      <w:tblPr>
        <w:tblW w:w="7212" w:type="dxa"/>
        <w:jc w:val="center"/>
        <w:tblBorders>
          <w:top w:val="single" w:sz="4" w:space="0" w:color="auto"/>
          <w:bottom w:val="single" w:sz="4" w:space="0" w:color="auto"/>
        </w:tblBorders>
        <w:tblLook w:val="04A0" w:firstRow="1" w:lastRow="0" w:firstColumn="1" w:lastColumn="0" w:noHBand="0" w:noVBand="1"/>
      </w:tblPr>
      <w:tblGrid>
        <w:gridCol w:w="1419"/>
        <w:gridCol w:w="2955"/>
        <w:gridCol w:w="1419"/>
        <w:gridCol w:w="1419"/>
      </w:tblGrid>
      <w:tr w:rsidR="000505FA" w:rsidRPr="00656FD9" w14:paraId="5B2E5F9E" w14:textId="77777777" w:rsidTr="00656FD9">
        <w:trPr>
          <w:trHeight w:val="227"/>
          <w:jc w:val="center"/>
        </w:trPr>
        <w:tc>
          <w:tcPr>
            <w:tcW w:w="1419" w:type="dxa"/>
            <w:tcBorders>
              <w:bottom w:val="single" w:sz="4" w:space="0" w:color="auto"/>
            </w:tcBorders>
            <w:shd w:val="clear" w:color="auto" w:fill="auto"/>
            <w:noWrap/>
            <w:hideMark/>
          </w:tcPr>
          <w:p w14:paraId="4A9EFE86" w14:textId="77777777" w:rsidR="000505FA" w:rsidRPr="00656FD9" w:rsidRDefault="000505FA" w:rsidP="00656FD9">
            <w:pPr>
              <w:spacing w:after="0" w:line="240" w:lineRule="auto"/>
              <w:jc w:val="center"/>
              <w:rPr>
                <w:rFonts w:ascii="Times New Roman" w:eastAsia="Times New Roman" w:hAnsi="Times New Roman"/>
                <w:b/>
                <w:bCs/>
                <w:color w:val="000000"/>
                <w:sz w:val="16"/>
                <w:szCs w:val="16"/>
                <w:lang w:val="en-US"/>
              </w:rPr>
            </w:pPr>
            <w:r w:rsidRPr="00656FD9">
              <w:rPr>
                <w:rFonts w:ascii="Times New Roman" w:eastAsia="Times New Roman" w:hAnsi="Times New Roman"/>
                <w:b/>
                <w:bCs/>
                <w:color w:val="000000"/>
                <w:sz w:val="16"/>
                <w:szCs w:val="16"/>
                <w:lang w:val="en-US"/>
              </w:rPr>
              <w:t>Cluster</w:t>
            </w:r>
          </w:p>
        </w:tc>
        <w:tc>
          <w:tcPr>
            <w:tcW w:w="2955" w:type="dxa"/>
            <w:tcBorders>
              <w:bottom w:val="single" w:sz="4" w:space="0" w:color="auto"/>
            </w:tcBorders>
            <w:shd w:val="clear" w:color="auto" w:fill="auto"/>
            <w:noWrap/>
            <w:hideMark/>
          </w:tcPr>
          <w:p w14:paraId="509724C8" w14:textId="77777777" w:rsidR="000505FA" w:rsidRPr="00656FD9" w:rsidRDefault="000505FA" w:rsidP="00656FD9">
            <w:pPr>
              <w:spacing w:after="0" w:line="240" w:lineRule="auto"/>
              <w:jc w:val="center"/>
              <w:rPr>
                <w:rFonts w:ascii="Times New Roman" w:eastAsia="Times New Roman" w:hAnsi="Times New Roman"/>
                <w:b/>
                <w:bCs/>
                <w:color w:val="000000"/>
                <w:sz w:val="16"/>
                <w:szCs w:val="16"/>
                <w:lang w:val="en-US"/>
              </w:rPr>
            </w:pPr>
            <w:r w:rsidRPr="00656FD9">
              <w:rPr>
                <w:rFonts w:ascii="Times New Roman" w:eastAsia="Times New Roman" w:hAnsi="Times New Roman"/>
                <w:b/>
                <w:bCs/>
                <w:color w:val="000000"/>
                <w:sz w:val="16"/>
                <w:szCs w:val="16"/>
                <w:lang w:val="en-US"/>
              </w:rPr>
              <w:t>Best_Corum_Complex</w:t>
            </w:r>
          </w:p>
        </w:tc>
        <w:tc>
          <w:tcPr>
            <w:tcW w:w="1419" w:type="dxa"/>
            <w:tcBorders>
              <w:bottom w:val="single" w:sz="4" w:space="0" w:color="auto"/>
            </w:tcBorders>
            <w:shd w:val="clear" w:color="auto" w:fill="auto"/>
            <w:noWrap/>
            <w:hideMark/>
          </w:tcPr>
          <w:p w14:paraId="516AFF25" w14:textId="77777777" w:rsidR="000505FA" w:rsidRPr="00656FD9" w:rsidRDefault="000505FA" w:rsidP="00656FD9">
            <w:pPr>
              <w:spacing w:after="0" w:line="240" w:lineRule="auto"/>
              <w:jc w:val="center"/>
              <w:rPr>
                <w:rFonts w:ascii="Times New Roman" w:eastAsia="Times New Roman" w:hAnsi="Times New Roman"/>
                <w:b/>
                <w:bCs/>
                <w:color w:val="000000"/>
                <w:sz w:val="16"/>
                <w:szCs w:val="16"/>
                <w:lang w:val="en-US"/>
              </w:rPr>
            </w:pPr>
            <w:r w:rsidRPr="00656FD9">
              <w:rPr>
                <w:rFonts w:ascii="Times New Roman" w:eastAsia="Times New Roman" w:hAnsi="Times New Roman"/>
                <w:b/>
                <w:bCs/>
                <w:color w:val="000000"/>
                <w:sz w:val="16"/>
                <w:szCs w:val="16"/>
                <w:lang w:val="en-US"/>
              </w:rPr>
              <w:t>Acc</w:t>
            </w:r>
          </w:p>
        </w:tc>
        <w:tc>
          <w:tcPr>
            <w:tcW w:w="1419" w:type="dxa"/>
            <w:tcBorders>
              <w:bottom w:val="single" w:sz="4" w:space="0" w:color="auto"/>
            </w:tcBorders>
            <w:shd w:val="clear" w:color="auto" w:fill="auto"/>
            <w:noWrap/>
            <w:hideMark/>
          </w:tcPr>
          <w:p w14:paraId="10CB1D43" w14:textId="77777777" w:rsidR="000505FA" w:rsidRPr="00656FD9" w:rsidRDefault="000505FA" w:rsidP="00656FD9">
            <w:pPr>
              <w:spacing w:after="0" w:line="240" w:lineRule="auto"/>
              <w:jc w:val="center"/>
              <w:rPr>
                <w:rFonts w:ascii="Times New Roman" w:eastAsia="Times New Roman" w:hAnsi="Times New Roman"/>
                <w:b/>
                <w:bCs/>
                <w:color w:val="000000"/>
                <w:sz w:val="16"/>
                <w:szCs w:val="16"/>
                <w:lang w:val="en-US"/>
              </w:rPr>
            </w:pPr>
            <w:r w:rsidRPr="00656FD9">
              <w:rPr>
                <w:rFonts w:ascii="Times New Roman" w:eastAsia="Times New Roman" w:hAnsi="Times New Roman"/>
                <w:b/>
                <w:bCs/>
                <w:color w:val="000000"/>
                <w:sz w:val="16"/>
                <w:szCs w:val="16"/>
                <w:lang w:val="en-US"/>
              </w:rPr>
              <w:t>FRAC</w:t>
            </w:r>
          </w:p>
        </w:tc>
      </w:tr>
      <w:tr w:rsidR="000505FA" w:rsidRPr="00656FD9" w14:paraId="127B8287" w14:textId="77777777" w:rsidTr="00656FD9">
        <w:trPr>
          <w:trHeight w:val="227"/>
          <w:jc w:val="center"/>
        </w:trPr>
        <w:tc>
          <w:tcPr>
            <w:tcW w:w="1419" w:type="dxa"/>
            <w:tcBorders>
              <w:top w:val="single" w:sz="4" w:space="0" w:color="auto"/>
              <w:bottom w:val="nil"/>
            </w:tcBorders>
            <w:shd w:val="clear" w:color="auto" w:fill="auto"/>
            <w:noWrap/>
            <w:vAlign w:val="bottom"/>
            <w:hideMark/>
          </w:tcPr>
          <w:p w14:paraId="1D1706CB" w14:textId="77777777" w:rsidR="000505FA" w:rsidRPr="00656FD9" w:rsidRDefault="000505FA" w:rsidP="00656FD9">
            <w:pPr>
              <w:spacing w:after="0" w:line="240" w:lineRule="auto"/>
              <w:jc w:val="center"/>
              <w:rPr>
                <w:rFonts w:ascii="Times New Roman" w:eastAsia="Times New Roman" w:hAnsi="Times New Roman"/>
                <w:color w:val="000000"/>
                <w:sz w:val="16"/>
                <w:szCs w:val="16"/>
                <w:lang w:val="en-US"/>
              </w:rPr>
            </w:pPr>
            <w:r w:rsidRPr="00656FD9">
              <w:rPr>
                <w:rFonts w:ascii="Times New Roman" w:eastAsia="Times New Roman" w:hAnsi="Times New Roman"/>
                <w:color w:val="000000"/>
                <w:sz w:val="16"/>
                <w:szCs w:val="16"/>
                <w:lang w:val="en-US"/>
              </w:rPr>
              <w:t>23</w:t>
            </w:r>
          </w:p>
        </w:tc>
        <w:tc>
          <w:tcPr>
            <w:tcW w:w="2955" w:type="dxa"/>
            <w:tcBorders>
              <w:top w:val="single" w:sz="4" w:space="0" w:color="auto"/>
              <w:bottom w:val="nil"/>
            </w:tcBorders>
            <w:shd w:val="clear" w:color="auto" w:fill="auto"/>
            <w:noWrap/>
            <w:vAlign w:val="bottom"/>
            <w:hideMark/>
          </w:tcPr>
          <w:p w14:paraId="176C5DC9" w14:textId="77777777" w:rsidR="000505FA" w:rsidRPr="00656FD9" w:rsidRDefault="000505FA" w:rsidP="00656FD9">
            <w:pPr>
              <w:spacing w:after="0" w:line="240" w:lineRule="auto"/>
              <w:jc w:val="center"/>
              <w:rPr>
                <w:rFonts w:ascii="Times New Roman" w:eastAsia="Times New Roman" w:hAnsi="Times New Roman"/>
                <w:color w:val="000000"/>
                <w:sz w:val="16"/>
                <w:szCs w:val="16"/>
                <w:lang w:val="en-US"/>
              </w:rPr>
            </w:pPr>
            <w:r w:rsidRPr="00656FD9">
              <w:rPr>
                <w:rFonts w:ascii="Times New Roman" w:eastAsia="Times New Roman" w:hAnsi="Times New Roman"/>
                <w:color w:val="000000"/>
                <w:sz w:val="16"/>
                <w:szCs w:val="16"/>
                <w:lang w:val="en-US"/>
              </w:rPr>
              <w:t>6706</w:t>
            </w:r>
          </w:p>
        </w:tc>
        <w:tc>
          <w:tcPr>
            <w:tcW w:w="1419" w:type="dxa"/>
            <w:tcBorders>
              <w:top w:val="single" w:sz="4" w:space="0" w:color="auto"/>
              <w:bottom w:val="nil"/>
            </w:tcBorders>
            <w:shd w:val="clear" w:color="auto" w:fill="auto"/>
            <w:noWrap/>
            <w:vAlign w:val="bottom"/>
            <w:hideMark/>
          </w:tcPr>
          <w:p w14:paraId="335698CD" w14:textId="77777777" w:rsidR="000505FA" w:rsidRPr="00656FD9" w:rsidRDefault="000505FA" w:rsidP="00656FD9">
            <w:pPr>
              <w:spacing w:after="0" w:line="240" w:lineRule="auto"/>
              <w:jc w:val="center"/>
              <w:rPr>
                <w:rFonts w:ascii="Times New Roman" w:eastAsia="Times New Roman" w:hAnsi="Times New Roman"/>
                <w:color w:val="000000"/>
                <w:sz w:val="16"/>
                <w:szCs w:val="16"/>
                <w:lang w:val="en-US"/>
              </w:rPr>
            </w:pPr>
            <w:r w:rsidRPr="00656FD9">
              <w:rPr>
                <w:rFonts w:ascii="Times New Roman" w:eastAsia="Times New Roman" w:hAnsi="Times New Roman"/>
                <w:color w:val="000000"/>
                <w:sz w:val="16"/>
                <w:szCs w:val="16"/>
                <w:lang w:val="en-US"/>
              </w:rPr>
              <w:t>0,63</w:t>
            </w:r>
          </w:p>
        </w:tc>
        <w:tc>
          <w:tcPr>
            <w:tcW w:w="1419" w:type="dxa"/>
            <w:tcBorders>
              <w:top w:val="single" w:sz="4" w:space="0" w:color="auto"/>
              <w:bottom w:val="nil"/>
            </w:tcBorders>
            <w:shd w:val="clear" w:color="auto" w:fill="auto"/>
            <w:noWrap/>
            <w:vAlign w:val="bottom"/>
            <w:hideMark/>
          </w:tcPr>
          <w:p w14:paraId="1C30AD78" w14:textId="77777777" w:rsidR="000505FA" w:rsidRPr="00656FD9" w:rsidRDefault="000505FA" w:rsidP="00656FD9">
            <w:pPr>
              <w:spacing w:after="0" w:line="240" w:lineRule="auto"/>
              <w:jc w:val="center"/>
              <w:rPr>
                <w:rFonts w:ascii="Times New Roman" w:eastAsia="Times New Roman" w:hAnsi="Times New Roman"/>
                <w:color w:val="000000"/>
                <w:sz w:val="16"/>
                <w:szCs w:val="16"/>
                <w:lang w:val="en-US"/>
              </w:rPr>
            </w:pPr>
            <w:r w:rsidRPr="00656FD9">
              <w:rPr>
                <w:rFonts w:ascii="Times New Roman" w:eastAsia="Times New Roman" w:hAnsi="Times New Roman"/>
                <w:color w:val="000000"/>
                <w:sz w:val="16"/>
                <w:szCs w:val="16"/>
                <w:lang w:val="en-US"/>
              </w:rPr>
              <w:t>1</w:t>
            </w:r>
          </w:p>
        </w:tc>
      </w:tr>
      <w:tr w:rsidR="000505FA" w:rsidRPr="00656FD9" w14:paraId="5252CE97" w14:textId="77777777" w:rsidTr="00656FD9">
        <w:trPr>
          <w:trHeight w:val="227"/>
          <w:jc w:val="center"/>
        </w:trPr>
        <w:tc>
          <w:tcPr>
            <w:tcW w:w="1419" w:type="dxa"/>
            <w:tcBorders>
              <w:top w:val="nil"/>
              <w:bottom w:val="nil"/>
            </w:tcBorders>
            <w:shd w:val="clear" w:color="auto" w:fill="auto"/>
            <w:noWrap/>
            <w:vAlign w:val="bottom"/>
            <w:hideMark/>
          </w:tcPr>
          <w:p w14:paraId="274B35C8" w14:textId="77777777" w:rsidR="000505FA" w:rsidRPr="00656FD9" w:rsidRDefault="000505FA" w:rsidP="00656FD9">
            <w:pPr>
              <w:spacing w:after="0" w:line="240" w:lineRule="auto"/>
              <w:jc w:val="center"/>
              <w:rPr>
                <w:rFonts w:ascii="Times New Roman" w:eastAsia="Times New Roman" w:hAnsi="Times New Roman"/>
                <w:color w:val="000000"/>
                <w:sz w:val="16"/>
                <w:szCs w:val="16"/>
                <w:lang w:val="en-US"/>
              </w:rPr>
            </w:pPr>
            <w:r w:rsidRPr="00656FD9">
              <w:rPr>
                <w:rFonts w:ascii="Times New Roman" w:eastAsia="Times New Roman" w:hAnsi="Times New Roman"/>
                <w:color w:val="000000"/>
                <w:sz w:val="16"/>
                <w:szCs w:val="16"/>
                <w:lang w:val="en-US"/>
              </w:rPr>
              <w:t>39</w:t>
            </w:r>
          </w:p>
        </w:tc>
        <w:tc>
          <w:tcPr>
            <w:tcW w:w="2955" w:type="dxa"/>
            <w:tcBorders>
              <w:top w:val="nil"/>
              <w:bottom w:val="nil"/>
            </w:tcBorders>
            <w:shd w:val="clear" w:color="auto" w:fill="auto"/>
            <w:noWrap/>
            <w:vAlign w:val="bottom"/>
            <w:hideMark/>
          </w:tcPr>
          <w:p w14:paraId="0B5B111A" w14:textId="77777777" w:rsidR="000505FA" w:rsidRPr="00656FD9" w:rsidRDefault="000505FA" w:rsidP="00656FD9">
            <w:pPr>
              <w:spacing w:after="0" w:line="240" w:lineRule="auto"/>
              <w:jc w:val="center"/>
              <w:rPr>
                <w:rFonts w:ascii="Times New Roman" w:eastAsia="Times New Roman" w:hAnsi="Times New Roman"/>
                <w:color w:val="000000"/>
                <w:sz w:val="16"/>
                <w:szCs w:val="16"/>
                <w:lang w:val="en-US"/>
              </w:rPr>
            </w:pPr>
            <w:r w:rsidRPr="00656FD9">
              <w:rPr>
                <w:rFonts w:ascii="Times New Roman" w:eastAsia="Times New Roman" w:hAnsi="Times New Roman"/>
                <w:color w:val="000000"/>
                <w:sz w:val="16"/>
                <w:szCs w:val="16"/>
                <w:lang w:val="en-US"/>
              </w:rPr>
              <w:t>8894</w:t>
            </w:r>
          </w:p>
        </w:tc>
        <w:tc>
          <w:tcPr>
            <w:tcW w:w="1419" w:type="dxa"/>
            <w:tcBorders>
              <w:top w:val="nil"/>
              <w:bottom w:val="nil"/>
            </w:tcBorders>
            <w:shd w:val="clear" w:color="auto" w:fill="auto"/>
            <w:noWrap/>
            <w:vAlign w:val="bottom"/>
            <w:hideMark/>
          </w:tcPr>
          <w:p w14:paraId="3FABC4F3" w14:textId="77777777" w:rsidR="000505FA" w:rsidRPr="00656FD9" w:rsidRDefault="000505FA" w:rsidP="00656FD9">
            <w:pPr>
              <w:spacing w:after="0" w:line="240" w:lineRule="auto"/>
              <w:jc w:val="center"/>
              <w:rPr>
                <w:rFonts w:ascii="Times New Roman" w:eastAsia="Times New Roman" w:hAnsi="Times New Roman"/>
                <w:color w:val="000000"/>
                <w:sz w:val="16"/>
                <w:szCs w:val="16"/>
                <w:lang w:val="en-US"/>
              </w:rPr>
            </w:pPr>
            <w:r w:rsidRPr="00656FD9">
              <w:rPr>
                <w:rFonts w:ascii="Times New Roman" w:eastAsia="Times New Roman" w:hAnsi="Times New Roman"/>
                <w:color w:val="000000"/>
                <w:sz w:val="16"/>
                <w:szCs w:val="16"/>
                <w:lang w:val="en-US"/>
              </w:rPr>
              <w:t>0,63</w:t>
            </w:r>
          </w:p>
        </w:tc>
        <w:tc>
          <w:tcPr>
            <w:tcW w:w="1419" w:type="dxa"/>
            <w:tcBorders>
              <w:top w:val="nil"/>
              <w:bottom w:val="nil"/>
            </w:tcBorders>
            <w:shd w:val="clear" w:color="auto" w:fill="auto"/>
            <w:noWrap/>
            <w:vAlign w:val="bottom"/>
            <w:hideMark/>
          </w:tcPr>
          <w:p w14:paraId="3BAF6217" w14:textId="77777777" w:rsidR="000505FA" w:rsidRPr="00656FD9" w:rsidRDefault="000505FA" w:rsidP="00656FD9">
            <w:pPr>
              <w:spacing w:after="0" w:line="240" w:lineRule="auto"/>
              <w:jc w:val="center"/>
              <w:rPr>
                <w:rFonts w:ascii="Times New Roman" w:eastAsia="Times New Roman" w:hAnsi="Times New Roman"/>
                <w:color w:val="000000"/>
                <w:sz w:val="16"/>
                <w:szCs w:val="16"/>
                <w:lang w:val="en-US"/>
              </w:rPr>
            </w:pPr>
            <w:r w:rsidRPr="00656FD9">
              <w:rPr>
                <w:rFonts w:ascii="Times New Roman" w:eastAsia="Times New Roman" w:hAnsi="Times New Roman"/>
                <w:color w:val="000000"/>
                <w:sz w:val="16"/>
                <w:szCs w:val="16"/>
                <w:lang w:val="en-US"/>
              </w:rPr>
              <w:t>1</w:t>
            </w:r>
          </w:p>
        </w:tc>
      </w:tr>
      <w:tr w:rsidR="000505FA" w:rsidRPr="00656FD9" w14:paraId="074F75C5" w14:textId="77777777" w:rsidTr="00656FD9">
        <w:trPr>
          <w:trHeight w:val="227"/>
          <w:jc w:val="center"/>
        </w:trPr>
        <w:tc>
          <w:tcPr>
            <w:tcW w:w="1419" w:type="dxa"/>
            <w:tcBorders>
              <w:top w:val="nil"/>
            </w:tcBorders>
            <w:shd w:val="clear" w:color="auto" w:fill="auto"/>
            <w:noWrap/>
            <w:vAlign w:val="bottom"/>
            <w:hideMark/>
          </w:tcPr>
          <w:p w14:paraId="4DCC6693" w14:textId="77777777" w:rsidR="000505FA" w:rsidRPr="00656FD9" w:rsidRDefault="000505FA" w:rsidP="00656FD9">
            <w:pPr>
              <w:spacing w:after="0" w:line="240" w:lineRule="auto"/>
              <w:jc w:val="center"/>
              <w:rPr>
                <w:rFonts w:ascii="Times New Roman" w:eastAsia="Times New Roman" w:hAnsi="Times New Roman"/>
                <w:color w:val="000000"/>
                <w:sz w:val="16"/>
                <w:szCs w:val="16"/>
                <w:lang w:val="en-US"/>
              </w:rPr>
            </w:pPr>
            <w:r w:rsidRPr="00656FD9">
              <w:rPr>
                <w:rFonts w:ascii="Times New Roman" w:eastAsia="Times New Roman" w:hAnsi="Times New Roman"/>
                <w:color w:val="000000"/>
                <w:sz w:val="16"/>
                <w:szCs w:val="16"/>
                <w:lang w:val="en-US"/>
              </w:rPr>
              <w:t>16</w:t>
            </w:r>
          </w:p>
        </w:tc>
        <w:tc>
          <w:tcPr>
            <w:tcW w:w="2955" w:type="dxa"/>
            <w:tcBorders>
              <w:top w:val="nil"/>
            </w:tcBorders>
            <w:shd w:val="clear" w:color="auto" w:fill="auto"/>
            <w:noWrap/>
            <w:vAlign w:val="bottom"/>
            <w:hideMark/>
          </w:tcPr>
          <w:p w14:paraId="3587E893" w14:textId="77777777" w:rsidR="000505FA" w:rsidRPr="00656FD9" w:rsidRDefault="000505FA" w:rsidP="00656FD9">
            <w:pPr>
              <w:spacing w:after="0" w:line="240" w:lineRule="auto"/>
              <w:jc w:val="center"/>
              <w:rPr>
                <w:rFonts w:ascii="Times New Roman" w:eastAsia="Times New Roman" w:hAnsi="Times New Roman"/>
                <w:color w:val="000000"/>
                <w:sz w:val="16"/>
                <w:szCs w:val="16"/>
                <w:lang w:val="en-US"/>
              </w:rPr>
            </w:pPr>
            <w:r w:rsidRPr="00656FD9">
              <w:rPr>
                <w:rFonts w:ascii="Times New Roman" w:eastAsia="Times New Roman" w:hAnsi="Times New Roman"/>
                <w:color w:val="000000"/>
                <w:sz w:val="16"/>
                <w:szCs w:val="16"/>
                <w:lang w:val="en-US"/>
              </w:rPr>
              <w:t>10732</w:t>
            </w:r>
          </w:p>
        </w:tc>
        <w:tc>
          <w:tcPr>
            <w:tcW w:w="1419" w:type="dxa"/>
            <w:tcBorders>
              <w:top w:val="nil"/>
            </w:tcBorders>
            <w:shd w:val="clear" w:color="auto" w:fill="auto"/>
            <w:noWrap/>
            <w:vAlign w:val="bottom"/>
            <w:hideMark/>
          </w:tcPr>
          <w:p w14:paraId="39F21AB5" w14:textId="77777777" w:rsidR="000505FA" w:rsidRPr="00656FD9" w:rsidRDefault="000505FA" w:rsidP="00656FD9">
            <w:pPr>
              <w:spacing w:after="0" w:line="240" w:lineRule="auto"/>
              <w:jc w:val="center"/>
              <w:rPr>
                <w:rFonts w:ascii="Times New Roman" w:eastAsia="Times New Roman" w:hAnsi="Times New Roman"/>
                <w:color w:val="000000"/>
                <w:sz w:val="16"/>
                <w:szCs w:val="16"/>
                <w:lang w:val="en-US"/>
              </w:rPr>
            </w:pPr>
            <w:r w:rsidRPr="00656FD9">
              <w:rPr>
                <w:rFonts w:ascii="Times New Roman" w:eastAsia="Times New Roman" w:hAnsi="Times New Roman"/>
                <w:color w:val="000000"/>
                <w:sz w:val="16"/>
                <w:szCs w:val="16"/>
                <w:lang w:val="en-US"/>
              </w:rPr>
              <w:t>0,45</w:t>
            </w:r>
          </w:p>
        </w:tc>
        <w:tc>
          <w:tcPr>
            <w:tcW w:w="1419" w:type="dxa"/>
            <w:tcBorders>
              <w:top w:val="nil"/>
            </w:tcBorders>
            <w:shd w:val="clear" w:color="auto" w:fill="auto"/>
            <w:noWrap/>
            <w:vAlign w:val="bottom"/>
            <w:hideMark/>
          </w:tcPr>
          <w:p w14:paraId="17F75A4A" w14:textId="77777777" w:rsidR="000505FA" w:rsidRPr="00656FD9" w:rsidRDefault="000505FA" w:rsidP="00656FD9">
            <w:pPr>
              <w:spacing w:after="0" w:line="240" w:lineRule="auto"/>
              <w:jc w:val="center"/>
              <w:rPr>
                <w:rFonts w:ascii="Times New Roman" w:eastAsia="Times New Roman" w:hAnsi="Times New Roman"/>
                <w:color w:val="000000"/>
                <w:sz w:val="16"/>
                <w:szCs w:val="16"/>
                <w:lang w:val="en-US"/>
              </w:rPr>
            </w:pPr>
            <w:r w:rsidRPr="00656FD9">
              <w:rPr>
                <w:rFonts w:ascii="Times New Roman" w:eastAsia="Times New Roman" w:hAnsi="Times New Roman"/>
                <w:color w:val="000000"/>
                <w:sz w:val="16"/>
                <w:szCs w:val="16"/>
                <w:lang w:val="en-US"/>
              </w:rPr>
              <w:t>1</w:t>
            </w:r>
          </w:p>
        </w:tc>
      </w:tr>
      <w:tr w:rsidR="000505FA" w:rsidRPr="00656FD9" w14:paraId="00A6A66A" w14:textId="77777777" w:rsidTr="00656FD9">
        <w:trPr>
          <w:trHeight w:val="227"/>
          <w:jc w:val="center"/>
        </w:trPr>
        <w:tc>
          <w:tcPr>
            <w:tcW w:w="1419" w:type="dxa"/>
            <w:shd w:val="clear" w:color="auto" w:fill="auto"/>
            <w:noWrap/>
            <w:vAlign w:val="bottom"/>
            <w:hideMark/>
          </w:tcPr>
          <w:p w14:paraId="0E65B27A" w14:textId="77777777" w:rsidR="000505FA" w:rsidRPr="00656FD9" w:rsidRDefault="000505FA" w:rsidP="00656FD9">
            <w:pPr>
              <w:spacing w:after="0" w:line="240" w:lineRule="auto"/>
              <w:jc w:val="center"/>
              <w:rPr>
                <w:rFonts w:ascii="Times New Roman" w:eastAsia="Times New Roman" w:hAnsi="Times New Roman"/>
                <w:color w:val="000000"/>
                <w:sz w:val="16"/>
                <w:szCs w:val="16"/>
                <w:lang w:val="en-US"/>
              </w:rPr>
            </w:pPr>
            <w:r w:rsidRPr="00656FD9">
              <w:rPr>
                <w:rFonts w:ascii="Times New Roman" w:eastAsia="Times New Roman" w:hAnsi="Times New Roman"/>
                <w:color w:val="000000"/>
                <w:sz w:val="16"/>
                <w:szCs w:val="16"/>
                <w:lang w:val="en-US"/>
              </w:rPr>
              <w:t>10</w:t>
            </w:r>
          </w:p>
        </w:tc>
        <w:tc>
          <w:tcPr>
            <w:tcW w:w="2955" w:type="dxa"/>
            <w:shd w:val="clear" w:color="auto" w:fill="auto"/>
            <w:noWrap/>
            <w:vAlign w:val="bottom"/>
            <w:hideMark/>
          </w:tcPr>
          <w:p w14:paraId="6E7CB6BA" w14:textId="77777777" w:rsidR="000505FA" w:rsidRPr="00656FD9" w:rsidRDefault="000505FA" w:rsidP="00656FD9">
            <w:pPr>
              <w:spacing w:after="0" w:line="240" w:lineRule="auto"/>
              <w:jc w:val="center"/>
              <w:rPr>
                <w:rFonts w:ascii="Times New Roman" w:eastAsia="Times New Roman" w:hAnsi="Times New Roman"/>
                <w:color w:val="000000"/>
                <w:sz w:val="16"/>
                <w:szCs w:val="16"/>
                <w:lang w:val="en-US"/>
              </w:rPr>
            </w:pPr>
            <w:r w:rsidRPr="00656FD9">
              <w:rPr>
                <w:rFonts w:ascii="Times New Roman" w:eastAsia="Times New Roman" w:hAnsi="Times New Roman"/>
                <w:color w:val="000000"/>
                <w:sz w:val="16"/>
                <w:szCs w:val="16"/>
                <w:lang w:val="en-US"/>
              </w:rPr>
              <w:t>5560</w:t>
            </w:r>
          </w:p>
        </w:tc>
        <w:tc>
          <w:tcPr>
            <w:tcW w:w="1419" w:type="dxa"/>
            <w:shd w:val="clear" w:color="auto" w:fill="auto"/>
            <w:noWrap/>
            <w:vAlign w:val="bottom"/>
            <w:hideMark/>
          </w:tcPr>
          <w:p w14:paraId="417AF78E" w14:textId="77777777" w:rsidR="000505FA" w:rsidRPr="00656FD9" w:rsidRDefault="000505FA" w:rsidP="00656FD9">
            <w:pPr>
              <w:spacing w:after="0" w:line="240" w:lineRule="auto"/>
              <w:jc w:val="center"/>
              <w:rPr>
                <w:rFonts w:ascii="Times New Roman" w:eastAsia="Times New Roman" w:hAnsi="Times New Roman"/>
                <w:color w:val="000000"/>
                <w:sz w:val="16"/>
                <w:szCs w:val="16"/>
                <w:lang w:val="en-US"/>
              </w:rPr>
            </w:pPr>
            <w:r w:rsidRPr="00656FD9">
              <w:rPr>
                <w:rFonts w:ascii="Times New Roman" w:eastAsia="Times New Roman" w:hAnsi="Times New Roman"/>
                <w:color w:val="000000"/>
                <w:sz w:val="16"/>
                <w:szCs w:val="16"/>
                <w:lang w:val="en-US"/>
              </w:rPr>
              <w:t>0,43</w:t>
            </w:r>
          </w:p>
        </w:tc>
        <w:tc>
          <w:tcPr>
            <w:tcW w:w="1419" w:type="dxa"/>
            <w:shd w:val="clear" w:color="auto" w:fill="auto"/>
            <w:noWrap/>
            <w:vAlign w:val="bottom"/>
            <w:hideMark/>
          </w:tcPr>
          <w:p w14:paraId="2577D156" w14:textId="77777777" w:rsidR="000505FA" w:rsidRPr="00656FD9" w:rsidRDefault="000505FA" w:rsidP="00656FD9">
            <w:pPr>
              <w:spacing w:after="0" w:line="240" w:lineRule="auto"/>
              <w:jc w:val="center"/>
              <w:rPr>
                <w:rFonts w:ascii="Times New Roman" w:eastAsia="Times New Roman" w:hAnsi="Times New Roman"/>
                <w:color w:val="000000"/>
                <w:sz w:val="16"/>
                <w:szCs w:val="16"/>
                <w:lang w:val="en-US"/>
              </w:rPr>
            </w:pPr>
            <w:r w:rsidRPr="00656FD9">
              <w:rPr>
                <w:rFonts w:ascii="Times New Roman" w:eastAsia="Times New Roman" w:hAnsi="Times New Roman"/>
                <w:color w:val="000000"/>
                <w:sz w:val="16"/>
                <w:szCs w:val="16"/>
                <w:lang w:val="en-US"/>
              </w:rPr>
              <w:t>1</w:t>
            </w:r>
          </w:p>
        </w:tc>
      </w:tr>
      <w:tr w:rsidR="000505FA" w:rsidRPr="00656FD9" w14:paraId="0F7A8640" w14:textId="77777777" w:rsidTr="00656FD9">
        <w:trPr>
          <w:trHeight w:val="227"/>
          <w:jc w:val="center"/>
        </w:trPr>
        <w:tc>
          <w:tcPr>
            <w:tcW w:w="1419" w:type="dxa"/>
            <w:shd w:val="clear" w:color="auto" w:fill="auto"/>
            <w:noWrap/>
            <w:vAlign w:val="bottom"/>
            <w:hideMark/>
          </w:tcPr>
          <w:p w14:paraId="144ADFA4" w14:textId="77777777" w:rsidR="000505FA" w:rsidRPr="00656FD9" w:rsidRDefault="000505FA" w:rsidP="00656FD9">
            <w:pPr>
              <w:spacing w:after="0" w:line="240" w:lineRule="auto"/>
              <w:jc w:val="center"/>
              <w:rPr>
                <w:rFonts w:ascii="Times New Roman" w:eastAsia="Times New Roman" w:hAnsi="Times New Roman"/>
                <w:color w:val="000000"/>
                <w:sz w:val="16"/>
                <w:szCs w:val="16"/>
                <w:lang w:val="en-US"/>
              </w:rPr>
            </w:pPr>
            <w:r w:rsidRPr="00656FD9">
              <w:rPr>
                <w:rFonts w:ascii="Times New Roman" w:eastAsia="Times New Roman" w:hAnsi="Times New Roman"/>
                <w:color w:val="000000"/>
                <w:sz w:val="16"/>
                <w:szCs w:val="16"/>
                <w:lang w:val="en-US"/>
              </w:rPr>
              <w:t>18</w:t>
            </w:r>
          </w:p>
        </w:tc>
        <w:tc>
          <w:tcPr>
            <w:tcW w:w="2955" w:type="dxa"/>
            <w:shd w:val="clear" w:color="auto" w:fill="auto"/>
            <w:noWrap/>
            <w:vAlign w:val="bottom"/>
            <w:hideMark/>
          </w:tcPr>
          <w:p w14:paraId="177253B9" w14:textId="77777777" w:rsidR="000505FA" w:rsidRPr="00656FD9" w:rsidRDefault="000505FA" w:rsidP="00656FD9">
            <w:pPr>
              <w:spacing w:after="0" w:line="240" w:lineRule="auto"/>
              <w:jc w:val="center"/>
              <w:rPr>
                <w:rFonts w:ascii="Times New Roman" w:eastAsia="Times New Roman" w:hAnsi="Times New Roman"/>
                <w:color w:val="000000"/>
                <w:sz w:val="16"/>
                <w:szCs w:val="16"/>
                <w:lang w:val="en-US"/>
              </w:rPr>
            </w:pPr>
            <w:r w:rsidRPr="00656FD9">
              <w:rPr>
                <w:rFonts w:ascii="Times New Roman" w:eastAsia="Times New Roman" w:hAnsi="Times New Roman"/>
                <w:color w:val="000000"/>
                <w:sz w:val="16"/>
                <w:szCs w:val="16"/>
                <w:lang w:val="en-US"/>
              </w:rPr>
              <w:t>3162</w:t>
            </w:r>
          </w:p>
        </w:tc>
        <w:tc>
          <w:tcPr>
            <w:tcW w:w="1419" w:type="dxa"/>
            <w:shd w:val="clear" w:color="auto" w:fill="auto"/>
            <w:noWrap/>
            <w:vAlign w:val="bottom"/>
            <w:hideMark/>
          </w:tcPr>
          <w:p w14:paraId="1802A794" w14:textId="77777777" w:rsidR="000505FA" w:rsidRPr="00656FD9" w:rsidRDefault="000505FA" w:rsidP="00656FD9">
            <w:pPr>
              <w:spacing w:after="0" w:line="240" w:lineRule="auto"/>
              <w:jc w:val="center"/>
              <w:rPr>
                <w:rFonts w:ascii="Times New Roman" w:eastAsia="Times New Roman" w:hAnsi="Times New Roman"/>
                <w:color w:val="000000"/>
                <w:sz w:val="16"/>
                <w:szCs w:val="16"/>
                <w:lang w:val="en-US"/>
              </w:rPr>
            </w:pPr>
            <w:r w:rsidRPr="00656FD9">
              <w:rPr>
                <w:rFonts w:ascii="Times New Roman" w:eastAsia="Times New Roman" w:hAnsi="Times New Roman"/>
                <w:color w:val="000000"/>
                <w:sz w:val="16"/>
                <w:szCs w:val="16"/>
                <w:lang w:val="en-US"/>
              </w:rPr>
              <w:t>0,41</w:t>
            </w:r>
          </w:p>
        </w:tc>
        <w:tc>
          <w:tcPr>
            <w:tcW w:w="1419" w:type="dxa"/>
            <w:shd w:val="clear" w:color="auto" w:fill="auto"/>
            <w:noWrap/>
            <w:vAlign w:val="bottom"/>
            <w:hideMark/>
          </w:tcPr>
          <w:p w14:paraId="38E39FE9" w14:textId="77777777" w:rsidR="000505FA" w:rsidRPr="00656FD9" w:rsidRDefault="000505FA" w:rsidP="00656FD9">
            <w:pPr>
              <w:spacing w:after="0" w:line="240" w:lineRule="auto"/>
              <w:jc w:val="center"/>
              <w:rPr>
                <w:rFonts w:ascii="Times New Roman" w:eastAsia="Times New Roman" w:hAnsi="Times New Roman"/>
                <w:color w:val="000000"/>
                <w:sz w:val="16"/>
                <w:szCs w:val="16"/>
                <w:lang w:val="en-US"/>
              </w:rPr>
            </w:pPr>
            <w:r w:rsidRPr="00656FD9">
              <w:rPr>
                <w:rFonts w:ascii="Times New Roman" w:eastAsia="Times New Roman" w:hAnsi="Times New Roman"/>
                <w:color w:val="000000"/>
                <w:sz w:val="16"/>
                <w:szCs w:val="16"/>
                <w:lang w:val="en-US"/>
              </w:rPr>
              <w:t>1</w:t>
            </w:r>
          </w:p>
        </w:tc>
      </w:tr>
      <w:tr w:rsidR="000505FA" w:rsidRPr="00656FD9" w14:paraId="184B8E88" w14:textId="77777777" w:rsidTr="00656FD9">
        <w:trPr>
          <w:trHeight w:val="227"/>
          <w:jc w:val="center"/>
        </w:trPr>
        <w:tc>
          <w:tcPr>
            <w:tcW w:w="1419" w:type="dxa"/>
            <w:shd w:val="clear" w:color="auto" w:fill="auto"/>
            <w:noWrap/>
            <w:vAlign w:val="bottom"/>
            <w:hideMark/>
          </w:tcPr>
          <w:p w14:paraId="6A7D03E3" w14:textId="77777777" w:rsidR="000505FA" w:rsidRPr="00656FD9" w:rsidRDefault="000505FA" w:rsidP="00656FD9">
            <w:pPr>
              <w:spacing w:after="0" w:line="240" w:lineRule="auto"/>
              <w:jc w:val="center"/>
              <w:rPr>
                <w:rFonts w:ascii="Times New Roman" w:eastAsia="Times New Roman" w:hAnsi="Times New Roman"/>
                <w:color w:val="000000"/>
                <w:sz w:val="16"/>
                <w:szCs w:val="16"/>
                <w:lang w:val="en-US"/>
              </w:rPr>
            </w:pPr>
            <w:r w:rsidRPr="00656FD9">
              <w:rPr>
                <w:rFonts w:ascii="Times New Roman" w:eastAsia="Times New Roman" w:hAnsi="Times New Roman"/>
                <w:color w:val="000000"/>
                <w:sz w:val="16"/>
                <w:szCs w:val="16"/>
                <w:lang w:val="en-US"/>
              </w:rPr>
              <w:t>4</w:t>
            </w:r>
          </w:p>
        </w:tc>
        <w:tc>
          <w:tcPr>
            <w:tcW w:w="2955" w:type="dxa"/>
            <w:shd w:val="clear" w:color="auto" w:fill="auto"/>
            <w:noWrap/>
            <w:vAlign w:val="bottom"/>
            <w:hideMark/>
          </w:tcPr>
          <w:p w14:paraId="590B15F9" w14:textId="77777777" w:rsidR="000505FA" w:rsidRPr="00656FD9" w:rsidRDefault="000505FA" w:rsidP="00656FD9">
            <w:pPr>
              <w:spacing w:after="0" w:line="240" w:lineRule="auto"/>
              <w:jc w:val="center"/>
              <w:rPr>
                <w:rFonts w:ascii="Times New Roman" w:eastAsia="Times New Roman" w:hAnsi="Times New Roman"/>
                <w:color w:val="000000"/>
                <w:sz w:val="16"/>
                <w:szCs w:val="16"/>
                <w:lang w:val="en-US"/>
              </w:rPr>
            </w:pPr>
            <w:r w:rsidRPr="00656FD9">
              <w:rPr>
                <w:rFonts w:ascii="Times New Roman" w:eastAsia="Times New Roman" w:hAnsi="Times New Roman"/>
                <w:color w:val="000000"/>
                <w:sz w:val="16"/>
                <w:szCs w:val="16"/>
                <w:lang w:val="en-US"/>
              </w:rPr>
              <w:t>10052</w:t>
            </w:r>
          </w:p>
        </w:tc>
        <w:tc>
          <w:tcPr>
            <w:tcW w:w="1419" w:type="dxa"/>
            <w:shd w:val="clear" w:color="auto" w:fill="auto"/>
            <w:noWrap/>
            <w:vAlign w:val="bottom"/>
            <w:hideMark/>
          </w:tcPr>
          <w:p w14:paraId="1956CAA0" w14:textId="77777777" w:rsidR="000505FA" w:rsidRPr="00656FD9" w:rsidRDefault="000505FA" w:rsidP="00656FD9">
            <w:pPr>
              <w:spacing w:after="0" w:line="240" w:lineRule="auto"/>
              <w:jc w:val="center"/>
              <w:rPr>
                <w:rFonts w:ascii="Times New Roman" w:eastAsia="Times New Roman" w:hAnsi="Times New Roman"/>
                <w:color w:val="000000"/>
                <w:sz w:val="16"/>
                <w:szCs w:val="16"/>
                <w:lang w:val="en-US"/>
              </w:rPr>
            </w:pPr>
            <w:r w:rsidRPr="00656FD9">
              <w:rPr>
                <w:rFonts w:ascii="Times New Roman" w:eastAsia="Times New Roman" w:hAnsi="Times New Roman"/>
                <w:color w:val="000000"/>
                <w:sz w:val="16"/>
                <w:szCs w:val="16"/>
                <w:lang w:val="en-US"/>
              </w:rPr>
              <w:t>0,38</w:t>
            </w:r>
          </w:p>
        </w:tc>
        <w:tc>
          <w:tcPr>
            <w:tcW w:w="1419" w:type="dxa"/>
            <w:shd w:val="clear" w:color="auto" w:fill="auto"/>
            <w:noWrap/>
            <w:vAlign w:val="bottom"/>
            <w:hideMark/>
          </w:tcPr>
          <w:p w14:paraId="31A81572" w14:textId="77777777" w:rsidR="000505FA" w:rsidRPr="00656FD9" w:rsidRDefault="000505FA" w:rsidP="00656FD9">
            <w:pPr>
              <w:spacing w:after="0" w:line="240" w:lineRule="auto"/>
              <w:jc w:val="center"/>
              <w:rPr>
                <w:rFonts w:ascii="Times New Roman" w:eastAsia="Times New Roman" w:hAnsi="Times New Roman"/>
                <w:color w:val="000000"/>
                <w:sz w:val="16"/>
                <w:szCs w:val="16"/>
                <w:lang w:val="en-US"/>
              </w:rPr>
            </w:pPr>
            <w:r w:rsidRPr="00656FD9">
              <w:rPr>
                <w:rFonts w:ascii="Times New Roman" w:eastAsia="Times New Roman" w:hAnsi="Times New Roman"/>
                <w:color w:val="000000"/>
                <w:sz w:val="16"/>
                <w:szCs w:val="16"/>
                <w:lang w:val="en-US"/>
              </w:rPr>
              <w:t>1</w:t>
            </w:r>
          </w:p>
        </w:tc>
      </w:tr>
      <w:tr w:rsidR="000505FA" w:rsidRPr="00656FD9" w14:paraId="653E3A55" w14:textId="77777777" w:rsidTr="00656FD9">
        <w:trPr>
          <w:trHeight w:val="227"/>
          <w:jc w:val="center"/>
        </w:trPr>
        <w:tc>
          <w:tcPr>
            <w:tcW w:w="1419" w:type="dxa"/>
            <w:shd w:val="clear" w:color="auto" w:fill="auto"/>
            <w:noWrap/>
            <w:vAlign w:val="bottom"/>
            <w:hideMark/>
          </w:tcPr>
          <w:p w14:paraId="25A7C243" w14:textId="77777777" w:rsidR="000505FA" w:rsidRPr="00656FD9" w:rsidRDefault="000505FA" w:rsidP="00656FD9">
            <w:pPr>
              <w:spacing w:after="0" w:line="240" w:lineRule="auto"/>
              <w:jc w:val="center"/>
              <w:rPr>
                <w:rFonts w:ascii="Times New Roman" w:eastAsia="Times New Roman" w:hAnsi="Times New Roman"/>
                <w:color w:val="000000"/>
                <w:sz w:val="16"/>
                <w:szCs w:val="16"/>
                <w:lang w:val="en-US"/>
              </w:rPr>
            </w:pPr>
            <w:r w:rsidRPr="00656FD9">
              <w:rPr>
                <w:rFonts w:ascii="Times New Roman" w:eastAsia="Times New Roman" w:hAnsi="Times New Roman"/>
                <w:color w:val="000000"/>
                <w:sz w:val="16"/>
                <w:szCs w:val="16"/>
                <w:lang w:val="en-US"/>
              </w:rPr>
              <w:t>6</w:t>
            </w:r>
          </w:p>
        </w:tc>
        <w:tc>
          <w:tcPr>
            <w:tcW w:w="2955" w:type="dxa"/>
            <w:shd w:val="clear" w:color="auto" w:fill="auto"/>
            <w:noWrap/>
            <w:vAlign w:val="bottom"/>
            <w:hideMark/>
          </w:tcPr>
          <w:p w14:paraId="2FD4496D" w14:textId="77777777" w:rsidR="000505FA" w:rsidRPr="00656FD9" w:rsidRDefault="000505FA" w:rsidP="00656FD9">
            <w:pPr>
              <w:spacing w:after="0" w:line="240" w:lineRule="auto"/>
              <w:jc w:val="center"/>
              <w:rPr>
                <w:rFonts w:ascii="Times New Roman" w:eastAsia="Times New Roman" w:hAnsi="Times New Roman"/>
                <w:color w:val="000000"/>
                <w:sz w:val="16"/>
                <w:szCs w:val="16"/>
                <w:lang w:val="en-US"/>
              </w:rPr>
            </w:pPr>
            <w:r w:rsidRPr="00656FD9">
              <w:rPr>
                <w:rFonts w:ascii="Times New Roman" w:eastAsia="Times New Roman" w:hAnsi="Times New Roman"/>
                <w:color w:val="000000"/>
                <w:sz w:val="16"/>
                <w:szCs w:val="16"/>
                <w:lang w:val="en-US"/>
              </w:rPr>
              <w:t>10638</w:t>
            </w:r>
          </w:p>
        </w:tc>
        <w:tc>
          <w:tcPr>
            <w:tcW w:w="1419" w:type="dxa"/>
            <w:shd w:val="clear" w:color="auto" w:fill="auto"/>
            <w:noWrap/>
            <w:vAlign w:val="bottom"/>
            <w:hideMark/>
          </w:tcPr>
          <w:p w14:paraId="7E11A034" w14:textId="77777777" w:rsidR="000505FA" w:rsidRPr="00656FD9" w:rsidRDefault="000505FA" w:rsidP="00656FD9">
            <w:pPr>
              <w:spacing w:after="0" w:line="240" w:lineRule="auto"/>
              <w:jc w:val="center"/>
              <w:rPr>
                <w:rFonts w:ascii="Times New Roman" w:eastAsia="Times New Roman" w:hAnsi="Times New Roman"/>
                <w:color w:val="000000"/>
                <w:sz w:val="16"/>
                <w:szCs w:val="16"/>
                <w:lang w:val="en-US"/>
              </w:rPr>
            </w:pPr>
            <w:r w:rsidRPr="00656FD9">
              <w:rPr>
                <w:rFonts w:ascii="Times New Roman" w:eastAsia="Times New Roman" w:hAnsi="Times New Roman"/>
                <w:color w:val="000000"/>
                <w:sz w:val="16"/>
                <w:szCs w:val="16"/>
                <w:lang w:val="en-US"/>
              </w:rPr>
              <w:t>0,35</w:t>
            </w:r>
          </w:p>
        </w:tc>
        <w:tc>
          <w:tcPr>
            <w:tcW w:w="1419" w:type="dxa"/>
            <w:shd w:val="clear" w:color="auto" w:fill="auto"/>
            <w:noWrap/>
            <w:vAlign w:val="bottom"/>
            <w:hideMark/>
          </w:tcPr>
          <w:p w14:paraId="053BE148" w14:textId="77777777" w:rsidR="000505FA" w:rsidRPr="00656FD9" w:rsidRDefault="000505FA" w:rsidP="00656FD9">
            <w:pPr>
              <w:spacing w:after="0" w:line="240" w:lineRule="auto"/>
              <w:jc w:val="center"/>
              <w:rPr>
                <w:rFonts w:ascii="Times New Roman" w:eastAsia="Times New Roman" w:hAnsi="Times New Roman"/>
                <w:color w:val="000000"/>
                <w:sz w:val="16"/>
                <w:szCs w:val="16"/>
                <w:lang w:val="en-US"/>
              </w:rPr>
            </w:pPr>
            <w:r w:rsidRPr="00656FD9">
              <w:rPr>
                <w:rFonts w:ascii="Times New Roman" w:eastAsia="Times New Roman" w:hAnsi="Times New Roman"/>
                <w:color w:val="000000"/>
                <w:sz w:val="16"/>
                <w:szCs w:val="16"/>
                <w:lang w:val="en-US"/>
              </w:rPr>
              <w:t>1</w:t>
            </w:r>
          </w:p>
        </w:tc>
      </w:tr>
      <w:tr w:rsidR="000505FA" w:rsidRPr="00656FD9" w14:paraId="258A295B" w14:textId="77777777" w:rsidTr="00656FD9">
        <w:trPr>
          <w:trHeight w:val="227"/>
          <w:jc w:val="center"/>
        </w:trPr>
        <w:tc>
          <w:tcPr>
            <w:tcW w:w="1419" w:type="dxa"/>
            <w:shd w:val="clear" w:color="auto" w:fill="auto"/>
            <w:noWrap/>
            <w:vAlign w:val="bottom"/>
            <w:hideMark/>
          </w:tcPr>
          <w:p w14:paraId="1F50AB0B" w14:textId="77777777" w:rsidR="000505FA" w:rsidRPr="00656FD9" w:rsidRDefault="000505FA" w:rsidP="00656FD9">
            <w:pPr>
              <w:spacing w:after="0" w:line="240" w:lineRule="auto"/>
              <w:jc w:val="center"/>
              <w:rPr>
                <w:rFonts w:ascii="Times New Roman" w:eastAsia="Times New Roman" w:hAnsi="Times New Roman"/>
                <w:color w:val="000000"/>
                <w:sz w:val="16"/>
                <w:szCs w:val="16"/>
                <w:lang w:val="en-US"/>
              </w:rPr>
            </w:pPr>
            <w:r w:rsidRPr="00656FD9">
              <w:rPr>
                <w:rFonts w:ascii="Times New Roman" w:eastAsia="Times New Roman" w:hAnsi="Times New Roman"/>
                <w:color w:val="000000"/>
                <w:sz w:val="16"/>
                <w:szCs w:val="16"/>
                <w:lang w:val="en-US"/>
              </w:rPr>
              <w:t>19</w:t>
            </w:r>
          </w:p>
        </w:tc>
        <w:tc>
          <w:tcPr>
            <w:tcW w:w="2955" w:type="dxa"/>
            <w:shd w:val="clear" w:color="auto" w:fill="auto"/>
            <w:noWrap/>
            <w:vAlign w:val="bottom"/>
            <w:hideMark/>
          </w:tcPr>
          <w:p w14:paraId="74BE8881" w14:textId="77777777" w:rsidR="000505FA" w:rsidRPr="00656FD9" w:rsidRDefault="000505FA" w:rsidP="00656FD9">
            <w:pPr>
              <w:spacing w:after="0" w:line="240" w:lineRule="auto"/>
              <w:jc w:val="center"/>
              <w:rPr>
                <w:rFonts w:ascii="Times New Roman" w:eastAsia="Times New Roman" w:hAnsi="Times New Roman"/>
                <w:color w:val="000000"/>
                <w:sz w:val="16"/>
                <w:szCs w:val="16"/>
                <w:lang w:val="en-US"/>
              </w:rPr>
            </w:pPr>
            <w:r w:rsidRPr="00656FD9">
              <w:rPr>
                <w:rFonts w:ascii="Times New Roman" w:eastAsia="Times New Roman" w:hAnsi="Times New Roman"/>
                <w:color w:val="000000"/>
                <w:sz w:val="16"/>
                <w:szCs w:val="16"/>
                <w:lang w:val="en-US"/>
              </w:rPr>
              <w:t>1993</w:t>
            </w:r>
          </w:p>
        </w:tc>
        <w:tc>
          <w:tcPr>
            <w:tcW w:w="1419" w:type="dxa"/>
            <w:shd w:val="clear" w:color="auto" w:fill="auto"/>
            <w:noWrap/>
            <w:vAlign w:val="bottom"/>
            <w:hideMark/>
          </w:tcPr>
          <w:p w14:paraId="4C87AFF4" w14:textId="77777777" w:rsidR="000505FA" w:rsidRPr="00656FD9" w:rsidRDefault="000505FA" w:rsidP="00656FD9">
            <w:pPr>
              <w:spacing w:after="0" w:line="240" w:lineRule="auto"/>
              <w:jc w:val="center"/>
              <w:rPr>
                <w:rFonts w:ascii="Times New Roman" w:eastAsia="Times New Roman" w:hAnsi="Times New Roman"/>
                <w:color w:val="000000"/>
                <w:sz w:val="16"/>
                <w:szCs w:val="16"/>
                <w:lang w:val="en-US"/>
              </w:rPr>
            </w:pPr>
            <w:r w:rsidRPr="00656FD9">
              <w:rPr>
                <w:rFonts w:ascii="Times New Roman" w:eastAsia="Times New Roman" w:hAnsi="Times New Roman"/>
                <w:color w:val="000000"/>
                <w:sz w:val="16"/>
                <w:szCs w:val="16"/>
                <w:lang w:val="en-US"/>
              </w:rPr>
              <w:t>0,33</w:t>
            </w:r>
          </w:p>
        </w:tc>
        <w:tc>
          <w:tcPr>
            <w:tcW w:w="1419" w:type="dxa"/>
            <w:shd w:val="clear" w:color="auto" w:fill="auto"/>
            <w:noWrap/>
            <w:vAlign w:val="bottom"/>
            <w:hideMark/>
          </w:tcPr>
          <w:p w14:paraId="0C75FD7C" w14:textId="77777777" w:rsidR="000505FA" w:rsidRPr="00656FD9" w:rsidRDefault="000505FA" w:rsidP="00656FD9">
            <w:pPr>
              <w:spacing w:after="0" w:line="240" w:lineRule="auto"/>
              <w:jc w:val="center"/>
              <w:rPr>
                <w:rFonts w:ascii="Times New Roman" w:eastAsia="Times New Roman" w:hAnsi="Times New Roman"/>
                <w:color w:val="000000"/>
                <w:sz w:val="16"/>
                <w:szCs w:val="16"/>
                <w:lang w:val="en-US"/>
              </w:rPr>
            </w:pPr>
            <w:r w:rsidRPr="00656FD9">
              <w:rPr>
                <w:rFonts w:ascii="Times New Roman" w:eastAsia="Times New Roman" w:hAnsi="Times New Roman"/>
                <w:color w:val="000000"/>
                <w:sz w:val="16"/>
                <w:szCs w:val="16"/>
                <w:lang w:val="en-US"/>
              </w:rPr>
              <w:t>1</w:t>
            </w:r>
          </w:p>
        </w:tc>
      </w:tr>
      <w:tr w:rsidR="000505FA" w:rsidRPr="00656FD9" w14:paraId="76369920" w14:textId="77777777" w:rsidTr="00656FD9">
        <w:trPr>
          <w:trHeight w:val="227"/>
          <w:jc w:val="center"/>
        </w:trPr>
        <w:tc>
          <w:tcPr>
            <w:tcW w:w="1419" w:type="dxa"/>
            <w:shd w:val="clear" w:color="auto" w:fill="auto"/>
            <w:noWrap/>
            <w:vAlign w:val="bottom"/>
            <w:hideMark/>
          </w:tcPr>
          <w:p w14:paraId="40616173" w14:textId="77777777" w:rsidR="000505FA" w:rsidRPr="00656FD9" w:rsidRDefault="000505FA" w:rsidP="00656FD9">
            <w:pPr>
              <w:spacing w:after="0" w:line="240" w:lineRule="auto"/>
              <w:jc w:val="center"/>
              <w:rPr>
                <w:rFonts w:ascii="Times New Roman" w:eastAsia="Times New Roman" w:hAnsi="Times New Roman"/>
                <w:color w:val="000000"/>
                <w:sz w:val="16"/>
                <w:szCs w:val="16"/>
                <w:lang w:val="en-US"/>
              </w:rPr>
            </w:pPr>
            <w:r w:rsidRPr="00656FD9">
              <w:rPr>
                <w:rFonts w:ascii="Times New Roman" w:eastAsia="Times New Roman" w:hAnsi="Times New Roman"/>
                <w:color w:val="000000"/>
                <w:sz w:val="16"/>
                <w:szCs w:val="16"/>
                <w:lang w:val="en-US"/>
              </w:rPr>
              <w:t>12</w:t>
            </w:r>
          </w:p>
        </w:tc>
        <w:tc>
          <w:tcPr>
            <w:tcW w:w="2955" w:type="dxa"/>
            <w:shd w:val="clear" w:color="auto" w:fill="auto"/>
            <w:noWrap/>
            <w:vAlign w:val="bottom"/>
            <w:hideMark/>
          </w:tcPr>
          <w:p w14:paraId="72E44700" w14:textId="77777777" w:rsidR="000505FA" w:rsidRPr="00656FD9" w:rsidRDefault="000505FA" w:rsidP="00656FD9">
            <w:pPr>
              <w:spacing w:after="0" w:line="240" w:lineRule="auto"/>
              <w:jc w:val="center"/>
              <w:rPr>
                <w:rFonts w:ascii="Times New Roman" w:eastAsia="Times New Roman" w:hAnsi="Times New Roman"/>
                <w:color w:val="000000"/>
                <w:sz w:val="16"/>
                <w:szCs w:val="16"/>
                <w:lang w:val="en-US"/>
              </w:rPr>
            </w:pPr>
            <w:r w:rsidRPr="00656FD9">
              <w:rPr>
                <w:rFonts w:ascii="Times New Roman" w:eastAsia="Times New Roman" w:hAnsi="Times New Roman"/>
                <w:color w:val="000000"/>
                <w:sz w:val="16"/>
                <w:szCs w:val="16"/>
                <w:lang w:val="en-US"/>
              </w:rPr>
              <w:t>8338</w:t>
            </w:r>
          </w:p>
        </w:tc>
        <w:tc>
          <w:tcPr>
            <w:tcW w:w="1419" w:type="dxa"/>
            <w:shd w:val="clear" w:color="auto" w:fill="auto"/>
            <w:noWrap/>
            <w:vAlign w:val="bottom"/>
            <w:hideMark/>
          </w:tcPr>
          <w:p w14:paraId="3A84BD1E" w14:textId="77777777" w:rsidR="000505FA" w:rsidRPr="00656FD9" w:rsidRDefault="000505FA" w:rsidP="00656FD9">
            <w:pPr>
              <w:spacing w:after="0" w:line="240" w:lineRule="auto"/>
              <w:jc w:val="center"/>
              <w:rPr>
                <w:rFonts w:ascii="Times New Roman" w:eastAsia="Times New Roman" w:hAnsi="Times New Roman"/>
                <w:color w:val="000000"/>
                <w:sz w:val="16"/>
                <w:szCs w:val="16"/>
                <w:lang w:val="en-US"/>
              </w:rPr>
            </w:pPr>
            <w:r w:rsidRPr="00656FD9">
              <w:rPr>
                <w:rFonts w:ascii="Times New Roman" w:eastAsia="Times New Roman" w:hAnsi="Times New Roman"/>
                <w:color w:val="000000"/>
                <w:sz w:val="16"/>
                <w:szCs w:val="16"/>
                <w:lang w:val="en-US"/>
              </w:rPr>
              <w:t>0,32</w:t>
            </w:r>
          </w:p>
        </w:tc>
        <w:tc>
          <w:tcPr>
            <w:tcW w:w="1419" w:type="dxa"/>
            <w:shd w:val="clear" w:color="auto" w:fill="auto"/>
            <w:noWrap/>
            <w:vAlign w:val="bottom"/>
            <w:hideMark/>
          </w:tcPr>
          <w:p w14:paraId="1157F3F4" w14:textId="77777777" w:rsidR="000505FA" w:rsidRPr="00656FD9" w:rsidRDefault="000505FA" w:rsidP="00656FD9">
            <w:pPr>
              <w:spacing w:after="0" w:line="240" w:lineRule="auto"/>
              <w:jc w:val="center"/>
              <w:rPr>
                <w:rFonts w:ascii="Times New Roman" w:eastAsia="Times New Roman" w:hAnsi="Times New Roman"/>
                <w:color w:val="000000"/>
                <w:sz w:val="16"/>
                <w:szCs w:val="16"/>
                <w:lang w:val="en-US"/>
              </w:rPr>
            </w:pPr>
            <w:r w:rsidRPr="00656FD9">
              <w:rPr>
                <w:rFonts w:ascii="Times New Roman" w:eastAsia="Times New Roman" w:hAnsi="Times New Roman"/>
                <w:color w:val="000000"/>
                <w:sz w:val="16"/>
                <w:szCs w:val="16"/>
                <w:lang w:val="en-US"/>
              </w:rPr>
              <w:t>1</w:t>
            </w:r>
          </w:p>
        </w:tc>
      </w:tr>
      <w:tr w:rsidR="000505FA" w:rsidRPr="00656FD9" w14:paraId="6E67F77C" w14:textId="77777777" w:rsidTr="00656FD9">
        <w:trPr>
          <w:trHeight w:val="227"/>
          <w:jc w:val="center"/>
        </w:trPr>
        <w:tc>
          <w:tcPr>
            <w:tcW w:w="1419" w:type="dxa"/>
            <w:shd w:val="clear" w:color="auto" w:fill="auto"/>
            <w:noWrap/>
            <w:vAlign w:val="bottom"/>
            <w:hideMark/>
          </w:tcPr>
          <w:p w14:paraId="279D5763" w14:textId="77777777" w:rsidR="000505FA" w:rsidRPr="00656FD9" w:rsidRDefault="000505FA" w:rsidP="00656FD9">
            <w:pPr>
              <w:spacing w:after="0" w:line="240" w:lineRule="auto"/>
              <w:jc w:val="center"/>
              <w:rPr>
                <w:rFonts w:ascii="Times New Roman" w:eastAsia="Times New Roman" w:hAnsi="Times New Roman"/>
                <w:color w:val="000000"/>
                <w:sz w:val="16"/>
                <w:szCs w:val="16"/>
                <w:lang w:val="en-US"/>
              </w:rPr>
            </w:pPr>
            <w:r w:rsidRPr="00656FD9">
              <w:rPr>
                <w:rFonts w:ascii="Times New Roman" w:eastAsia="Times New Roman" w:hAnsi="Times New Roman"/>
                <w:color w:val="000000"/>
                <w:sz w:val="16"/>
                <w:szCs w:val="16"/>
                <w:lang w:val="en-US"/>
              </w:rPr>
              <w:t>5</w:t>
            </w:r>
          </w:p>
        </w:tc>
        <w:tc>
          <w:tcPr>
            <w:tcW w:w="2955" w:type="dxa"/>
            <w:shd w:val="clear" w:color="auto" w:fill="auto"/>
            <w:noWrap/>
            <w:vAlign w:val="bottom"/>
            <w:hideMark/>
          </w:tcPr>
          <w:p w14:paraId="5A2E470E" w14:textId="77777777" w:rsidR="000505FA" w:rsidRPr="00656FD9" w:rsidRDefault="000505FA" w:rsidP="00656FD9">
            <w:pPr>
              <w:spacing w:after="0" w:line="240" w:lineRule="auto"/>
              <w:jc w:val="center"/>
              <w:rPr>
                <w:rFonts w:ascii="Times New Roman" w:eastAsia="Times New Roman" w:hAnsi="Times New Roman"/>
                <w:color w:val="000000"/>
                <w:sz w:val="16"/>
                <w:szCs w:val="16"/>
                <w:lang w:val="en-US"/>
              </w:rPr>
            </w:pPr>
            <w:r w:rsidRPr="00656FD9">
              <w:rPr>
                <w:rFonts w:ascii="Times New Roman" w:eastAsia="Times New Roman" w:hAnsi="Times New Roman"/>
                <w:color w:val="000000"/>
                <w:sz w:val="16"/>
                <w:szCs w:val="16"/>
                <w:lang w:val="en-US"/>
              </w:rPr>
              <w:t>7129</w:t>
            </w:r>
          </w:p>
        </w:tc>
        <w:tc>
          <w:tcPr>
            <w:tcW w:w="1419" w:type="dxa"/>
            <w:shd w:val="clear" w:color="auto" w:fill="auto"/>
            <w:noWrap/>
            <w:vAlign w:val="bottom"/>
            <w:hideMark/>
          </w:tcPr>
          <w:p w14:paraId="3C68D8FA" w14:textId="77777777" w:rsidR="000505FA" w:rsidRPr="00656FD9" w:rsidRDefault="000505FA" w:rsidP="00656FD9">
            <w:pPr>
              <w:spacing w:after="0" w:line="240" w:lineRule="auto"/>
              <w:jc w:val="center"/>
              <w:rPr>
                <w:rFonts w:ascii="Times New Roman" w:eastAsia="Times New Roman" w:hAnsi="Times New Roman"/>
                <w:color w:val="000000"/>
                <w:sz w:val="16"/>
                <w:szCs w:val="16"/>
                <w:lang w:val="en-US"/>
              </w:rPr>
            </w:pPr>
            <w:r w:rsidRPr="00656FD9">
              <w:rPr>
                <w:rFonts w:ascii="Times New Roman" w:eastAsia="Times New Roman" w:hAnsi="Times New Roman"/>
                <w:color w:val="000000"/>
                <w:sz w:val="16"/>
                <w:szCs w:val="16"/>
                <w:lang w:val="en-US"/>
              </w:rPr>
              <w:t>0,22</w:t>
            </w:r>
          </w:p>
        </w:tc>
        <w:tc>
          <w:tcPr>
            <w:tcW w:w="1419" w:type="dxa"/>
            <w:shd w:val="clear" w:color="auto" w:fill="auto"/>
            <w:noWrap/>
            <w:vAlign w:val="bottom"/>
            <w:hideMark/>
          </w:tcPr>
          <w:p w14:paraId="1D58B016" w14:textId="77777777" w:rsidR="000505FA" w:rsidRPr="00656FD9" w:rsidRDefault="000505FA" w:rsidP="00656FD9">
            <w:pPr>
              <w:spacing w:after="0" w:line="240" w:lineRule="auto"/>
              <w:jc w:val="center"/>
              <w:rPr>
                <w:rFonts w:ascii="Times New Roman" w:eastAsia="Times New Roman" w:hAnsi="Times New Roman"/>
                <w:color w:val="000000"/>
                <w:sz w:val="16"/>
                <w:szCs w:val="16"/>
                <w:lang w:val="en-US"/>
              </w:rPr>
            </w:pPr>
            <w:r w:rsidRPr="00656FD9">
              <w:rPr>
                <w:rFonts w:ascii="Times New Roman" w:eastAsia="Times New Roman" w:hAnsi="Times New Roman"/>
                <w:color w:val="000000"/>
                <w:sz w:val="16"/>
                <w:szCs w:val="16"/>
                <w:lang w:val="en-US"/>
              </w:rPr>
              <w:t>0</w:t>
            </w:r>
          </w:p>
        </w:tc>
      </w:tr>
      <w:tr w:rsidR="000505FA" w:rsidRPr="00656FD9" w14:paraId="690B0E4A" w14:textId="77777777" w:rsidTr="00656FD9">
        <w:trPr>
          <w:trHeight w:val="227"/>
          <w:jc w:val="center"/>
        </w:trPr>
        <w:tc>
          <w:tcPr>
            <w:tcW w:w="1419" w:type="dxa"/>
            <w:shd w:val="clear" w:color="auto" w:fill="auto"/>
            <w:noWrap/>
            <w:vAlign w:val="bottom"/>
            <w:hideMark/>
          </w:tcPr>
          <w:p w14:paraId="258E326E" w14:textId="77777777" w:rsidR="000505FA" w:rsidRPr="00656FD9" w:rsidRDefault="000505FA" w:rsidP="00656FD9">
            <w:pPr>
              <w:spacing w:after="0" w:line="240" w:lineRule="auto"/>
              <w:jc w:val="center"/>
              <w:rPr>
                <w:rFonts w:ascii="Times New Roman" w:eastAsia="Times New Roman" w:hAnsi="Times New Roman"/>
                <w:color w:val="000000"/>
                <w:sz w:val="16"/>
                <w:szCs w:val="16"/>
                <w:lang w:val="en-US"/>
              </w:rPr>
            </w:pPr>
            <w:r w:rsidRPr="00656FD9">
              <w:rPr>
                <w:rFonts w:ascii="Times New Roman" w:eastAsia="Times New Roman" w:hAnsi="Times New Roman"/>
                <w:color w:val="000000"/>
                <w:sz w:val="16"/>
                <w:szCs w:val="16"/>
                <w:lang w:val="en-US"/>
              </w:rPr>
              <w:t>28</w:t>
            </w:r>
          </w:p>
        </w:tc>
        <w:tc>
          <w:tcPr>
            <w:tcW w:w="2955" w:type="dxa"/>
            <w:shd w:val="clear" w:color="auto" w:fill="auto"/>
            <w:noWrap/>
            <w:vAlign w:val="bottom"/>
            <w:hideMark/>
          </w:tcPr>
          <w:p w14:paraId="5B316C78" w14:textId="77777777" w:rsidR="000505FA" w:rsidRPr="00656FD9" w:rsidRDefault="000505FA" w:rsidP="00656FD9">
            <w:pPr>
              <w:spacing w:after="0" w:line="240" w:lineRule="auto"/>
              <w:jc w:val="center"/>
              <w:rPr>
                <w:rFonts w:ascii="Times New Roman" w:eastAsia="Times New Roman" w:hAnsi="Times New Roman"/>
                <w:color w:val="000000"/>
                <w:sz w:val="16"/>
                <w:szCs w:val="16"/>
                <w:lang w:val="en-US"/>
              </w:rPr>
            </w:pPr>
            <w:r w:rsidRPr="00656FD9">
              <w:rPr>
                <w:rFonts w:ascii="Times New Roman" w:eastAsia="Times New Roman" w:hAnsi="Times New Roman"/>
                <w:color w:val="000000"/>
                <w:sz w:val="16"/>
                <w:szCs w:val="16"/>
                <w:lang w:val="en-US"/>
              </w:rPr>
              <w:t>746</w:t>
            </w:r>
          </w:p>
        </w:tc>
        <w:tc>
          <w:tcPr>
            <w:tcW w:w="1419" w:type="dxa"/>
            <w:shd w:val="clear" w:color="auto" w:fill="auto"/>
            <w:noWrap/>
            <w:vAlign w:val="bottom"/>
            <w:hideMark/>
          </w:tcPr>
          <w:p w14:paraId="121B0E84" w14:textId="77777777" w:rsidR="000505FA" w:rsidRPr="00656FD9" w:rsidRDefault="000505FA" w:rsidP="00656FD9">
            <w:pPr>
              <w:spacing w:after="0" w:line="240" w:lineRule="auto"/>
              <w:jc w:val="center"/>
              <w:rPr>
                <w:rFonts w:ascii="Times New Roman" w:eastAsia="Times New Roman" w:hAnsi="Times New Roman"/>
                <w:color w:val="000000"/>
                <w:sz w:val="16"/>
                <w:szCs w:val="16"/>
                <w:lang w:val="en-US"/>
              </w:rPr>
            </w:pPr>
            <w:r w:rsidRPr="00656FD9">
              <w:rPr>
                <w:rFonts w:ascii="Times New Roman" w:eastAsia="Times New Roman" w:hAnsi="Times New Roman"/>
                <w:color w:val="000000"/>
                <w:sz w:val="16"/>
                <w:szCs w:val="16"/>
                <w:lang w:val="en-US"/>
              </w:rPr>
              <w:t>0,13</w:t>
            </w:r>
          </w:p>
        </w:tc>
        <w:tc>
          <w:tcPr>
            <w:tcW w:w="1419" w:type="dxa"/>
            <w:shd w:val="clear" w:color="auto" w:fill="auto"/>
            <w:noWrap/>
            <w:vAlign w:val="bottom"/>
            <w:hideMark/>
          </w:tcPr>
          <w:p w14:paraId="3308860A" w14:textId="77777777" w:rsidR="000505FA" w:rsidRPr="00656FD9" w:rsidRDefault="000505FA" w:rsidP="00656FD9">
            <w:pPr>
              <w:spacing w:after="0" w:line="240" w:lineRule="auto"/>
              <w:jc w:val="center"/>
              <w:rPr>
                <w:rFonts w:ascii="Times New Roman" w:eastAsia="Times New Roman" w:hAnsi="Times New Roman"/>
                <w:color w:val="000000"/>
                <w:sz w:val="16"/>
                <w:szCs w:val="16"/>
                <w:lang w:val="en-US"/>
              </w:rPr>
            </w:pPr>
            <w:r w:rsidRPr="00656FD9">
              <w:rPr>
                <w:rFonts w:ascii="Times New Roman" w:eastAsia="Times New Roman" w:hAnsi="Times New Roman"/>
                <w:color w:val="000000"/>
                <w:sz w:val="16"/>
                <w:szCs w:val="16"/>
                <w:lang w:val="en-US"/>
              </w:rPr>
              <w:t>0</w:t>
            </w:r>
          </w:p>
        </w:tc>
      </w:tr>
    </w:tbl>
    <w:p w14:paraId="2691668B" w14:textId="6377EE34" w:rsidR="008C239C" w:rsidRDefault="00656FD9" w:rsidP="002A55F8">
      <w:pPr>
        <w:pStyle w:val="NormalWeb"/>
        <w:tabs>
          <w:tab w:val="left" w:pos="709"/>
        </w:tabs>
        <w:spacing w:before="0" w:beforeAutospacing="0" w:after="0" w:afterAutospacing="0"/>
        <w:ind w:left="709" w:right="566" w:hanging="709"/>
        <w:jc w:val="both"/>
        <w:rPr>
          <w:sz w:val="16"/>
        </w:rPr>
      </w:pPr>
      <w:r>
        <w:rPr>
          <w:rStyle w:val="Strong"/>
          <w:sz w:val="16"/>
        </w:rPr>
        <w:tab/>
      </w:r>
      <w:r w:rsidR="008C239C" w:rsidRPr="00422471">
        <w:rPr>
          <w:rStyle w:val="Strong"/>
          <w:sz w:val="16"/>
        </w:rPr>
        <w:t>Keterangan:</w:t>
      </w:r>
      <w:r w:rsidR="00DF5C38">
        <w:rPr>
          <w:sz w:val="16"/>
        </w:rPr>
        <w:t xml:space="preserve">FRAC = 1 </w:t>
      </w:r>
      <w:r w:rsidR="007E3C27">
        <w:rPr>
          <w:sz w:val="16"/>
        </w:rPr>
        <w:t>menunjukkan</w:t>
      </w:r>
      <w:r w:rsidR="00B530C8" w:rsidRPr="00B530C8">
        <w:rPr>
          <w:sz w:val="16"/>
        </w:rPr>
        <w:t xml:space="preserve"> klaster berhasil </w:t>
      </w:r>
      <w:r w:rsidR="00B530C8" w:rsidRPr="00DF5C38">
        <w:rPr>
          <w:i/>
          <w:sz w:val="16"/>
        </w:rPr>
        <w:t>match</w:t>
      </w:r>
      <w:r w:rsidR="00B530C8" w:rsidRPr="00B530C8">
        <w:rPr>
          <w:sz w:val="16"/>
        </w:rPr>
        <w:t xml:space="preserve"> dengan kompleks CORUM pada </w:t>
      </w:r>
      <w:r w:rsidR="007E3C27">
        <w:rPr>
          <w:sz w:val="16"/>
        </w:rPr>
        <w:t>ambang batas</w:t>
      </w:r>
      <w:r w:rsidR="00B530C8" w:rsidRPr="00B530C8">
        <w:rPr>
          <w:sz w:val="16"/>
        </w:rPr>
        <w:t xml:space="preserve"> Acc ≥ 0,25.</w:t>
      </w:r>
      <w:r w:rsidR="00DF5C38">
        <w:rPr>
          <w:sz w:val="16"/>
        </w:rPr>
        <w:t xml:space="preserve"> Nilai FRAC global rendah</w:t>
      </w:r>
      <w:r w:rsidR="007E3C27">
        <w:rPr>
          <w:sz w:val="16"/>
        </w:rPr>
        <w:t>(0,</w:t>
      </w:r>
      <w:r w:rsidR="00267342">
        <w:rPr>
          <w:sz w:val="16"/>
        </w:rPr>
        <w:t xml:space="preserve">002) wajar karena fokus </w:t>
      </w:r>
      <w:r w:rsidR="007E3C27">
        <w:rPr>
          <w:sz w:val="16"/>
        </w:rPr>
        <w:t xml:space="preserve">hanya </w:t>
      </w:r>
      <w:r w:rsidR="00267342">
        <w:rPr>
          <w:sz w:val="16"/>
        </w:rPr>
        <w:t>pada protein target daun kemuning.</w:t>
      </w:r>
    </w:p>
    <w:p w14:paraId="3695826A" w14:textId="37A7F010" w:rsidR="00D8313C" w:rsidRDefault="00D8313C" w:rsidP="007B4D23">
      <w:pPr>
        <w:pStyle w:val="BodyText"/>
        <w:tabs>
          <w:tab w:val="left" w:pos="567"/>
        </w:tabs>
        <w:spacing w:before="120" w:after="0" w:line="240" w:lineRule="auto"/>
        <w:jc w:val="both"/>
        <w:rPr>
          <w:rFonts w:ascii="Times New Roman" w:hAnsi="Times New Roman"/>
          <w:b/>
          <w:sz w:val="24"/>
          <w:szCs w:val="24"/>
          <w:lang w:val="en-US" w:eastAsia="zh-CN" w:bidi="hi-IN"/>
        </w:rPr>
      </w:pPr>
      <w:r>
        <w:rPr>
          <w:rFonts w:ascii="Times New Roman" w:hAnsi="Times New Roman"/>
          <w:sz w:val="24"/>
          <w:szCs w:val="24"/>
        </w:rPr>
        <w:tab/>
      </w:r>
      <w:r w:rsidRPr="00E153BF">
        <w:rPr>
          <w:rFonts w:ascii="Times New Roman" w:hAnsi="Times New Roman"/>
          <w:sz w:val="24"/>
          <w:szCs w:val="24"/>
        </w:rPr>
        <w:t xml:space="preserve">Analisis fungsional melalui </w:t>
      </w:r>
      <w:r w:rsidRPr="00D8313C">
        <w:rPr>
          <w:rFonts w:ascii="Times New Roman" w:hAnsi="Times New Roman"/>
          <w:i/>
          <w:sz w:val="24"/>
          <w:szCs w:val="24"/>
        </w:rPr>
        <w:t>Gene Ontology</w:t>
      </w:r>
      <w:r w:rsidRPr="00E153BF">
        <w:rPr>
          <w:rFonts w:ascii="Times New Roman" w:hAnsi="Times New Roman"/>
          <w:sz w:val="24"/>
          <w:szCs w:val="24"/>
        </w:rPr>
        <w:t xml:space="preserve"> dan jalur KEGG </w:t>
      </w:r>
      <w:r w:rsidR="003C1B6F">
        <w:rPr>
          <w:rFonts w:ascii="Times New Roman" w:hAnsi="Times New Roman"/>
          <w:sz w:val="24"/>
          <w:szCs w:val="24"/>
          <w:lang w:val="en-US"/>
        </w:rPr>
        <w:t>menunjukkan</w:t>
      </w:r>
      <w:r w:rsidRPr="00E153BF">
        <w:rPr>
          <w:rFonts w:ascii="Times New Roman" w:hAnsi="Times New Roman"/>
          <w:sz w:val="24"/>
          <w:szCs w:val="24"/>
        </w:rPr>
        <w:t xml:space="preserve"> keterlibatan klaster dalam respons inflamasi, regulasi hormonal, sinyal reseptor, serta metabolisme dan degradasi protein yang relevan dengan obesitas</w:t>
      </w:r>
      <w:r w:rsidRPr="00E153BF">
        <w:rPr>
          <w:rFonts w:ascii="Times New Roman" w:hAnsi="Times New Roman"/>
          <w:sz w:val="24"/>
          <w:szCs w:val="24"/>
          <w:lang w:val="en-US"/>
        </w:rPr>
        <w:t xml:space="preserve">, </w:t>
      </w:r>
      <w:r w:rsidR="0062670A">
        <w:rPr>
          <w:rFonts w:ascii="Times New Roman" w:hAnsi="Times New Roman"/>
          <w:sz w:val="24"/>
          <w:szCs w:val="24"/>
          <w:lang w:val="en-US"/>
        </w:rPr>
        <w:t>sebagaimana</w:t>
      </w:r>
      <w:r w:rsidRPr="00E153BF">
        <w:rPr>
          <w:rFonts w:ascii="Times New Roman" w:hAnsi="Times New Roman"/>
          <w:sz w:val="24"/>
          <w:szCs w:val="24"/>
          <w:lang w:val="en-US"/>
        </w:rPr>
        <w:t xml:space="preserve"> ditunjukkan pada Tabel </w:t>
      </w:r>
      <w:r w:rsidR="003A4273">
        <w:rPr>
          <w:rFonts w:ascii="Times New Roman" w:hAnsi="Times New Roman"/>
          <w:sz w:val="24"/>
          <w:szCs w:val="24"/>
          <w:lang w:val="en-US"/>
        </w:rPr>
        <w:t>9</w:t>
      </w:r>
      <w:r w:rsidRPr="00E153BF">
        <w:rPr>
          <w:rFonts w:ascii="Times New Roman" w:hAnsi="Times New Roman"/>
          <w:sz w:val="24"/>
          <w:szCs w:val="24"/>
          <w:lang w:val="en-US"/>
        </w:rPr>
        <w:t xml:space="preserve">. </w:t>
      </w:r>
    </w:p>
    <w:p w14:paraId="1547FAD7" w14:textId="3B6853AC" w:rsidR="00763A96" w:rsidRPr="00C833C6" w:rsidRDefault="00C833C6" w:rsidP="007B4D23">
      <w:pPr>
        <w:pStyle w:val="Caption"/>
        <w:spacing w:before="120" w:after="60"/>
        <w:jc w:val="center"/>
        <w:rPr>
          <w:rFonts w:ascii="Times New Roman" w:hAnsi="Times New Roman"/>
          <w:b w:val="0"/>
          <w:color w:val="auto"/>
          <w:sz w:val="24"/>
        </w:rPr>
      </w:pPr>
      <w:r w:rsidRPr="00C833C6">
        <w:rPr>
          <w:rFonts w:ascii="Times New Roman" w:hAnsi="Times New Roman"/>
          <w:b w:val="0"/>
          <w:color w:val="auto"/>
          <w:sz w:val="24"/>
        </w:rPr>
        <w:t xml:space="preserve">Tabel </w:t>
      </w:r>
      <w:r w:rsidRPr="00C833C6">
        <w:rPr>
          <w:rFonts w:ascii="Times New Roman" w:hAnsi="Times New Roman"/>
          <w:b w:val="0"/>
          <w:color w:val="auto"/>
          <w:sz w:val="24"/>
        </w:rPr>
        <w:fldChar w:fldCharType="begin"/>
      </w:r>
      <w:r w:rsidRPr="00C833C6">
        <w:rPr>
          <w:rFonts w:ascii="Times New Roman" w:hAnsi="Times New Roman"/>
          <w:b w:val="0"/>
          <w:color w:val="auto"/>
          <w:sz w:val="24"/>
        </w:rPr>
        <w:instrText xml:space="preserve"> SEQ Tabel \* ARABIC </w:instrText>
      </w:r>
      <w:r w:rsidRPr="00C833C6">
        <w:rPr>
          <w:rFonts w:ascii="Times New Roman" w:hAnsi="Times New Roman"/>
          <w:b w:val="0"/>
          <w:color w:val="auto"/>
          <w:sz w:val="24"/>
        </w:rPr>
        <w:fldChar w:fldCharType="separate"/>
      </w:r>
      <w:r w:rsidR="000E36FA">
        <w:rPr>
          <w:rFonts w:ascii="Times New Roman" w:hAnsi="Times New Roman"/>
          <w:b w:val="0"/>
          <w:noProof/>
          <w:color w:val="auto"/>
          <w:sz w:val="24"/>
        </w:rPr>
        <w:t>9</w:t>
      </w:r>
      <w:r w:rsidRPr="00C833C6">
        <w:rPr>
          <w:rFonts w:ascii="Times New Roman" w:hAnsi="Times New Roman"/>
          <w:b w:val="0"/>
          <w:color w:val="auto"/>
          <w:sz w:val="24"/>
        </w:rPr>
        <w:fldChar w:fldCharType="end"/>
      </w:r>
      <w:r w:rsidRPr="00C833C6">
        <w:rPr>
          <w:rFonts w:ascii="Times New Roman" w:hAnsi="Times New Roman"/>
          <w:b w:val="0"/>
          <w:color w:val="auto"/>
          <w:sz w:val="24"/>
          <w:lang w:val="en-US"/>
        </w:rPr>
        <w:t xml:space="preserve">  </w:t>
      </w:r>
      <w:r w:rsidRPr="00C833C6">
        <w:rPr>
          <w:rFonts w:ascii="Times New Roman" w:hAnsi="Times New Roman"/>
          <w:b w:val="0"/>
          <w:color w:val="auto"/>
          <w:sz w:val="24"/>
        </w:rPr>
        <w:t xml:space="preserve">Analisis </w:t>
      </w:r>
      <w:r w:rsidR="00EF6BF2">
        <w:rPr>
          <w:rFonts w:ascii="Times New Roman" w:hAnsi="Times New Roman"/>
          <w:b w:val="0"/>
          <w:color w:val="auto"/>
          <w:sz w:val="24"/>
          <w:lang w:val="en-US"/>
        </w:rPr>
        <w:t xml:space="preserve">GO_BP dan KEGG klaster </w:t>
      </w:r>
      <w:r>
        <w:rPr>
          <w:rFonts w:ascii="Times New Roman" w:hAnsi="Times New Roman"/>
          <w:b w:val="0"/>
          <w:color w:val="auto"/>
          <w:sz w:val="24"/>
          <w:lang w:val="en-US"/>
        </w:rPr>
        <w:t>p</w:t>
      </w:r>
      <w:r>
        <w:rPr>
          <w:rFonts w:ascii="Times New Roman" w:hAnsi="Times New Roman"/>
          <w:b w:val="0"/>
          <w:color w:val="auto"/>
          <w:sz w:val="24"/>
        </w:rPr>
        <w:t>rotein–d</w:t>
      </w:r>
      <w:r w:rsidRPr="00C833C6">
        <w:rPr>
          <w:rFonts w:ascii="Times New Roman" w:hAnsi="Times New Roman"/>
          <w:b w:val="0"/>
          <w:color w:val="auto"/>
          <w:sz w:val="24"/>
        </w:rPr>
        <w:t>omain (FRAC = 1)</w:t>
      </w:r>
    </w:p>
    <w:tbl>
      <w:tblPr>
        <w:tblW w:w="7033" w:type="dxa"/>
        <w:jc w:val="center"/>
        <w:tblBorders>
          <w:top w:val="single" w:sz="4" w:space="0" w:color="auto"/>
          <w:bottom w:val="single" w:sz="4" w:space="0" w:color="auto"/>
        </w:tblBorders>
        <w:tblLook w:val="04A0" w:firstRow="1" w:lastRow="0" w:firstColumn="1" w:lastColumn="0" w:noHBand="0" w:noVBand="1"/>
      </w:tblPr>
      <w:tblGrid>
        <w:gridCol w:w="793"/>
        <w:gridCol w:w="2902"/>
        <w:gridCol w:w="3338"/>
      </w:tblGrid>
      <w:tr w:rsidR="00CA2E34" w:rsidRPr="00B443DC" w14:paraId="5C163B93" w14:textId="77777777" w:rsidTr="00656FD9">
        <w:trPr>
          <w:trHeight w:val="128"/>
          <w:jc w:val="center"/>
        </w:trPr>
        <w:tc>
          <w:tcPr>
            <w:tcW w:w="793" w:type="dxa"/>
            <w:tcBorders>
              <w:bottom w:val="single" w:sz="4" w:space="0" w:color="auto"/>
            </w:tcBorders>
            <w:shd w:val="clear" w:color="auto" w:fill="auto"/>
            <w:noWrap/>
            <w:vAlign w:val="center"/>
            <w:hideMark/>
          </w:tcPr>
          <w:p w14:paraId="7E5D9FB8" w14:textId="77777777" w:rsidR="00CA2E34" w:rsidRPr="00B443DC" w:rsidRDefault="00CA2E34" w:rsidP="00CA2E34">
            <w:pPr>
              <w:spacing w:after="0" w:line="240" w:lineRule="auto"/>
              <w:jc w:val="center"/>
              <w:rPr>
                <w:rFonts w:ascii="Times New Roman" w:eastAsia="Times New Roman" w:hAnsi="Times New Roman"/>
                <w:b/>
                <w:bCs/>
                <w:color w:val="000000"/>
                <w:sz w:val="18"/>
                <w:szCs w:val="18"/>
                <w:lang w:val="en-US"/>
              </w:rPr>
            </w:pPr>
            <w:r w:rsidRPr="00B443DC">
              <w:rPr>
                <w:rFonts w:ascii="Times New Roman" w:eastAsia="Times New Roman" w:hAnsi="Times New Roman"/>
                <w:b/>
                <w:bCs/>
                <w:color w:val="000000"/>
                <w:sz w:val="18"/>
                <w:szCs w:val="18"/>
                <w:lang w:val="en-US"/>
              </w:rPr>
              <w:t>Cluster</w:t>
            </w:r>
          </w:p>
        </w:tc>
        <w:tc>
          <w:tcPr>
            <w:tcW w:w="2902" w:type="dxa"/>
            <w:tcBorders>
              <w:bottom w:val="single" w:sz="4" w:space="0" w:color="auto"/>
            </w:tcBorders>
            <w:shd w:val="clear" w:color="auto" w:fill="auto"/>
            <w:noWrap/>
            <w:vAlign w:val="center"/>
            <w:hideMark/>
          </w:tcPr>
          <w:p w14:paraId="68C54748" w14:textId="77777777" w:rsidR="00CA2E34" w:rsidRPr="00B443DC" w:rsidRDefault="00CA2E34" w:rsidP="00CA2E34">
            <w:pPr>
              <w:spacing w:after="0" w:line="240" w:lineRule="auto"/>
              <w:jc w:val="center"/>
              <w:rPr>
                <w:rFonts w:ascii="Times New Roman" w:eastAsia="Times New Roman" w:hAnsi="Times New Roman"/>
                <w:b/>
                <w:bCs/>
                <w:color w:val="000000"/>
                <w:sz w:val="18"/>
                <w:szCs w:val="18"/>
                <w:lang w:val="en-US"/>
              </w:rPr>
            </w:pPr>
            <w:r w:rsidRPr="00B443DC">
              <w:rPr>
                <w:rFonts w:ascii="Times New Roman" w:eastAsia="Times New Roman" w:hAnsi="Times New Roman"/>
                <w:b/>
                <w:bCs/>
                <w:color w:val="000000"/>
                <w:sz w:val="18"/>
                <w:szCs w:val="18"/>
                <w:lang w:val="en-US"/>
              </w:rPr>
              <w:t>GO_BP_Utama</w:t>
            </w:r>
          </w:p>
        </w:tc>
        <w:tc>
          <w:tcPr>
            <w:tcW w:w="3338" w:type="dxa"/>
            <w:tcBorders>
              <w:bottom w:val="single" w:sz="4" w:space="0" w:color="auto"/>
            </w:tcBorders>
            <w:shd w:val="clear" w:color="auto" w:fill="auto"/>
            <w:noWrap/>
            <w:vAlign w:val="center"/>
            <w:hideMark/>
          </w:tcPr>
          <w:p w14:paraId="734C95A8" w14:textId="77777777" w:rsidR="00CA2E34" w:rsidRPr="00B443DC" w:rsidRDefault="00CA2E34" w:rsidP="00CA2E34">
            <w:pPr>
              <w:spacing w:after="0" w:line="240" w:lineRule="auto"/>
              <w:jc w:val="center"/>
              <w:rPr>
                <w:rFonts w:ascii="Times New Roman" w:eastAsia="Times New Roman" w:hAnsi="Times New Roman"/>
                <w:b/>
                <w:bCs/>
                <w:color w:val="000000"/>
                <w:sz w:val="18"/>
                <w:szCs w:val="18"/>
                <w:lang w:val="en-US"/>
              </w:rPr>
            </w:pPr>
            <w:r w:rsidRPr="00B443DC">
              <w:rPr>
                <w:rFonts w:ascii="Times New Roman" w:eastAsia="Times New Roman" w:hAnsi="Times New Roman"/>
                <w:b/>
                <w:bCs/>
                <w:color w:val="000000"/>
                <w:sz w:val="18"/>
                <w:szCs w:val="18"/>
                <w:lang w:val="en-US"/>
              </w:rPr>
              <w:t>KEGG_Pathway_Utama</w:t>
            </w:r>
          </w:p>
        </w:tc>
      </w:tr>
      <w:tr w:rsidR="00971ED1" w:rsidRPr="00B443DC" w14:paraId="61AB7735" w14:textId="77777777" w:rsidTr="00656FD9">
        <w:trPr>
          <w:trHeight w:val="128"/>
          <w:jc w:val="center"/>
        </w:trPr>
        <w:tc>
          <w:tcPr>
            <w:tcW w:w="793" w:type="dxa"/>
            <w:tcBorders>
              <w:top w:val="single" w:sz="4" w:space="0" w:color="auto"/>
              <w:bottom w:val="nil"/>
            </w:tcBorders>
            <w:shd w:val="clear" w:color="auto" w:fill="auto"/>
            <w:noWrap/>
            <w:vAlign w:val="center"/>
            <w:hideMark/>
          </w:tcPr>
          <w:p w14:paraId="5BF865D2" w14:textId="77777777" w:rsidR="00CA2E34" w:rsidRPr="00B443DC" w:rsidRDefault="00CA2E34" w:rsidP="00971ED1">
            <w:pPr>
              <w:spacing w:after="0" w:line="240" w:lineRule="auto"/>
              <w:jc w:val="center"/>
              <w:rPr>
                <w:rFonts w:ascii="Times New Roman" w:eastAsia="Times New Roman" w:hAnsi="Times New Roman"/>
                <w:color w:val="000000"/>
                <w:sz w:val="18"/>
                <w:szCs w:val="18"/>
                <w:lang w:val="en-US"/>
              </w:rPr>
            </w:pPr>
            <w:r w:rsidRPr="00B443DC">
              <w:rPr>
                <w:rFonts w:ascii="Times New Roman" w:eastAsia="Times New Roman" w:hAnsi="Times New Roman"/>
                <w:color w:val="000000"/>
                <w:sz w:val="18"/>
                <w:szCs w:val="18"/>
                <w:lang w:val="en-US"/>
              </w:rPr>
              <w:t>4</w:t>
            </w:r>
          </w:p>
        </w:tc>
        <w:tc>
          <w:tcPr>
            <w:tcW w:w="2902" w:type="dxa"/>
            <w:tcBorders>
              <w:top w:val="single" w:sz="4" w:space="0" w:color="auto"/>
              <w:bottom w:val="nil"/>
            </w:tcBorders>
            <w:shd w:val="clear" w:color="auto" w:fill="auto"/>
            <w:noWrap/>
            <w:vAlign w:val="center"/>
            <w:hideMark/>
          </w:tcPr>
          <w:p w14:paraId="636706F3" w14:textId="77777777" w:rsidR="00CA2E34" w:rsidRPr="00B443DC" w:rsidRDefault="00CA2E34" w:rsidP="00CA2E34">
            <w:pPr>
              <w:spacing w:after="0" w:line="240" w:lineRule="auto"/>
              <w:rPr>
                <w:rFonts w:ascii="Times New Roman" w:eastAsia="Times New Roman" w:hAnsi="Times New Roman"/>
                <w:color w:val="000000"/>
                <w:sz w:val="18"/>
                <w:szCs w:val="18"/>
                <w:lang w:val="en-US"/>
              </w:rPr>
            </w:pPr>
            <w:r w:rsidRPr="00B443DC">
              <w:rPr>
                <w:rFonts w:ascii="Times New Roman" w:eastAsia="Times New Roman" w:hAnsi="Times New Roman"/>
                <w:color w:val="000000"/>
                <w:sz w:val="18"/>
                <w:szCs w:val="18"/>
                <w:lang w:val="en-US"/>
              </w:rPr>
              <w:t>cellular response to prostaglandin E stimulus</w:t>
            </w:r>
          </w:p>
        </w:tc>
        <w:tc>
          <w:tcPr>
            <w:tcW w:w="3338" w:type="dxa"/>
            <w:tcBorders>
              <w:top w:val="single" w:sz="4" w:space="0" w:color="auto"/>
              <w:bottom w:val="nil"/>
            </w:tcBorders>
            <w:shd w:val="clear" w:color="auto" w:fill="auto"/>
            <w:noWrap/>
            <w:vAlign w:val="center"/>
            <w:hideMark/>
          </w:tcPr>
          <w:p w14:paraId="02827412" w14:textId="77777777" w:rsidR="00CA2E34" w:rsidRPr="00B443DC" w:rsidRDefault="00CA2E34" w:rsidP="00CA2E34">
            <w:pPr>
              <w:spacing w:after="0" w:line="240" w:lineRule="auto"/>
              <w:rPr>
                <w:rFonts w:ascii="Times New Roman" w:eastAsia="Times New Roman" w:hAnsi="Times New Roman"/>
                <w:color w:val="000000"/>
                <w:sz w:val="18"/>
                <w:szCs w:val="18"/>
                <w:lang w:val="en-US"/>
              </w:rPr>
            </w:pPr>
            <w:r w:rsidRPr="00B443DC">
              <w:rPr>
                <w:rFonts w:ascii="Times New Roman" w:eastAsia="Times New Roman" w:hAnsi="Times New Roman"/>
                <w:color w:val="000000"/>
                <w:sz w:val="18"/>
                <w:szCs w:val="18"/>
                <w:lang w:val="en-US"/>
              </w:rPr>
              <w:t>Ovarian steroidogenesis</w:t>
            </w:r>
          </w:p>
        </w:tc>
      </w:tr>
      <w:tr w:rsidR="00CA2E34" w:rsidRPr="00B443DC" w14:paraId="43256AC7" w14:textId="77777777" w:rsidTr="00656FD9">
        <w:trPr>
          <w:trHeight w:val="128"/>
          <w:jc w:val="center"/>
        </w:trPr>
        <w:tc>
          <w:tcPr>
            <w:tcW w:w="793" w:type="dxa"/>
            <w:tcBorders>
              <w:top w:val="nil"/>
            </w:tcBorders>
            <w:shd w:val="clear" w:color="auto" w:fill="auto"/>
            <w:noWrap/>
            <w:vAlign w:val="center"/>
            <w:hideMark/>
          </w:tcPr>
          <w:p w14:paraId="0A090D97" w14:textId="77777777" w:rsidR="00CA2E34" w:rsidRPr="00B443DC" w:rsidRDefault="00CA2E34" w:rsidP="00971ED1">
            <w:pPr>
              <w:spacing w:after="0" w:line="240" w:lineRule="auto"/>
              <w:jc w:val="center"/>
              <w:rPr>
                <w:rFonts w:ascii="Times New Roman" w:eastAsia="Times New Roman" w:hAnsi="Times New Roman"/>
                <w:color w:val="000000"/>
                <w:sz w:val="18"/>
                <w:szCs w:val="18"/>
                <w:lang w:val="en-US"/>
              </w:rPr>
            </w:pPr>
            <w:r w:rsidRPr="00B443DC">
              <w:rPr>
                <w:rFonts w:ascii="Times New Roman" w:eastAsia="Times New Roman" w:hAnsi="Times New Roman"/>
                <w:color w:val="000000"/>
                <w:sz w:val="18"/>
                <w:szCs w:val="18"/>
                <w:lang w:val="en-US"/>
              </w:rPr>
              <w:t>6</w:t>
            </w:r>
          </w:p>
        </w:tc>
        <w:tc>
          <w:tcPr>
            <w:tcW w:w="2902" w:type="dxa"/>
            <w:tcBorders>
              <w:top w:val="nil"/>
            </w:tcBorders>
            <w:shd w:val="clear" w:color="auto" w:fill="auto"/>
            <w:noWrap/>
            <w:vAlign w:val="center"/>
            <w:hideMark/>
          </w:tcPr>
          <w:p w14:paraId="185B2277" w14:textId="77777777" w:rsidR="00CA2E34" w:rsidRPr="00B443DC" w:rsidRDefault="00CA2E34" w:rsidP="00CA2E34">
            <w:pPr>
              <w:spacing w:after="0" w:line="240" w:lineRule="auto"/>
              <w:rPr>
                <w:rFonts w:ascii="Times New Roman" w:eastAsia="Times New Roman" w:hAnsi="Times New Roman"/>
                <w:color w:val="000000"/>
                <w:sz w:val="18"/>
                <w:szCs w:val="18"/>
                <w:lang w:val="en-US"/>
              </w:rPr>
            </w:pPr>
            <w:r w:rsidRPr="00B443DC">
              <w:rPr>
                <w:rFonts w:ascii="Times New Roman" w:eastAsia="Times New Roman" w:hAnsi="Times New Roman"/>
                <w:color w:val="000000"/>
                <w:sz w:val="18"/>
                <w:szCs w:val="18"/>
                <w:lang w:val="en-US"/>
              </w:rPr>
              <w:t>inflammatory response</w:t>
            </w:r>
          </w:p>
        </w:tc>
        <w:tc>
          <w:tcPr>
            <w:tcW w:w="3338" w:type="dxa"/>
            <w:tcBorders>
              <w:top w:val="nil"/>
            </w:tcBorders>
            <w:shd w:val="clear" w:color="auto" w:fill="auto"/>
            <w:noWrap/>
            <w:vAlign w:val="center"/>
            <w:hideMark/>
          </w:tcPr>
          <w:p w14:paraId="7B45E314" w14:textId="77777777" w:rsidR="00CA2E34" w:rsidRPr="00B443DC" w:rsidRDefault="00CA2E34" w:rsidP="00CA2E34">
            <w:pPr>
              <w:spacing w:after="0" w:line="240" w:lineRule="auto"/>
              <w:rPr>
                <w:rFonts w:ascii="Times New Roman" w:eastAsia="Times New Roman" w:hAnsi="Times New Roman"/>
                <w:color w:val="000000"/>
                <w:sz w:val="18"/>
                <w:szCs w:val="18"/>
                <w:lang w:val="en-US"/>
              </w:rPr>
            </w:pPr>
            <w:r w:rsidRPr="00B443DC">
              <w:rPr>
                <w:rFonts w:ascii="Times New Roman" w:eastAsia="Times New Roman" w:hAnsi="Times New Roman"/>
                <w:color w:val="000000"/>
                <w:sz w:val="18"/>
                <w:szCs w:val="18"/>
                <w:lang w:val="en-US"/>
              </w:rPr>
              <w:t>Viral protein interaction with cytokine and cytokine receptor</w:t>
            </w:r>
          </w:p>
        </w:tc>
      </w:tr>
      <w:tr w:rsidR="00CA2E34" w:rsidRPr="00B443DC" w14:paraId="48DD614E" w14:textId="77777777" w:rsidTr="00656FD9">
        <w:trPr>
          <w:trHeight w:val="128"/>
          <w:jc w:val="center"/>
        </w:trPr>
        <w:tc>
          <w:tcPr>
            <w:tcW w:w="793" w:type="dxa"/>
            <w:shd w:val="clear" w:color="auto" w:fill="auto"/>
            <w:noWrap/>
            <w:vAlign w:val="center"/>
            <w:hideMark/>
          </w:tcPr>
          <w:p w14:paraId="0D7E3F85" w14:textId="77777777" w:rsidR="00CA2E34" w:rsidRPr="00B443DC" w:rsidRDefault="00CA2E34" w:rsidP="00971ED1">
            <w:pPr>
              <w:spacing w:after="0" w:line="240" w:lineRule="auto"/>
              <w:jc w:val="center"/>
              <w:rPr>
                <w:rFonts w:ascii="Times New Roman" w:eastAsia="Times New Roman" w:hAnsi="Times New Roman"/>
                <w:color w:val="000000"/>
                <w:sz w:val="18"/>
                <w:szCs w:val="18"/>
                <w:lang w:val="en-US"/>
              </w:rPr>
            </w:pPr>
            <w:r w:rsidRPr="00B443DC">
              <w:rPr>
                <w:rFonts w:ascii="Times New Roman" w:eastAsia="Times New Roman" w:hAnsi="Times New Roman"/>
                <w:color w:val="000000"/>
                <w:sz w:val="18"/>
                <w:szCs w:val="18"/>
                <w:lang w:val="en-US"/>
              </w:rPr>
              <w:t>10</w:t>
            </w:r>
          </w:p>
        </w:tc>
        <w:tc>
          <w:tcPr>
            <w:tcW w:w="2902" w:type="dxa"/>
            <w:shd w:val="clear" w:color="auto" w:fill="auto"/>
            <w:noWrap/>
            <w:vAlign w:val="center"/>
            <w:hideMark/>
          </w:tcPr>
          <w:p w14:paraId="3F578205" w14:textId="77777777" w:rsidR="00CA2E34" w:rsidRPr="00B443DC" w:rsidRDefault="00CA2E34" w:rsidP="00CA2E34">
            <w:pPr>
              <w:spacing w:after="0" w:line="240" w:lineRule="auto"/>
              <w:rPr>
                <w:rFonts w:ascii="Times New Roman" w:eastAsia="Times New Roman" w:hAnsi="Times New Roman"/>
                <w:color w:val="000000"/>
                <w:sz w:val="18"/>
                <w:szCs w:val="18"/>
                <w:lang w:val="en-US"/>
              </w:rPr>
            </w:pPr>
            <w:r w:rsidRPr="00B443DC">
              <w:rPr>
                <w:rFonts w:ascii="Times New Roman" w:eastAsia="Times New Roman" w:hAnsi="Times New Roman"/>
                <w:color w:val="000000"/>
                <w:sz w:val="18"/>
                <w:szCs w:val="18"/>
                <w:lang w:val="en-US"/>
              </w:rPr>
              <w:t>attachment of spindle microtubules to kinetochore</w:t>
            </w:r>
          </w:p>
        </w:tc>
        <w:tc>
          <w:tcPr>
            <w:tcW w:w="3338" w:type="dxa"/>
            <w:shd w:val="clear" w:color="auto" w:fill="auto"/>
            <w:noWrap/>
            <w:vAlign w:val="center"/>
            <w:hideMark/>
          </w:tcPr>
          <w:p w14:paraId="1B23D635" w14:textId="77777777" w:rsidR="00CA2E34" w:rsidRPr="00B443DC" w:rsidRDefault="00CA2E34" w:rsidP="00CA2E34">
            <w:pPr>
              <w:spacing w:after="0" w:line="240" w:lineRule="auto"/>
              <w:rPr>
                <w:rFonts w:ascii="Times New Roman" w:eastAsia="Times New Roman" w:hAnsi="Times New Roman"/>
                <w:color w:val="000000"/>
                <w:sz w:val="18"/>
                <w:szCs w:val="18"/>
                <w:lang w:val="en-US"/>
              </w:rPr>
            </w:pPr>
            <w:r w:rsidRPr="00B443DC">
              <w:rPr>
                <w:rFonts w:ascii="Times New Roman" w:eastAsia="Times New Roman" w:hAnsi="Times New Roman"/>
                <w:color w:val="000000"/>
                <w:sz w:val="18"/>
                <w:szCs w:val="18"/>
                <w:lang w:val="en-US"/>
              </w:rPr>
              <w:t>Cellular senescence</w:t>
            </w:r>
          </w:p>
        </w:tc>
      </w:tr>
      <w:tr w:rsidR="00CA2E34" w:rsidRPr="00B443DC" w14:paraId="6EC0EA18" w14:textId="77777777" w:rsidTr="00656FD9">
        <w:trPr>
          <w:trHeight w:val="128"/>
          <w:jc w:val="center"/>
        </w:trPr>
        <w:tc>
          <w:tcPr>
            <w:tcW w:w="793" w:type="dxa"/>
            <w:shd w:val="clear" w:color="auto" w:fill="auto"/>
            <w:noWrap/>
            <w:vAlign w:val="center"/>
            <w:hideMark/>
          </w:tcPr>
          <w:p w14:paraId="6FEAD40F" w14:textId="77777777" w:rsidR="00CA2E34" w:rsidRPr="00B443DC" w:rsidRDefault="00CA2E34" w:rsidP="00971ED1">
            <w:pPr>
              <w:spacing w:after="0" w:line="240" w:lineRule="auto"/>
              <w:jc w:val="center"/>
              <w:rPr>
                <w:rFonts w:ascii="Times New Roman" w:eastAsia="Times New Roman" w:hAnsi="Times New Roman"/>
                <w:color w:val="000000"/>
                <w:sz w:val="18"/>
                <w:szCs w:val="18"/>
                <w:lang w:val="en-US"/>
              </w:rPr>
            </w:pPr>
            <w:r w:rsidRPr="00B443DC">
              <w:rPr>
                <w:rFonts w:ascii="Times New Roman" w:eastAsia="Times New Roman" w:hAnsi="Times New Roman"/>
                <w:color w:val="000000"/>
                <w:sz w:val="18"/>
                <w:szCs w:val="18"/>
                <w:lang w:val="en-US"/>
              </w:rPr>
              <w:t>12</w:t>
            </w:r>
          </w:p>
        </w:tc>
        <w:tc>
          <w:tcPr>
            <w:tcW w:w="2902" w:type="dxa"/>
            <w:shd w:val="clear" w:color="auto" w:fill="auto"/>
            <w:noWrap/>
            <w:vAlign w:val="center"/>
            <w:hideMark/>
          </w:tcPr>
          <w:p w14:paraId="1ED644C7" w14:textId="77777777" w:rsidR="00CA2E34" w:rsidRPr="00B443DC" w:rsidRDefault="00CA2E34" w:rsidP="00CA2E34">
            <w:pPr>
              <w:spacing w:after="0" w:line="240" w:lineRule="auto"/>
              <w:rPr>
                <w:rFonts w:ascii="Times New Roman" w:eastAsia="Times New Roman" w:hAnsi="Times New Roman"/>
                <w:color w:val="000000"/>
                <w:sz w:val="18"/>
                <w:szCs w:val="18"/>
                <w:lang w:val="en-US"/>
              </w:rPr>
            </w:pPr>
            <w:r w:rsidRPr="00B443DC">
              <w:rPr>
                <w:rFonts w:ascii="Times New Roman" w:eastAsia="Times New Roman" w:hAnsi="Times New Roman"/>
                <w:color w:val="000000"/>
                <w:sz w:val="18"/>
                <w:szCs w:val="18"/>
                <w:lang w:val="en-US"/>
              </w:rPr>
              <w:t>proteasome-mediated ubiquitin-dependent protein catabolic process</w:t>
            </w:r>
          </w:p>
        </w:tc>
        <w:tc>
          <w:tcPr>
            <w:tcW w:w="3338" w:type="dxa"/>
            <w:shd w:val="clear" w:color="auto" w:fill="auto"/>
            <w:noWrap/>
            <w:vAlign w:val="center"/>
            <w:hideMark/>
          </w:tcPr>
          <w:p w14:paraId="1D194D8D" w14:textId="77777777" w:rsidR="00CA2E34" w:rsidRPr="00B443DC" w:rsidRDefault="00CA2E34" w:rsidP="00CA2E34">
            <w:pPr>
              <w:spacing w:after="0" w:line="240" w:lineRule="auto"/>
              <w:rPr>
                <w:rFonts w:ascii="Times New Roman" w:eastAsia="Times New Roman" w:hAnsi="Times New Roman"/>
                <w:color w:val="000000"/>
                <w:sz w:val="18"/>
                <w:szCs w:val="18"/>
                <w:lang w:val="en-US"/>
              </w:rPr>
            </w:pPr>
            <w:r w:rsidRPr="00B443DC">
              <w:rPr>
                <w:rFonts w:ascii="Times New Roman" w:eastAsia="Times New Roman" w:hAnsi="Times New Roman"/>
                <w:color w:val="000000"/>
                <w:sz w:val="18"/>
                <w:szCs w:val="18"/>
                <w:lang w:val="en-US"/>
              </w:rPr>
              <w:t>Proteasome</w:t>
            </w:r>
          </w:p>
        </w:tc>
      </w:tr>
      <w:tr w:rsidR="00CA2E34" w:rsidRPr="00B443DC" w14:paraId="34C76572" w14:textId="77777777" w:rsidTr="00656FD9">
        <w:trPr>
          <w:trHeight w:val="128"/>
          <w:jc w:val="center"/>
        </w:trPr>
        <w:tc>
          <w:tcPr>
            <w:tcW w:w="793" w:type="dxa"/>
            <w:shd w:val="clear" w:color="auto" w:fill="auto"/>
            <w:noWrap/>
            <w:vAlign w:val="center"/>
            <w:hideMark/>
          </w:tcPr>
          <w:p w14:paraId="79E18CAE" w14:textId="77777777" w:rsidR="00CA2E34" w:rsidRPr="00B443DC" w:rsidRDefault="00CA2E34" w:rsidP="00971ED1">
            <w:pPr>
              <w:spacing w:after="0" w:line="240" w:lineRule="auto"/>
              <w:jc w:val="center"/>
              <w:rPr>
                <w:rFonts w:ascii="Times New Roman" w:eastAsia="Times New Roman" w:hAnsi="Times New Roman"/>
                <w:color w:val="000000"/>
                <w:sz w:val="18"/>
                <w:szCs w:val="18"/>
                <w:lang w:val="en-US"/>
              </w:rPr>
            </w:pPr>
            <w:r w:rsidRPr="00B443DC">
              <w:rPr>
                <w:rFonts w:ascii="Times New Roman" w:eastAsia="Times New Roman" w:hAnsi="Times New Roman"/>
                <w:color w:val="000000"/>
                <w:sz w:val="18"/>
                <w:szCs w:val="18"/>
                <w:lang w:val="en-US"/>
              </w:rPr>
              <w:t>16</w:t>
            </w:r>
          </w:p>
        </w:tc>
        <w:tc>
          <w:tcPr>
            <w:tcW w:w="2902" w:type="dxa"/>
            <w:shd w:val="clear" w:color="auto" w:fill="auto"/>
            <w:noWrap/>
            <w:vAlign w:val="center"/>
            <w:hideMark/>
          </w:tcPr>
          <w:p w14:paraId="5CDEFA0D" w14:textId="77777777" w:rsidR="00CA2E34" w:rsidRPr="00B443DC" w:rsidRDefault="00CA2E34" w:rsidP="00CA2E34">
            <w:pPr>
              <w:spacing w:after="0" w:line="240" w:lineRule="auto"/>
              <w:rPr>
                <w:rFonts w:ascii="Times New Roman" w:eastAsia="Times New Roman" w:hAnsi="Times New Roman"/>
                <w:color w:val="000000"/>
                <w:sz w:val="18"/>
                <w:szCs w:val="18"/>
                <w:lang w:val="en-US"/>
              </w:rPr>
            </w:pPr>
            <w:r w:rsidRPr="00B443DC">
              <w:rPr>
                <w:rFonts w:ascii="Times New Roman" w:eastAsia="Times New Roman" w:hAnsi="Times New Roman"/>
                <w:color w:val="000000"/>
                <w:sz w:val="18"/>
                <w:szCs w:val="18"/>
                <w:lang w:val="en-US"/>
              </w:rPr>
              <w:t>G protein-coupled receptor signaling pathway</w:t>
            </w:r>
          </w:p>
        </w:tc>
        <w:tc>
          <w:tcPr>
            <w:tcW w:w="3338" w:type="dxa"/>
            <w:shd w:val="clear" w:color="auto" w:fill="auto"/>
            <w:noWrap/>
            <w:vAlign w:val="center"/>
            <w:hideMark/>
          </w:tcPr>
          <w:p w14:paraId="712BB4E3" w14:textId="77777777" w:rsidR="00CA2E34" w:rsidRPr="00B443DC" w:rsidRDefault="00CA2E34" w:rsidP="00CA2E34">
            <w:pPr>
              <w:spacing w:after="0" w:line="240" w:lineRule="auto"/>
              <w:rPr>
                <w:rFonts w:ascii="Times New Roman" w:eastAsia="Times New Roman" w:hAnsi="Times New Roman"/>
                <w:color w:val="000000"/>
                <w:sz w:val="18"/>
                <w:szCs w:val="18"/>
                <w:lang w:val="en-US"/>
              </w:rPr>
            </w:pPr>
            <w:r w:rsidRPr="00B443DC">
              <w:rPr>
                <w:rFonts w:ascii="Times New Roman" w:eastAsia="Times New Roman" w:hAnsi="Times New Roman"/>
                <w:color w:val="000000"/>
                <w:sz w:val="18"/>
                <w:szCs w:val="18"/>
                <w:lang w:val="en-US"/>
              </w:rPr>
              <w:t>Neuroactive ligand-receptor interaction</w:t>
            </w:r>
          </w:p>
        </w:tc>
      </w:tr>
      <w:tr w:rsidR="00CA2E34" w:rsidRPr="00B443DC" w14:paraId="48196270" w14:textId="77777777" w:rsidTr="00656FD9">
        <w:trPr>
          <w:trHeight w:val="128"/>
          <w:jc w:val="center"/>
        </w:trPr>
        <w:tc>
          <w:tcPr>
            <w:tcW w:w="793" w:type="dxa"/>
            <w:shd w:val="clear" w:color="auto" w:fill="auto"/>
            <w:noWrap/>
            <w:vAlign w:val="center"/>
            <w:hideMark/>
          </w:tcPr>
          <w:p w14:paraId="608B9F5A" w14:textId="77777777" w:rsidR="00CA2E34" w:rsidRPr="00B443DC" w:rsidRDefault="00CA2E34" w:rsidP="00971ED1">
            <w:pPr>
              <w:spacing w:after="0" w:line="240" w:lineRule="auto"/>
              <w:jc w:val="center"/>
              <w:rPr>
                <w:rFonts w:ascii="Times New Roman" w:eastAsia="Times New Roman" w:hAnsi="Times New Roman"/>
                <w:color w:val="000000"/>
                <w:sz w:val="18"/>
                <w:szCs w:val="18"/>
                <w:lang w:val="en-US"/>
              </w:rPr>
            </w:pPr>
            <w:r w:rsidRPr="00B443DC">
              <w:rPr>
                <w:rFonts w:ascii="Times New Roman" w:eastAsia="Times New Roman" w:hAnsi="Times New Roman"/>
                <w:color w:val="000000"/>
                <w:sz w:val="18"/>
                <w:szCs w:val="18"/>
                <w:lang w:val="en-US"/>
              </w:rPr>
              <w:t>18</w:t>
            </w:r>
          </w:p>
        </w:tc>
        <w:tc>
          <w:tcPr>
            <w:tcW w:w="2902" w:type="dxa"/>
            <w:shd w:val="clear" w:color="auto" w:fill="auto"/>
            <w:noWrap/>
            <w:vAlign w:val="center"/>
            <w:hideMark/>
          </w:tcPr>
          <w:p w14:paraId="676D30D6" w14:textId="77777777" w:rsidR="00CA2E34" w:rsidRPr="00B443DC" w:rsidRDefault="00CA2E34" w:rsidP="00CA2E34">
            <w:pPr>
              <w:spacing w:after="0" w:line="240" w:lineRule="auto"/>
              <w:rPr>
                <w:rFonts w:ascii="Times New Roman" w:eastAsia="Times New Roman" w:hAnsi="Times New Roman"/>
                <w:color w:val="000000"/>
                <w:sz w:val="18"/>
                <w:szCs w:val="18"/>
                <w:lang w:val="en-US"/>
              </w:rPr>
            </w:pPr>
            <w:r w:rsidRPr="00B443DC">
              <w:rPr>
                <w:rFonts w:ascii="Times New Roman" w:eastAsia="Times New Roman" w:hAnsi="Times New Roman"/>
                <w:color w:val="000000"/>
                <w:sz w:val="18"/>
                <w:szCs w:val="18"/>
                <w:lang w:val="en-US"/>
              </w:rPr>
              <w:t>negative regulation of blood coagulation</w:t>
            </w:r>
          </w:p>
        </w:tc>
        <w:tc>
          <w:tcPr>
            <w:tcW w:w="3338" w:type="dxa"/>
            <w:shd w:val="clear" w:color="auto" w:fill="auto"/>
            <w:noWrap/>
            <w:vAlign w:val="center"/>
            <w:hideMark/>
          </w:tcPr>
          <w:p w14:paraId="62F76638" w14:textId="77777777" w:rsidR="00CA2E34" w:rsidRPr="00B443DC" w:rsidRDefault="00CA2E34" w:rsidP="00CA2E34">
            <w:pPr>
              <w:spacing w:after="0" w:line="240" w:lineRule="auto"/>
              <w:rPr>
                <w:rFonts w:ascii="Times New Roman" w:eastAsia="Times New Roman" w:hAnsi="Times New Roman"/>
                <w:color w:val="000000"/>
                <w:sz w:val="18"/>
                <w:szCs w:val="18"/>
                <w:lang w:val="en-US"/>
              </w:rPr>
            </w:pPr>
            <w:r w:rsidRPr="00B443DC">
              <w:rPr>
                <w:rFonts w:ascii="Times New Roman" w:eastAsia="Times New Roman" w:hAnsi="Times New Roman"/>
                <w:color w:val="000000"/>
                <w:sz w:val="18"/>
                <w:szCs w:val="18"/>
                <w:lang w:val="en-US"/>
              </w:rPr>
              <w:t>Complement and coagulation cascades</w:t>
            </w:r>
          </w:p>
        </w:tc>
      </w:tr>
      <w:tr w:rsidR="00CA2E34" w:rsidRPr="00B443DC" w14:paraId="609C46A9" w14:textId="77777777" w:rsidTr="00656FD9">
        <w:trPr>
          <w:trHeight w:val="128"/>
          <w:jc w:val="center"/>
        </w:trPr>
        <w:tc>
          <w:tcPr>
            <w:tcW w:w="793" w:type="dxa"/>
            <w:shd w:val="clear" w:color="auto" w:fill="auto"/>
            <w:noWrap/>
            <w:vAlign w:val="center"/>
            <w:hideMark/>
          </w:tcPr>
          <w:p w14:paraId="10E23257" w14:textId="77777777" w:rsidR="00CA2E34" w:rsidRPr="00B443DC" w:rsidRDefault="00CA2E34" w:rsidP="00971ED1">
            <w:pPr>
              <w:spacing w:after="0" w:line="240" w:lineRule="auto"/>
              <w:jc w:val="center"/>
              <w:rPr>
                <w:rFonts w:ascii="Times New Roman" w:eastAsia="Times New Roman" w:hAnsi="Times New Roman"/>
                <w:color w:val="000000"/>
                <w:sz w:val="18"/>
                <w:szCs w:val="18"/>
                <w:lang w:val="en-US"/>
              </w:rPr>
            </w:pPr>
            <w:r w:rsidRPr="00B443DC">
              <w:rPr>
                <w:rFonts w:ascii="Times New Roman" w:eastAsia="Times New Roman" w:hAnsi="Times New Roman"/>
                <w:color w:val="000000"/>
                <w:sz w:val="18"/>
                <w:szCs w:val="18"/>
                <w:lang w:val="en-US"/>
              </w:rPr>
              <w:t>19</w:t>
            </w:r>
          </w:p>
        </w:tc>
        <w:tc>
          <w:tcPr>
            <w:tcW w:w="2902" w:type="dxa"/>
            <w:shd w:val="clear" w:color="auto" w:fill="auto"/>
            <w:noWrap/>
            <w:vAlign w:val="center"/>
            <w:hideMark/>
          </w:tcPr>
          <w:p w14:paraId="50B1EA4D" w14:textId="77777777" w:rsidR="00CA2E34" w:rsidRPr="00B443DC" w:rsidRDefault="00CA2E34" w:rsidP="00CA2E34">
            <w:pPr>
              <w:spacing w:after="0" w:line="240" w:lineRule="auto"/>
              <w:rPr>
                <w:rFonts w:ascii="Times New Roman" w:eastAsia="Times New Roman" w:hAnsi="Times New Roman"/>
                <w:color w:val="000000"/>
                <w:sz w:val="18"/>
                <w:szCs w:val="18"/>
                <w:lang w:val="en-US"/>
              </w:rPr>
            </w:pPr>
            <w:r w:rsidRPr="00B443DC">
              <w:rPr>
                <w:rFonts w:ascii="Times New Roman" w:eastAsia="Times New Roman" w:hAnsi="Times New Roman"/>
                <w:color w:val="000000"/>
                <w:sz w:val="18"/>
                <w:szCs w:val="18"/>
                <w:lang w:val="en-US"/>
              </w:rPr>
              <w:t>synaptic signaling</w:t>
            </w:r>
          </w:p>
        </w:tc>
        <w:tc>
          <w:tcPr>
            <w:tcW w:w="3338" w:type="dxa"/>
            <w:shd w:val="clear" w:color="auto" w:fill="auto"/>
            <w:noWrap/>
            <w:vAlign w:val="center"/>
            <w:hideMark/>
          </w:tcPr>
          <w:p w14:paraId="54767CBD" w14:textId="77777777" w:rsidR="00CA2E34" w:rsidRPr="00B443DC" w:rsidRDefault="00CA2E34" w:rsidP="00CA2E34">
            <w:pPr>
              <w:spacing w:after="0" w:line="240" w:lineRule="auto"/>
              <w:rPr>
                <w:rFonts w:ascii="Times New Roman" w:eastAsia="Times New Roman" w:hAnsi="Times New Roman"/>
                <w:color w:val="000000"/>
                <w:sz w:val="18"/>
                <w:szCs w:val="18"/>
                <w:lang w:val="en-US"/>
              </w:rPr>
            </w:pPr>
            <w:r w:rsidRPr="00B443DC">
              <w:rPr>
                <w:rFonts w:ascii="Times New Roman" w:eastAsia="Times New Roman" w:hAnsi="Times New Roman"/>
                <w:color w:val="000000"/>
                <w:sz w:val="18"/>
                <w:szCs w:val="18"/>
                <w:lang w:val="en-US"/>
              </w:rPr>
              <w:t>Glutamatergic synapse</w:t>
            </w:r>
          </w:p>
        </w:tc>
      </w:tr>
      <w:tr w:rsidR="00CA2E34" w:rsidRPr="00B443DC" w14:paraId="0F58EFF1" w14:textId="77777777" w:rsidTr="00656FD9">
        <w:trPr>
          <w:trHeight w:val="128"/>
          <w:jc w:val="center"/>
        </w:trPr>
        <w:tc>
          <w:tcPr>
            <w:tcW w:w="793" w:type="dxa"/>
            <w:shd w:val="clear" w:color="auto" w:fill="auto"/>
            <w:noWrap/>
            <w:vAlign w:val="center"/>
            <w:hideMark/>
          </w:tcPr>
          <w:p w14:paraId="664F9FBA" w14:textId="77777777" w:rsidR="00CA2E34" w:rsidRPr="00B443DC" w:rsidRDefault="00CA2E34" w:rsidP="00971ED1">
            <w:pPr>
              <w:spacing w:after="0" w:line="240" w:lineRule="auto"/>
              <w:jc w:val="center"/>
              <w:rPr>
                <w:rFonts w:ascii="Times New Roman" w:eastAsia="Times New Roman" w:hAnsi="Times New Roman"/>
                <w:color w:val="000000"/>
                <w:sz w:val="18"/>
                <w:szCs w:val="18"/>
                <w:lang w:val="en-US"/>
              </w:rPr>
            </w:pPr>
            <w:r w:rsidRPr="00B443DC">
              <w:rPr>
                <w:rFonts w:ascii="Times New Roman" w:eastAsia="Times New Roman" w:hAnsi="Times New Roman"/>
                <w:color w:val="000000"/>
                <w:sz w:val="18"/>
                <w:szCs w:val="18"/>
                <w:lang w:val="en-US"/>
              </w:rPr>
              <w:t>23</w:t>
            </w:r>
          </w:p>
        </w:tc>
        <w:tc>
          <w:tcPr>
            <w:tcW w:w="2902" w:type="dxa"/>
            <w:shd w:val="clear" w:color="auto" w:fill="auto"/>
            <w:noWrap/>
            <w:vAlign w:val="center"/>
            <w:hideMark/>
          </w:tcPr>
          <w:p w14:paraId="17AF96B6" w14:textId="77777777" w:rsidR="00CA2E34" w:rsidRPr="00B443DC" w:rsidRDefault="00CA2E34" w:rsidP="00CA2E34">
            <w:pPr>
              <w:spacing w:after="0" w:line="240" w:lineRule="auto"/>
              <w:rPr>
                <w:rFonts w:ascii="Times New Roman" w:eastAsia="Times New Roman" w:hAnsi="Times New Roman"/>
                <w:color w:val="000000"/>
                <w:sz w:val="18"/>
                <w:szCs w:val="18"/>
                <w:lang w:val="en-US"/>
              </w:rPr>
            </w:pPr>
            <w:r w:rsidRPr="00B443DC">
              <w:rPr>
                <w:rFonts w:ascii="Times New Roman" w:eastAsia="Times New Roman" w:hAnsi="Times New Roman"/>
                <w:color w:val="000000"/>
                <w:sz w:val="18"/>
                <w:szCs w:val="18"/>
                <w:lang w:val="en-US"/>
              </w:rPr>
              <w:t>telomerase holoenzyme complex assembly</w:t>
            </w:r>
          </w:p>
        </w:tc>
        <w:tc>
          <w:tcPr>
            <w:tcW w:w="3338" w:type="dxa"/>
            <w:shd w:val="clear" w:color="auto" w:fill="auto"/>
            <w:noWrap/>
            <w:vAlign w:val="center"/>
            <w:hideMark/>
          </w:tcPr>
          <w:p w14:paraId="46358C6C" w14:textId="77777777" w:rsidR="00CA2E34" w:rsidRPr="00B443DC" w:rsidRDefault="00CA2E34" w:rsidP="00CA2E34">
            <w:pPr>
              <w:spacing w:after="0" w:line="240" w:lineRule="auto"/>
              <w:rPr>
                <w:rFonts w:ascii="Times New Roman" w:eastAsia="Times New Roman" w:hAnsi="Times New Roman"/>
                <w:color w:val="000000"/>
                <w:sz w:val="18"/>
                <w:szCs w:val="18"/>
                <w:lang w:val="en-US"/>
              </w:rPr>
            </w:pPr>
            <w:r w:rsidRPr="00B443DC">
              <w:rPr>
                <w:rFonts w:ascii="Times New Roman" w:eastAsia="Times New Roman" w:hAnsi="Times New Roman"/>
                <w:color w:val="000000"/>
                <w:sz w:val="18"/>
                <w:szCs w:val="18"/>
                <w:lang w:val="en-US"/>
              </w:rPr>
              <w:t>Chemical carcinogenesis - receptor activation</w:t>
            </w:r>
          </w:p>
        </w:tc>
      </w:tr>
      <w:tr w:rsidR="00CA2E34" w:rsidRPr="00B443DC" w14:paraId="210BF4B7" w14:textId="77777777" w:rsidTr="00656FD9">
        <w:trPr>
          <w:trHeight w:val="128"/>
          <w:jc w:val="center"/>
        </w:trPr>
        <w:tc>
          <w:tcPr>
            <w:tcW w:w="793" w:type="dxa"/>
            <w:shd w:val="clear" w:color="auto" w:fill="auto"/>
            <w:noWrap/>
            <w:vAlign w:val="center"/>
            <w:hideMark/>
          </w:tcPr>
          <w:p w14:paraId="61F9A8D2" w14:textId="77777777" w:rsidR="00CA2E34" w:rsidRPr="00B443DC" w:rsidRDefault="00CA2E34" w:rsidP="00971ED1">
            <w:pPr>
              <w:spacing w:after="0" w:line="240" w:lineRule="auto"/>
              <w:jc w:val="center"/>
              <w:rPr>
                <w:rFonts w:ascii="Times New Roman" w:eastAsia="Times New Roman" w:hAnsi="Times New Roman"/>
                <w:color w:val="000000"/>
                <w:sz w:val="18"/>
                <w:szCs w:val="18"/>
                <w:lang w:val="en-US"/>
              </w:rPr>
            </w:pPr>
            <w:r w:rsidRPr="00B443DC">
              <w:rPr>
                <w:rFonts w:ascii="Times New Roman" w:eastAsia="Times New Roman" w:hAnsi="Times New Roman"/>
                <w:color w:val="000000"/>
                <w:sz w:val="18"/>
                <w:szCs w:val="18"/>
                <w:lang w:val="en-US"/>
              </w:rPr>
              <w:t>39</w:t>
            </w:r>
          </w:p>
        </w:tc>
        <w:tc>
          <w:tcPr>
            <w:tcW w:w="2902" w:type="dxa"/>
            <w:shd w:val="clear" w:color="auto" w:fill="auto"/>
            <w:noWrap/>
            <w:vAlign w:val="center"/>
            <w:hideMark/>
          </w:tcPr>
          <w:p w14:paraId="41CE69F0" w14:textId="77777777" w:rsidR="00CA2E34" w:rsidRPr="00B443DC" w:rsidRDefault="00CA2E34" w:rsidP="00CA2E34">
            <w:pPr>
              <w:spacing w:after="0" w:line="240" w:lineRule="auto"/>
              <w:rPr>
                <w:rFonts w:ascii="Times New Roman" w:eastAsia="Times New Roman" w:hAnsi="Times New Roman"/>
                <w:color w:val="000000"/>
                <w:sz w:val="18"/>
                <w:szCs w:val="18"/>
                <w:lang w:val="en-US"/>
              </w:rPr>
            </w:pPr>
            <w:r w:rsidRPr="00B443DC">
              <w:rPr>
                <w:rFonts w:ascii="Times New Roman" w:eastAsia="Times New Roman" w:hAnsi="Times New Roman"/>
                <w:color w:val="000000"/>
                <w:sz w:val="18"/>
                <w:szCs w:val="18"/>
                <w:lang w:val="en-US"/>
              </w:rPr>
              <w:t>cellular response to Thyroglobulin triiodothyronine</w:t>
            </w:r>
          </w:p>
        </w:tc>
        <w:tc>
          <w:tcPr>
            <w:tcW w:w="3338" w:type="dxa"/>
            <w:shd w:val="clear" w:color="auto" w:fill="auto"/>
            <w:noWrap/>
            <w:vAlign w:val="center"/>
            <w:hideMark/>
          </w:tcPr>
          <w:p w14:paraId="26C2FA60" w14:textId="77777777" w:rsidR="00CA2E34" w:rsidRPr="00B443DC" w:rsidRDefault="00CA2E34" w:rsidP="00CA2E34">
            <w:pPr>
              <w:spacing w:after="0" w:line="240" w:lineRule="auto"/>
              <w:rPr>
                <w:rFonts w:ascii="Times New Roman" w:eastAsia="Times New Roman" w:hAnsi="Times New Roman"/>
                <w:color w:val="000000"/>
                <w:sz w:val="18"/>
                <w:szCs w:val="18"/>
                <w:lang w:val="en-US"/>
              </w:rPr>
            </w:pPr>
            <w:r w:rsidRPr="00B443DC">
              <w:rPr>
                <w:rFonts w:ascii="Times New Roman" w:eastAsia="Times New Roman" w:hAnsi="Times New Roman"/>
                <w:color w:val="000000"/>
                <w:sz w:val="18"/>
                <w:szCs w:val="18"/>
                <w:lang w:val="en-US"/>
              </w:rPr>
              <w:t>Estrogen signaling pathway</w:t>
            </w:r>
          </w:p>
        </w:tc>
      </w:tr>
    </w:tbl>
    <w:p w14:paraId="013E8C1F" w14:textId="3B0F79F5" w:rsidR="00D8313C" w:rsidRDefault="00D8313C" w:rsidP="00D8313C">
      <w:pPr>
        <w:spacing w:before="120" w:after="0" w:line="240" w:lineRule="auto"/>
        <w:ind w:firstLine="567"/>
        <w:jc w:val="both"/>
        <w:rPr>
          <w:rFonts w:ascii="Times New Roman" w:eastAsia="Times New Roman" w:hAnsi="Times New Roman"/>
          <w:b/>
          <w:sz w:val="24"/>
          <w:szCs w:val="24"/>
          <w:lang w:val="en-US"/>
        </w:rPr>
      </w:pPr>
      <w:r w:rsidRPr="00E153BF">
        <w:rPr>
          <w:rFonts w:ascii="Times New Roman" w:hAnsi="Times New Roman"/>
          <w:sz w:val="24"/>
          <w:szCs w:val="24"/>
        </w:rPr>
        <w:t>Berdasarkan skor integratif yang mempertimbangkan koherensi jaringan, kesesuaian dengan kompleks CORUM, dan relevansi biologis, klaster 6 ditetapkan sebagai klaster utama, sedangkan klaster lainnya dikategorikan sebagai pendukung atau tambahan</w:t>
      </w:r>
      <w:r w:rsidRPr="00E153BF">
        <w:rPr>
          <w:rFonts w:ascii="Times New Roman" w:hAnsi="Times New Roman"/>
          <w:sz w:val="24"/>
          <w:szCs w:val="24"/>
          <w:lang w:val="en-US"/>
        </w:rPr>
        <w:t xml:space="preserve">, seperti ditunjukkan pada Tabel </w:t>
      </w:r>
      <w:r w:rsidR="003A4273">
        <w:rPr>
          <w:rFonts w:ascii="Times New Roman" w:hAnsi="Times New Roman"/>
          <w:sz w:val="24"/>
          <w:szCs w:val="24"/>
          <w:lang w:val="en-US"/>
        </w:rPr>
        <w:t>10</w:t>
      </w:r>
      <w:r w:rsidRPr="00E153BF">
        <w:rPr>
          <w:rFonts w:ascii="Times New Roman" w:hAnsi="Times New Roman"/>
          <w:sz w:val="24"/>
          <w:szCs w:val="24"/>
          <w:lang w:val="en-US"/>
        </w:rPr>
        <w:t xml:space="preserve">. </w:t>
      </w:r>
    </w:p>
    <w:p w14:paraId="72FF7ED5" w14:textId="77777777" w:rsidR="00D8313C" w:rsidRDefault="00D8313C" w:rsidP="00B443DC">
      <w:pPr>
        <w:spacing w:after="60" w:line="240" w:lineRule="auto"/>
        <w:jc w:val="center"/>
        <w:rPr>
          <w:rFonts w:ascii="Times New Roman" w:hAnsi="Times New Roman"/>
          <w:sz w:val="24"/>
        </w:rPr>
      </w:pPr>
    </w:p>
    <w:p w14:paraId="2DBA09C2" w14:textId="2E1E91B1" w:rsidR="003140F1" w:rsidRPr="00C833C6" w:rsidRDefault="00C833C6" w:rsidP="00B443DC">
      <w:pPr>
        <w:spacing w:after="60" w:line="240" w:lineRule="auto"/>
        <w:jc w:val="center"/>
        <w:rPr>
          <w:rFonts w:ascii="Times New Roman" w:hAnsi="Times New Roman"/>
          <w:sz w:val="24"/>
        </w:rPr>
      </w:pPr>
      <w:r w:rsidRPr="00C833C6">
        <w:rPr>
          <w:rFonts w:ascii="Times New Roman" w:hAnsi="Times New Roman"/>
          <w:sz w:val="24"/>
        </w:rPr>
        <w:lastRenderedPageBreak/>
        <w:t xml:space="preserve">Tabel </w:t>
      </w:r>
      <w:r w:rsidRPr="00C833C6">
        <w:rPr>
          <w:rFonts w:ascii="Times New Roman" w:hAnsi="Times New Roman"/>
          <w:sz w:val="24"/>
        </w:rPr>
        <w:fldChar w:fldCharType="begin"/>
      </w:r>
      <w:r w:rsidRPr="00C833C6">
        <w:rPr>
          <w:rFonts w:ascii="Times New Roman" w:hAnsi="Times New Roman"/>
          <w:sz w:val="24"/>
        </w:rPr>
        <w:instrText xml:space="preserve"> SEQ Tabel \* ARABIC </w:instrText>
      </w:r>
      <w:r w:rsidRPr="00C833C6">
        <w:rPr>
          <w:rFonts w:ascii="Times New Roman" w:hAnsi="Times New Roman"/>
          <w:sz w:val="24"/>
        </w:rPr>
        <w:fldChar w:fldCharType="separate"/>
      </w:r>
      <w:r w:rsidR="000E36FA">
        <w:rPr>
          <w:rFonts w:ascii="Times New Roman" w:hAnsi="Times New Roman"/>
          <w:noProof/>
          <w:sz w:val="24"/>
        </w:rPr>
        <w:t>10</w:t>
      </w:r>
      <w:r w:rsidRPr="00C833C6">
        <w:rPr>
          <w:rFonts w:ascii="Times New Roman" w:hAnsi="Times New Roman"/>
          <w:sz w:val="24"/>
        </w:rPr>
        <w:fldChar w:fldCharType="end"/>
      </w:r>
      <w:r w:rsidRPr="00C833C6">
        <w:rPr>
          <w:rFonts w:ascii="Times New Roman" w:hAnsi="Times New Roman"/>
          <w:sz w:val="24"/>
          <w:lang w:val="en-US"/>
        </w:rPr>
        <w:t xml:space="preserve">  </w:t>
      </w:r>
      <w:r w:rsidR="00EF6BF2">
        <w:rPr>
          <w:rFonts w:ascii="Times New Roman" w:hAnsi="Times New Roman"/>
          <w:sz w:val="24"/>
          <w:lang w:val="en-US"/>
        </w:rPr>
        <w:t>P</w:t>
      </w:r>
      <w:r w:rsidRPr="00C833C6">
        <w:rPr>
          <w:rFonts w:ascii="Times New Roman" w:hAnsi="Times New Roman"/>
          <w:sz w:val="24"/>
        </w:rPr>
        <w:t>rioritas</w:t>
      </w:r>
      <w:r w:rsidR="00EF6BF2">
        <w:rPr>
          <w:rFonts w:ascii="Times New Roman" w:hAnsi="Times New Roman"/>
          <w:sz w:val="24"/>
          <w:lang w:val="en-US"/>
        </w:rPr>
        <w:t xml:space="preserve"> klaster</w:t>
      </w:r>
      <w:r w:rsidRPr="00C833C6">
        <w:rPr>
          <w:rFonts w:ascii="Times New Roman" w:hAnsi="Times New Roman"/>
          <w:sz w:val="24"/>
        </w:rPr>
        <w:t xml:space="preserve"> </w:t>
      </w:r>
      <w:r w:rsidR="00EF6BF2">
        <w:rPr>
          <w:rFonts w:ascii="Times New Roman" w:hAnsi="Times New Roman"/>
          <w:sz w:val="24"/>
          <w:lang w:val="en-US"/>
        </w:rPr>
        <w:t>protein-domain</w:t>
      </w:r>
    </w:p>
    <w:tbl>
      <w:tblPr>
        <w:tblW w:w="8216" w:type="dxa"/>
        <w:jc w:val="center"/>
        <w:tblBorders>
          <w:top w:val="single" w:sz="4" w:space="0" w:color="auto"/>
          <w:bottom w:val="single" w:sz="4" w:space="0" w:color="auto"/>
        </w:tblBorders>
        <w:tblLook w:val="04A0" w:firstRow="1" w:lastRow="0" w:firstColumn="1" w:lastColumn="0" w:noHBand="0" w:noVBand="1"/>
      </w:tblPr>
      <w:tblGrid>
        <w:gridCol w:w="945"/>
        <w:gridCol w:w="1672"/>
        <w:gridCol w:w="1728"/>
        <w:gridCol w:w="1072"/>
        <w:gridCol w:w="1683"/>
        <w:gridCol w:w="1116"/>
      </w:tblGrid>
      <w:tr w:rsidR="00425225" w:rsidRPr="00B12188" w14:paraId="6CDE6A69" w14:textId="77777777" w:rsidTr="00C61ECA">
        <w:trPr>
          <w:trHeight w:val="300"/>
          <w:jc w:val="center"/>
        </w:trPr>
        <w:tc>
          <w:tcPr>
            <w:tcW w:w="945" w:type="dxa"/>
            <w:tcBorders>
              <w:bottom w:val="single" w:sz="4" w:space="0" w:color="auto"/>
            </w:tcBorders>
            <w:shd w:val="clear" w:color="auto" w:fill="auto"/>
            <w:noWrap/>
            <w:vAlign w:val="center"/>
            <w:hideMark/>
          </w:tcPr>
          <w:p w14:paraId="7A3F07A7" w14:textId="77777777" w:rsidR="00425225" w:rsidRPr="00B12188" w:rsidRDefault="00425225" w:rsidP="00AF6C5D">
            <w:pPr>
              <w:spacing w:before="6" w:after="0" w:line="240" w:lineRule="auto"/>
              <w:jc w:val="center"/>
              <w:rPr>
                <w:rFonts w:ascii="Times New Roman" w:eastAsia="Times New Roman" w:hAnsi="Times New Roman"/>
                <w:b/>
                <w:bCs/>
                <w:i/>
                <w:color w:val="000000"/>
                <w:sz w:val="16"/>
                <w:szCs w:val="16"/>
                <w:lang w:val="en-US"/>
              </w:rPr>
            </w:pPr>
            <w:r w:rsidRPr="00B12188">
              <w:rPr>
                <w:rFonts w:ascii="Times New Roman" w:eastAsia="Times New Roman" w:hAnsi="Times New Roman"/>
                <w:b/>
                <w:bCs/>
                <w:i/>
                <w:color w:val="000000"/>
                <w:sz w:val="16"/>
                <w:szCs w:val="16"/>
                <w:lang w:val="en-US"/>
              </w:rPr>
              <w:t>Cluster</w:t>
            </w:r>
          </w:p>
        </w:tc>
        <w:tc>
          <w:tcPr>
            <w:tcW w:w="1672" w:type="dxa"/>
            <w:tcBorders>
              <w:bottom w:val="single" w:sz="4" w:space="0" w:color="auto"/>
            </w:tcBorders>
            <w:shd w:val="clear" w:color="auto" w:fill="auto"/>
            <w:noWrap/>
            <w:vAlign w:val="center"/>
            <w:hideMark/>
          </w:tcPr>
          <w:p w14:paraId="5F15934B" w14:textId="77777777" w:rsidR="00425225" w:rsidRPr="00B12188" w:rsidRDefault="00425225" w:rsidP="00AF6C5D">
            <w:pPr>
              <w:spacing w:before="6" w:after="0" w:line="240" w:lineRule="auto"/>
              <w:jc w:val="center"/>
              <w:rPr>
                <w:rFonts w:ascii="Times New Roman" w:eastAsia="Times New Roman" w:hAnsi="Times New Roman"/>
                <w:b/>
                <w:bCs/>
                <w:i/>
                <w:color w:val="000000"/>
                <w:sz w:val="16"/>
                <w:szCs w:val="16"/>
                <w:lang w:val="en-US"/>
              </w:rPr>
            </w:pPr>
            <w:r w:rsidRPr="00B12188">
              <w:rPr>
                <w:rFonts w:ascii="Times New Roman" w:eastAsia="Times New Roman" w:hAnsi="Times New Roman"/>
                <w:b/>
                <w:bCs/>
                <w:i/>
                <w:color w:val="000000"/>
                <w:sz w:val="16"/>
                <w:szCs w:val="16"/>
                <w:lang w:val="en-US"/>
              </w:rPr>
              <w:t>Coherence_Score</w:t>
            </w:r>
          </w:p>
        </w:tc>
        <w:tc>
          <w:tcPr>
            <w:tcW w:w="1728" w:type="dxa"/>
            <w:tcBorders>
              <w:bottom w:val="single" w:sz="4" w:space="0" w:color="auto"/>
            </w:tcBorders>
            <w:shd w:val="clear" w:color="auto" w:fill="auto"/>
            <w:noWrap/>
            <w:vAlign w:val="center"/>
            <w:hideMark/>
          </w:tcPr>
          <w:p w14:paraId="59C08760" w14:textId="77777777" w:rsidR="00425225" w:rsidRPr="00B12188" w:rsidRDefault="00425225" w:rsidP="00AF6C5D">
            <w:pPr>
              <w:spacing w:before="6" w:after="0" w:line="240" w:lineRule="auto"/>
              <w:jc w:val="center"/>
              <w:rPr>
                <w:rFonts w:ascii="Times New Roman" w:eastAsia="Times New Roman" w:hAnsi="Times New Roman"/>
                <w:b/>
                <w:bCs/>
                <w:i/>
                <w:color w:val="000000"/>
                <w:sz w:val="16"/>
                <w:szCs w:val="16"/>
                <w:lang w:val="en-US"/>
              </w:rPr>
            </w:pPr>
            <w:r w:rsidRPr="00B12188">
              <w:rPr>
                <w:rFonts w:ascii="Times New Roman" w:eastAsia="Times New Roman" w:hAnsi="Times New Roman"/>
                <w:b/>
                <w:bCs/>
                <w:i/>
                <w:color w:val="000000"/>
                <w:sz w:val="16"/>
                <w:szCs w:val="16"/>
                <w:lang w:val="en-US"/>
              </w:rPr>
              <w:t>Acc_FRAC_Score</w:t>
            </w:r>
          </w:p>
        </w:tc>
        <w:tc>
          <w:tcPr>
            <w:tcW w:w="1072" w:type="dxa"/>
            <w:tcBorders>
              <w:bottom w:val="single" w:sz="4" w:space="0" w:color="auto"/>
            </w:tcBorders>
            <w:shd w:val="clear" w:color="auto" w:fill="auto"/>
            <w:noWrap/>
            <w:vAlign w:val="center"/>
            <w:hideMark/>
          </w:tcPr>
          <w:p w14:paraId="4A1653A1" w14:textId="77777777" w:rsidR="00425225" w:rsidRPr="00B12188" w:rsidRDefault="00425225" w:rsidP="00AF6C5D">
            <w:pPr>
              <w:spacing w:before="6" w:after="0" w:line="240" w:lineRule="auto"/>
              <w:jc w:val="center"/>
              <w:rPr>
                <w:rFonts w:ascii="Times New Roman" w:eastAsia="Times New Roman" w:hAnsi="Times New Roman"/>
                <w:b/>
                <w:bCs/>
                <w:i/>
                <w:color w:val="000000"/>
                <w:sz w:val="16"/>
                <w:szCs w:val="16"/>
                <w:lang w:val="en-US"/>
              </w:rPr>
            </w:pPr>
            <w:r w:rsidRPr="00B12188">
              <w:rPr>
                <w:rFonts w:ascii="Times New Roman" w:eastAsia="Times New Roman" w:hAnsi="Times New Roman"/>
                <w:b/>
                <w:bCs/>
                <w:i/>
                <w:color w:val="000000"/>
                <w:sz w:val="16"/>
                <w:szCs w:val="16"/>
                <w:lang w:val="en-US"/>
              </w:rPr>
              <w:t>Bio_Score</w:t>
            </w:r>
          </w:p>
        </w:tc>
        <w:tc>
          <w:tcPr>
            <w:tcW w:w="1683" w:type="dxa"/>
            <w:tcBorders>
              <w:bottom w:val="single" w:sz="4" w:space="0" w:color="auto"/>
            </w:tcBorders>
            <w:shd w:val="clear" w:color="auto" w:fill="auto"/>
            <w:noWrap/>
            <w:vAlign w:val="center"/>
            <w:hideMark/>
          </w:tcPr>
          <w:p w14:paraId="55931497" w14:textId="77777777" w:rsidR="00425225" w:rsidRPr="00B12188" w:rsidRDefault="00425225" w:rsidP="00AF6C5D">
            <w:pPr>
              <w:spacing w:before="6" w:after="0" w:line="240" w:lineRule="auto"/>
              <w:jc w:val="center"/>
              <w:rPr>
                <w:rFonts w:ascii="Times New Roman" w:eastAsia="Times New Roman" w:hAnsi="Times New Roman"/>
                <w:b/>
                <w:bCs/>
                <w:i/>
                <w:color w:val="000000"/>
                <w:sz w:val="16"/>
                <w:szCs w:val="16"/>
                <w:lang w:val="en-US"/>
              </w:rPr>
            </w:pPr>
            <w:r w:rsidRPr="00B12188">
              <w:rPr>
                <w:rFonts w:ascii="Times New Roman" w:eastAsia="Times New Roman" w:hAnsi="Times New Roman"/>
                <w:b/>
                <w:bCs/>
                <w:i/>
                <w:color w:val="000000"/>
                <w:sz w:val="16"/>
                <w:szCs w:val="16"/>
                <w:lang w:val="en-US"/>
              </w:rPr>
              <w:t>Integrative_Score</w:t>
            </w:r>
          </w:p>
        </w:tc>
        <w:tc>
          <w:tcPr>
            <w:tcW w:w="1116" w:type="dxa"/>
            <w:tcBorders>
              <w:bottom w:val="single" w:sz="4" w:space="0" w:color="auto"/>
            </w:tcBorders>
            <w:shd w:val="clear" w:color="auto" w:fill="auto"/>
            <w:noWrap/>
            <w:vAlign w:val="center"/>
            <w:hideMark/>
          </w:tcPr>
          <w:p w14:paraId="0689BB2D" w14:textId="77777777" w:rsidR="00425225" w:rsidRPr="00B12188" w:rsidRDefault="00425225" w:rsidP="00AF6C5D">
            <w:pPr>
              <w:spacing w:before="6" w:after="0" w:line="240" w:lineRule="auto"/>
              <w:jc w:val="center"/>
              <w:rPr>
                <w:rFonts w:ascii="Times New Roman" w:eastAsia="Times New Roman" w:hAnsi="Times New Roman"/>
                <w:b/>
                <w:bCs/>
                <w:color w:val="000000"/>
                <w:sz w:val="16"/>
                <w:szCs w:val="16"/>
                <w:lang w:val="en-US"/>
              </w:rPr>
            </w:pPr>
            <w:r w:rsidRPr="00B12188">
              <w:rPr>
                <w:rFonts w:ascii="Times New Roman" w:eastAsia="Times New Roman" w:hAnsi="Times New Roman"/>
                <w:b/>
                <w:bCs/>
                <w:color w:val="000000"/>
                <w:sz w:val="16"/>
                <w:szCs w:val="16"/>
                <w:lang w:val="en-US"/>
              </w:rPr>
              <w:t>Prioritas</w:t>
            </w:r>
          </w:p>
        </w:tc>
      </w:tr>
      <w:tr w:rsidR="00425225" w:rsidRPr="00B12188" w14:paraId="3BD097D5" w14:textId="77777777" w:rsidTr="00C61ECA">
        <w:trPr>
          <w:trHeight w:val="300"/>
          <w:jc w:val="center"/>
        </w:trPr>
        <w:tc>
          <w:tcPr>
            <w:tcW w:w="945" w:type="dxa"/>
            <w:tcBorders>
              <w:top w:val="single" w:sz="4" w:space="0" w:color="auto"/>
              <w:bottom w:val="nil"/>
            </w:tcBorders>
            <w:shd w:val="clear" w:color="auto" w:fill="auto"/>
            <w:noWrap/>
            <w:vAlign w:val="center"/>
            <w:hideMark/>
          </w:tcPr>
          <w:p w14:paraId="2BA53FC6" w14:textId="77777777" w:rsidR="00425225" w:rsidRPr="00B12188" w:rsidRDefault="00425225" w:rsidP="00AF6C5D">
            <w:pPr>
              <w:spacing w:before="6" w:after="0" w:line="240" w:lineRule="auto"/>
              <w:jc w:val="center"/>
              <w:rPr>
                <w:rFonts w:ascii="Times New Roman" w:eastAsia="Times New Roman" w:hAnsi="Times New Roman"/>
                <w:color w:val="000000"/>
                <w:sz w:val="16"/>
                <w:szCs w:val="16"/>
                <w:lang w:val="en-US"/>
              </w:rPr>
            </w:pPr>
            <w:r w:rsidRPr="00B12188">
              <w:rPr>
                <w:rFonts w:ascii="Times New Roman" w:eastAsia="Times New Roman" w:hAnsi="Times New Roman"/>
                <w:color w:val="000000"/>
                <w:sz w:val="16"/>
                <w:szCs w:val="16"/>
                <w:lang w:val="en-US"/>
              </w:rPr>
              <w:t>6</w:t>
            </w:r>
          </w:p>
        </w:tc>
        <w:tc>
          <w:tcPr>
            <w:tcW w:w="1672" w:type="dxa"/>
            <w:tcBorders>
              <w:top w:val="single" w:sz="4" w:space="0" w:color="auto"/>
              <w:bottom w:val="nil"/>
            </w:tcBorders>
            <w:shd w:val="clear" w:color="auto" w:fill="auto"/>
            <w:noWrap/>
            <w:vAlign w:val="center"/>
            <w:hideMark/>
          </w:tcPr>
          <w:p w14:paraId="7D8C4BB1" w14:textId="77777777" w:rsidR="00425225" w:rsidRPr="00B12188" w:rsidRDefault="00425225" w:rsidP="00AF6C5D">
            <w:pPr>
              <w:spacing w:before="6" w:after="0" w:line="240" w:lineRule="auto"/>
              <w:jc w:val="center"/>
              <w:rPr>
                <w:rFonts w:ascii="Times New Roman" w:eastAsia="Times New Roman" w:hAnsi="Times New Roman"/>
                <w:color w:val="000000"/>
                <w:sz w:val="16"/>
                <w:szCs w:val="16"/>
                <w:lang w:val="en-US"/>
              </w:rPr>
            </w:pPr>
            <w:r w:rsidRPr="00B12188">
              <w:rPr>
                <w:rFonts w:ascii="Times New Roman" w:eastAsia="Times New Roman" w:hAnsi="Times New Roman"/>
                <w:color w:val="000000"/>
                <w:sz w:val="16"/>
                <w:szCs w:val="16"/>
                <w:lang w:val="en-US"/>
              </w:rPr>
              <w:t>0,42</w:t>
            </w:r>
          </w:p>
        </w:tc>
        <w:tc>
          <w:tcPr>
            <w:tcW w:w="1728" w:type="dxa"/>
            <w:tcBorders>
              <w:top w:val="single" w:sz="4" w:space="0" w:color="auto"/>
              <w:bottom w:val="nil"/>
            </w:tcBorders>
            <w:shd w:val="clear" w:color="auto" w:fill="auto"/>
            <w:noWrap/>
            <w:vAlign w:val="center"/>
            <w:hideMark/>
          </w:tcPr>
          <w:p w14:paraId="0A40D16C" w14:textId="77777777" w:rsidR="00425225" w:rsidRPr="00B12188" w:rsidRDefault="00425225" w:rsidP="00AF6C5D">
            <w:pPr>
              <w:spacing w:before="6" w:after="0" w:line="240" w:lineRule="auto"/>
              <w:jc w:val="center"/>
              <w:rPr>
                <w:rFonts w:ascii="Times New Roman" w:eastAsia="Times New Roman" w:hAnsi="Times New Roman"/>
                <w:color w:val="000000"/>
                <w:sz w:val="16"/>
                <w:szCs w:val="16"/>
                <w:lang w:val="en-US"/>
              </w:rPr>
            </w:pPr>
            <w:r w:rsidRPr="00B12188">
              <w:rPr>
                <w:rFonts w:ascii="Times New Roman" w:eastAsia="Times New Roman" w:hAnsi="Times New Roman"/>
                <w:color w:val="000000"/>
                <w:sz w:val="16"/>
                <w:szCs w:val="16"/>
                <w:lang w:val="en-US"/>
              </w:rPr>
              <w:t>0,675</w:t>
            </w:r>
          </w:p>
        </w:tc>
        <w:tc>
          <w:tcPr>
            <w:tcW w:w="1072" w:type="dxa"/>
            <w:tcBorders>
              <w:top w:val="single" w:sz="4" w:space="0" w:color="auto"/>
              <w:bottom w:val="nil"/>
            </w:tcBorders>
            <w:shd w:val="clear" w:color="auto" w:fill="auto"/>
            <w:noWrap/>
            <w:vAlign w:val="center"/>
            <w:hideMark/>
          </w:tcPr>
          <w:p w14:paraId="73AEC31F" w14:textId="77777777" w:rsidR="00425225" w:rsidRPr="00B12188" w:rsidRDefault="00425225" w:rsidP="00AF6C5D">
            <w:pPr>
              <w:spacing w:before="6" w:after="0" w:line="240" w:lineRule="auto"/>
              <w:jc w:val="center"/>
              <w:rPr>
                <w:rFonts w:ascii="Times New Roman" w:eastAsia="Times New Roman" w:hAnsi="Times New Roman"/>
                <w:color w:val="000000"/>
                <w:sz w:val="16"/>
                <w:szCs w:val="16"/>
                <w:lang w:val="en-US"/>
              </w:rPr>
            </w:pPr>
            <w:r w:rsidRPr="00B12188">
              <w:rPr>
                <w:rFonts w:ascii="Times New Roman" w:eastAsia="Times New Roman" w:hAnsi="Times New Roman"/>
                <w:color w:val="000000"/>
                <w:sz w:val="16"/>
                <w:szCs w:val="16"/>
                <w:lang w:val="en-US"/>
              </w:rPr>
              <w:t>2</w:t>
            </w:r>
          </w:p>
        </w:tc>
        <w:tc>
          <w:tcPr>
            <w:tcW w:w="1683" w:type="dxa"/>
            <w:tcBorders>
              <w:top w:val="single" w:sz="4" w:space="0" w:color="auto"/>
              <w:bottom w:val="nil"/>
            </w:tcBorders>
            <w:shd w:val="clear" w:color="auto" w:fill="auto"/>
            <w:noWrap/>
            <w:vAlign w:val="center"/>
            <w:hideMark/>
          </w:tcPr>
          <w:p w14:paraId="12806085" w14:textId="77777777" w:rsidR="00425225" w:rsidRPr="00B12188" w:rsidRDefault="00425225" w:rsidP="00AF6C5D">
            <w:pPr>
              <w:spacing w:before="6" w:after="0" w:line="240" w:lineRule="auto"/>
              <w:jc w:val="center"/>
              <w:rPr>
                <w:rFonts w:ascii="Times New Roman" w:eastAsia="Times New Roman" w:hAnsi="Times New Roman"/>
                <w:color w:val="000000"/>
                <w:sz w:val="16"/>
                <w:szCs w:val="16"/>
                <w:lang w:val="en-US"/>
              </w:rPr>
            </w:pPr>
            <w:r w:rsidRPr="00B12188">
              <w:rPr>
                <w:rFonts w:ascii="Times New Roman" w:eastAsia="Times New Roman" w:hAnsi="Times New Roman"/>
                <w:color w:val="000000"/>
                <w:sz w:val="16"/>
                <w:szCs w:val="16"/>
                <w:lang w:val="en-US"/>
              </w:rPr>
              <w:t>0,638</w:t>
            </w:r>
          </w:p>
        </w:tc>
        <w:tc>
          <w:tcPr>
            <w:tcW w:w="1116" w:type="dxa"/>
            <w:tcBorders>
              <w:top w:val="single" w:sz="4" w:space="0" w:color="auto"/>
              <w:bottom w:val="nil"/>
            </w:tcBorders>
            <w:shd w:val="clear" w:color="auto" w:fill="auto"/>
            <w:noWrap/>
            <w:vAlign w:val="center"/>
            <w:hideMark/>
          </w:tcPr>
          <w:p w14:paraId="6203834A" w14:textId="77777777" w:rsidR="00425225" w:rsidRPr="00B12188" w:rsidRDefault="00425225" w:rsidP="00AF6C5D">
            <w:pPr>
              <w:spacing w:before="6" w:after="0" w:line="240" w:lineRule="auto"/>
              <w:rPr>
                <w:rFonts w:ascii="Times New Roman" w:eastAsia="Times New Roman" w:hAnsi="Times New Roman"/>
                <w:color w:val="000000"/>
                <w:sz w:val="16"/>
                <w:szCs w:val="16"/>
                <w:lang w:val="en-US"/>
              </w:rPr>
            </w:pPr>
            <w:r w:rsidRPr="00B12188">
              <w:rPr>
                <w:rFonts w:ascii="Times New Roman" w:eastAsia="Times New Roman" w:hAnsi="Times New Roman"/>
                <w:color w:val="000000"/>
                <w:sz w:val="16"/>
                <w:szCs w:val="16"/>
                <w:lang w:val="en-US"/>
              </w:rPr>
              <w:t>Utama</w:t>
            </w:r>
          </w:p>
        </w:tc>
      </w:tr>
      <w:tr w:rsidR="00425225" w:rsidRPr="00B12188" w14:paraId="2397A10D" w14:textId="77777777" w:rsidTr="00C61ECA">
        <w:trPr>
          <w:trHeight w:val="300"/>
          <w:jc w:val="center"/>
        </w:trPr>
        <w:tc>
          <w:tcPr>
            <w:tcW w:w="945" w:type="dxa"/>
            <w:tcBorders>
              <w:top w:val="nil"/>
              <w:bottom w:val="nil"/>
            </w:tcBorders>
            <w:shd w:val="clear" w:color="auto" w:fill="auto"/>
            <w:noWrap/>
            <w:vAlign w:val="center"/>
            <w:hideMark/>
          </w:tcPr>
          <w:p w14:paraId="4C5D9A13" w14:textId="77777777" w:rsidR="00425225" w:rsidRPr="00B12188" w:rsidRDefault="00425225" w:rsidP="00AF6C5D">
            <w:pPr>
              <w:spacing w:before="6" w:after="0" w:line="240" w:lineRule="auto"/>
              <w:jc w:val="center"/>
              <w:rPr>
                <w:rFonts w:ascii="Times New Roman" w:eastAsia="Times New Roman" w:hAnsi="Times New Roman"/>
                <w:color w:val="000000"/>
                <w:sz w:val="16"/>
                <w:szCs w:val="16"/>
                <w:lang w:val="en-US"/>
              </w:rPr>
            </w:pPr>
            <w:r w:rsidRPr="00B12188">
              <w:rPr>
                <w:rFonts w:ascii="Times New Roman" w:eastAsia="Times New Roman" w:hAnsi="Times New Roman"/>
                <w:color w:val="000000"/>
                <w:sz w:val="16"/>
                <w:szCs w:val="16"/>
                <w:lang w:val="en-US"/>
              </w:rPr>
              <w:t>23</w:t>
            </w:r>
          </w:p>
        </w:tc>
        <w:tc>
          <w:tcPr>
            <w:tcW w:w="1672" w:type="dxa"/>
            <w:tcBorders>
              <w:top w:val="nil"/>
              <w:bottom w:val="nil"/>
            </w:tcBorders>
            <w:shd w:val="clear" w:color="auto" w:fill="auto"/>
            <w:noWrap/>
            <w:vAlign w:val="center"/>
            <w:hideMark/>
          </w:tcPr>
          <w:p w14:paraId="3DECA09F" w14:textId="77777777" w:rsidR="00425225" w:rsidRPr="00B12188" w:rsidRDefault="00425225" w:rsidP="00AF6C5D">
            <w:pPr>
              <w:spacing w:before="6" w:after="0" w:line="240" w:lineRule="auto"/>
              <w:jc w:val="center"/>
              <w:rPr>
                <w:rFonts w:ascii="Times New Roman" w:eastAsia="Times New Roman" w:hAnsi="Times New Roman"/>
                <w:color w:val="000000"/>
                <w:sz w:val="16"/>
                <w:szCs w:val="16"/>
                <w:lang w:val="en-US"/>
              </w:rPr>
            </w:pPr>
            <w:r w:rsidRPr="00B12188">
              <w:rPr>
                <w:rFonts w:ascii="Times New Roman" w:eastAsia="Times New Roman" w:hAnsi="Times New Roman"/>
                <w:color w:val="000000"/>
                <w:sz w:val="16"/>
                <w:szCs w:val="16"/>
                <w:lang w:val="en-US"/>
              </w:rPr>
              <w:t>0,5</w:t>
            </w:r>
          </w:p>
        </w:tc>
        <w:tc>
          <w:tcPr>
            <w:tcW w:w="1728" w:type="dxa"/>
            <w:tcBorders>
              <w:top w:val="nil"/>
              <w:bottom w:val="nil"/>
            </w:tcBorders>
            <w:shd w:val="clear" w:color="auto" w:fill="auto"/>
            <w:noWrap/>
            <w:vAlign w:val="center"/>
            <w:hideMark/>
          </w:tcPr>
          <w:p w14:paraId="39DAC5CF" w14:textId="77777777" w:rsidR="00425225" w:rsidRPr="00B12188" w:rsidRDefault="00425225" w:rsidP="00AF6C5D">
            <w:pPr>
              <w:spacing w:before="6" w:after="0" w:line="240" w:lineRule="auto"/>
              <w:jc w:val="center"/>
              <w:rPr>
                <w:rFonts w:ascii="Times New Roman" w:eastAsia="Times New Roman" w:hAnsi="Times New Roman"/>
                <w:color w:val="000000"/>
                <w:sz w:val="16"/>
                <w:szCs w:val="16"/>
                <w:lang w:val="en-US"/>
              </w:rPr>
            </w:pPr>
            <w:r w:rsidRPr="00B12188">
              <w:rPr>
                <w:rFonts w:ascii="Times New Roman" w:eastAsia="Times New Roman" w:hAnsi="Times New Roman"/>
                <w:color w:val="000000"/>
                <w:sz w:val="16"/>
                <w:szCs w:val="16"/>
                <w:lang w:val="en-US"/>
              </w:rPr>
              <w:t>0,815</w:t>
            </w:r>
          </w:p>
        </w:tc>
        <w:tc>
          <w:tcPr>
            <w:tcW w:w="1072" w:type="dxa"/>
            <w:tcBorders>
              <w:top w:val="nil"/>
              <w:bottom w:val="nil"/>
            </w:tcBorders>
            <w:shd w:val="clear" w:color="auto" w:fill="auto"/>
            <w:noWrap/>
            <w:vAlign w:val="center"/>
            <w:hideMark/>
          </w:tcPr>
          <w:p w14:paraId="18E36C12" w14:textId="77777777" w:rsidR="00425225" w:rsidRPr="00B12188" w:rsidRDefault="00425225" w:rsidP="00AF6C5D">
            <w:pPr>
              <w:spacing w:before="6" w:after="0" w:line="240" w:lineRule="auto"/>
              <w:jc w:val="center"/>
              <w:rPr>
                <w:rFonts w:ascii="Times New Roman" w:eastAsia="Times New Roman" w:hAnsi="Times New Roman"/>
                <w:color w:val="000000"/>
                <w:sz w:val="16"/>
                <w:szCs w:val="16"/>
                <w:lang w:val="en-US"/>
              </w:rPr>
            </w:pPr>
            <w:r w:rsidRPr="00B12188">
              <w:rPr>
                <w:rFonts w:ascii="Times New Roman" w:eastAsia="Times New Roman" w:hAnsi="Times New Roman"/>
                <w:color w:val="000000"/>
                <w:sz w:val="16"/>
                <w:szCs w:val="16"/>
                <w:lang w:val="en-US"/>
              </w:rPr>
              <w:t>0</w:t>
            </w:r>
          </w:p>
        </w:tc>
        <w:tc>
          <w:tcPr>
            <w:tcW w:w="1683" w:type="dxa"/>
            <w:tcBorders>
              <w:top w:val="nil"/>
              <w:bottom w:val="nil"/>
            </w:tcBorders>
            <w:shd w:val="clear" w:color="auto" w:fill="auto"/>
            <w:noWrap/>
            <w:vAlign w:val="center"/>
            <w:hideMark/>
          </w:tcPr>
          <w:p w14:paraId="67B5A828" w14:textId="77777777" w:rsidR="00425225" w:rsidRPr="00B12188" w:rsidRDefault="00425225" w:rsidP="00AF6C5D">
            <w:pPr>
              <w:spacing w:before="6" w:after="0" w:line="240" w:lineRule="auto"/>
              <w:jc w:val="center"/>
              <w:rPr>
                <w:rFonts w:ascii="Times New Roman" w:eastAsia="Times New Roman" w:hAnsi="Times New Roman"/>
                <w:color w:val="000000"/>
                <w:sz w:val="16"/>
                <w:szCs w:val="16"/>
                <w:lang w:val="en-US"/>
              </w:rPr>
            </w:pPr>
            <w:r w:rsidRPr="00B12188">
              <w:rPr>
                <w:rFonts w:ascii="Times New Roman" w:eastAsia="Times New Roman" w:hAnsi="Times New Roman"/>
                <w:color w:val="000000"/>
                <w:sz w:val="16"/>
                <w:szCs w:val="16"/>
                <w:lang w:val="en-US"/>
              </w:rPr>
              <w:t>0,526</w:t>
            </w:r>
          </w:p>
        </w:tc>
        <w:tc>
          <w:tcPr>
            <w:tcW w:w="1116" w:type="dxa"/>
            <w:tcBorders>
              <w:top w:val="nil"/>
              <w:bottom w:val="nil"/>
            </w:tcBorders>
            <w:shd w:val="clear" w:color="auto" w:fill="auto"/>
            <w:noWrap/>
            <w:vAlign w:val="center"/>
            <w:hideMark/>
          </w:tcPr>
          <w:p w14:paraId="3F00FA85" w14:textId="77777777" w:rsidR="00425225" w:rsidRPr="00B12188" w:rsidRDefault="00425225" w:rsidP="00AF6C5D">
            <w:pPr>
              <w:spacing w:before="6" w:after="0" w:line="240" w:lineRule="auto"/>
              <w:rPr>
                <w:rFonts w:ascii="Times New Roman" w:eastAsia="Times New Roman" w:hAnsi="Times New Roman"/>
                <w:color w:val="000000"/>
                <w:sz w:val="16"/>
                <w:szCs w:val="16"/>
                <w:lang w:val="en-US"/>
              </w:rPr>
            </w:pPr>
            <w:r w:rsidRPr="00B12188">
              <w:rPr>
                <w:rFonts w:ascii="Times New Roman" w:eastAsia="Times New Roman" w:hAnsi="Times New Roman"/>
                <w:color w:val="000000"/>
                <w:sz w:val="16"/>
                <w:szCs w:val="16"/>
                <w:lang w:val="en-US"/>
              </w:rPr>
              <w:t>Pendukung</w:t>
            </w:r>
          </w:p>
        </w:tc>
      </w:tr>
      <w:tr w:rsidR="00425225" w:rsidRPr="00B12188" w14:paraId="03944F9E" w14:textId="77777777" w:rsidTr="00C61ECA">
        <w:trPr>
          <w:trHeight w:val="300"/>
          <w:jc w:val="center"/>
        </w:trPr>
        <w:tc>
          <w:tcPr>
            <w:tcW w:w="945" w:type="dxa"/>
            <w:tcBorders>
              <w:top w:val="nil"/>
              <w:bottom w:val="nil"/>
            </w:tcBorders>
            <w:shd w:val="clear" w:color="auto" w:fill="auto"/>
            <w:noWrap/>
            <w:vAlign w:val="center"/>
            <w:hideMark/>
          </w:tcPr>
          <w:p w14:paraId="0B0A364F" w14:textId="77777777" w:rsidR="00425225" w:rsidRPr="00B12188" w:rsidRDefault="00425225" w:rsidP="00AF6C5D">
            <w:pPr>
              <w:spacing w:before="6" w:after="0" w:line="240" w:lineRule="auto"/>
              <w:jc w:val="center"/>
              <w:rPr>
                <w:rFonts w:ascii="Times New Roman" w:eastAsia="Times New Roman" w:hAnsi="Times New Roman"/>
                <w:color w:val="000000"/>
                <w:sz w:val="16"/>
                <w:szCs w:val="16"/>
                <w:lang w:val="en-US"/>
              </w:rPr>
            </w:pPr>
            <w:r w:rsidRPr="00B12188">
              <w:rPr>
                <w:rFonts w:ascii="Times New Roman" w:eastAsia="Times New Roman" w:hAnsi="Times New Roman"/>
                <w:color w:val="000000"/>
                <w:sz w:val="16"/>
                <w:szCs w:val="16"/>
                <w:lang w:val="en-US"/>
              </w:rPr>
              <w:t>16</w:t>
            </w:r>
          </w:p>
        </w:tc>
        <w:tc>
          <w:tcPr>
            <w:tcW w:w="1672" w:type="dxa"/>
            <w:tcBorders>
              <w:top w:val="nil"/>
              <w:bottom w:val="nil"/>
            </w:tcBorders>
            <w:shd w:val="clear" w:color="auto" w:fill="auto"/>
            <w:noWrap/>
            <w:vAlign w:val="center"/>
            <w:hideMark/>
          </w:tcPr>
          <w:p w14:paraId="21D22C39" w14:textId="77777777" w:rsidR="00425225" w:rsidRPr="00B12188" w:rsidRDefault="00425225" w:rsidP="00AF6C5D">
            <w:pPr>
              <w:spacing w:before="6" w:after="0" w:line="240" w:lineRule="auto"/>
              <w:jc w:val="center"/>
              <w:rPr>
                <w:rFonts w:ascii="Times New Roman" w:eastAsia="Times New Roman" w:hAnsi="Times New Roman"/>
                <w:color w:val="000000"/>
                <w:sz w:val="16"/>
                <w:szCs w:val="16"/>
                <w:lang w:val="en-US"/>
              </w:rPr>
            </w:pPr>
            <w:r w:rsidRPr="00B12188">
              <w:rPr>
                <w:rFonts w:ascii="Times New Roman" w:eastAsia="Times New Roman" w:hAnsi="Times New Roman"/>
                <w:color w:val="000000"/>
                <w:sz w:val="16"/>
                <w:szCs w:val="16"/>
                <w:lang w:val="en-US"/>
              </w:rPr>
              <w:t>0,589</w:t>
            </w:r>
          </w:p>
        </w:tc>
        <w:tc>
          <w:tcPr>
            <w:tcW w:w="1728" w:type="dxa"/>
            <w:tcBorders>
              <w:top w:val="nil"/>
              <w:bottom w:val="nil"/>
            </w:tcBorders>
            <w:shd w:val="clear" w:color="auto" w:fill="auto"/>
            <w:noWrap/>
            <w:vAlign w:val="center"/>
            <w:hideMark/>
          </w:tcPr>
          <w:p w14:paraId="16F7510A" w14:textId="77777777" w:rsidR="00425225" w:rsidRPr="00B12188" w:rsidRDefault="00425225" w:rsidP="00AF6C5D">
            <w:pPr>
              <w:spacing w:before="6" w:after="0" w:line="240" w:lineRule="auto"/>
              <w:jc w:val="center"/>
              <w:rPr>
                <w:rFonts w:ascii="Times New Roman" w:eastAsia="Times New Roman" w:hAnsi="Times New Roman"/>
                <w:color w:val="000000"/>
                <w:sz w:val="16"/>
                <w:szCs w:val="16"/>
                <w:lang w:val="en-US"/>
              </w:rPr>
            </w:pPr>
            <w:r w:rsidRPr="00B12188">
              <w:rPr>
                <w:rFonts w:ascii="Times New Roman" w:eastAsia="Times New Roman" w:hAnsi="Times New Roman"/>
                <w:color w:val="000000"/>
                <w:sz w:val="16"/>
                <w:szCs w:val="16"/>
                <w:lang w:val="en-US"/>
              </w:rPr>
              <w:t>0,725</w:t>
            </w:r>
          </w:p>
        </w:tc>
        <w:tc>
          <w:tcPr>
            <w:tcW w:w="1072" w:type="dxa"/>
            <w:tcBorders>
              <w:top w:val="nil"/>
              <w:bottom w:val="nil"/>
            </w:tcBorders>
            <w:shd w:val="clear" w:color="auto" w:fill="auto"/>
            <w:noWrap/>
            <w:vAlign w:val="center"/>
            <w:hideMark/>
          </w:tcPr>
          <w:p w14:paraId="28ECA74E" w14:textId="77777777" w:rsidR="00425225" w:rsidRPr="00B12188" w:rsidRDefault="00425225" w:rsidP="00AF6C5D">
            <w:pPr>
              <w:spacing w:before="6" w:after="0" w:line="240" w:lineRule="auto"/>
              <w:jc w:val="center"/>
              <w:rPr>
                <w:rFonts w:ascii="Times New Roman" w:eastAsia="Times New Roman" w:hAnsi="Times New Roman"/>
                <w:color w:val="000000"/>
                <w:sz w:val="16"/>
                <w:szCs w:val="16"/>
                <w:lang w:val="en-US"/>
              </w:rPr>
            </w:pPr>
            <w:r w:rsidRPr="00B12188">
              <w:rPr>
                <w:rFonts w:ascii="Times New Roman" w:eastAsia="Times New Roman" w:hAnsi="Times New Roman"/>
                <w:color w:val="000000"/>
                <w:sz w:val="16"/>
                <w:szCs w:val="16"/>
                <w:lang w:val="en-US"/>
              </w:rPr>
              <w:t>0</w:t>
            </w:r>
          </w:p>
        </w:tc>
        <w:tc>
          <w:tcPr>
            <w:tcW w:w="1683" w:type="dxa"/>
            <w:tcBorders>
              <w:top w:val="nil"/>
              <w:bottom w:val="nil"/>
            </w:tcBorders>
            <w:shd w:val="clear" w:color="auto" w:fill="auto"/>
            <w:noWrap/>
            <w:vAlign w:val="center"/>
            <w:hideMark/>
          </w:tcPr>
          <w:p w14:paraId="19DB176E" w14:textId="77777777" w:rsidR="00425225" w:rsidRPr="00B12188" w:rsidRDefault="00425225" w:rsidP="00AF6C5D">
            <w:pPr>
              <w:spacing w:before="6" w:after="0" w:line="240" w:lineRule="auto"/>
              <w:jc w:val="center"/>
              <w:rPr>
                <w:rFonts w:ascii="Times New Roman" w:eastAsia="Times New Roman" w:hAnsi="Times New Roman"/>
                <w:color w:val="000000"/>
                <w:sz w:val="16"/>
                <w:szCs w:val="16"/>
                <w:lang w:val="en-US"/>
              </w:rPr>
            </w:pPr>
            <w:r w:rsidRPr="00B12188">
              <w:rPr>
                <w:rFonts w:ascii="Times New Roman" w:eastAsia="Times New Roman" w:hAnsi="Times New Roman"/>
                <w:color w:val="000000"/>
                <w:sz w:val="16"/>
                <w:szCs w:val="16"/>
                <w:lang w:val="en-US"/>
              </w:rPr>
              <w:t>0,5256</w:t>
            </w:r>
          </w:p>
        </w:tc>
        <w:tc>
          <w:tcPr>
            <w:tcW w:w="1116" w:type="dxa"/>
            <w:tcBorders>
              <w:top w:val="nil"/>
              <w:bottom w:val="nil"/>
            </w:tcBorders>
            <w:shd w:val="clear" w:color="auto" w:fill="auto"/>
            <w:noWrap/>
            <w:vAlign w:val="center"/>
            <w:hideMark/>
          </w:tcPr>
          <w:p w14:paraId="051EA45E" w14:textId="77777777" w:rsidR="00425225" w:rsidRPr="00B12188" w:rsidRDefault="00425225" w:rsidP="00AF6C5D">
            <w:pPr>
              <w:spacing w:before="6" w:after="0" w:line="240" w:lineRule="auto"/>
              <w:rPr>
                <w:rFonts w:ascii="Times New Roman" w:eastAsia="Times New Roman" w:hAnsi="Times New Roman"/>
                <w:color w:val="000000"/>
                <w:sz w:val="16"/>
                <w:szCs w:val="16"/>
                <w:lang w:val="en-US"/>
              </w:rPr>
            </w:pPr>
            <w:r w:rsidRPr="00B12188">
              <w:rPr>
                <w:rFonts w:ascii="Times New Roman" w:eastAsia="Times New Roman" w:hAnsi="Times New Roman"/>
                <w:color w:val="000000"/>
                <w:sz w:val="16"/>
                <w:szCs w:val="16"/>
                <w:lang w:val="en-US"/>
              </w:rPr>
              <w:t>Pendukung</w:t>
            </w:r>
          </w:p>
        </w:tc>
      </w:tr>
      <w:tr w:rsidR="00425225" w:rsidRPr="00B12188" w14:paraId="16CE99A7" w14:textId="77777777" w:rsidTr="00C61ECA">
        <w:trPr>
          <w:trHeight w:val="300"/>
          <w:jc w:val="center"/>
        </w:trPr>
        <w:tc>
          <w:tcPr>
            <w:tcW w:w="945" w:type="dxa"/>
            <w:tcBorders>
              <w:top w:val="nil"/>
              <w:bottom w:val="nil"/>
            </w:tcBorders>
            <w:shd w:val="clear" w:color="auto" w:fill="auto"/>
            <w:noWrap/>
            <w:vAlign w:val="center"/>
            <w:hideMark/>
          </w:tcPr>
          <w:p w14:paraId="6BBF0CFA" w14:textId="77777777" w:rsidR="00425225" w:rsidRPr="00B12188" w:rsidRDefault="00425225" w:rsidP="00AF6C5D">
            <w:pPr>
              <w:spacing w:before="6" w:after="0" w:line="240" w:lineRule="auto"/>
              <w:jc w:val="center"/>
              <w:rPr>
                <w:rFonts w:ascii="Times New Roman" w:eastAsia="Times New Roman" w:hAnsi="Times New Roman"/>
                <w:color w:val="000000"/>
                <w:sz w:val="16"/>
                <w:szCs w:val="16"/>
                <w:lang w:val="en-US"/>
              </w:rPr>
            </w:pPr>
            <w:r w:rsidRPr="00B12188">
              <w:rPr>
                <w:rFonts w:ascii="Times New Roman" w:eastAsia="Times New Roman" w:hAnsi="Times New Roman"/>
                <w:color w:val="000000"/>
                <w:sz w:val="16"/>
                <w:szCs w:val="16"/>
                <w:lang w:val="en-US"/>
              </w:rPr>
              <w:t>39</w:t>
            </w:r>
          </w:p>
        </w:tc>
        <w:tc>
          <w:tcPr>
            <w:tcW w:w="1672" w:type="dxa"/>
            <w:tcBorders>
              <w:top w:val="nil"/>
              <w:bottom w:val="nil"/>
            </w:tcBorders>
            <w:shd w:val="clear" w:color="auto" w:fill="auto"/>
            <w:noWrap/>
            <w:vAlign w:val="center"/>
            <w:hideMark/>
          </w:tcPr>
          <w:p w14:paraId="1B61D5F3" w14:textId="77777777" w:rsidR="00425225" w:rsidRPr="00B12188" w:rsidRDefault="00425225" w:rsidP="00AF6C5D">
            <w:pPr>
              <w:spacing w:before="6" w:after="0" w:line="240" w:lineRule="auto"/>
              <w:jc w:val="center"/>
              <w:rPr>
                <w:rFonts w:ascii="Times New Roman" w:eastAsia="Times New Roman" w:hAnsi="Times New Roman"/>
                <w:color w:val="000000"/>
                <w:sz w:val="16"/>
                <w:szCs w:val="16"/>
                <w:lang w:val="en-US"/>
              </w:rPr>
            </w:pPr>
            <w:r w:rsidRPr="00B12188">
              <w:rPr>
                <w:rFonts w:ascii="Times New Roman" w:eastAsia="Times New Roman" w:hAnsi="Times New Roman"/>
                <w:color w:val="000000"/>
                <w:sz w:val="16"/>
                <w:szCs w:val="16"/>
                <w:lang w:val="en-US"/>
              </w:rPr>
              <w:t>0,495</w:t>
            </w:r>
          </w:p>
        </w:tc>
        <w:tc>
          <w:tcPr>
            <w:tcW w:w="1728" w:type="dxa"/>
            <w:tcBorders>
              <w:top w:val="nil"/>
              <w:bottom w:val="nil"/>
            </w:tcBorders>
            <w:shd w:val="clear" w:color="auto" w:fill="auto"/>
            <w:noWrap/>
            <w:vAlign w:val="center"/>
            <w:hideMark/>
          </w:tcPr>
          <w:p w14:paraId="135979F6" w14:textId="77777777" w:rsidR="00425225" w:rsidRPr="00B12188" w:rsidRDefault="00425225" w:rsidP="00AF6C5D">
            <w:pPr>
              <w:spacing w:before="6" w:after="0" w:line="240" w:lineRule="auto"/>
              <w:jc w:val="center"/>
              <w:rPr>
                <w:rFonts w:ascii="Times New Roman" w:eastAsia="Times New Roman" w:hAnsi="Times New Roman"/>
                <w:color w:val="000000"/>
                <w:sz w:val="16"/>
                <w:szCs w:val="16"/>
                <w:lang w:val="en-US"/>
              </w:rPr>
            </w:pPr>
            <w:r w:rsidRPr="00B12188">
              <w:rPr>
                <w:rFonts w:ascii="Times New Roman" w:eastAsia="Times New Roman" w:hAnsi="Times New Roman"/>
                <w:color w:val="000000"/>
                <w:sz w:val="16"/>
                <w:szCs w:val="16"/>
                <w:lang w:val="en-US"/>
              </w:rPr>
              <w:t>0,815</w:t>
            </w:r>
          </w:p>
        </w:tc>
        <w:tc>
          <w:tcPr>
            <w:tcW w:w="1072" w:type="dxa"/>
            <w:tcBorders>
              <w:top w:val="nil"/>
              <w:bottom w:val="nil"/>
            </w:tcBorders>
            <w:shd w:val="clear" w:color="auto" w:fill="auto"/>
            <w:noWrap/>
            <w:vAlign w:val="center"/>
            <w:hideMark/>
          </w:tcPr>
          <w:p w14:paraId="6AA88C0F" w14:textId="77777777" w:rsidR="00425225" w:rsidRPr="00B12188" w:rsidRDefault="00425225" w:rsidP="00AF6C5D">
            <w:pPr>
              <w:spacing w:before="6" w:after="0" w:line="240" w:lineRule="auto"/>
              <w:jc w:val="center"/>
              <w:rPr>
                <w:rFonts w:ascii="Times New Roman" w:eastAsia="Times New Roman" w:hAnsi="Times New Roman"/>
                <w:color w:val="000000"/>
                <w:sz w:val="16"/>
                <w:szCs w:val="16"/>
                <w:lang w:val="en-US"/>
              </w:rPr>
            </w:pPr>
            <w:r w:rsidRPr="00B12188">
              <w:rPr>
                <w:rFonts w:ascii="Times New Roman" w:eastAsia="Times New Roman" w:hAnsi="Times New Roman"/>
                <w:color w:val="000000"/>
                <w:sz w:val="16"/>
                <w:szCs w:val="16"/>
                <w:lang w:val="en-US"/>
              </w:rPr>
              <w:t>0</w:t>
            </w:r>
          </w:p>
        </w:tc>
        <w:tc>
          <w:tcPr>
            <w:tcW w:w="1683" w:type="dxa"/>
            <w:tcBorders>
              <w:top w:val="nil"/>
              <w:bottom w:val="nil"/>
            </w:tcBorders>
            <w:shd w:val="clear" w:color="auto" w:fill="auto"/>
            <w:noWrap/>
            <w:vAlign w:val="center"/>
            <w:hideMark/>
          </w:tcPr>
          <w:p w14:paraId="5F121668" w14:textId="77777777" w:rsidR="00425225" w:rsidRPr="00B12188" w:rsidRDefault="00425225" w:rsidP="00AF6C5D">
            <w:pPr>
              <w:spacing w:before="6" w:after="0" w:line="240" w:lineRule="auto"/>
              <w:jc w:val="center"/>
              <w:rPr>
                <w:rFonts w:ascii="Times New Roman" w:eastAsia="Times New Roman" w:hAnsi="Times New Roman"/>
                <w:color w:val="000000"/>
                <w:sz w:val="16"/>
                <w:szCs w:val="16"/>
                <w:lang w:val="en-US"/>
              </w:rPr>
            </w:pPr>
            <w:r w:rsidRPr="00B12188">
              <w:rPr>
                <w:rFonts w:ascii="Times New Roman" w:eastAsia="Times New Roman" w:hAnsi="Times New Roman"/>
                <w:color w:val="000000"/>
                <w:sz w:val="16"/>
                <w:szCs w:val="16"/>
                <w:lang w:val="en-US"/>
              </w:rPr>
              <w:t>0,524</w:t>
            </w:r>
          </w:p>
        </w:tc>
        <w:tc>
          <w:tcPr>
            <w:tcW w:w="1116" w:type="dxa"/>
            <w:tcBorders>
              <w:top w:val="nil"/>
              <w:bottom w:val="nil"/>
            </w:tcBorders>
            <w:shd w:val="clear" w:color="auto" w:fill="auto"/>
            <w:noWrap/>
            <w:vAlign w:val="center"/>
            <w:hideMark/>
          </w:tcPr>
          <w:p w14:paraId="53F27064" w14:textId="77777777" w:rsidR="00425225" w:rsidRPr="00B12188" w:rsidRDefault="00425225" w:rsidP="00AF6C5D">
            <w:pPr>
              <w:spacing w:before="6" w:after="0" w:line="240" w:lineRule="auto"/>
              <w:rPr>
                <w:rFonts w:ascii="Times New Roman" w:eastAsia="Times New Roman" w:hAnsi="Times New Roman"/>
                <w:color w:val="000000"/>
                <w:sz w:val="16"/>
                <w:szCs w:val="16"/>
                <w:lang w:val="en-US"/>
              </w:rPr>
            </w:pPr>
            <w:r w:rsidRPr="00B12188">
              <w:rPr>
                <w:rFonts w:ascii="Times New Roman" w:eastAsia="Times New Roman" w:hAnsi="Times New Roman"/>
                <w:color w:val="000000"/>
                <w:sz w:val="16"/>
                <w:szCs w:val="16"/>
                <w:lang w:val="en-US"/>
              </w:rPr>
              <w:t>Pendukung</w:t>
            </w:r>
          </w:p>
        </w:tc>
      </w:tr>
      <w:tr w:rsidR="00425225" w:rsidRPr="00B12188" w14:paraId="28B9D3AF" w14:textId="77777777" w:rsidTr="00C61ECA">
        <w:trPr>
          <w:trHeight w:val="300"/>
          <w:jc w:val="center"/>
        </w:trPr>
        <w:tc>
          <w:tcPr>
            <w:tcW w:w="945" w:type="dxa"/>
            <w:tcBorders>
              <w:top w:val="nil"/>
              <w:bottom w:val="nil"/>
            </w:tcBorders>
            <w:shd w:val="clear" w:color="auto" w:fill="auto"/>
            <w:noWrap/>
            <w:vAlign w:val="center"/>
            <w:hideMark/>
          </w:tcPr>
          <w:p w14:paraId="0EE94FAC" w14:textId="77777777" w:rsidR="00425225" w:rsidRPr="00B12188" w:rsidRDefault="00425225" w:rsidP="00AF6C5D">
            <w:pPr>
              <w:spacing w:before="6" w:after="0" w:line="240" w:lineRule="auto"/>
              <w:jc w:val="center"/>
              <w:rPr>
                <w:rFonts w:ascii="Times New Roman" w:eastAsia="Times New Roman" w:hAnsi="Times New Roman"/>
                <w:color w:val="000000"/>
                <w:sz w:val="16"/>
                <w:szCs w:val="16"/>
                <w:lang w:val="en-US"/>
              </w:rPr>
            </w:pPr>
            <w:r w:rsidRPr="00B12188">
              <w:rPr>
                <w:rFonts w:ascii="Times New Roman" w:eastAsia="Times New Roman" w:hAnsi="Times New Roman"/>
                <w:color w:val="000000"/>
                <w:sz w:val="16"/>
                <w:szCs w:val="16"/>
                <w:lang w:val="en-US"/>
              </w:rPr>
              <w:t>18</w:t>
            </w:r>
          </w:p>
        </w:tc>
        <w:tc>
          <w:tcPr>
            <w:tcW w:w="1672" w:type="dxa"/>
            <w:tcBorders>
              <w:top w:val="nil"/>
              <w:bottom w:val="nil"/>
            </w:tcBorders>
            <w:shd w:val="clear" w:color="auto" w:fill="auto"/>
            <w:noWrap/>
            <w:vAlign w:val="center"/>
            <w:hideMark/>
          </w:tcPr>
          <w:p w14:paraId="27A22F36" w14:textId="77777777" w:rsidR="00425225" w:rsidRPr="00B12188" w:rsidRDefault="00425225" w:rsidP="00AF6C5D">
            <w:pPr>
              <w:spacing w:before="6" w:after="0" w:line="240" w:lineRule="auto"/>
              <w:jc w:val="center"/>
              <w:rPr>
                <w:rFonts w:ascii="Times New Roman" w:eastAsia="Times New Roman" w:hAnsi="Times New Roman"/>
                <w:color w:val="000000"/>
                <w:sz w:val="16"/>
                <w:szCs w:val="16"/>
                <w:lang w:val="en-US"/>
              </w:rPr>
            </w:pPr>
            <w:r w:rsidRPr="00B12188">
              <w:rPr>
                <w:rFonts w:ascii="Times New Roman" w:eastAsia="Times New Roman" w:hAnsi="Times New Roman"/>
                <w:color w:val="000000"/>
                <w:sz w:val="16"/>
                <w:szCs w:val="16"/>
                <w:lang w:val="en-US"/>
              </w:rPr>
              <w:t>0,5665</w:t>
            </w:r>
          </w:p>
        </w:tc>
        <w:tc>
          <w:tcPr>
            <w:tcW w:w="1728" w:type="dxa"/>
            <w:tcBorders>
              <w:top w:val="nil"/>
              <w:bottom w:val="nil"/>
            </w:tcBorders>
            <w:shd w:val="clear" w:color="auto" w:fill="auto"/>
            <w:noWrap/>
            <w:vAlign w:val="center"/>
            <w:hideMark/>
          </w:tcPr>
          <w:p w14:paraId="13F9E72A" w14:textId="77777777" w:rsidR="00425225" w:rsidRPr="00B12188" w:rsidRDefault="00425225" w:rsidP="00AF6C5D">
            <w:pPr>
              <w:spacing w:before="6" w:after="0" w:line="240" w:lineRule="auto"/>
              <w:jc w:val="center"/>
              <w:rPr>
                <w:rFonts w:ascii="Times New Roman" w:eastAsia="Times New Roman" w:hAnsi="Times New Roman"/>
                <w:color w:val="000000"/>
                <w:sz w:val="16"/>
                <w:szCs w:val="16"/>
                <w:lang w:val="en-US"/>
              </w:rPr>
            </w:pPr>
            <w:r w:rsidRPr="00B12188">
              <w:rPr>
                <w:rFonts w:ascii="Times New Roman" w:eastAsia="Times New Roman" w:hAnsi="Times New Roman"/>
                <w:color w:val="000000"/>
                <w:sz w:val="16"/>
                <w:szCs w:val="16"/>
                <w:lang w:val="en-US"/>
              </w:rPr>
              <w:t>0,705</w:t>
            </w:r>
          </w:p>
        </w:tc>
        <w:tc>
          <w:tcPr>
            <w:tcW w:w="1072" w:type="dxa"/>
            <w:tcBorders>
              <w:top w:val="nil"/>
              <w:bottom w:val="nil"/>
            </w:tcBorders>
            <w:shd w:val="clear" w:color="auto" w:fill="auto"/>
            <w:noWrap/>
            <w:vAlign w:val="center"/>
            <w:hideMark/>
          </w:tcPr>
          <w:p w14:paraId="7525E0BD" w14:textId="77777777" w:rsidR="00425225" w:rsidRPr="00B12188" w:rsidRDefault="00425225" w:rsidP="00AF6C5D">
            <w:pPr>
              <w:spacing w:before="6" w:after="0" w:line="240" w:lineRule="auto"/>
              <w:jc w:val="center"/>
              <w:rPr>
                <w:rFonts w:ascii="Times New Roman" w:eastAsia="Times New Roman" w:hAnsi="Times New Roman"/>
                <w:color w:val="000000"/>
                <w:sz w:val="16"/>
                <w:szCs w:val="16"/>
                <w:lang w:val="en-US"/>
              </w:rPr>
            </w:pPr>
            <w:r w:rsidRPr="00B12188">
              <w:rPr>
                <w:rFonts w:ascii="Times New Roman" w:eastAsia="Times New Roman" w:hAnsi="Times New Roman"/>
                <w:color w:val="000000"/>
                <w:sz w:val="16"/>
                <w:szCs w:val="16"/>
                <w:lang w:val="en-US"/>
              </w:rPr>
              <w:t>0</w:t>
            </w:r>
          </w:p>
        </w:tc>
        <w:tc>
          <w:tcPr>
            <w:tcW w:w="1683" w:type="dxa"/>
            <w:tcBorders>
              <w:top w:val="nil"/>
              <w:bottom w:val="nil"/>
            </w:tcBorders>
            <w:shd w:val="clear" w:color="auto" w:fill="auto"/>
            <w:noWrap/>
            <w:vAlign w:val="center"/>
            <w:hideMark/>
          </w:tcPr>
          <w:p w14:paraId="492BB27D" w14:textId="77777777" w:rsidR="00425225" w:rsidRPr="00B12188" w:rsidRDefault="00425225" w:rsidP="00AF6C5D">
            <w:pPr>
              <w:spacing w:before="6" w:after="0" w:line="240" w:lineRule="auto"/>
              <w:jc w:val="center"/>
              <w:rPr>
                <w:rFonts w:ascii="Times New Roman" w:eastAsia="Times New Roman" w:hAnsi="Times New Roman"/>
                <w:color w:val="000000"/>
                <w:sz w:val="16"/>
                <w:szCs w:val="16"/>
                <w:lang w:val="en-US"/>
              </w:rPr>
            </w:pPr>
            <w:r w:rsidRPr="00B12188">
              <w:rPr>
                <w:rFonts w:ascii="Times New Roman" w:eastAsia="Times New Roman" w:hAnsi="Times New Roman"/>
                <w:color w:val="000000"/>
                <w:sz w:val="16"/>
                <w:szCs w:val="16"/>
                <w:lang w:val="en-US"/>
              </w:rPr>
              <w:t>0,5086</w:t>
            </w:r>
          </w:p>
        </w:tc>
        <w:tc>
          <w:tcPr>
            <w:tcW w:w="1116" w:type="dxa"/>
            <w:tcBorders>
              <w:top w:val="nil"/>
              <w:bottom w:val="nil"/>
            </w:tcBorders>
            <w:shd w:val="clear" w:color="auto" w:fill="auto"/>
            <w:noWrap/>
            <w:vAlign w:val="center"/>
            <w:hideMark/>
          </w:tcPr>
          <w:p w14:paraId="2C6B3AC1" w14:textId="77777777" w:rsidR="00425225" w:rsidRPr="00B12188" w:rsidRDefault="00425225" w:rsidP="00AF6C5D">
            <w:pPr>
              <w:spacing w:before="6" w:after="0" w:line="240" w:lineRule="auto"/>
              <w:rPr>
                <w:rFonts w:ascii="Times New Roman" w:eastAsia="Times New Roman" w:hAnsi="Times New Roman"/>
                <w:color w:val="000000"/>
                <w:sz w:val="16"/>
                <w:szCs w:val="16"/>
                <w:lang w:val="en-US"/>
              </w:rPr>
            </w:pPr>
            <w:r w:rsidRPr="00B12188">
              <w:rPr>
                <w:rFonts w:ascii="Times New Roman" w:eastAsia="Times New Roman" w:hAnsi="Times New Roman"/>
                <w:color w:val="000000"/>
                <w:sz w:val="16"/>
                <w:szCs w:val="16"/>
                <w:lang w:val="en-US"/>
              </w:rPr>
              <w:t>Pendukung</w:t>
            </w:r>
          </w:p>
        </w:tc>
      </w:tr>
      <w:tr w:rsidR="00425225" w:rsidRPr="00B12188" w14:paraId="6255AFCE" w14:textId="77777777" w:rsidTr="00C61ECA">
        <w:trPr>
          <w:trHeight w:val="300"/>
          <w:jc w:val="center"/>
        </w:trPr>
        <w:tc>
          <w:tcPr>
            <w:tcW w:w="945" w:type="dxa"/>
            <w:tcBorders>
              <w:top w:val="nil"/>
            </w:tcBorders>
            <w:shd w:val="clear" w:color="auto" w:fill="auto"/>
            <w:noWrap/>
            <w:vAlign w:val="center"/>
            <w:hideMark/>
          </w:tcPr>
          <w:p w14:paraId="7BFAA4AE" w14:textId="77777777" w:rsidR="00425225" w:rsidRPr="00B12188" w:rsidRDefault="00425225" w:rsidP="00AF6C5D">
            <w:pPr>
              <w:spacing w:before="6" w:after="0" w:line="240" w:lineRule="auto"/>
              <w:jc w:val="center"/>
              <w:rPr>
                <w:rFonts w:ascii="Times New Roman" w:eastAsia="Times New Roman" w:hAnsi="Times New Roman"/>
                <w:color w:val="000000"/>
                <w:sz w:val="16"/>
                <w:szCs w:val="16"/>
                <w:lang w:val="en-US"/>
              </w:rPr>
            </w:pPr>
            <w:r w:rsidRPr="00B12188">
              <w:rPr>
                <w:rFonts w:ascii="Times New Roman" w:eastAsia="Times New Roman" w:hAnsi="Times New Roman"/>
                <w:color w:val="000000"/>
                <w:sz w:val="16"/>
                <w:szCs w:val="16"/>
                <w:lang w:val="en-US"/>
              </w:rPr>
              <w:t>12</w:t>
            </w:r>
          </w:p>
        </w:tc>
        <w:tc>
          <w:tcPr>
            <w:tcW w:w="1672" w:type="dxa"/>
            <w:tcBorders>
              <w:top w:val="nil"/>
            </w:tcBorders>
            <w:shd w:val="clear" w:color="auto" w:fill="auto"/>
            <w:noWrap/>
            <w:vAlign w:val="center"/>
            <w:hideMark/>
          </w:tcPr>
          <w:p w14:paraId="598CABAF" w14:textId="77777777" w:rsidR="00425225" w:rsidRPr="00B12188" w:rsidRDefault="00425225" w:rsidP="00AF6C5D">
            <w:pPr>
              <w:spacing w:before="6" w:after="0" w:line="240" w:lineRule="auto"/>
              <w:jc w:val="center"/>
              <w:rPr>
                <w:rFonts w:ascii="Times New Roman" w:eastAsia="Times New Roman" w:hAnsi="Times New Roman"/>
                <w:color w:val="000000"/>
                <w:sz w:val="16"/>
                <w:szCs w:val="16"/>
                <w:lang w:val="en-US"/>
              </w:rPr>
            </w:pPr>
            <w:r w:rsidRPr="00B12188">
              <w:rPr>
                <w:rFonts w:ascii="Times New Roman" w:eastAsia="Times New Roman" w:hAnsi="Times New Roman"/>
                <w:color w:val="000000"/>
                <w:sz w:val="16"/>
                <w:szCs w:val="16"/>
                <w:lang w:val="en-US"/>
              </w:rPr>
              <w:t>0,5835</w:t>
            </w:r>
          </w:p>
        </w:tc>
        <w:tc>
          <w:tcPr>
            <w:tcW w:w="1728" w:type="dxa"/>
            <w:tcBorders>
              <w:top w:val="nil"/>
            </w:tcBorders>
            <w:shd w:val="clear" w:color="auto" w:fill="auto"/>
            <w:noWrap/>
            <w:vAlign w:val="center"/>
            <w:hideMark/>
          </w:tcPr>
          <w:p w14:paraId="04A337D0" w14:textId="77777777" w:rsidR="00425225" w:rsidRPr="00B12188" w:rsidRDefault="00425225" w:rsidP="00AF6C5D">
            <w:pPr>
              <w:spacing w:before="6" w:after="0" w:line="240" w:lineRule="auto"/>
              <w:jc w:val="center"/>
              <w:rPr>
                <w:rFonts w:ascii="Times New Roman" w:eastAsia="Times New Roman" w:hAnsi="Times New Roman"/>
                <w:color w:val="000000"/>
                <w:sz w:val="16"/>
                <w:szCs w:val="16"/>
                <w:lang w:val="en-US"/>
              </w:rPr>
            </w:pPr>
            <w:r w:rsidRPr="00B12188">
              <w:rPr>
                <w:rFonts w:ascii="Times New Roman" w:eastAsia="Times New Roman" w:hAnsi="Times New Roman"/>
                <w:color w:val="000000"/>
                <w:sz w:val="16"/>
                <w:szCs w:val="16"/>
                <w:lang w:val="en-US"/>
              </w:rPr>
              <w:t>0,66</w:t>
            </w:r>
          </w:p>
        </w:tc>
        <w:tc>
          <w:tcPr>
            <w:tcW w:w="1072" w:type="dxa"/>
            <w:tcBorders>
              <w:top w:val="nil"/>
            </w:tcBorders>
            <w:shd w:val="clear" w:color="auto" w:fill="auto"/>
            <w:noWrap/>
            <w:vAlign w:val="center"/>
            <w:hideMark/>
          </w:tcPr>
          <w:p w14:paraId="04A0D4DF" w14:textId="77777777" w:rsidR="00425225" w:rsidRPr="00B12188" w:rsidRDefault="00425225" w:rsidP="00AF6C5D">
            <w:pPr>
              <w:spacing w:before="6" w:after="0" w:line="240" w:lineRule="auto"/>
              <w:jc w:val="center"/>
              <w:rPr>
                <w:rFonts w:ascii="Times New Roman" w:eastAsia="Times New Roman" w:hAnsi="Times New Roman"/>
                <w:color w:val="000000"/>
                <w:sz w:val="16"/>
                <w:szCs w:val="16"/>
                <w:lang w:val="en-US"/>
              </w:rPr>
            </w:pPr>
            <w:r w:rsidRPr="00B12188">
              <w:rPr>
                <w:rFonts w:ascii="Times New Roman" w:eastAsia="Times New Roman" w:hAnsi="Times New Roman"/>
                <w:color w:val="000000"/>
                <w:sz w:val="16"/>
                <w:szCs w:val="16"/>
                <w:lang w:val="en-US"/>
              </w:rPr>
              <w:t>0</w:t>
            </w:r>
          </w:p>
        </w:tc>
        <w:tc>
          <w:tcPr>
            <w:tcW w:w="1683" w:type="dxa"/>
            <w:tcBorders>
              <w:top w:val="nil"/>
            </w:tcBorders>
            <w:shd w:val="clear" w:color="auto" w:fill="auto"/>
            <w:noWrap/>
            <w:vAlign w:val="center"/>
            <w:hideMark/>
          </w:tcPr>
          <w:p w14:paraId="29132C3B" w14:textId="77777777" w:rsidR="00425225" w:rsidRPr="00B12188" w:rsidRDefault="00425225" w:rsidP="00AF6C5D">
            <w:pPr>
              <w:spacing w:before="6" w:after="0" w:line="240" w:lineRule="auto"/>
              <w:jc w:val="center"/>
              <w:rPr>
                <w:rFonts w:ascii="Times New Roman" w:eastAsia="Times New Roman" w:hAnsi="Times New Roman"/>
                <w:color w:val="000000"/>
                <w:sz w:val="16"/>
                <w:szCs w:val="16"/>
                <w:lang w:val="en-US"/>
              </w:rPr>
            </w:pPr>
            <w:r w:rsidRPr="00B12188">
              <w:rPr>
                <w:rFonts w:ascii="Times New Roman" w:eastAsia="Times New Roman" w:hAnsi="Times New Roman"/>
                <w:color w:val="000000"/>
                <w:sz w:val="16"/>
                <w:szCs w:val="16"/>
                <w:lang w:val="en-US"/>
              </w:rPr>
              <w:t>0,4974</w:t>
            </w:r>
          </w:p>
        </w:tc>
        <w:tc>
          <w:tcPr>
            <w:tcW w:w="1116" w:type="dxa"/>
            <w:tcBorders>
              <w:top w:val="nil"/>
            </w:tcBorders>
            <w:shd w:val="clear" w:color="auto" w:fill="auto"/>
            <w:noWrap/>
            <w:vAlign w:val="center"/>
            <w:hideMark/>
          </w:tcPr>
          <w:p w14:paraId="5F949645" w14:textId="77777777" w:rsidR="00425225" w:rsidRPr="00B12188" w:rsidRDefault="00425225" w:rsidP="00AF6C5D">
            <w:pPr>
              <w:spacing w:before="6" w:after="0" w:line="240" w:lineRule="auto"/>
              <w:rPr>
                <w:rFonts w:ascii="Times New Roman" w:eastAsia="Times New Roman" w:hAnsi="Times New Roman"/>
                <w:color w:val="000000"/>
                <w:sz w:val="16"/>
                <w:szCs w:val="16"/>
                <w:lang w:val="en-US"/>
              </w:rPr>
            </w:pPr>
            <w:r w:rsidRPr="00B12188">
              <w:rPr>
                <w:rFonts w:ascii="Times New Roman" w:eastAsia="Times New Roman" w:hAnsi="Times New Roman"/>
                <w:color w:val="000000"/>
                <w:sz w:val="16"/>
                <w:szCs w:val="16"/>
                <w:lang w:val="en-US"/>
              </w:rPr>
              <w:t>Tambahan</w:t>
            </w:r>
          </w:p>
        </w:tc>
      </w:tr>
      <w:tr w:rsidR="00425225" w:rsidRPr="00B12188" w14:paraId="7CAD3983" w14:textId="77777777" w:rsidTr="00C61ECA">
        <w:trPr>
          <w:trHeight w:val="300"/>
          <w:jc w:val="center"/>
        </w:trPr>
        <w:tc>
          <w:tcPr>
            <w:tcW w:w="945" w:type="dxa"/>
            <w:shd w:val="clear" w:color="auto" w:fill="auto"/>
            <w:noWrap/>
            <w:vAlign w:val="center"/>
            <w:hideMark/>
          </w:tcPr>
          <w:p w14:paraId="0C464A68" w14:textId="77777777" w:rsidR="00425225" w:rsidRPr="00B12188" w:rsidRDefault="00425225" w:rsidP="00AF6C5D">
            <w:pPr>
              <w:spacing w:before="6" w:after="0" w:line="240" w:lineRule="auto"/>
              <w:jc w:val="center"/>
              <w:rPr>
                <w:rFonts w:ascii="Times New Roman" w:eastAsia="Times New Roman" w:hAnsi="Times New Roman"/>
                <w:color w:val="000000"/>
                <w:sz w:val="16"/>
                <w:szCs w:val="16"/>
                <w:lang w:val="en-US"/>
              </w:rPr>
            </w:pPr>
            <w:r w:rsidRPr="00B12188">
              <w:rPr>
                <w:rFonts w:ascii="Times New Roman" w:eastAsia="Times New Roman" w:hAnsi="Times New Roman"/>
                <w:color w:val="000000"/>
                <w:sz w:val="16"/>
                <w:szCs w:val="16"/>
                <w:lang w:val="en-US"/>
              </w:rPr>
              <w:t>10</w:t>
            </w:r>
          </w:p>
        </w:tc>
        <w:tc>
          <w:tcPr>
            <w:tcW w:w="1672" w:type="dxa"/>
            <w:shd w:val="clear" w:color="auto" w:fill="auto"/>
            <w:noWrap/>
            <w:vAlign w:val="center"/>
            <w:hideMark/>
          </w:tcPr>
          <w:p w14:paraId="7FA11FB7" w14:textId="77777777" w:rsidR="00425225" w:rsidRPr="00B12188" w:rsidRDefault="00425225" w:rsidP="00AF6C5D">
            <w:pPr>
              <w:spacing w:before="6" w:after="0" w:line="240" w:lineRule="auto"/>
              <w:jc w:val="center"/>
              <w:rPr>
                <w:rFonts w:ascii="Times New Roman" w:eastAsia="Times New Roman" w:hAnsi="Times New Roman"/>
                <w:color w:val="000000"/>
                <w:sz w:val="16"/>
                <w:szCs w:val="16"/>
                <w:lang w:val="en-US"/>
              </w:rPr>
            </w:pPr>
            <w:r w:rsidRPr="00B12188">
              <w:rPr>
                <w:rFonts w:ascii="Times New Roman" w:eastAsia="Times New Roman" w:hAnsi="Times New Roman"/>
                <w:color w:val="000000"/>
                <w:sz w:val="16"/>
                <w:szCs w:val="16"/>
                <w:lang w:val="en-US"/>
              </w:rPr>
              <w:t>0,413</w:t>
            </w:r>
          </w:p>
        </w:tc>
        <w:tc>
          <w:tcPr>
            <w:tcW w:w="1728" w:type="dxa"/>
            <w:shd w:val="clear" w:color="auto" w:fill="auto"/>
            <w:noWrap/>
            <w:vAlign w:val="center"/>
            <w:hideMark/>
          </w:tcPr>
          <w:p w14:paraId="634AA890" w14:textId="77777777" w:rsidR="00425225" w:rsidRPr="00B12188" w:rsidRDefault="00425225" w:rsidP="00AF6C5D">
            <w:pPr>
              <w:spacing w:before="6" w:after="0" w:line="240" w:lineRule="auto"/>
              <w:jc w:val="center"/>
              <w:rPr>
                <w:rFonts w:ascii="Times New Roman" w:eastAsia="Times New Roman" w:hAnsi="Times New Roman"/>
                <w:color w:val="000000"/>
                <w:sz w:val="16"/>
                <w:szCs w:val="16"/>
                <w:lang w:val="en-US"/>
              </w:rPr>
            </w:pPr>
            <w:r w:rsidRPr="00B12188">
              <w:rPr>
                <w:rFonts w:ascii="Times New Roman" w:eastAsia="Times New Roman" w:hAnsi="Times New Roman"/>
                <w:color w:val="000000"/>
                <w:sz w:val="16"/>
                <w:szCs w:val="16"/>
                <w:lang w:val="en-US"/>
              </w:rPr>
              <w:t>0,715</w:t>
            </w:r>
          </w:p>
        </w:tc>
        <w:tc>
          <w:tcPr>
            <w:tcW w:w="1072" w:type="dxa"/>
            <w:shd w:val="clear" w:color="auto" w:fill="auto"/>
            <w:noWrap/>
            <w:vAlign w:val="center"/>
            <w:hideMark/>
          </w:tcPr>
          <w:p w14:paraId="42318A88" w14:textId="77777777" w:rsidR="00425225" w:rsidRPr="00B12188" w:rsidRDefault="00425225" w:rsidP="00AF6C5D">
            <w:pPr>
              <w:spacing w:before="6" w:after="0" w:line="240" w:lineRule="auto"/>
              <w:jc w:val="center"/>
              <w:rPr>
                <w:rFonts w:ascii="Times New Roman" w:eastAsia="Times New Roman" w:hAnsi="Times New Roman"/>
                <w:color w:val="000000"/>
                <w:sz w:val="16"/>
                <w:szCs w:val="16"/>
                <w:lang w:val="en-US"/>
              </w:rPr>
            </w:pPr>
            <w:r w:rsidRPr="00B12188">
              <w:rPr>
                <w:rFonts w:ascii="Times New Roman" w:eastAsia="Times New Roman" w:hAnsi="Times New Roman"/>
                <w:color w:val="000000"/>
                <w:sz w:val="16"/>
                <w:szCs w:val="16"/>
                <w:lang w:val="en-US"/>
              </w:rPr>
              <w:t>0</w:t>
            </w:r>
          </w:p>
        </w:tc>
        <w:tc>
          <w:tcPr>
            <w:tcW w:w="1683" w:type="dxa"/>
            <w:shd w:val="clear" w:color="auto" w:fill="auto"/>
            <w:noWrap/>
            <w:vAlign w:val="center"/>
            <w:hideMark/>
          </w:tcPr>
          <w:p w14:paraId="019C64AB" w14:textId="77777777" w:rsidR="00425225" w:rsidRPr="00B12188" w:rsidRDefault="00425225" w:rsidP="00AF6C5D">
            <w:pPr>
              <w:spacing w:before="6" w:after="0" w:line="240" w:lineRule="auto"/>
              <w:jc w:val="center"/>
              <w:rPr>
                <w:rFonts w:ascii="Times New Roman" w:eastAsia="Times New Roman" w:hAnsi="Times New Roman"/>
                <w:color w:val="000000"/>
                <w:sz w:val="16"/>
                <w:szCs w:val="16"/>
                <w:lang w:val="en-US"/>
              </w:rPr>
            </w:pPr>
            <w:r w:rsidRPr="00B12188">
              <w:rPr>
                <w:rFonts w:ascii="Times New Roman" w:eastAsia="Times New Roman" w:hAnsi="Times New Roman"/>
                <w:color w:val="000000"/>
                <w:sz w:val="16"/>
                <w:szCs w:val="16"/>
                <w:lang w:val="en-US"/>
              </w:rPr>
              <w:t>0,4512</w:t>
            </w:r>
          </w:p>
        </w:tc>
        <w:tc>
          <w:tcPr>
            <w:tcW w:w="1116" w:type="dxa"/>
            <w:shd w:val="clear" w:color="auto" w:fill="auto"/>
            <w:noWrap/>
            <w:vAlign w:val="center"/>
            <w:hideMark/>
          </w:tcPr>
          <w:p w14:paraId="67CE9EC1" w14:textId="77777777" w:rsidR="00425225" w:rsidRPr="00B12188" w:rsidRDefault="00425225" w:rsidP="00AF6C5D">
            <w:pPr>
              <w:spacing w:before="6" w:after="0" w:line="240" w:lineRule="auto"/>
              <w:rPr>
                <w:rFonts w:ascii="Times New Roman" w:eastAsia="Times New Roman" w:hAnsi="Times New Roman"/>
                <w:color w:val="000000"/>
                <w:sz w:val="16"/>
                <w:szCs w:val="16"/>
                <w:lang w:val="en-US"/>
              </w:rPr>
            </w:pPr>
            <w:r w:rsidRPr="00B12188">
              <w:rPr>
                <w:rFonts w:ascii="Times New Roman" w:eastAsia="Times New Roman" w:hAnsi="Times New Roman"/>
                <w:color w:val="000000"/>
                <w:sz w:val="16"/>
                <w:szCs w:val="16"/>
                <w:lang w:val="en-US"/>
              </w:rPr>
              <w:t>Tambahan</w:t>
            </w:r>
          </w:p>
        </w:tc>
      </w:tr>
      <w:tr w:rsidR="00425225" w:rsidRPr="00B12188" w14:paraId="22779907" w14:textId="77777777" w:rsidTr="00C61ECA">
        <w:trPr>
          <w:trHeight w:val="300"/>
          <w:jc w:val="center"/>
        </w:trPr>
        <w:tc>
          <w:tcPr>
            <w:tcW w:w="945" w:type="dxa"/>
            <w:shd w:val="clear" w:color="auto" w:fill="auto"/>
            <w:noWrap/>
            <w:vAlign w:val="center"/>
            <w:hideMark/>
          </w:tcPr>
          <w:p w14:paraId="1C84555F" w14:textId="77777777" w:rsidR="00425225" w:rsidRPr="00B12188" w:rsidRDefault="00425225" w:rsidP="00AF6C5D">
            <w:pPr>
              <w:spacing w:before="6" w:after="0" w:line="240" w:lineRule="auto"/>
              <w:jc w:val="center"/>
              <w:rPr>
                <w:rFonts w:ascii="Times New Roman" w:eastAsia="Times New Roman" w:hAnsi="Times New Roman"/>
                <w:color w:val="000000"/>
                <w:sz w:val="16"/>
                <w:szCs w:val="16"/>
                <w:lang w:val="en-US"/>
              </w:rPr>
            </w:pPr>
            <w:r w:rsidRPr="00B12188">
              <w:rPr>
                <w:rFonts w:ascii="Times New Roman" w:eastAsia="Times New Roman" w:hAnsi="Times New Roman"/>
                <w:color w:val="000000"/>
                <w:sz w:val="16"/>
                <w:szCs w:val="16"/>
                <w:lang w:val="en-US"/>
              </w:rPr>
              <w:t>4</w:t>
            </w:r>
          </w:p>
        </w:tc>
        <w:tc>
          <w:tcPr>
            <w:tcW w:w="1672" w:type="dxa"/>
            <w:shd w:val="clear" w:color="auto" w:fill="auto"/>
            <w:noWrap/>
            <w:vAlign w:val="center"/>
            <w:hideMark/>
          </w:tcPr>
          <w:p w14:paraId="1BCBDDE1" w14:textId="77777777" w:rsidR="00425225" w:rsidRPr="00B12188" w:rsidRDefault="00425225" w:rsidP="00AF6C5D">
            <w:pPr>
              <w:spacing w:before="6" w:after="0" w:line="240" w:lineRule="auto"/>
              <w:jc w:val="center"/>
              <w:rPr>
                <w:rFonts w:ascii="Times New Roman" w:eastAsia="Times New Roman" w:hAnsi="Times New Roman"/>
                <w:color w:val="000000"/>
                <w:sz w:val="16"/>
                <w:szCs w:val="16"/>
                <w:lang w:val="en-US"/>
              </w:rPr>
            </w:pPr>
            <w:r w:rsidRPr="00B12188">
              <w:rPr>
                <w:rFonts w:ascii="Times New Roman" w:eastAsia="Times New Roman" w:hAnsi="Times New Roman"/>
                <w:color w:val="000000"/>
                <w:sz w:val="16"/>
                <w:szCs w:val="16"/>
                <w:lang w:val="en-US"/>
              </w:rPr>
              <w:t>0,4045</w:t>
            </w:r>
          </w:p>
        </w:tc>
        <w:tc>
          <w:tcPr>
            <w:tcW w:w="1728" w:type="dxa"/>
            <w:shd w:val="clear" w:color="auto" w:fill="auto"/>
            <w:noWrap/>
            <w:vAlign w:val="center"/>
            <w:hideMark/>
          </w:tcPr>
          <w:p w14:paraId="770BB556" w14:textId="77777777" w:rsidR="00425225" w:rsidRPr="00B12188" w:rsidRDefault="00425225" w:rsidP="00AF6C5D">
            <w:pPr>
              <w:spacing w:before="6" w:after="0" w:line="240" w:lineRule="auto"/>
              <w:jc w:val="center"/>
              <w:rPr>
                <w:rFonts w:ascii="Times New Roman" w:eastAsia="Times New Roman" w:hAnsi="Times New Roman"/>
                <w:color w:val="000000"/>
                <w:sz w:val="16"/>
                <w:szCs w:val="16"/>
                <w:lang w:val="en-US"/>
              </w:rPr>
            </w:pPr>
            <w:r w:rsidRPr="00B12188">
              <w:rPr>
                <w:rFonts w:ascii="Times New Roman" w:eastAsia="Times New Roman" w:hAnsi="Times New Roman"/>
                <w:color w:val="000000"/>
                <w:sz w:val="16"/>
                <w:szCs w:val="16"/>
                <w:lang w:val="en-US"/>
              </w:rPr>
              <w:t>0,69</w:t>
            </w:r>
          </w:p>
        </w:tc>
        <w:tc>
          <w:tcPr>
            <w:tcW w:w="1072" w:type="dxa"/>
            <w:shd w:val="clear" w:color="auto" w:fill="auto"/>
            <w:noWrap/>
            <w:vAlign w:val="center"/>
            <w:hideMark/>
          </w:tcPr>
          <w:p w14:paraId="173891B7" w14:textId="77777777" w:rsidR="00425225" w:rsidRPr="00B12188" w:rsidRDefault="00425225" w:rsidP="00AF6C5D">
            <w:pPr>
              <w:spacing w:before="6" w:after="0" w:line="240" w:lineRule="auto"/>
              <w:jc w:val="center"/>
              <w:rPr>
                <w:rFonts w:ascii="Times New Roman" w:eastAsia="Times New Roman" w:hAnsi="Times New Roman"/>
                <w:color w:val="000000"/>
                <w:sz w:val="16"/>
                <w:szCs w:val="16"/>
                <w:lang w:val="en-US"/>
              </w:rPr>
            </w:pPr>
            <w:r w:rsidRPr="00B12188">
              <w:rPr>
                <w:rFonts w:ascii="Times New Roman" w:eastAsia="Times New Roman" w:hAnsi="Times New Roman"/>
                <w:color w:val="000000"/>
                <w:sz w:val="16"/>
                <w:szCs w:val="16"/>
                <w:lang w:val="en-US"/>
              </w:rPr>
              <w:t>0</w:t>
            </w:r>
          </w:p>
        </w:tc>
        <w:tc>
          <w:tcPr>
            <w:tcW w:w="1683" w:type="dxa"/>
            <w:shd w:val="clear" w:color="auto" w:fill="auto"/>
            <w:noWrap/>
            <w:vAlign w:val="center"/>
            <w:hideMark/>
          </w:tcPr>
          <w:p w14:paraId="703ADB7D" w14:textId="77777777" w:rsidR="00425225" w:rsidRPr="00B12188" w:rsidRDefault="00425225" w:rsidP="00AF6C5D">
            <w:pPr>
              <w:spacing w:before="6" w:after="0" w:line="240" w:lineRule="auto"/>
              <w:jc w:val="center"/>
              <w:rPr>
                <w:rFonts w:ascii="Times New Roman" w:eastAsia="Times New Roman" w:hAnsi="Times New Roman"/>
                <w:color w:val="000000"/>
                <w:sz w:val="16"/>
                <w:szCs w:val="16"/>
                <w:lang w:val="en-US"/>
              </w:rPr>
            </w:pPr>
            <w:r w:rsidRPr="00B12188">
              <w:rPr>
                <w:rFonts w:ascii="Times New Roman" w:eastAsia="Times New Roman" w:hAnsi="Times New Roman"/>
                <w:color w:val="000000"/>
                <w:sz w:val="16"/>
                <w:szCs w:val="16"/>
                <w:lang w:val="en-US"/>
              </w:rPr>
              <w:t>0,4378</w:t>
            </w:r>
          </w:p>
        </w:tc>
        <w:tc>
          <w:tcPr>
            <w:tcW w:w="1116" w:type="dxa"/>
            <w:shd w:val="clear" w:color="auto" w:fill="auto"/>
            <w:noWrap/>
            <w:vAlign w:val="center"/>
            <w:hideMark/>
          </w:tcPr>
          <w:p w14:paraId="1D034B97" w14:textId="77777777" w:rsidR="00425225" w:rsidRPr="00B12188" w:rsidRDefault="00425225" w:rsidP="00AF6C5D">
            <w:pPr>
              <w:spacing w:before="6" w:after="0" w:line="240" w:lineRule="auto"/>
              <w:rPr>
                <w:rFonts w:ascii="Times New Roman" w:eastAsia="Times New Roman" w:hAnsi="Times New Roman"/>
                <w:color w:val="000000"/>
                <w:sz w:val="16"/>
                <w:szCs w:val="16"/>
                <w:lang w:val="en-US"/>
              </w:rPr>
            </w:pPr>
            <w:r w:rsidRPr="00B12188">
              <w:rPr>
                <w:rFonts w:ascii="Times New Roman" w:eastAsia="Times New Roman" w:hAnsi="Times New Roman"/>
                <w:color w:val="000000"/>
                <w:sz w:val="16"/>
                <w:szCs w:val="16"/>
                <w:lang w:val="en-US"/>
              </w:rPr>
              <w:t>Tambahan</w:t>
            </w:r>
          </w:p>
        </w:tc>
      </w:tr>
      <w:tr w:rsidR="00425225" w:rsidRPr="00B12188" w14:paraId="245DD489" w14:textId="77777777" w:rsidTr="00C61ECA">
        <w:trPr>
          <w:trHeight w:val="300"/>
          <w:jc w:val="center"/>
        </w:trPr>
        <w:tc>
          <w:tcPr>
            <w:tcW w:w="945" w:type="dxa"/>
            <w:shd w:val="clear" w:color="auto" w:fill="auto"/>
            <w:noWrap/>
            <w:vAlign w:val="center"/>
            <w:hideMark/>
          </w:tcPr>
          <w:p w14:paraId="61366BB8" w14:textId="77777777" w:rsidR="00425225" w:rsidRPr="00B12188" w:rsidRDefault="00425225" w:rsidP="00AF6C5D">
            <w:pPr>
              <w:spacing w:before="6" w:after="0" w:line="240" w:lineRule="auto"/>
              <w:jc w:val="center"/>
              <w:rPr>
                <w:rFonts w:ascii="Times New Roman" w:eastAsia="Times New Roman" w:hAnsi="Times New Roman"/>
                <w:color w:val="000000"/>
                <w:sz w:val="16"/>
                <w:szCs w:val="16"/>
                <w:lang w:val="en-US"/>
              </w:rPr>
            </w:pPr>
            <w:r w:rsidRPr="00B12188">
              <w:rPr>
                <w:rFonts w:ascii="Times New Roman" w:eastAsia="Times New Roman" w:hAnsi="Times New Roman"/>
                <w:color w:val="000000"/>
                <w:sz w:val="16"/>
                <w:szCs w:val="16"/>
                <w:lang w:val="en-US"/>
              </w:rPr>
              <w:t>19</w:t>
            </w:r>
          </w:p>
        </w:tc>
        <w:tc>
          <w:tcPr>
            <w:tcW w:w="1672" w:type="dxa"/>
            <w:shd w:val="clear" w:color="auto" w:fill="auto"/>
            <w:noWrap/>
            <w:vAlign w:val="center"/>
            <w:hideMark/>
          </w:tcPr>
          <w:p w14:paraId="7FCF6B4D" w14:textId="77777777" w:rsidR="00425225" w:rsidRPr="00B12188" w:rsidRDefault="00425225" w:rsidP="00AF6C5D">
            <w:pPr>
              <w:spacing w:before="6" w:after="0" w:line="240" w:lineRule="auto"/>
              <w:jc w:val="center"/>
              <w:rPr>
                <w:rFonts w:ascii="Times New Roman" w:eastAsia="Times New Roman" w:hAnsi="Times New Roman"/>
                <w:color w:val="000000"/>
                <w:sz w:val="16"/>
                <w:szCs w:val="16"/>
                <w:lang w:val="en-US"/>
              </w:rPr>
            </w:pPr>
            <w:r w:rsidRPr="00B12188">
              <w:rPr>
                <w:rFonts w:ascii="Times New Roman" w:eastAsia="Times New Roman" w:hAnsi="Times New Roman"/>
                <w:color w:val="000000"/>
                <w:sz w:val="16"/>
                <w:szCs w:val="16"/>
                <w:lang w:val="en-US"/>
              </w:rPr>
              <w:t>0,345</w:t>
            </w:r>
          </w:p>
        </w:tc>
        <w:tc>
          <w:tcPr>
            <w:tcW w:w="1728" w:type="dxa"/>
            <w:shd w:val="clear" w:color="auto" w:fill="auto"/>
            <w:noWrap/>
            <w:vAlign w:val="center"/>
            <w:hideMark/>
          </w:tcPr>
          <w:p w14:paraId="535453AB" w14:textId="77777777" w:rsidR="00425225" w:rsidRPr="00B12188" w:rsidRDefault="00425225" w:rsidP="00AF6C5D">
            <w:pPr>
              <w:spacing w:before="6" w:after="0" w:line="240" w:lineRule="auto"/>
              <w:jc w:val="center"/>
              <w:rPr>
                <w:rFonts w:ascii="Times New Roman" w:eastAsia="Times New Roman" w:hAnsi="Times New Roman"/>
                <w:color w:val="000000"/>
                <w:sz w:val="16"/>
                <w:szCs w:val="16"/>
                <w:lang w:val="en-US"/>
              </w:rPr>
            </w:pPr>
            <w:r w:rsidRPr="00B12188">
              <w:rPr>
                <w:rFonts w:ascii="Times New Roman" w:eastAsia="Times New Roman" w:hAnsi="Times New Roman"/>
                <w:color w:val="000000"/>
                <w:sz w:val="16"/>
                <w:szCs w:val="16"/>
                <w:lang w:val="en-US"/>
              </w:rPr>
              <w:t>0,665</w:t>
            </w:r>
          </w:p>
        </w:tc>
        <w:tc>
          <w:tcPr>
            <w:tcW w:w="1072" w:type="dxa"/>
            <w:shd w:val="clear" w:color="auto" w:fill="auto"/>
            <w:noWrap/>
            <w:vAlign w:val="center"/>
            <w:hideMark/>
          </w:tcPr>
          <w:p w14:paraId="651ABA22" w14:textId="77777777" w:rsidR="00425225" w:rsidRPr="00B12188" w:rsidRDefault="00425225" w:rsidP="00AF6C5D">
            <w:pPr>
              <w:spacing w:before="6" w:after="0" w:line="240" w:lineRule="auto"/>
              <w:jc w:val="center"/>
              <w:rPr>
                <w:rFonts w:ascii="Times New Roman" w:eastAsia="Times New Roman" w:hAnsi="Times New Roman"/>
                <w:color w:val="000000"/>
                <w:sz w:val="16"/>
                <w:szCs w:val="16"/>
                <w:lang w:val="en-US"/>
              </w:rPr>
            </w:pPr>
            <w:r w:rsidRPr="00B12188">
              <w:rPr>
                <w:rFonts w:ascii="Times New Roman" w:eastAsia="Times New Roman" w:hAnsi="Times New Roman"/>
                <w:color w:val="000000"/>
                <w:sz w:val="16"/>
                <w:szCs w:val="16"/>
                <w:lang w:val="en-US"/>
              </w:rPr>
              <w:t>0</w:t>
            </w:r>
          </w:p>
        </w:tc>
        <w:tc>
          <w:tcPr>
            <w:tcW w:w="1683" w:type="dxa"/>
            <w:shd w:val="clear" w:color="auto" w:fill="auto"/>
            <w:noWrap/>
            <w:vAlign w:val="center"/>
            <w:hideMark/>
          </w:tcPr>
          <w:p w14:paraId="4D63A396" w14:textId="77777777" w:rsidR="00425225" w:rsidRPr="00B12188" w:rsidRDefault="00425225" w:rsidP="00AF6C5D">
            <w:pPr>
              <w:spacing w:before="6" w:after="0" w:line="240" w:lineRule="auto"/>
              <w:jc w:val="center"/>
              <w:rPr>
                <w:rFonts w:ascii="Times New Roman" w:eastAsia="Times New Roman" w:hAnsi="Times New Roman"/>
                <w:color w:val="000000"/>
                <w:sz w:val="16"/>
                <w:szCs w:val="16"/>
                <w:lang w:val="en-US"/>
              </w:rPr>
            </w:pPr>
            <w:r w:rsidRPr="00B12188">
              <w:rPr>
                <w:rFonts w:ascii="Times New Roman" w:eastAsia="Times New Roman" w:hAnsi="Times New Roman"/>
                <w:color w:val="000000"/>
                <w:sz w:val="16"/>
                <w:szCs w:val="16"/>
                <w:lang w:val="en-US"/>
              </w:rPr>
              <w:t>0,404</w:t>
            </w:r>
          </w:p>
        </w:tc>
        <w:tc>
          <w:tcPr>
            <w:tcW w:w="1116" w:type="dxa"/>
            <w:shd w:val="clear" w:color="auto" w:fill="auto"/>
            <w:noWrap/>
            <w:vAlign w:val="center"/>
            <w:hideMark/>
          </w:tcPr>
          <w:p w14:paraId="0287874A" w14:textId="77777777" w:rsidR="00425225" w:rsidRPr="00B12188" w:rsidRDefault="00425225" w:rsidP="00AF6C5D">
            <w:pPr>
              <w:spacing w:before="6" w:after="0" w:line="240" w:lineRule="auto"/>
              <w:rPr>
                <w:rFonts w:ascii="Times New Roman" w:eastAsia="Times New Roman" w:hAnsi="Times New Roman"/>
                <w:color w:val="000000"/>
                <w:sz w:val="16"/>
                <w:szCs w:val="16"/>
                <w:lang w:val="en-US"/>
              </w:rPr>
            </w:pPr>
            <w:r w:rsidRPr="00B12188">
              <w:rPr>
                <w:rFonts w:ascii="Times New Roman" w:eastAsia="Times New Roman" w:hAnsi="Times New Roman"/>
                <w:color w:val="000000"/>
                <w:sz w:val="16"/>
                <w:szCs w:val="16"/>
                <w:lang w:val="en-US"/>
              </w:rPr>
              <w:t>Tambahan</w:t>
            </w:r>
          </w:p>
        </w:tc>
      </w:tr>
    </w:tbl>
    <w:p w14:paraId="33387AC1" w14:textId="1412404E" w:rsidR="00C61ECA" w:rsidRDefault="00DB301A" w:rsidP="00D8313C">
      <w:pPr>
        <w:pStyle w:val="NormalWeb"/>
        <w:spacing w:before="120" w:beforeAutospacing="0" w:after="0" w:afterAutospacing="0"/>
        <w:ind w:firstLine="567"/>
        <w:jc w:val="both"/>
      </w:pPr>
      <w:r>
        <w:t>Analisis klaster 6 mengidentifikasi protein hub</w:t>
      </w:r>
      <w:r w:rsidR="00053389">
        <w:t xml:space="preserve"> utama:</w:t>
      </w:r>
      <w:r>
        <w:t xml:space="preserve"> </w:t>
      </w:r>
      <w:r w:rsidRPr="00A3262C">
        <w:rPr>
          <w:rStyle w:val="Strong"/>
          <w:b w:val="0"/>
        </w:rPr>
        <w:t>P51681 (CCR5), P41597 (CCR2), dan P32246 (CCR1)</w:t>
      </w:r>
      <w:r>
        <w:t xml:space="preserve"> dengan konektivitas tinggi, menunjukkan peran sentral dalam</w:t>
      </w:r>
      <w:r w:rsidR="00053389">
        <w:t xml:space="preserve"> regulasi</w:t>
      </w:r>
      <w:r>
        <w:t xml:space="preserve"> inflamasi dan jaringan adiposa. Temuan ini mendukung potensi </w:t>
      </w:r>
      <w:r w:rsidR="00CB0D3D">
        <w:t xml:space="preserve">ketiganya </w:t>
      </w:r>
      <w:r>
        <w:t xml:space="preserve">sebagai target molekuler utama senyawa aktif </w:t>
      </w:r>
      <w:r w:rsidR="00CB0D3D">
        <w:t xml:space="preserve">daun kemuning, </w:t>
      </w:r>
      <w:r w:rsidR="0062670A">
        <w:t xml:space="preserve">sesuai </w:t>
      </w:r>
      <w:r>
        <w:t xml:space="preserve">literatur:  </w:t>
      </w:r>
      <w:r w:rsidRPr="00A3262C">
        <w:rPr>
          <w:rStyle w:val="Strong"/>
          <w:b w:val="0"/>
        </w:rPr>
        <w:t>CCR5 merangsang diferensiasi adiposit melalui jalur ERK</w:t>
      </w:r>
      <w:r w:rsidR="00A3262C">
        <w:rPr>
          <w:rStyle w:val="Strong"/>
          <w:b w:val="0"/>
        </w:rPr>
        <w:t xml:space="preserve"> </w:t>
      </w:r>
      <w:sdt>
        <w:sdtPr>
          <w:rPr>
            <w:rStyle w:val="Strong"/>
            <w:b w:val="0"/>
            <w:color w:val="000000"/>
          </w:rPr>
          <w:tag w:val="MENDELEY_CITATION_v3_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"/>
          <w:id w:val="-1221893018"/>
          <w:placeholder>
            <w:docPart w:val="DefaultPlaceholder_-1854013440"/>
          </w:placeholder>
        </w:sdtPr>
        <w:sdtContent>
          <w:r w:rsidR="004A4412" w:rsidRPr="004A4412">
            <w:rPr>
              <w:rStyle w:val="Strong"/>
              <w:b w:val="0"/>
              <w:color w:val="000000"/>
            </w:rPr>
            <w:t>(Chen et al., 2025)</w:t>
          </w:r>
        </w:sdtContent>
      </w:sdt>
      <w:r w:rsidR="00A3262C">
        <w:rPr>
          <w:rStyle w:val="Strong"/>
          <w:b w:val="0"/>
          <w:color w:val="000000"/>
        </w:rPr>
        <w:t xml:space="preserve">, </w:t>
      </w:r>
      <w:r>
        <w:t>CCR5/CCR2</w:t>
      </w:r>
      <w:r w:rsidR="00CB0D3D">
        <w:t xml:space="preserve"> mengatur</w:t>
      </w:r>
      <w:r>
        <w:t xml:space="preserve"> </w:t>
      </w:r>
      <w:r w:rsidR="00CB0D3D">
        <w:t>makrofag adiposa untuk k</w:t>
      </w:r>
      <w:r>
        <w:t xml:space="preserve">ontrol inflamasi dan </w:t>
      </w:r>
      <w:r w:rsidR="00CB0D3D">
        <w:t>metabolisme</w:t>
      </w:r>
      <w:r>
        <w:t xml:space="preserve"> </w:t>
      </w:r>
      <w:sdt>
        <w:sdtPr>
          <w:rPr>
            <w:color w:val="000000"/>
          </w:rPr>
          <w:tag w:val="MENDELEY_CITATION_v3_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"/>
          <w:id w:val="1924839166"/>
          <w:placeholder>
            <w:docPart w:val="DefaultPlaceholder_-1854013440"/>
          </w:placeholder>
        </w:sdtPr>
        <w:sdtContent>
          <w:r w:rsidR="004A4412" w:rsidRPr="004A4412">
            <w:rPr>
              <w:color w:val="000000"/>
            </w:rPr>
            <w:t>(Li et al., 2023)</w:t>
          </w:r>
        </w:sdtContent>
      </w:sdt>
      <w:r w:rsidR="00A3262C">
        <w:t xml:space="preserve">, </w:t>
      </w:r>
      <w:r>
        <w:t xml:space="preserve">antagonisme ganda CCR2/5 menurunkan makrofag </w:t>
      </w:r>
      <w:r w:rsidR="00A3262C">
        <w:t>pro-inflamasi (</w:t>
      </w:r>
      <w:r>
        <w:t>M1</w:t>
      </w:r>
      <w:r w:rsidR="00A3262C">
        <w:t>)</w:t>
      </w:r>
      <w:r>
        <w:t xml:space="preserve"> dan meningkatkan</w:t>
      </w:r>
      <w:r w:rsidR="00A3262C">
        <w:t xml:space="preserve"> anti-inflamasi</w:t>
      </w:r>
      <w:r>
        <w:t xml:space="preserve"> </w:t>
      </w:r>
      <w:r w:rsidR="00A3262C">
        <w:t>(</w:t>
      </w:r>
      <w:r>
        <w:t>M2</w:t>
      </w:r>
      <w:r w:rsidR="00A3262C">
        <w:t>)</w:t>
      </w:r>
      <w:r>
        <w:t xml:space="preserve"> mengurangi resistensi insulin </w:t>
      </w:r>
      <w:sdt>
        <w:sdtPr>
          <w:rPr>
            <w:color w:val="000000"/>
          </w:rPr>
          <w:tag w:val="MENDELEY_CITATION_v3_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"/>
          <w:id w:val="2125883892"/>
          <w:placeholder>
            <w:docPart w:val="DefaultPlaceholder_-1854013440"/>
          </w:placeholder>
        </w:sdtPr>
        <w:sdtContent>
          <w:r w:rsidR="004A4412" w:rsidRPr="004A4412">
            <w:rPr>
              <w:color w:val="000000"/>
            </w:rPr>
            <w:t>(Huh et al., 2018)</w:t>
          </w:r>
        </w:sdtContent>
      </w:sdt>
      <w:r>
        <w:t>,</w:t>
      </w:r>
      <w:r w:rsidR="0062670A">
        <w:t xml:space="preserve"> serta</w:t>
      </w:r>
      <w:r>
        <w:t xml:space="preserve"> CCR1 berperan dalam signaling kemokin dan regulasi makrofag adiposa</w:t>
      </w:r>
      <w:r w:rsidR="00A3262C">
        <w:t xml:space="preserve"> </w:t>
      </w:r>
      <w:sdt>
        <w:sdtPr>
          <w:rPr>
            <w:color w:val="000000"/>
          </w:rPr>
          <w:tag w:val="MENDELEY_CITATION_v3_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"/>
          <w:id w:val="-1283724393"/>
          <w:placeholder>
            <w:docPart w:val="DefaultPlaceholder_-1854013440"/>
          </w:placeholder>
        </w:sdtPr>
        <w:sdtContent>
          <w:r w:rsidR="004A4412" w:rsidRPr="004A4412">
            <w:rPr>
              <w:color w:val="000000"/>
            </w:rPr>
            <w:t>(Chan et al., 2022)</w:t>
          </w:r>
        </w:sdtContent>
      </w:sdt>
      <w:r>
        <w:t xml:space="preserve">. Protein hub </w:t>
      </w:r>
      <w:r w:rsidR="0062670A">
        <w:t xml:space="preserve">tambahan </w:t>
      </w:r>
      <w:r w:rsidR="00053389">
        <w:t xml:space="preserve">juga </w:t>
      </w:r>
      <w:r w:rsidR="0062670A">
        <w:t>berperan sebagai pendukung atau tambahan dalam modul biologis</w:t>
      </w:r>
      <w:r w:rsidR="00053389">
        <w:t xml:space="preserve"> terkait</w:t>
      </w:r>
      <w:r w:rsidR="0062670A">
        <w:t xml:space="preserve">, sebagaimana </w:t>
      </w:r>
      <w:r>
        <w:t>di</w:t>
      </w:r>
      <w:r w:rsidR="0062670A">
        <w:t>tunjukkan</w:t>
      </w:r>
      <w:r>
        <w:t xml:space="preserve"> pada Tabel 1</w:t>
      </w:r>
      <w:r w:rsidR="003A4273">
        <w:t>1</w:t>
      </w:r>
      <w:r>
        <w:t>.</w:t>
      </w:r>
    </w:p>
    <w:p w14:paraId="182F9399" w14:textId="10524C32" w:rsidR="00DE7947" w:rsidRPr="00C833C6" w:rsidRDefault="00C833C6" w:rsidP="007B4D23">
      <w:pPr>
        <w:pStyle w:val="Caption"/>
        <w:spacing w:before="120" w:after="60"/>
        <w:jc w:val="center"/>
        <w:rPr>
          <w:rFonts w:ascii="Times New Roman" w:eastAsia="Times New Roman" w:hAnsi="Times New Roman"/>
          <w:b w:val="0"/>
          <w:color w:val="auto"/>
          <w:sz w:val="24"/>
          <w:szCs w:val="24"/>
          <w:lang w:val="en-US"/>
        </w:rPr>
      </w:pPr>
      <w:r w:rsidRPr="00C833C6">
        <w:rPr>
          <w:rFonts w:ascii="Times New Roman" w:hAnsi="Times New Roman"/>
          <w:b w:val="0"/>
          <w:color w:val="auto"/>
          <w:sz w:val="24"/>
          <w:szCs w:val="24"/>
        </w:rPr>
        <w:t xml:space="preserve">Tabel </w:t>
      </w:r>
      <w:r w:rsidRPr="00C833C6">
        <w:rPr>
          <w:rFonts w:ascii="Times New Roman" w:hAnsi="Times New Roman"/>
          <w:b w:val="0"/>
          <w:color w:val="auto"/>
          <w:sz w:val="24"/>
          <w:szCs w:val="24"/>
        </w:rPr>
        <w:fldChar w:fldCharType="begin"/>
      </w:r>
      <w:r w:rsidRPr="00C833C6">
        <w:rPr>
          <w:rFonts w:ascii="Times New Roman" w:hAnsi="Times New Roman"/>
          <w:b w:val="0"/>
          <w:color w:val="auto"/>
          <w:sz w:val="24"/>
          <w:szCs w:val="24"/>
        </w:rPr>
        <w:instrText xml:space="preserve"> SEQ Tabel \* ARABIC </w:instrText>
      </w:r>
      <w:r w:rsidRPr="00C833C6">
        <w:rPr>
          <w:rFonts w:ascii="Times New Roman" w:hAnsi="Times New Roman"/>
          <w:b w:val="0"/>
          <w:color w:val="auto"/>
          <w:sz w:val="24"/>
          <w:szCs w:val="24"/>
        </w:rPr>
        <w:fldChar w:fldCharType="separate"/>
      </w:r>
      <w:r w:rsidR="000E36FA">
        <w:rPr>
          <w:rFonts w:ascii="Times New Roman" w:hAnsi="Times New Roman"/>
          <w:b w:val="0"/>
          <w:noProof/>
          <w:color w:val="auto"/>
          <w:sz w:val="24"/>
          <w:szCs w:val="24"/>
        </w:rPr>
        <w:t>11</w:t>
      </w:r>
      <w:r w:rsidRPr="00C833C6">
        <w:rPr>
          <w:rFonts w:ascii="Times New Roman" w:hAnsi="Times New Roman"/>
          <w:b w:val="0"/>
          <w:color w:val="auto"/>
          <w:sz w:val="24"/>
          <w:szCs w:val="24"/>
        </w:rPr>
        <w:fldChar w:fldCharType="end"/>
      </w:r>
      <w:r w:rsidRPr="00C833C6">
        <w:rPr>
          <w:rFonts w:ascii="Times New Roman" w:hAnsi="Times New Roman"/>
          <w:b w:val="0"/>
          <w:color w:val="auto"/>
          <w:sz w:val="24"/>
          <w:szCs w:val="24"/>
          <w:lang w:val="en-US"/>
        </w:rPr>
        <w:t xml:space="preserve">  </w:t>
      </w:r>
      <w:r w:rsidR="00EF6BF2">
        <w:rPr>
          <w:rFonts w:ascii="Times New Roman" w:eastAsia="Times New Roman" w:hAnsi="Times New Roman"/>
          <w:b w:val="0"/>
          <w:bCs w:val="0"/>
          <w:color w:val="auto"/>
          <w:sz w:val="24"/>
          <w:szCs w:val="24"/>
          <w:lang w:val="en-US"/>
        </w:rPr>
        <w:t xml:space="preserve">Protein hub </w:t>
      </w:r>
      <w:r w:rsidR="00DE7947" w:rsidRPr="00C833C6">
        <w:rPr>
          <w:rFonts w:ascii="Times New Roman" w:eastAsia="Times New Roman" w:hAnsi="Times New Roman"/>
          <w:b w:val="0"/>
          <w:bCs w:val="0"/>
          <w:color w:val="auto"/>
          <w:sz w:val="24"/>
          <w:szCs w:val="24"/>
          <w:lang w:val="en-US"/>
        </w:rPr>
        <w:t>klaster 6</w:t>
      </w:r>
    </w:p>
    <w:tbl>
      <w:tblPr>
        <w:tblpPr w:leftFromText="180" w:rightFromText="180" w:vertAnchor="text" w:tblpXSpec="center" w:tblpY="1"/>
        <w:tblOverlap w:val="never"/>
        <w:tblW w:w="6458" w:type="dxa"/>
        <w:tblBorders>
          <w:top w:val="single" w:sz="4" w:space="0" w:color="auto"/>
          <w:bottom w:val="single" w:sz="4" w:space="0" w:color="auto"/>
        </w:tblBorders>
        <w:tblLook w:val="04A0" w:firstRow="1" w:lastRow="0" w:firstColumn="1" w:lastColumn="0" w:noHBand="0" w:noVBand="1"/>
      </w:tblPr>
      <w:tblGrid>
        <w:gridCol w:w="938"/>
        <w:gridCol w:w="938"/>
        <w:gridCol w:w="938"/>
        <w:gridCol w:w="952"/>
        <w:gridCol w:w="1662"/>
        <w:gridCol w:w="1030"/>
      </w:tblGrid>
      <w:tr w:rsidR="00CD0D7E" w:rsidRPr="00E00D60" w14:paraId="1A8EA05D" w14:textId="77777777" w:rsidTr="00742B9B">
        <w:trPr>
          <w:trHeight w:val="257"/>
        </w:trPr>
        <w:tc>
          <w:tcPr>
            <w:tcW w:w="938" w:type="dxa"/>
            <w:tcBorders>
              <w:bottom w:val="single" w:sz="4" w:space="0" w:color="auto"/>
            </w:tcBorders>
            <w:shd w:val="clear" w:color="auto" w:fill="auto"/>
            <w:noWrap/>
            <w:hideMark/>
          </w:tcPr>
          <w:p w14:paraId="14E84AFF" w14:textId="77777777" w:rsidR="00CD0D7E" w:rsidRPr="00E00D60" w:rsidRDefault="00CD0D7E" w:rsidP="00742B9B">
            <w:pPr>
              <w:spacing w:after="0" w:line="240" w:lineRule="auto"/>
              <w:jc w:val="center"/>
              <w:rPr>
                <w:rFonts w:ascii="Times New Roman" w:eastAsia="Times New Roman" w:hAnsi="Times New Roman"/>
                <w:b/>
                <w:bCs/>
                <w:color w:val="000000"/>
                <w:sz w:val="16"/>
                <w:szCs w:val="16"/>
                <w:lang w:val="en-US"/>
              </w:rPr>
            </w:pPr>
            <w:r w:rsidRPr="00E00D60">
              <w:rPr>
                <w:rFonts w:ascii="Times New Roman" w:eastAsia="Times New Roman" w:hAnsi="Times New Roman"/>
                <w:b/>
                <w:bCs/>
                <w:color w:val="000000"/>
                <w:sz w:val="16"/>
                <w:szCs w:val="16"/>
                <w:lang w:val="en-US"/>
              </w:rPr>
              <w:t>Cluster</w:t>
            </w:r>
          </w:p>
        </w:tc>
        <w:tc>
          <w:tcPr>
            <w:tcW w:w="938" w:type="dxa"/>
            <w:tcBorders>
              <w:bottom w:val="single" w:sz="4" w:space="0" w:color="auto"/>
            </w:tcBorders>
            <w:shd w:val="clear" w:color="auto" w:fill="auto"/>
            <w:noWrap/>
            <w:hideMark/>
          </w:tcPr>
          <w:p w14:paraId="2E91CD2A" w14:textId="77777777" w:rsidR="00CD0D7E" w:rsidRPr="00E00D60" w:rsidRDefault="00CD0D7E" w:rsidP="00742B9B">
            <w:pPr>
              <w:spacing w:after="0" w:line="240" w:lineRule="auto"/>
              <w:jc w:val="center"/>
              <w:rPr>
                <w:rFonts w:ascii="Times New Roman" w:eastAsia="Times New Roman" w:hAnsi="Times New Roman"/>
                <w:b/>
                <w:bCs/>
                <w:color w:val="000000"/>
                <w:sz w:val="16"/>
                <w:szCs w:val="16"/>
                <w:lang w:val="en-US"/>
              </w:rPr>
            </w:pPr>
            <w:r w:rsidRPr="00E00D60">
              <w:rPr>
                <w:rFonts w:ascii="Times New Roman" w:eastAsia="Times New Roman" w:hAnsi="Times New Roman"/>
                <w:b/>
                <w:bCs/>
                <w:color w:val="000000"/>
                <w:sz w:val="16"/>
                <w:szCs w:val="16"/>
                <w:lang w:val="en-US"/>
              </w:rPr>
              <w:t>Protein</w:t>
            </w:r>
          </w:p>
        </w:tc>
        <w:tc>
          <w:tcPr>
            <w:tcW w:w="938" w:type="dxa"/>
            <w:tcBorders>
              <w:bottom w:val="single" w:sz="4" w:space="0" w:color="auto"/>
            </w:tcBorders>
            <w:shd w:val="clear" w:color="auto" w:fill="auto"/>
            <w:noWrap/>
            <w:hideMark/>
          </w:tcPr>
          <w:p w14:paraId="2A788466" w14:textId="77777777" w:rsidR="00CD0D7E" w:rsidRPr="00F05BD5" w:rsidRDefault="00CD0D7E" w:rsidP="00742B9B">
            <w:pPr>
              <w:spacing w:after="0" w:line="240" w:lineRule="auto"/>
              <w:jc w:val="center"/>
              <w:rPr>
                <w:rFonts w:ascii="Times New Roman" w:eastAsia="Times New Roman" w:hAnsi="Times New Roman"/>
                <w:b/>
                <w:bCs/>
                <w:i/>
                <w:color w:val="000000"/>
                <w:sz w:val="16"/>
                <w:szCs w:val="16"/>
                <w:lang w:val="en-US"/>
              </w:rPr>
            </w:pPr>
            <w:r w:rsidRPr="00F05BD5">
              <w:rPr>
                <w:rFonts w:ascii="Times New Roman" w:eastAsia="Times New Roman" w:hAnsi="Times New Roman"/>
                <w:b/>
                <w:bCs/>
                <w:i/>
                <w:color w:val="000000"/>
                <w:sz w:val="16"/>
                <w:szCs w:val="16"/>
                <w:lang w:val="en-US"/>
              </w:rPr>
              <w:t>Degree</w:t>
            </w:r>
          </w:p>
        </w:tc>
        <w:tc>
          <w:tcPr>
            <w:tcW w:w="952" w:type="dxa"/>
            <w:tcBorders>
              <w:bottom w:val="single" w:sz="4" w:space="0" w:color="auto"/>
            </w:tcBorders>
            <w:shd w:val="clear" w:color="auto" w:fill="auto"/>
            <w:noWrap/>
            <w:hideMark/>
          </w:tcPr>
          <w:p w14:paraId="6C7C031C" w14:textId="77777777" w:rsidR="00CD0D7E" w:rsidRPr="00F05BD5" w:rsidRDefault="00CD0D7E" w:rsidP="00742B9B">
            <w:pPr>
              <w:spacing w:after="0" w:line="240" w:lineRule="auto"/>
              <w:jc w:val="center"/>
              <w:rPr>
                <w:rFonts w:ascii="Times New Roman" w:eastAsia="Times New Roman" w:hAnsi="Times New Roman"/>
                <w:b/>
                <w:bCs/>
                <w:i/>
                <w:color w:val="000000"/>
                <w:sz w:val="16"/>
                <w:szCs w:val="16"/>
                <w:lang w:val="en-US"/>
              </w:rPr>
            </w:pPr>
            <w:r w:rsidRPr="00F05BD5">
              <w:rPr>
                <w:rFonts w:ascii="Times New Roman" w:eastAsia="Times New Roman" w:hAnsi="Times New Roman"/>
                <w:b/>
                <w:bCs/>
                <w:i/>
                <w:color w:val="000000"/>
                <w:sz w:val="16"/>
                <w:szCs w:val="16"/>
                <w:lang w:val="en-US"/>
              </w:rPr>
              <w:t>Bio_Score</w:t>
            </w:r>
          </w:p>
        </w:tc>
        <w:tc>
          <w:tcPr>
            <w:tcW w:w="1662" w:type="dxa"/>
            <w:tcBorders>
              <w:bottom w:val="single" w:sz="4" w:space="0" w:color="auto"/>
            </w:tcBorders>
            <w:shd w:val="clear" w:color="auto" w:fill="auto"/>
            <w:noWrap/>
            <w:hideMark/>
          </w:tcPr>
          <w:p w14:paraId="6C904301" w14:textId="77777777" w:rsidR="00CD0D7E" w:rsidRPr="00F05BD5" w:rsidRDefault="00CD0D7E" w:rsidP="00742B9B">
            <w:pPr>
              <w:spacing w:after="0" w:line="240" w:lineRule="auto"/>
              <w:jc w:val="center"/>
              <w:rPr>
                <w:rFonts w:ascii="Times New Roman" w:eastAsia="Times New Roman" w:hAnsi="Times New Roman"/>
                <w:b/>
                <w:bCs/>
                <w:i/>
                <w:color w:val="000000"/>
                <w:sz w:val="16"/>
                <w:szCs w:val="16"/>
                <w:lang w:val="en-US"/>
              </w:rPr>
            </w:pPr>
            <w:r w:rsidRPr="00F05BD5">
              <w:rPr>
                <w:rFonts w:ascii="Times New Roman" w:eastAsia="Times New Roman" w:hAnsi="Times New Roman"/>
                <w:b/>
                <w:bCs/>
                <w:i/>
                <w:color w:val="000000"/>
                <w:sz w:val="16"/>
                <w:szCs w:val="16"/>
                <w:lang w:val="en-US"/>
              </w:rPr>
              <w:t>Integrative_Protein</w:t>
            </w:r>
          </w:p>
        </w:tc>
        <w:tc>
          <w:tcPr>
            <w:tcW w:w="1030" w:type="dxa"/>
            <w:tcBorders>
              <w:bottom w:val="single" w:sz="4" w:space="0" w:color="auto"/>
            </w:tcBorders>
            <w:shd w:val="clear" w:color="auto" w:fill="auto"/>
            <w:noWrap/>
            <w:hideMark/>
          </w:tcPr>
          <w:p w14:paraId="756764B0" w14:textId="77777777" w:rsidR="00CD0D7E" w:rsidRPr="00F05BD5" w:rsidRDefault="00CD0D7E" w:rsidP="00742B9B">
            <w:pPr>
              <w:spacing w:after="0" w:line="240" w:lineRule="auto"/>
              <w:jc w:val="center"/>
              <w:rPr>
                <w:rFonts w:ascii="Times New Roman" w:eastAsia="Times New Roman" w:hAnsi="Times New Roman"/>
                <w:b/>
                <w:bCs/>
                <w:i/>
                <w:color w:val="000000"/>
                <w:sz w:val="16"/>
                <w:szCs w:val="16"/>
                <w:lang w:val="en-US"/>
              </w:rPr>
            </w:pPr>
            <w:r w:rsidRPr="00F05BD5">
              <w:rPr>
                <w:rFonts w:ascii="Times New Roman" w:eastAsia="Times New Roman" w:hAnsi="Times New Roman"/>
                <w:b/>
                <w:bCs/>
                <w:i/>
                <w:color w:val="000000"/>
                <w:sz w:val="16"/>
                <w:szCs w:val="16"/>
                <w:lang w:val="en-US"/>
              </w:rPr>
              <w:t>Hub_Type</w:t>
            </w:r>
          </w:p>
        </w:tc>
      </w:tr>
      <w:tr w:rsidR="00CD0D7E" w:rsidRPr="00E00D60" w14:paraId="0AB47BC2" w14:textId="77777777" w:rsidTr="00742B9B">
        <w:trPr>
          <w:trHeight w:val="257"/>
        </w:trPr>
        <w:tc>
          <w:tcPr>
            <w:tcW w:w="938" w:type="dxa"/>
            <w:tcBorders>
              <w:top w:val="single" w:sz="4" w:space="0" w:color="auto"/>
              <w:bottom w:val="nil"/>
            </w:tcBorders>
            <w:shd w:val="clear" w:color="auto" w:fill="auto"/>
            <w:noWrap/>
            <w:vAlign w:val="bottom"/>
            <w:hideMark/>
          </w:tcPr>
          <w:p w14:paraId="6CAABCF7" w14:textId="77777777" w:rsidR="00CD0D7E" w:rsidRPr="00E00D60" w:rsidRDefault="00CD0D7E" w:rsidP="00742B9B">
            <w:pPr>
              <w:spacing w:after="0" w:line="240" w:lineRule="auto"/>
              <w:jc w:val="center"/>
              <w:rPr>
                <w:rFonts w:ascii="Times New Roman" w:eastAsia="Times New Roman" w:hAnsi="Times New Roman"/>
                <w:color w:val="000000"/>
                <w:sz w:val="16"/>
                <w:szCs w:val="16"/>
                <w:lang w:val="en-US"/>
              </w:rPr>
            </w:pPr>
            <w:r w:rsidRPr="00E00D60">
              <w:rPr>
                <w:rFonts w:ascii="Times New Roman" w:eastAsia="Times New Roman" w:hAnsi="Times New Roman"/>
                <w:color w:val="000000"/>
                <w:sz w:val="16"/>
                <w:szCs w:val="16"/>
                <w:lang w:val="en-US"/>
              </w:rPr>
              <w:t>6</w:t>
            </w:r>
          </w:p>
        </w:tc>
        <w:tc>
          <w:tcPr>
            <w:tcW w:w="938" w:type="dxa"/>
            <w:tcBorders>
              <w:top w:val="single" w:sz="4" w:space="0" w:color="auto"/>
              <w:bottom w:val="nil"/>
            </w:tcBorders>
            <w:shd w:val="clear" w:color="auto" w:fill="auto"/>
            <w:noWrap/>
            <w:vAlign w:val="bottom"/>
            <w:hideMark/>
          </w:tcPr>
          <w:p w14:paraId="6D203DDF" w14:textId="77777777" w:rsidR="00CD0D7E" w:rsidRPr="00E00D60" w:rsidRDefault="00CD0D7E" w:rsidP="00742B9B">
            <w:pPr>
              <w:spacing w:after="0" w:line="240" w:lineRule="auto"/>
              <w:jc w:val="center"/>
              <w:rPr>
                <w:rFonts w:ascii="Times New Roman" w:eastAsia="Times New Roman" w:hAnsi="Times New Roman"/>
                <w:color w:val="000000"/>
                <w:sz w:val="16"/>
                <w:szCs w:val="16"/>
                <w:lang w:val="en-US"/>
              </w:rPr>
            </w:pPr>
            <w:r w:rsidRPr="00E00D60">
              <w:rPr>
                <w:rFonts w:ascii="Times New Roman" w:eastAsia="Times New Roman" w:hAnsi="Times New Roman"/>
                <w:color w:val="000000"/>
                <w:sz w:val="16"/>
                <w:szCs w:val="16"/>
                <w:lang w:val="en-US"/>
              </w:rPr>
              <w:t>P51681</w:t>
            </w:r>
          </w:p>
        </w:tc>
        <w:tc>
          <w:tcPr>
            <w:tcW w:w="938" w:type="dxa"/>
            <w:tcBorders>
              <w:top w:val="single" w:sz="4" w:space="0" w:color="auto"/>
              <w:bottom w:val="nil"/>
            </w:tcBorders>
            <w:shd w:val="clear" w:color="auto" w:fill="auto"/>
            <w:noWrap/>
            <w:vAlign w:val="bottom"/>
            <w:hideMark/>
          </w:tcPr>
          <w:p w14:paraId="08F294D1" w14:textId="77777777" w:rsidR="00CD0D7E" w:rsidRPr="00E00D60" w:rsidRDefault="00CD0D7E" w:rsidP="00742B9B">
            <w:pPr>
              <w:spacing w:after="0" w:line="240" w:lineRule="auto"/>
              <w:jc w:val="center"/>
              <w:rPr>
                <w:rFonts w:ascii="Times New Roman" w:eastAsia="Times New Roman" w:hAnsi="Times New Roman"/>
                <w:color w:val="000000"/>
                <w:sz w:val="16"/>
                <w:szCs w:val="16"/>
                <w:lang w:val="en-US"/>
              </w:rPr>
            </w:pPr>
            <w:r w:rsidRPr="00E00D60">
              <w:rPr>
                <w:rFonts w:ascii="Times New Roman" w:eastAsia="Times New Roman" w:hAnsi="Times New Roman"/>
                <w:color w:val="000000"/>
                <w:sz w:val="16"/>
                <w:szCs w:val="16"/>
                <w:lang w:val="en-US"/>
              </w:rPr>
              <w:t>14</w:t>
            </w:r>
          </w:p>
        </w:tc>
        <w:tc>
          <w:tcPr>
            <w:tcW w:w="952" w:type="dxa"/>
            <w:tcBorders>
              <w:top w:val="single" w:sz="4" w:space="0" w:color="auto"/>
              <w:bottom w:val="nil"/>
            </w:tcBorders>
            <w:shd w:val="clear" w:color="auto" w:fill="auto"/>
            <w:noWrap/>
            <w:vAlign w:val="bottom"/>
            <w:hideMark/>
          </w:tcPr>
          <w:p w14:paraId="5D43D2B1" w14:textId="77777777" w:rsidR="00CD0D7E" w:rsidRPr="00E00D60" w:rsidRDefault="00CD0D7E" w:rsidP="00742B9B">
            <w:pPr>
              <w:spacing w:after="0" w:line="240" w:lineRule="auto"/>
              <w:jc w:val="center"/>
              <w:rPr>
                <w:rFonts w:ascii="Times New Roman" w:eastAsia="Times New Roman" w:hAnsi="Times New Roman"/>
                <w:color w:val="000000"/>
                <w:sz w:val="16"/>
                <w:szCs w:val="16"/>
                <w:lang w:val="en-US"/>
              </w:rPr>
            </w:pPr>
            <w:r w:rsidRPr="00E00D60">
              <w:rPr>
                <w:rFonts w:ascii="Times New Roman" w:eastAsia="Times New Roman" w:hAnsi="Times New Roman"/>
                <w:color w:val="000000"/>
                <w:sz w:val="16"/>
                <w:szCs w:val="16"/>
                <w:lang w:val="en-US"/>
              </w:rPr>
              <w:t>2</w:t>
            </w:r>
          </w:p>
        </w:tc>
        <w:tc>
          <w:tcPr>
            <w:tcW w:w="1662" w:type="dxa"/>
            <w:tcBorders>
              <w:top w:val="single" w:sz="4" w:space="0" w:color="auto"/>
              <w:bottom w:val="nil"/>
            </w:tcBorders>
            <w:shd w:val="clear" w:color="auto" w:fill="auto"/>
            <w:noWrap/>
            <w:vAlign w:val="bottom"/>
            <w:hideMark/>
          </w:tcPr>
          <w:p w14:paraId="0DF6B60F" w14:textId="77777777" w:rsidR="00CD0D7E" w:rsidRPr="00E00D60" w:rsidRDefault="00CD0D7E" w:rsidP="00742B9B">
            <w:pPr>
              <w:spacing w:after="0" w:line="240" w:lineRule="auto"/>
              <w:jc w:val="center"/>
              <w:rPr>
                <w:rFonts w:ascii="Times New Roman" w:eastAsia="Times New Roman" w:hAnsi="Times New Roman"/>
                <w:color w:val="000000"/>
                <w:sz w:val="16"/>
                <w:szCs w:val="16"/>
                <w:lang w:val="en-US"/>
              </w:rPr>
            </w:pPr>
            <w:r w:rsidRPr="00E00D60">
              <w:rPr>
                <w:rFonts w:ascii="Times New Roman" w:eastAsia="Times New Roman" w:hAnsi="Times New Roman"/>
                <w:color w:val="000000"/>
                <w:sz w:val="16"/>
                <w:szCs w:val="16"/>
                <w:lang w:val="en-US"/>
              </w:rPr>
              <w:t>9,2</w:t>
            </w:r>
          </w:p>
        </w:tc>
        <w:tc>
          <w:tcPr>
            <w:tcW w:w="1030" w:type="dxa"/>
            <w:tcBorders>
              <w:top w:val="single" w:sz="4" w:space="0" w:color="auto"/>
              <w:bottom w:val="nil"/>
            </w:tcBorders>
            <w:shd w:val="clear" w:color="auto" w:fill="auto"/>
            <w:noWrap/>
            <w:vAlign w:val="bottom"/>
            <w:hideMark/>
          </w:tcPr>
          <w:p w14:paraId="4CB30430" w14:textId="77777777" w:rsidR="00CD0D7E" w:rsidRPr="00E00D60" w:rsidRDefault="00CD0D7E" w:rsidP="00742B9B">
            <w:pPr>
              <w:spacing w:after="0" w:line="240" w:lineRule="auto"/>
              <w:rPr>
                <w:rFonts w:ascii="Times New Roman" w:eastAsia="Times New Roman" w:hAnsi="Times New Roman"/>
                <w:color w:val="000000"/>
                <w:sz w:val="16"/>
                <w:szCs w:val="16"/>
                <w:lang w:val="en-US"/>
              </w:rPr>
            </w:pPr>
            <w:r w:rsidRPr="00E00D60">
              <w:rPr>
                <w:rFonts w:ascii="Times New Roman" w:eastAsia="Times New Roman" w:hAnsi="Times New Roman"/>
                <w:color w:val="000000"/>
                <w:sz w:val="16"/>
                <w:szCs w:val="16"/>
                <w:lang w:val="en-US"/>
              </w:rPr>
              <w:t>Utama</w:t>
            </w:r>
          </w:p>
        </w:tc>
      </w:tr>
      <w:tr w:rsidR="00CD0D7E" w:rsidRPr="00E00D60" w14:paraId="28A7A7B7" w14:textId="77777777" w:rsidTr="00742B9B">
        <w:trPr>
          <w:trHeight w:val="257"/>
        </w:trPr>
        <w:tc>
          <w:tcPr>
            <w:tcW w:w="938" w:type="dxa"/>
            <w:tcBorders>
              <w:top w:val="nil"/>
            </w:tcBorders>
            <w:shd w:val="clear" w:color="auto" w:fill="auto"/>
            <w:noWrap/>
            <w:vAlign w:val="bottom"/>
            <w:hideMark/>
          </w:tcPr>
          <w:p w14:paraId="48FC7E8B" w14:textId="77777777" w:rsidR="00CD0D7E" w:rsidRPr="00E00D60" w:rsidRDefault="00CD0D7E" w:rsidP="00742B9B">
            <w:pPr>
              <w:spacing w:after="0" w:line="240" w:lineRule="auto"/>
              <w:jc w:val="center"/>
              <w:rPr>
                <w:rFonts w:ascii="Times New Roman" w:eastAsia="Times New Roman" w:hAnsi="Times New Roman"/>
                <w:color w:val="000000"/>
                <w:sz w:val="16"/>
                <w:szCs w:val="16"/>
                <w:lang w:val="en-US"/>
              </w:rPr>
            </w:pPr>
            <w:r w:rsidRPr="00E00D60">
              <w:rPr>
                <w:rFonts w:ascii="Times New Roman" w:eastAsia="Times New Roman" w:hAnsi="Times New Roman"/>
                <w:color w:val="000000"/>
                <w:sz w:val="16"/>
                <w:szCs w:val="16"/>
                <w:lang w:val="en-US"/>
              </w:rPr>
              <w:t>6</w:t>
            </w:r>
          </w:p>
        </w:tc>
        <w:tc>
          <w:tcPr>
            <w:tcW w:w="938" w:type="dxa"/>
            <w:tcBorders>
              <w:top w:val="nil"/>
            </w:tcBorders>
            <w:shd w:val="clear" w:color="auto" w:fill="auto"/>
            <w:noWrap/>
            <w:vAlign w:val="bottom"/>
            <w:hideMark/>
          </w:tcPr>
          <w:p w14:paraId="198F75C3" w14:textId="77777777" w:rsidR="00CD0D7E" w:rsidRPr="00E00D60" w:rsidRDefault="00CD0D7E" w:rsidP="00742B9B">
            <w:pPr>
              <w:spacing w:after="0" w:line="240" w:lineRule="auto"/>
              <w:jc w:val="center"/>
              <w:rPr>
                <w:rFonts w:ascii="Times New Roman" w:eastAsia="Times New Roman" w:hAnsi="Times New Roman"/>
                <w:color w:val="000000"/>
                <w:sz w:val="16"/>
                <w:szCs w:val="16"/>
                <w:lang w:val="en-US"/>
              </w:rPr>
            </w:pPr>
            <w:r w:rsidRPr="00E00D60">
              <w:rPr>
                <w:rFonts w:ascii="Times New Roman" w:eastAsia="Times New Roman" w:hAnsi="Times New Roman"/>
                <w:color w:val="000000"/>
                <w:sz w:val="16"/>
                <w:szCs w:val="16"/>
                <w:lang w:val="en-US"/>
              </w:rPr>
              <w:t>P41597</w:t>
            </w:r>
          </w:p>
        </w:tc>
        <w:tc>
          <w:tcPr>
            <w:tcW w:w="938" w:type="dxa"/>
            <w:tcBorders>
              <w:top w:val="nil"/>
            </w:tcBorders>
            <w:shd w:val="clear" w:color="auto" w:fill="auto"/>
            <w:noWrap/>
            <w:vAlign w:val="bottom"/>
            <w:hideMark/>
          </w:tcPr>
          <w:p w14:paraId="2FA57675" w14:textId="77777777" w:rsidR="00CD0D7E" w:rsidRPr="00E00D60" w:rsidRDefault="00CD0D7E" w:rsidP="00742B9B">
            <w:pPr>
              <w:spacing w:after="0" w:line="240" w:lineRule="auto"/>
              <w:jc w:val="center"/>
              <w:rPr>
                <w:rFonts w:ascii="Times New Roman" w:eastAsia="Times New Roman" w:hAnsi="Times New Roman"/>
                <w:color w:val="000000"/>
                <w:sz w:val="16"/>
                <w:szCs w:val="16"/>
                <w:lang w:val="en-US"/>
              </w:rPr>
            </w:pPr>
            <w:r w:rsidRPr="00E00D60">
              <w:rPr>
                <w:rFonts w:ascii="Times New Roman" w:eastAsia="Times New Roman" w:hAnsi="Times New Roman"/>
                <w:color w:val="000000"/>
                <w:sz w:val="16"/>
                <w:szCs w:val="16"/>
                <w:lang w:val="en-US"/>
              </w:rPr>
              <w:t>14</w:t>
            </w:r>
          </w:p>
        </w:tc>
        <w:tc>
          <w:tcPr>
            <w:tcW w:w="952" w:type="dxa"/>
            <w:tcBorders>
              <w:top w:val="nil"/>
            </w:tcBorders>
            <w:shd w:val="clear" w:color="auto" w:fill="auto"/>
            <w:noWrap/>
            <w:vAlign w:val="bottom"/>
            <w:hideMark/>
          </w:tcPr>
          <w:p w14:paraId="79BE3E51" w14:textId="77777777" w:rsidR="00CD0D7E" w:rsidRPr="00E00D60" w:rsidRDefault="00CD0D7E" w:rsidP="00742B9B">
            <w:pPr>
              <w:spacing w:after="0" w:line="240" w:lineRule="auto"/>
              <w:jc w:val="center"/>
              <w:rPr>
                <w:rFonts w:ascii="Times New Roman" w:eastAsia="Times New Roman" w:hAnsi="Times New Roman"/>
                <w:color w:val="000000"/>
                <w:sz w:val="16"/>
                <w:szCs w:val="16"/>
                <w:lang w:val="en-US"/>
              </w:rPr>
            </w:pPr>
            <w:r w:rsidRPr="00E00D60">
              <w:rPr>
                <w:rFonts w:ascii="Times New Roman" w:eastAsia="Times New Roman" w:hAnsi="Times New Roman"/>
                <w:color w:val="000000"/>
                <w:sz w:val="16"/>
                <w:szCs w:val="16"/>
                <w:lang w:val="en-US"/>
              </w:rPr>
              <w:t>2</w:t>
            </w:r>
          </w:p>
        </w:tc>
        <w:tc>
          <w:tcPr>
            <w:tcW w:w="1662" w:type="dxa"/>
            <w:tcBorders>
              <w:top w:val="nil"/>
            </w:tcBorders>
            <w:shd w:val="clear" w:color="auto" w:fill="auto"/>
            <w:noWrap/>
            <w:vAlign w:val="bottom"/>
            <w:hideMark/>
          </w:tcPr>
          <w:p w14:paraId="1269A523" w14:textId="77777777" w:rsidR="00CD0D7E" w:rsidRPr="00E00D60" w:rsidRDefault="00CD0D7E" w:rsidP="00742B9B">
            <w:pPr>
              <w:spacing w:after="0" w:line="240" w:lineRule="auto"/>
              <w:jc w:val="center"/>
              <w:rPr>
                <w:rFonts w:ascii="Times New Roman" w:eastAsia="Times New Roman" w:hAnsi="Times New Roman"/>
                <w:color w:val="000000"/>
                <w:sz w:val="16"/>
                <w:szCs w:val="16"/>
                <w:lang w:val="en-US"/>
              </w:rPr>
            </w:pPr>
            <w:r w:rsidRPr="00E00D60">
              <w:rPr>
                <w:rFonts w:ascii="Times New Roman" w:eastAsia="Times New Roman" w:hAnsi="Times New Roman"/>
                <w:color w:val="000000"/>
                <w:sz w:val="16"/>
                <w:szCs w:val="16"/>
                <w:lang w:val="en-US"/>
              </w:rPr>
              <w:t>9,2</w:t>
            </w:r>
          </w:p>
        </w:tc>
        <w:tc>
          <w:tcPr>
            <w:tcW w:w="1030" w:type="dxa"/>
            <w:tcBorders>
              <w:top w:val="nil"/>
            </w:tcBorders>
            <w:shd w:val="clear" w:color="auto" w:fill="auto"/>
            <w:noWrap/>
            <w:vAlign w:val="bottom"/>
            <w:hideMark/>
          </w:tcPr>
          <w:p w14:paraId="79F0DEFE" w14:textId="77777777" w:rsidR="00CD0D7E" w:rsidRPr="00E00D60" w:rsidRDefault="00CD0D7E" w:rsidP="00742B9B">
            <w:pPr>
              <w:spacing w:after="0" w:line="240" w:lineRule="auto"/>
              <w:rPr>
                <w:rFonts w:ascii="Times New Roman" w:eastAsia="Times New Roman" w:hAnsi="Times New Roman"/>
                <w:color w:val="000000"/>
                <w:sz w:val="16"/>
                <w:szCs w:val="16"/>
                <w:lang w:val="en-US"/>
              </w:rPr>
            </w:pPr>
            <w:r w:rsidRPr="00E00D60">
              <w:rPr>
                <w:rFonts w:ascii="Times New Roman" w:eastAsia="Times New Roman" w:hAnsi="Times New Roman"/>
                <w:color w:val="000000"/>
                <w:sz w:val="16"/>
                <w:szCs w:val="16"/>
                <w:lang w:val="en-US"/>
              </w:rPr>
              <w:t>Utama</w:t>
            </w:r>
          </w:p>
        </w:tc>
      </w:tr>
      <w:tr w:rsidR="00CD0D7E" w:rsidRPr="00E00D60" w14:paraId="6B1B39DF" w14:textId="77777777" w:rsidTr="00742B9B">
        <w:trPr>
          <w:trHeight w:val="257"/>
        </w:trPr>
        <w:tc>
          <w:tcPr>
            <w:tcW w:w="938" w:type="dxa"/>
            <w:shd w:val="clear" w:color="auto" w:fill="auto"/>
            <w:noWrap/>
            <w:vAlign w:val="bottom"/>
            <w:hideMark/>
          </w:tcPr>
          <w:p w14:paraId="42D9F19F" w14:textId="77777777" w:rsidR="00CD0D7E" w:rsidRPr="00E00D60" w:rsidRDefault="00CD0D7E" w:rsidP="00742B9B">
            <w:pPr>
              <w:spacing w:after="0" w:line="240" w:lineRule="auto"/>
              <w:jc w:val="center"/>
              <w:rPr>
                <w:rFonts w:ascii="Times New Roman" w:eastAsia="Times New Roman" w:hAnsi="Times New Roman"/>
                <w:color w:val="000000"/>
                <w:sz w:val="16"/>
                <w:szCs w:val="16"/>
                <w:lang w:val="en-US"/>
              </w:rPr>
            </w:pPr>
            <w:r w:rsidRPr="00E00D60">
              <w:rPr>
                <w:rFonts w:ascii="Times New Roman" w:eastAsia="Times New Roman" w:hAnsi="Times New Roman"/>
                <w:color w:val="000000"/>
                <w:sz w:val="16"/>
                <w:szCs w:val="16"/>
                <w:lang w:val="en-US"/>
              </w:rPr>
              <w:t>6</w:t>
            </w:r>
          </w:p>
        </w:tc>
        <w:tc>
          <w:tcPr>
            <w:tcW w:w="938" w:type="dxa"/>
            <w:shd w:val="clear" w:color="auto" w:fill="auto"/>
            <w:noWrap/>
            <w:vAlign w:val="bottom"/>
            <w:hideMark/>
          </w:tcPr>
          <w:p w14:paraId="3E1727F2" w14:textId="77777777" w:rsidR="00CD0D7E" w:rsidRPr="00E00D60" w:rsidRDefault="00CD0D7E" w:rsidP="00742B9B">
            <w:pPr>
              <w:spacing w:after="0" w:line="240" w:lineRule="auto"/>
              <w:jc w:val="center"/>
              <w:rPr>
                <w:rFonts w:ascii="Times New Roman" w:eastAsia="Times New Roman" w:hAnsi="Times New Roman"/>
                <w:color w:val="000000"/>
                <w:sz w:val="16"/>
                <w:szCs w:val="16"/>
                <w:lang w:val="en-US"/>
              </w:rPr>
            </w:pPr>
            <w:r w:rsidRPr="00E00D60">
              <w:rPr>
                <w:rFonts w:ascii="Times New Roman" w:eastAsia="Times New Roman" w:hAnsi="Times New Roman"/>
                <w:color w:val="000000"/>
                <w:sz w:val="16"/>
                <w:szCs w:val="16"/>
                <w:lang w:val="en-US"/>
              </w:rPr>
              <w:t>P32246</w:t>
            </w:r>
          </w:p>
        </w:tc>
        <w:tc>
          <w:tcPr>
            <w:tcW w:w="938" w:type="dxa"/>
            <w:shd w:val="clear" w:color="auto" w:fill="auto"/>
            <w:noWrap/>
            <w:vAlign w:val="bottom"/>
            <w:hideMark/>
          </w:tcPr>
          <w:p w14:paraId="196437D2" w14:textId="77777777" w:rsidR="00CD0D7E" w:rsidRPr="00E00D60" w:rsidRDefault="00CD0D7E" w:rsidP="00742B9B">
            <w:pPr>
              <w:spacing w:after="0" w:line="240" w:lineRule="auto"/>
              <w:jc w:val="center"/>
              <w:rPr>
                <w:rFonts w:ascii="Times New Roman" w:eastAsia="Times New Roman" w:hAnsi="Times New Roman"/>
                <w:color w:val="000000"/>
                <w:sz w:val="16"/>
                <w:szCs w:val="16"/>
                <w:lang w:val="en-US"/>
              </w:rPr>
            </w:pPr>
            <w:r w:rsidRPr="00E00D60">
              <w:rPr>
                <w:rFonts w:ascii="Times New Roman" w:eastAsia="Times New Roman" w:hAnsi="Times New Roman"/>
                <w:color w:val="000000"/>
                <w:sz w:val="16"/>
                <w:szCs w:val="16"/>
                <w:lang w:val="en-US"/>
              </w:rPr>
              <w:t>13</w:t>
            </w:r>
          </w:p>
        </w:tc>
        <w:tc>
          <w:tcPr>
            <w:tcW w:w="952" w:type="dxa"/>
            <w:shd w:val="clear" w:color="auto" w:fill="auto"/>
            <w:noWrap/>
            <w:vAlign w:val="bottom"/>
            <w:hideMark/>
          </w:tcPr>
          <w:p w14:paraId="34BE4304" w14:textId="77777777" w:rsidR="00CD0D7E" w:rsidRPr="00E00D60" w:rsidRDefault="00CD0D7E" w:rsidP="00742B9B">
            <w:pPr>
              <w:spacing w:after="0" w:line="240" w:lineRule="auto"/>
              <w:jc w:val="center"/>
              <w:rPr>
                <w:rFonts w:ascii="Times New Roman" w:eastAsia="Times New Roman" w:hAnsi="Times New Roman"/>
                <w:color w:val="000000"/>
                <w:sz w:val="16"/>
                <w:szCs w:val="16"/>
                <w:lang w:val="en-US"/>
              </w:rPr>
            </w:pPr>
            <w:r w:rsidRPr="00E00D60">
              <w:rPr>
                <w:rFonts w:ascii="Times New Roman" w:eastAsia="Times New Roman" w:hAnsi="Times New Roman"/>
                <w:color w:val="000000"/>
                <w:sz w:val="16"/>
                <w:szCs w:val="16"/>
                <w:lang w:val="en-US"/>
              </w:rPr>
              <w:t>2</w:t>
            </w:r>
          </w:p>
        </w:tc>
        <w:tc>
          <w:tcPr>
            <w:tcW w:w="1662" w:type="dxa"/>
            <w:shd w:val="clear" w:color="auto" w:fill="auto"/>
            <w:noWrap/>
            <w:vAlign w:val="bottom"/>
            <w:hideMark/>
          </w:tcPr>
          <w:p w14:paraId="021DAE20" w14:textId="77777777" w:rsidR="00CD0D7E" w:rsidRPr="00E00D60" w:rsidRDefault="00CD0D7E" w:rsidP="00742B9B">
            <w:pPr>
              <w:spacing w:after="0" w:line="240" w:lineRule="auto"/>
              <w:jc w:val="center"/>
              <w:rPr>
                <w:rFonts w:ascii="Times New Roman" w:eastAsia="Times New Roman" w:hAnsi="Times New Roman"/>
                <w:color w:val="000000"/>
                <w:sz w:val="16"/>
                <w:szCs w:val="16"/>
                <w:lang w:val="en-US"/>
              </w:rPr>
            </w:pPr>
            <w:r w:rsidRPr="00E00D60">
              <w:rPr>
                <w:rFonts w:ascii="Times New Roman" w:eastAsia="Times New Roman" w:hAnsi="Times New Roman"/>
                <w:color w:val="000000"/>
                <w:sz w:val="16"/>
                <w:szCs w:val="16"/>
                <w:lang w:val="en-US"/>
              </w:rPr>
              <w:t>8,6</w:t>
            </w:r>
          </w:p>
        </w:tc>
        <w:tc>
          <w:tcPr>
            <w:tcW w:w="1030" w:type="dxa"/>
            <w:shd w:val="clear" w:color="auto" w:fill="auto"/>
            <w:noWrap/>
            <w:vAlign w:val="bottom"/>
            <w:hideMark/>
          </w:tcPr>
          <w:p w14:paraId="47ADA18B" w14:textId="77777777" w:rsidR="00CD0D7E" w:rsidRPr="00E00D60" w:rsidRDefault="00CD0D7E" w:rsidP="00742B9B">
            <w:pPr>
              <w:spacing w:after="0" w:line="240" w:lineRule="auto"/>
              <w:rPr>
                <w:rFonts w:ascii="Times New Roman" w:eastAsia="Times New Roman" w:hAnsi="Times New Roman"/>
                <w:color w:val="000000"/>
                <w:sz w:val="16"/>
                <w:szCs w:val="16"/>
                <w:lang w:val="en-US"/>
              </w:rPr>
            </w:pPr>
            <w:r w:rsidRPr="00E00D60">
              <w:rPr>
                <w:rFonts w:ascii="Times New Roman" w:eastAsia="Times New Roman" w:hAnsi="Times New Roman"/>
                <w:color w:val="000000"/>
                <w:sz w:val="16"/>
                <w:szCs w:val="16"/>
                <w:lang w:val="en-US"/>
              </w:rPr>
              <w:t>Utama</w:t>
            </w:r>
          </w:p>
        </w:tc>
      </w:tr>
      <w:tr w:rsidR="00CD0D7E" w:rsidRPr="00E00D60" w14:paraId="3AB402DE" w14:textId="77777777" w:rsidTr="00742B9B">
        <w:trPr>
          <w:trHeight w:val="257"/>
        </w:trPr>
        <w:tc>
          <w:tcPr>
            <w:tcW w:w="938" w:type="dxa"/>
            <w:shd w:val="clear" w:color="auto" w:fill="auto"/>
            <w:noWrap/>
            <w:vAlign w:val="bottom"/>
            <w:hideMark/>
          </w:tcPr>
          <w:p w14:paraId="0E8811D5" w14:textId="77777777" w:rsidR="00CD0D7E" w:rsidRPr="00E00D60" w:rsidRDefault="00CD0D7E" w:rsidP="00742B9B">
            <w:pPr>
              <w:spacing w:after="0" w:line="240" w:lineRule="auto"/>
              <w:jc w:val="center"/>
              <w:rPr>
                <w:rFonts w:ascii="Times New Roman" w:eastAsia="Times New Roman" w:hAnsi="Times New Roman"/>
                <w:color w:val="000000"/>
                <w:sz w:val="16"/>
                <w:szCs w:val="16"/>
                <w:lang w:val="en-US"/>
              </w:rPr>
            </w:pPr>
            <w:r w:rsidRPr="00E00D60">
              <w:rPr>
                <w:rFonts w:ascii="Times New Roman" w:eastAsia="Times New Roman" w:hAnsi="Times New Roman"/>
                <w:color w:val="000000"/>
                <w:sz w:val="16"/>
                <w:szCs w:val="16"/>
                <w:lang w:val="en-US"/>
              </w:rPr>
              <w:t>6</w:t>
            </w:r>
          </w:p>
        </w:tc>
        <w:tc>
          <w:tcPr>
            <w:tcW w:w="938" w:type="dxa"/>
            <w:shd w:val="clear" w:color="auto" w:fill="auto"/>
            <w:noWrap/>
            <w:vAlign w:val="bottom"/>
            <w:hideMark/>
          </w:tcPr>
          <w:p w14:paraId="1520C890" w14:textId="77777777" w:rsidR="00CD0D7E" w:rsidRPr="00E00D60" w:rsidRDefault="00CD0D7E" w:rsidP="00742B9B">
            <w:pPr>
              <w:spacing w:after="0" w:line="240" w:lineRule="auto"/>
              <w:jc w:val="center"/>
              <w:rPr>
                <w:rFonts w:ascii="Times New Roman" w:eastAsia="Times New Roman" w:hAnsi="Times New Roman"/>
                <w:color w:val="000000"/>
                <w:sz w:val="16"/>
                <w:szCs w:val="16"/>
                <w:lang w:val="en-US"/>
              </w:rPr>
            </w:pPr>
            <w:r w:rsidRPr="00E00D60">
              <w:rPr>
                <w:rFonts w:ascii="Times New Roman" w:eastAsia="Times New Roman" w:hAnsi="Times New Roman"/>
                <w:color w:val="000000"/>
                <w:sz w:val="16"/>
                <w:szCs w:val="16"/>
                <w:lang w:val="en-US"/>
              </w:rPr>
              <w:t>P49682</w:t>
            </w:r>
          </w:p>
        </w:tc>
        <w:tc>
          <w:tcPr>
            <w:tcW w:w="938" w:type="dxa"/>
            <w:shd w:val="clear" w:color="auto" w:fill="auto"/>
            <w:noWrap/>
            <w:vAlign w:val="bottom"/>
            <w:hideMark/>
          </w:tcPr>
          <w:p w14:paraId="25BAE7EC" w14:textId="77777777" w:rsidR="00CD0D7E" w:rsidRPr="00E00D60" w:rsidRDefault="00CD0D7E" w:rsidP="00742B9B">
            <w:pPr>
              <w:spacing w:after="0" w:line="240" w:lineRule="auto"/>
              <w:jc w:val="center"/>
              <w:rPr>
                <w:rFonts w:ascii="Times New Roman" w:eastAsia="Times New Roman" w:hAnsi="Times New Roman"/>
                <w:color w:val="000000"/>
                <w:sz w:val="16"/>
                <w:szCs w:val="16"/>
                <w:lang w:val="en-US"/>
              </w:rPr>
            </w:pPr>
            <w:r w:rsidRPr="00E00D60">
              <w:rPr>
                <w:rFonts w:ascii="Times New Roman" w:eastAsia="Times New Roman" w:hAnsi="Times New Roman"/>
                <w:color w:val="000000"/>
                <w:sz w:val="16"/>
                <w:szCs w:val="16"/>
                <w:lang w:val="en-US"/>
              </w:rPr>
              <w:t>12</w:t>
            </w:r>
          </w:p>
        </w:tc>
        <w:tc>
          <w:tcPr>
            <w:tcW w:w="952" w:type="dxa"/>
            <w:shd w:val="clear" w:color="auto" w:fill="auto"/>
            <w:noWrap/>
            <w:vAlign w:val="bottom"/>
            <w:hideMark/>
          </w:tcPr>
          <w:p w14:paraId="0E6017A3" w14:textId="77777777" w:rsidR="00CD0D7E" w:rsidRPr="00E00D60" w:rsidRDefault="00CD0D7E" w:rsidP="00742B9B">
            <w:pPr>
              <w:spacing w:after="0" w:line="240" w:lineRule="auto"/>
              <w:jc w:val="center"/>
              <w:rPr>
                <w:rFonts w:ascii="Times New Roman" w:eastAsia="Times New Roman" w:hAnsi="Times New Roman"/>
                <w:color w:val="000000"/>
                <w:sz w:val="16"/>
                <w:szCs w:val="16"/>
                <w:lang w:val="en-US"/>
              </w:rPr>
            </w:pPr>
            <w:r w:rsidRPr="00E00D60">
              <w:rPr>
                <w:rFonts w:ascii="Times New Roman" w:eastAsia="Times New Roman" w:hAnsi="Times New Roman"/>
                <w:color w:val="000000"/>
                <w:sz w:val="16"/>
                <w:szCs w:val="16"/>
                <w:lang w:val="en-US"/>
              </w:rPr>
              <w:t>2</w:t>
            </w:r>
          </w:p>
        </w:tc>
        <w:tc>
          <w:tcPr>
            <w:tcW w:w="1662" w:type="dxa"/>
            <w:shd w:val="clear" w:color="auto" w:fill="auto"/>
            <w:noWrap/>
            <w:vAlign w:val="bottom"/>
            <w:hideMark/>
          </w:tcPr>
          <w:p w14:paraId="177785F5" w14:textId="77777777" w:rsidR="00CD0D7E" w:rsidRPr="00E00D60" w:rsidRDefault="00CD0D7E" w:rsidP="00742B9B">
            <w:pPr>
              <w:spacing w:after="0" w:line="240" w:lineRule="auto"/>
              <w:jc w:val="center"/>
              <w:rPr>
                <w:rFonts w:ascii="Times New Roman" w:eastAsia="Times New Roman" w:hAnsi="Times New Roman"/>
                <w:color w:val="000000"/>
                <w:sz w:val="16"/>
                <w:szCs w:val="16"/>
                <w:lang w:val="en-US"/>
              </w:rPr>
            </w:pPr>
            <w:r w:rsidRPr="00E00D60">
              <w:rPr>
                <w:rFonts w:ascii="Times New Roman" w:eastAsia="Times New Roman" w:hAnsi="Times New Roman"/>
                <w:color w:val="000000"/>
                <w:sz w:val="16"/>
                <w:szCs w:val="16"/>
                <w:lang w:val="en-US"/>
              </w:rPr>
              <w:t>8</w:t>
            </w:r>
          </w:p>
        </w:tc>
        <w:tc>
          <w:tcPr>
            <w:tcW w:w="1030" w:type="dxa"/>
            <w:shd w:val="clear" w:color="auto" w:fill="auto"/>
            <w:noWrap/>
            <w:vAlign w:val="bottom"/>
            <w:hideMark/>
          </w:tcPr>
          <w:p w14:paraId="5F5AD541" w14:textId="77777777" w:rsidR="00CD0D7E" w:rsidRPr="00E00D60" w:rsidRDefault="00CD0D7E" w:rsidP="00742B9B">
            <w:pPr>
              <w:spacing w:after="0" w:line="240" w:lineRule="auto"/>
              <w:rPr>
                <w:rFonts w:ascii="Times New Roman" w:eastAsia="Times New Roman" w:hAnsi="Times New Roman"/>
                <w:color w:val="000000"/>
                <w:sz w:val="16"/>
                <w:szCs w:val="16"/>
                <w:lang w:val="en-US"/>
              </w:rPr>
            </w:pPr>
            <w:r w:rsidRPr="00E00D60">
              <w:rPr>
                <w:rFonts w:ascii="Times New Roman" w:eastAsia="Times New Roman" w:hAnsi="Times New Roman"/>
                <w:color w:val="000000"/>
                <w:sz w:val="16"/>
                <w:szCs w:val="16"/>
                <w:lang w:val="en-US"/>
              </w:rPr>
              <w:t>Pendukung</w:t>
            </w:r>
          </w:p>
        </w:tc>
      </w:tr>
      <w:tr w:rsidR="00CD0D7E" w:rsidRPr="00E00D60" w14:paraId="43E23F3C" w14:textId="77777777" w:rsidTr="00742B9B">
        <w:trPr>
          <w:trHeight w:val="257"/>
        </w:trPr>
        <w:tc>
          <w:tcPr>
            <w:tcW w:w="938" w:type="dxa"/>
            <w:shd w:val="clear" w:color="auto" w:fill="auto"/>
            <w:noWrap/>
            <w:vAlign w:val="bottom"/>
            <w:hideMark/>
          </w:tcPr>
          <w:p w14:paraId="26DED9D7" w14:textId="77777777" w:rsidR="00CD0D7E" w:rsidRPr="00E00D60" w:rsidRDefault="00CD0D7E" w:rsidP="00742B9B">
            <w:pPr>
              <w:spacing w:after="0" w:line="240" w:lineRule="auto"/>
              <w:jc w:val="center"/>
              <w:rPr>
                <w:rFonts w:ascii="Times New Roman" w:eastAsia="Times New Roman" w:hAnsi="Times New Roman"/>
                <w:color w:val="000000"/>
                <w:sz w:val="16"/>
                <w:szCs w:val="16"/>
                <w:lang w:val="en-US"/>
              </w:rPr>
            </w:pPr>
            <w:r w:rsidRPr="00E00D60">
              <w:rPr>
                <w:rFonts w:ascii="Times New Roman" w:eastAsia="Times New Roman" w:hAnsi="Times New Roman"/>
                <w:color w:val="000000"/>
                <w:sz w:val="16"/>
                <w:szCs w:val="16"/>
                <w:lang w:val="en-US"/>
              </w:rPr>
              <w:t>6</w:t>
            </w:r>
          </w:p>
        </w:tc>
        <w:tc>
          <w:tcPr>
            <w:tcW w:w="938" w:type="dxa"/>
            <w:shd w:val="clear" w:color="auto" w:fill="auto"/>
            <w:noWrap/>
            <w:vAlign w:val="bottom"/>
            <w:hideMark/>
          </w:tcPr>
          <w:p w14:paraId="4E57C2C1" w14:textId="77777777" w:rsidR="00CD0D7E" w:rsidRPr="00E00D60" w:rsidRDefault="00CD0D7E" w:rsidP="00742B9B">
            <w:pPr>
              <w:spacing w:after="0" w:line="240" w:lineRule="auto"/>
              <w:jc w:val="center"/>
              <w:rPr>
                <w:rFonts w:ascii="Times New Roman" w:eastAsia="Times New Roman" w:hAnsi="Times New Roman"/>
                <w:color w:val="000000"/>
                <w:sz w:val="16"/>
                <w:szCs w:val="16"/>
                <w:lang w:val="en-US"/>
              </w:rPr>
            </w:pPr>
            <w:r w:rsidRPr="00E00D60">
              <w:rPr>
                <w:rFonts w:ascii="Times New Roman" w:eastAsia="Times New Roman" w:hAnsi="Times New Roman"/>
                <w:color w:val="000000"/>
                <w:sz w:val="16"/>
                <w:szCs w:val="16"/>
                <w:lang w:val="en-US"/>
              </w:rPr>
              <w:t>P50052</w:t>
            </w:r>
          </w:p>
        </w:tc>
        <w:tc>
          <w:tcPr>
            <w:tcW w:w="938" w:type="dxa"/>
            <w:shd w:val="clear" w:color="auto" w:fill="auto"/>
            <w:noWrap/>
            <w:vAlign w:val="bottom"/>
            <w:hideMark/>
          </w:tcPr>
          <w:p w14:paraId="17D7420E" w14:textId="77777777" w:rsidR="00CD0D7E" w:rsidRPr="00E00D60" w:rsidRDefault="00CD0D7E" w:rsidP="00742B9B">
            <w:pPr>
              <w:spacing w:after="0" w:line="240" w:lineRule="auto"/>
              <w:jc w:val="center"/>
              <w:rPr>
                <w:rFonts w:ascii="Times New Roman" w:eastAsia="Times New Roman" w:hAnsi="Times New Roman"/>
                <w:color w:val="000000"/>
                <w:sz w:val="16"/>
                <w:szCs w:val="16"/>
                <w:lang w:val="en-US"/>
              </w:rPr>
            </w:pPr>
            <w:r w:rsidRPr="00E00D60">
              <w:rPr>
                <w:rFonts w:ascii="Times New Roman" w:eastAsia="Times New Roman" w:hAnsi="Times New Roman"/>
                <w:color w:val="000000"/>
                <w:sz w:val="16"/>
                <w:szCs w:val="16"/>
                <w:lang w:val="en-US"/>
              </w:rPr>
              <w:t>11</w:t>
            </w:r>
          </w:p>
        </w:tc>
        <w:tc>
          <w:tcPr>
            <w:tcW w:w="952" w:type="dxa"/>
            <w:shd w:val="clear" w:color="auto" w:fill="auto"/>
            <w:noWrap/>
            <w:vAlign w:val="bottom"/>
            <w:hideMark/>
          </w:tcPr>
          <w:p w14:paraId="380DC1B1" w14:textId="77777777" w:rsidR="00CD0D7E" w:rsidRPr="00E00D60" w:rsidRDefault="00CD0D7E" w:rsidP="00742B9B">
            <w:pPr>
              <w:spacing w:after="0" w:line="240" w:lineRule="auto"/>
              <w:jc w:val="center"/>
              <w:rPr>
                <w:rFonts w:ascii="Times New Roman" w:eastAsia="Times New Roman" w:hAnsi="Times New Roman"/>
                <w:color w:val="000000"/>
                <w:sz w:val="16"/>
                <w:szCs w:val="16"/>
                <w:lang w:val="en-US"/>
              </w:rPr>
            </w:pPr>
            <w:r w:rsidRPr="00E00D60">
              <w:rPr>
                <w:rFonts w:ascii="Times New Roman" w:eastAsia="Times New Roman" w:hAnsi="Times New Roman"/>
                <w:color w:val="000000"/>
                <w:sz w:val="16"/>
                <w:szCs w:val="16"/>
                <w:lang w:val="en-US"/>
              </w:rPr>
              <w:t>2</w:t>
            </w:r>
          </w:p>
        </w:tc>
        <w:tc>
          <w:tcPr>
            <w:tcW w:w="1662" w:type="dxa"/>
            <w:shd w:val="clear" w:color="auto" w:fill="auto"/>
            <w:noWrap/>
            <w:vAlign w:val="bottom"/>
            <w:hideMark/>
          </w:tcPr>
          <w:p w14:paraId="02CC7C65" w14:textId="77777777" w:rsidR="00CD0D7E" w:rsidRPr="00E00D60" w:rsidRDefault="00CD0D7E" w:rsidP="00742B9B">
            <w:pPr>
              <w:spacing w:after="0" w:line="240" w:lineRule="auto"/>
              <w:jc w:val="center"/>
              <w:rPr>
                <w:rFonts w:ascii="Times New Roman" w:eastAsia="Times New Roman" w:hAnsi="Times New Roman"/>
                <w:color w:val="000000"/>
                <w:sz w:val="16"/>
                <w:szCs w:val="16"/>
                <w:lang w:val="en-US"/>
              </w:rPr>
            </w:pPr>
            <w:r w:rsidRPr="00E00D60">
              <w:rPr>
                <w:rFonts w:ascii="Times New Roman" w:eastAsia="Times New Roman" w:hAnsi="Times New Roman"/>
                <w:color w:val="000000"/>
                <w:sz w:val="16"/>
                <w:szCs w:val="16"/>
                <w:lang w:val="en-US"/>
              </w:rPr>
              <w:t>7,4</w:t>
            </w:r>
          </w:p>
        </w:tc>
        <w:tc>
          <w:tcPr>
            <w:tcW w:w="1030" w:type="dxa"/>
            <w:shd w:val="clear" w:color="auto" w:fill="auto"/>
            <w:noWrap/>
            <w:vAlign w:val="bottom"/>
            <w:hideMark/>
          </w:tcPr>
          <w:p w14:paraId="79CCE10A" w14:textId="77777777" w:rsidR="00CD0D7E" w:rsidRPr="00E00D60" w:rsidRDefault="00CD0D7E" w:rsidP="00742B9B">
            <w:pPr>
              <w:spacing w:after="0" w:line="240" w:lineRule="auto"/>
              <w:rPr>
                <w:rFonts w:ascii="Times New Roman" w:eastAsia="Times New Roman" w:hAnsi="Times New Roman"/>
                <w:color w:val="000000"/>
                <w:sz w:val="16"/>
                <w:szCs w:val="16"/>
                <w:lang w:val="en-US"/>
              </w:rPr>
            </w:pPr>
            <w:r w:rsidRPr="00E00D60">
              <w:rPr>
                <w:rFonts w:ascii="Times New Roman" w:eastAsia="Times New Roman" w:hAnsi="Times New Roman"/>
                <w:color w:val="000000"/>
                <w:sz w:val="16"/>
                <w:szCs w:val="16"/>
                <w:lang w:val="en-US"/>
              </w:rPr>
              <w:t>Pendukung</w:t>
            </w:r>
          </w:p>
        </w:tc>
      </w:tr>
      <w:tr w:rsidR="00CD0D7E" w:rsidRPr="00E00D60" w14:paraId="692021C9" w14:textId="77777777" w:rsidTr="00742B9B">
        <w:trPr>
          <w:trHeight w:val="257"/>
        </w:trPr>
        <w:tc>
          <w:tcPr>
            <w:tcW w:w="938" w:type="dxa"/>
            <w:shd w:val="clear" w:color="auto" w:fill="auto"/>
            <w:noWrap/>
            <w:vAlign w:val="bottom"/>
            <w:hideMark/>
          </w:tcPr>
          <w:p w14:paraId="59A0C247" w14:textId="77777777" w:rsidR="00CD0D7E" w:rsidRPr="00E00D60" w:rsidRDefault="00CD0D7E" w:rsidP="00742B9B">
            <w:pPr>
              <w:spacing w:after="0" w:line="240" w:lineRule="auto"/>
              <w:jc w:val="center"/>
              <w:rPr>
                <w:rFonts w:ascii="Times New Roman" w:eastAsia="Times New Roman" w:hAnsi="Times New Roman"/>
                <w:color w:val="000000"/>
                <w:sz w:val="16"/>
                <w:szCs w:val="16"/>
                <w:lang w:val="en-US"/>
              </w:rPr>
            </w:pPr>
            <w:r w:rsidRPr="00E00D60">
              <w:rPr>
                <w:rFonts w:ascii="Times New Roman" w:eastAsia="Times New Roman" w:hAnsi="Times New Roman"/>
                <w:color w:val="000000"/>
                <w:sz w:val="16"/>
                <w:szCs w:val="16"/>
                <w:lang w:val="en-US"/>
              </w:rPr>
              <w:t>6</w:t>
            </w:r>
          </w:p>
        </w:tc>
        <w:tc>
          <w:tcPr>
            <w:tcW w:w="938" w:type="dxa"/>
            <w:shd w:val="clear" w:color="auto" w:fill="auto"/>
            <w:noWrap/>
            <w:vAlign w:val="bottom"/>
            <w:hideMark/>
          </w:tcPr>
          <w:p w14:paraId="074A03B3" w14:textId="77777777" w:rsidR="00CD0D7E" w:rsidRPr="00E00D60" w:rsidRDefault="00CD0D7E" w:rsidP="00742B9B">
            <w:pPr>
              <w:spacing w:after="0" w:line="240" w:lineRule="auto"/>
              <w:jc w:val="center"/>
              <w:rPr>
                <w:rFonts w:ascii="Times New Roman" w:eastAsia="Times New Roman" w:hAnsi="Times New Roman"/>
                <w:color w:val="000000"/>
                <w:sz w:val="16"/>
                <w:szCs w:val="16"/>
                <w:lang w:val="en-US"/>
              </w:rPr>
            </w:pPr>
            <w:r w:rsidRPr="00E00D60">
              <w:rPr>
                <w:rFonts w:ascii="Times New Roman" w:eastAsia="Times New Roman" w:hAnsi="Times New Roman"/>
                <w:color w:val="000000"/>
                <w:sz w:val="16"/>
                <w:szCs w:val="16"/>
                <w:lang w:val="en-US"/>
              </w:rPr>
              <w:t>O00206</w:t>
            </w:r>
          </w:p>
        </w:tc>
        <w:tc>
          <w:tcPr>
            <w:tcW w:w="938" w:type="dxa"/>
            <w:shd w:val="clear" w:color="auto" w:fill="auto"/>
            <w:noWrap/>
            <w:vAlign w:val="bottom"/>
            <w:hideMark/>
          </w:tcPr>
          <w:p w14:paraId="3D7C9EB4" w14:textId="77777777" w:rsidR="00CD0D7E" w:rsidRPr="00E00D60" w:rsidRDefault="00CD0D7E" w:rsidP="00742B9B">
            <w:pPr>
              <w:spacing w:after="0" w:line="240" w:lineRule="auto"/>
              <w:jc w:val="center"/>
              <w:rPr>
                <w:rFonts w:ascii="Times New Roman" w:eastAsia="Times New Roman" w:hAnsi="Times New Roman"/>
                <w:color w:val="000000"/>
                <w:sz w:val="16"/>
                <w:szCs w:val="16"/>
                <w:lang w:val="en-US"/>
              </w:rPr>
            </w:pPr>
            <w:r w:rsidRPr="00E00D60">
              <w:rPr>
                <w:rFonts w:ascii="Times New Roman" w:eastAsia="Times New Roman" w:hAnsi="Times New Roman"/>
                <w:color w:val="000000"/>
                <w:sz w:val="16"/>
                <w:szCs w:val="16"/>
                <w:lang w:val="en-US"/>
              </w:rPr>
              <w:t>11</w:t>
            </w:r>
          </w:p>
        </w:tc>
        <w:tc>
          <w:tcPr>
            <w:tcW w:w="952" w:type="dxa"/>
            <w:shd w:val="clear" w:color="auto" w:fill="auto"/>
            <w:noWrap/>
            <w:vAlign w:val="bottom"/>
            <w:hideMark/>
          </w:tcPr>
          <w:p w14:paraId="70E12D77" w14:textId="77777777" w:rsidR="00CD0D7E" w:rsidRPr="00E00D60" w:rsidRDefault="00CD0D7E" w:rsidP="00742B9B">
            <w:pPr>
              <w:spacing w:after="0" w:line="240" w:lineRule="auto"/>
              <w:jc w:val="center"/>
              <w:rPr>
                <w:rFonts w:ascii="Times New Roman" w:eastAsia="Times New Roman" w:hAnsi="Times New Roman"/>
                <w:color w:val="000000"/>
                <w:sz w:val="16"/>
                <w:szCs w:val="16"/>
                <w:lang w:val="en-US"/>
              </w:rPr>
            </w:pPr>
            <w:r w:rsidRPr="00E00D60">
              <w:rPr>
                <w:rFonts w:ascii="Times New Roman" w:eastAsia="Times New Roman" w:hAnsi="Times New Roman"/>
                <w:color w:val="000000"/>
                <w:sz w:val="16"/>
                <w:szCs w:val="16"/>
                <w:lang w:val="en-US"/>
              </w:rPr>
              <w:t>2</w:t>
            </w:r>
          </w:p>
        </w:tc>
        <w:tc>
          <w:tcPr>
            <w:tcW w:w="1662" w:type="dxa"/>
            <w:shd w:val="clear" w:color="auto" w:fill="auto"/>
            <w:noWrap/>
            <w:vAlign w:val="bottom"/>
            <w:hideMark/>
          </w:tcPr>
          <w:p w14:paraId="099A126A" w14:textId="77777777" w:rsidR="00CD0D7E" w:rsidRPr="00E00D60" w:rsidRDefault="00CD0D7E" w:rsidP="00742B9B">
            <w:pPr>
              <w:spacing w:after="0" w:line="240" w:lineRule="auto"/>
              <w:jc w:val="center"/>
              <w:rPr>
                <w:rFonts w:ascii="Times New Roman" w:eastAsia="Times New Roman" w:hAnsi="Times New Roman"/>
                <w:color w:val="000000"/>
                <w:sz w:val="16"/>
                <w:szCs w:val="16"/>
                <w:lang w:val="en-US"/>
              </w:rPr>
            </w:pPr>
            <w:r w:rsidRPr="00E00D60">
              <w:rPr>
                <w:rFonts w:ascii="Times New Roman" w:eastAsia="Times New Roman" w:hAnsi="Times New Roman"/>
                <w:color w:val="000000"/>
                <w:sz w:val="16"/>
                <w:szCs w:val="16"/>
                <w:lang w:val="en-US"/>
              </w:rPr>
              <w:t>7,4</w:t>
            </w:r>
          </w:p>
        </w:tc>
        <w:tc>
          <w:tcPr>
            <w:tcW w:w="1030" w:type="dxa"/>
            <w:shd w:val="clear" w:color="auto" w:fill="auto"/>
            <w:noWrap/>
            <w:vAlign w:val="bottom"/>
            <w:hideMark/>
          </w:tcPr>
          <w:p w14:paraId="76C11A70" w14:textId="77777777" w:rsidR="00CD0D7E" w:rsidRPr="00E00D60" w:rsidRDefault="00CD0D7E" w:rsidP="00742B9B">
            <w:pPr>
              <w:spacing w:after="0" w:line="240" w:lineRule="auto"/>
              <w:rPr>
                <w:rFonts w:ascii="Times New Roman" w:eastAsia="Times New Roman" w:hAnsi="Times New Roman"/>
                <w:color w:val="000000"/>
                <w:sz w:val="16"/>
                <w:szCs w:val="16"/>
                <w:lang w:val="en-US"/>
              </w:rPr>
            </w:pPr>
            <w:r w:rsidRPr="00E00D60">
              <w:rPr>
                <w:rFonts w:ascii="Times New Roman" w:eastAsia="Times New Roman" w:hAnsi="Times New Roman"/>
                <w:color w:val="000000"/>
                <w:sz w:val="16"/>
                <w:szCs w:val="16"/>
                <w:lang w:val="en-US"/>
              </w:rPr>
              <w:t>Pendukung</w:t>
            </w:r>
          </w:p>
        </w:tc>
      </w:tr>
      <w:tr w:rsidR="00CD0D7E" w:rsidRPr="00E00D60" w14:paraId="2840F4BE" w14:textId="77777777" w:rsidTr="00742B9B">
        <w:trPr>
          <w:trHeight w:val="257"/>
        </w:trPr>
        <w:tc>
          <w:tcPr>
            <w:tcW w:w="938" w:type="dxa"/>
            <w:shd w:val="clear" w:color="auto" w:fill="auto"/>
            <w:noWrap/>
            <w:vAlign w:val="bottom"/>
            <w:hideMark/>
          </w:tcPr>
          <w:p w14:paraId="10BD19D4" w14:textId="77777777" w:rsidR="00CD0D7E" w:rsidRPr="00E00D60" w:rsidRDefault="00CD0D7E" w:rsidP="00742B9B">
            <w:pPr>
              <w:spacing w:after="0" w:line="240" w:lineRule="auto"/>
              <w:jc w:val="center"/>
              <w:rPr>
                <w:rFonts w:ascii="Times New Roman" w:eastAsia="Times New Roman" w:hAnsi="Times New Roman"/>
                <w:color w:val="000000"/>
                <w:sz w:val="16"/>
                <w:szCs w:val="16"/>
                <w:lang w:val="en-US"/>
              </w:rPr>
            </w:pPr>
            <w:r w:rsidRPr="00E00D60">
              <w:rPr>
                <w:rFonts w:ascii="Times New Roman" w:eastAsia="Times New Roman" w:hAnsi="Times New Roman"/>
                <w:color w:val="000000"/>
                <w:sz w:val="16"/>
                <w:szCs w:val="16"/>
                <w:lang w:val="en-US"/>
              </w:rPr>
              <w:t>6</w:t>
            </w:r>
          </w:p>
        </w:tc>
        <w:tc>
          <w:tcPr>
            <w:tcW w:w="938" w:type="dxa"/>
            <w:shd w:val="clear" w:color="auto" w:fill="auto"/>
            <w:noWrap/>
            <w:vAlign w:val="bottom"/>
            <w:hideMark/>
          </w:tcPr>
          <w:p w14:paraId="41948C84" w14:textId="77777777" w:rsidR="00CD0D7E" w:rsidRPr="00E00D60" w:rsidRDefault="00CD0D7E" w:rsidP="00742B9B">
            <w:pPr>
              <w:spacing w:after="0" w:line="240" w:lineRule="auto"/>
              <w:jc w:val="center"/>
              <w:rPr>
                <w:rFonts w:ascii="Times New Roman" w:eastAsia="Times New Roman" w:hAnsi="Times New Roman"/>
                <w:color w:val="000000"/>
                <w:sz w:val="16"/>
                <w:szCs w:val="16"/>
                <w:lang w:val="en-US"/>
              </w:rPr>
            </w:pPr>
            <w:r w:rsidRPr="00E00D60">
              <w:rPr>
                <w:rFonts w:ascii="Times New Roman" w:eastAsia="Times New Roman" w:hAnsi="Times New Roman"/>
                <w:color w:val="000000"/>
                <w:sz w:val="16"/>
                <w:szCs w:val="16"/>
                <w:lang w:val="en-US"/>
              </w:rPr>
              <w:t>O00585</w:t>
            </w:r>
          </w:p>
        </w:tc>
        <w:tc>
          <w:tcPr>
            <w:tcW w:w="938" w:type="dxa"/>
            <w:shd w:val="clear" w:color="auto" w:fill="auto"/>
            <w:noWrap/>
            <w:vAlign w:val="bottom"/>
            <w:hideMark/>
          </w:tcPr>
          <w:p w14:paraId="7ADF8E20" w14:textId="77777777" w:rsidR="00CD0D7E" w:rsidRPr="00E00D60" w:rsidRDefault="00CD0D7E" w:rsidP="00742B9B">
            <w:pPr>
              <w:spacing w:after="0" w:line="240" w:lineRule="auto"/>
              <w:jc w:val="center"/>
              <w:rPr>
                <w:rFonts w:ascii="Times New Roman" w:eastAsia="Times New Roman" w:hAnsi="Times New Roman"/>
                <w:color w:val="000000"/>
                <w:sz w:val="16"/>
                <w:szCs w:val="16"/>
                <w:lang w:val="en-US"/>
              </w:rPr>
            </w:pPr>
            <w:r w:rsidRPr="00E00D60">
              <w:rPr>
                <w:rFonts w:ascii="Times New Roman" w:eastAsia="Times New Roman" w:hAnsi="Times New Roman"/>
                <w:color w:val="000000"/>
                <w:sz w:val="16"/>
                <w:szCs w:val="16"/>
                <w:lang w:val="en-US"/>
              </w:rPr>
              <w:t>11</w:t>
            </w:r>
          </w:p>
        </w:tc>
        <w:tc>
          <w:tcPr>
            <w:tcW w:w="952" w:type="dxa"/>
            <w:shd w:val="clear" w:color="auto" w:fill="auto"/>
            <w:noWrap/>
            <w:vAlign w:val="bottom"/>
            <w:hideMark/>
          </w:tcPr>
          <w:p w14:paraId="6D5C4A39" w14:textId="77777777" w:rsidR="00CD0D7E" w:rsidRPr="00E00D60" w:rsidRDefault="00CD0D7E" w:rsidP="00742B9B">
            <w:pPr>
              <w:spacing w:after="0" w:line="240" w:lineRule="auto"/>
              <w:jc w:val="center"/>
              <w:rPr>
                <w:rFonts w:ascii="Times New Roman" w:eastAsia="Times New Roman" w:hAnsi="Times New Roman"/>
                <w:color w:val="000000"/>
                <w:sz w:val="16"/>
                <w:szCs w:val="16"/>
                <w:lang w:val="en-US"/>
              </w:rPr>
            </w:pPr>
            <w:r w:rsidRPr="00E00D60">
              <w:rPr>
                <w:rFonts w:ascii="Times New Roman" w:eastAsia="Times New Roman" w:hAnsi="Times New Roman"/>
                <w:color w:val="000000"/>
                <w:sz w:val="16"/>
                <w:szCs w:val="16"/>
                <w:lang w:val="en-US"/>
              </w:rPr>
              <w:t>2</w:t>
            </w:r>
          </w:p>
        </w:tc>
        <w:tc>
          <w:tcPr>
            <w:tcW w:w="1662" w:type="dxa"/>
            <w:shd w:val="clear" w:color="auto" w:fill="auto"/>
            <w:noWrap/>
            <w:vAlign w:val="bottom"/>
            <w:hideMark/>
          </w:tcPr>
          <w:p w14:paraId="08985C6E" w14:textId="77777777" w:rsidR="00CD0D7E" w:rsidRPr="00E00D60" w:rsidRDefault="00CD0D7E" w:rsidP="00742B9B">
            <w:pPr>
              <w:spacing w:after="0" w:line="240" w:lineRule="auto"/>
              <w:jc w:val="center"/>
              <w:rPr>
                <w:rFonts w:ascii="Times New Roman" w:eastAsia="Times New Roman" w:hAnsi="Times New Roman"/>
                <w:color w:val="000000"/>
                <w:sz w:val="16"/>
                <w:szCs w:val="16"/>
                <w:lang w:val="en-US"/>
              </w:rPr>
            </w:pPr>
            <w:r w:rsidRPr="00E00D60">
              <w:rPr>
                <w:rFonts w:ascii="Times New Roman" w:eastAsia="Times New Roman" w:hAnsi="Times New Roman"/>
                <w:color w:val="000000"/>
                <w:sz w:val="16"/>
                <w:szCs w:val="16"/>
                <w:lang w:val="en-US"/>
              </w:rPr>
              <w:t>7,4</w:t>
            </w:r>
          </w:p>
        </w:tc>
        <w:tc>
          <w:tcPr>
            <w:tcW w:w="1030" w:type="dxa"/>
            <w:shd w:val="clear" w:color="auto" w:fill="auto"/>
            <w:noWrap/>
            <w:vAlign w:val="bottom"/>
            <w:hideMark/>
          </w:tcPr>
          <w:p w14:paraId="581E94D8" w14:textId="77777777" w:rsidR="00CD0D7E" w:rsidRPr="00E00D60" w:rsidRDefault="00CD0D7E" w:rsidP="00742B9B">
            <w:pPr>
              <w:spacing w:after="0" w:line="240" w:lineRule="auto"/>
              <w:rPr>
                <w:rFonts w:ascii="Times New Roman" w:eastAsia="Times New Roman" w:hAnsi="Times New Roman"/>
                <w:color w:val="000000"/>
                <w:sz w:val="16"/>
                <w:szCs w:val="16"/>
                <w:lang w:val="en-US"/>
              </w:rPr>
            </w:pPr>
            <w:r w:rsidRPr="00E00D60">
              <w:rPr>
                <w:rFonts w:ascii="Times New Roman" w:eastAsia="Times New Roman" w:hAnsi="Times New Roman"/>
                <w:color w:val="000000"/>
                <w:sz w:val="16"/>
                <w:szCs w:val="16"/>
                <w:lang w:val="en-US"/>
              </w:rPr>
              <w:t>Pendukung</w:t>
            </w:r>
          </w:p>
        </w:tc>
      </w:tr>
      <w:tr w:rsidR="00CD0D7E" w:rsidRPr="00E00D60" w14:paraId="667207A7" w14:textId="77777777" w:rsidTr="00742B9B">
        <w:trPr>
          <w:trHeight w:val="257"/>
        </w:trPr>
        <w:tc>
          <w:tcPr>
            <w:tcW w:w="938" w:type="dxa"/>
            <w:shd w:val="clear" w:color="auto" w:fill="auto"/>
            <w:noWrap/>
            <w:vAlign w:val="bottom"/>
            <w:hideMark/>
          </w:tcPr>
          <w:p w14:paraId="5EF9E16E" w14:textId="77777777" w:rsidR="00CD0D7E" w:rsidRPr="00E00D60" w:rsidRDefault="00CD0D7E" w:rsidP="00742B9B">
            <w:pPr>
              <w:spacing w:after="0" w:line="240" w:lineRule="auto"/>
              <w:jc w:val="center"/>
              <w:rPr>
                <w:rFonts w:ascii="Times New Roman" w:eastAsia="Times New Roman" w:hAnsi="Times New Roman"/>
                <w:color w:val="000000"/>
                <w:sz w:val="16"/>
                <w:szCs w:val="16"/>
                <w:lang w:val="en-US"/>
              </w:rPr>
            </w:pPr>
            <w:r w:rsidRPr="00E00D60">
              <w:rPr>
                <w:rFonts w:ascii="Times New Roman" w:eastAsia="Times New Roman" w:hAnsi="Times New Roman"/>
                <w:color w:val="000000"/>
                <w:sz w:val="16"/>
                <w:szCs w:val="16"/>
                <w:lang w:val="en-US"/>
              </w:rPr>
              <w:t>6</w:t>
            </w:r>
          </w:p>
        </w:tc>
        <w:tc>
          <w:tcPr>
            <w:tcW w:w="938" w:type="dxa"/>
            <w:shd w:val="clear" w:color="auto" w:fill="auto"/>
            <w:noWrap/>
            <w:vAlign w:val="bottom"/>
            <w:hideMark/>
          </w:tcPr>
          <w:p w14:paraId="334A32F2" w14:textId="77777777" w:rsidR="00CD0D7E" w:rsidRPr="00E00D60" w:rsidRDefault="00CD0D7E" w:rsidP="00742B9B">
            <w:pPr>
              <w:spacing w:after="0" w:line="240" w:lineRule="auto"/>
              <w:jc w:val="center"/>
              <w:rPr>
                <w:rFonts w:ascii="Times New Roman" w:eastAsia="Times New Roman" w:hAnsi="Times New Roman"/>
                <w:color w:val="000000"/>
                <w:sz w:val="16"/>
                <w:szCs w:val="16"/>
                <w:lang w:val="en-US"/>
              </w:rPr>
            </w:pPr>
            <w:r w:rsidRPr="00E00D60">
              <w:rPr>
                <w:rFonts w:ascii="Times New Roman" w:eastAsia="Times New Roman" w:hAnsi="Times New Roman"/>
                <w:color w:val="000000"/>
                <w:sz w:val="16"/>
                <w:szCs w:val="16"/>
                <w:lang w:val="en-US"/>
              </w:rPr>
              <w:t>P21462</w:t>
            </w:r>
          </w:p>
        </w:tc>
        <w:tc>
          <w:tcPr>
            <w:tcW w:w="938" w:type="dxa"/>
            <w:shd w:val="clear" w:color="auto" w:fill="auto"/>
            <w:noWrap/>
            <w:vAlign w:val="bottom"/>
            <w:hideMark/>
          </w:tcPr>
          <w:p w14:paraId="40913CAA" w14:textId="77777777" w:rsidR="00CD0D7E" w:rsidRPr="00E00D60" w:rsidRDefault="00CD0D7E" w:rsidP="00742B9B">
            <w:pPr>
              <w:spacing w:after="0" w:line="240" w:lineRule="auto"/>
              <w:jc w:val="center"/>
              <w:rPr>
                <w:rFonts w:ascii="Times New Roman" w:eastAsia="Times New Roman" w:hAnsi="Times New Roman"/>
                <w:color w:val="000000"/>
                <w:sz w:val="16"/>
                <w:szCs w:val="16"/>
                <w:lang w:val="en-US"/>
              </w:rPr>
            </w:pPr>
            <w:r w:rsidRPr="00E00D60">
              <w:rPr>
                <w:rFonts w:ascii="Times New Roman" w:eastAsia="Times New Roman" w:hAnsi="Times New Roman"/>
                <w:color w:val="000000"/>
                <w:sz w:val="16"/>
                <w:szCs w:val="16"/>
                <w:lang w:val="en-US"/>
              </w:rPr>
              <w:t>10</w:t>
            </w:r>
          </w:p>
        </w:tc>
        <w:tc>
          <w:tcPr>
            <w:tcW w:w="952" w:type="dxa"/>
            <w:shd w:val="clear" w:color="auto" w:fill="auto"/>
            <w:noWrap/>
            <w:vAlign w:val="bottom"/>
            <w:hideMark/>
          </w:tcPr>
          <w:p w14:paraId="1ED11BED" w14:textId="77777777" w:rsidR="00CD0D7E" w:rsidRPr="00E00D60" w:rsidRDefault="00CD0D7E" w:rsidP="00742B9B">
            <w:pPr>
              <w:spacing w:after="0" w:line="240" w:lineRule="auto"/>
              <w:jc w:val="center"/>
              <w:rPr>
                <w:rFonts w:ascii="Times New Roman" w:eastAsia="Times New Roman" w:hAnsi="Times New Roman"/>
                <w:color w:val="000000"/>
                <w:sz w:val="16"/>
                <w:szCs w:val="16"/>
                <w:lang w:val="en-US"/>
              </w:rPr>
            </w:pPr>
            <w:r w:rsidRPr="00E00D60">
              <w:rPr>
                <w:rFonts w:ascii="Times New Roman" w:eastAsia="Times New Roman" w:hAnsi="Times New Roman"/>
                <w:color w:val="000000"/>
                <w:sz w:val="16"/>
                <w:szCs w:val="16"/>
                <w:lang w:val="en-US"/>
              </w:rPr>
              <w:t>2</w:t>
            </w:r>
          </w:p>
        </w:tc>
        <w:tc>
          <w:tcPr>
            <w:tcW w:w="1662" w:type="dxa"/>
            <w:shd w:val="clear" w:color="auto" w:fill="auto"/>
            <w:noWrap/>
            <w:vAlign w:val="bottom"/>
            <w:hideMark/>
          </w:tcPr>
          <w:p w14:paraId="57292897" w14:textId="77777777" w:rsidR="00CD0D7E" w:rsidRPr="00E00D60" w:rsidRDefault="00CD0D7E" w:rsidP="00742B9B">
            <w:pPr>
              <w:spacing w:after="0" w:line="240" w:lineRule="auto"/>
              <w:jc w:val="center"/>
              <w:rPr>
                <w:rFonts w:ascii="Times New Roman" w:eastAsia="Times New Roman" w:hAnsi="Times New Roman"/>
                <w:color w:val="000000"/>
                <w:sz w:val="16"/>
                <w:szCs w:val="16"/>
                <w:lang w:val="en-US"/>
              </w:rPr>
            </w:pPr>
            <w:r w:rsidRPr="00E00D60">
              <w:rPr>
                <w:rFonts w:ascii="Times New Roman" w:eastAsia="Times New Roman" w:hAnsi="Times New Roman"/>
                <w:color w:val="000000"/>
                <w:sz w:val="16"/>
                <w:szCs w:val="16"/>
                <w:lang w:val="en-US"/>
              </w:rPr>
              <w:t>6,8</w:t>
            </w:r>
          </w:p>
        </w:tc>
        <w:tc>
          <w:tcPr>
            <w:tcW w:w="1030" w:type="dxa"/>
            <w:shd w:val="clear" w:color="auto" w:fill="auto"/>
            <w:noWrap/>
            <w:vAlign w:val="bottom"/>
            <w:hideMark/>
          </w:tcPr>
          <w:p w14:paraId="61070C5C" w14:textId="77777777" w:rsidR="00CD0D7E" w:rsidRPr="00E00D60" w:rsidRDefault="00CD0D7E" w:rsidP="00742B9B">
            <w:pPr>
              <w:spacing w:after="0" w:line="240" w:lineRule="auto"/>
              <w:rPr>
                <w:rFonts w:ascii="Times New Roman" w:eastAsia="Times New Roman" w:hAnsi="Times New Roman"/>
                <w:color w:val="000000"/>
                <w:sz w:val="16"/>
                <w:szCs w:val="16"/>
                <w:lang w:val="en-US"/>
              </w:rPr>
            </w:pPr>
            <w:r w:rsidRPr="00E00D60">
              <w:rPr>
                <w:rFonts w:ascii="Times New Roman" w:eastAsia="Times New Roman" w:hAnsi="Times New Roman"/>
                <w:color w:val="000000"/>
                <w:sz w:val="16"/>
                <w:szCs w:val="16"/>
                <w:lang w:val="en-US"/>
              </w:rPr>
              <w:t>Pendukung</w:t>
            </w:r>
          </w:p>
        </w:tc>
      </w:tr>
      <w:tr w:rsidR="00CD0D7E" w:rsidRPr="00E00D60" w14:paraId="226B724B" w14:textId="77777777" w:rsidTr="00742B9B">
        <w:trPr>
          <w:trHeight w:val="257"/>
        </w:trPr>
        <w:tc>
          <w:tcPr>
            <w:tcW w:w="938" w:type="dxa"/>
            <w:shd w:val="clear" w:color="auto" w:fill="auto"/>
            <w:noWrap/>
            <w:vAlign w:val="bottom"/>
            <w:hideMark/>
          </w:tcPr>
          <w:p w14:paraId="3F9C7087" w14:textId="77777777" w:rsidR="00CD0D7E" w:rsidRPr="00E00D60" w:rsidRDefault="00CD0D7E" w:rsidP="00742B9B">
            <w:pPr>
              <w:spacing w:after="0" w:line="240" w:lineRule="auto"/>
              <w:jc w:val="center"/>
              <w:rPr>
                <w:rFonts w:ascii="Times New Roman" w:eastAsia="Times New Roman" w:hAnsi="Times New Roman"/>
                <w:color w:val="000000"/>
                <w:sz w:val="16"/>
                <w:szCs w:val="16"/>
                <w:lang w:val="en-US"/>
              </w:rPr>
            </w:pPr>
            <w:r w:rsidRPr="00E00D60">
              <w:rPr>
                <w:rFonts w:ascii="Times New Roman" w:eastAsia="Times New Roman" w:hAnsi="Times New Roman"/>
                <w:color w:val="000000"/>
                <w:sz w:val="16"/>
                <w:szCs w:val="16"/>
                <w:lang w:val="en-US"/>
              </w:rPr>
              <w:t>6</w:t>
            </w:r>
          </w:p>
        </w:tc>
        <w:tc>
          <w:tcPr>
            <w:tcW w:w="938" w:type="dxa"/>
            <w:shd w:val="clear" w:color="auto" w:fill="auto"/>
            <w:noWrap/>
            <w:vAlign w:val="bottom"/>
            <w:hideMark/>
          </w:tcPr>
          <w:p w14:paraId="6F95C33B" w14:textId="77777777" w:rsidR="00CD0D7E" w:rsidRPr="00E00D60" w:rsidRDefault="00CD0D7E" w:rsidP="00742B9B">
            <w:pPr>
              <w:spacing w:after="0" w:line="240" w:lineRule="auto"/>
              <w:jc w:val="center"/>
              <w:rPr>
                <w:rFonts w:ascii="Times New Roman" w:eastAsia="Times New Roman" w:hAnsi="Times New Roman"/>
                <w:color w:val="000000"/>
                <w:sz w:val="16"/>
                <w:szCs w:val="16"/>
                <w:lang w:val="en-US"/>
              </w:rPr>
            </w:pPr>
            <w:r w:rsidRPr="00E00D60">
              <w:rPr>
                <w:rFonts w:ascii="Times New Roman" w:eastAsia="Times New Roman" w:hAnsi="Times New Roman"/>
                <w:color w:val="000000"/>
                <w:sz w:val="16"/>
                <w:szCs w:val="16"/>
                <w:lang w:val="en-US"/>
              </w:rPr>
              <w:t>Q9NR97</w:t>
            </w:r>
          </w:p>
        </w:tc>
        <w:tc>
          <w:tcPr>
            <w:tcW w:w="938" w:type="dxa"/>
            <w:shd w:val="clear" w:color="auto" w:fill="auto"/>
            <w:noWrap/>
            <w:vAlign w:val="bottom"/>
            <w:hideMark/>
          </w:tcPr>
          <w:p w14:paraId="5F6FA69E" w14:textId="77777777" w:rsidR="00CD0D7E" w:rsidRPr="00E00D60" w:rsidRDefault="00CD0D7E" w:rsidP="00742B9B">
            <w:pPr>
              <w:spacing w:after="0" w:line="240" w:lineRule="auto"/>
              <w:jc w:val="center"/>
              <w:rPr>
                <w:rFonts w:ascii="Times New Roman" w:eastAsia="Times New Roman" w:hAnsi="Times New Roman"/>
                <w:color w:val="000000"/>
                <w:sz w:val="16"/>
                <w:szCs w:val="16"/>
                <w:lang w:val="en-US"/>
              </w:rPr>
            </w:pPr>
            <w:r w:rsidRPr="00E00D60">
              <w:rPr>
                <w:rFonts w:ascii="Times New Roman" w:eastAsia="Times New Roman" w:hAnsi="Times New Roman"/>
                <w:color w:val="000000"/>
                <w:sz w:val="16"/>
                <w:szCs w:val="16"/>
                <w:lang w:val="en-US"/>
              </w:rPr>
              <w:t>9</w:t>
            </w:r>
          </w:p>
        </w:tc>
        <w:tc>
          <w:tcPr>
            <w:tcW w:w="952" w:type="dxa"/>
            <w:shd w:val="clear" w:color="auto" w:fill="auto"/>
            <w:noWrap/>
            <w:vAlign w:val="bottom"/>
            <w:hideMark/>
          </w:tcPr>
          <w:p w14:paraId="5957E2B9" w14:textId="77777777" w:rsidR="00CD0D7E" w:rsidRPr="00E00D60" w:rsidRDefault="00CD0D7E" w:rsidP="00742B9B">
            <w:pPr>
              <w:spacing w:after="0" w:line="240" w:lineRule="auto"/>
              <w:jc w:val="center"/>
              <w:rPr>
                <w:rFonts w:ascii="Times New Roman" w:eastAsia="Times New Roman" w:hAnsi="Times New Roman"/>
                <w:color w:val="000000"/>
                <w:sz w:val="16"/>
                <w:szCs w:val="16"/>
                <w:lang w:val="en-US"/>
              </w:rPr>
            </w:pPr>
            <w:r w:rsidRPr="00E00D60">
              <w:rPr>
                <w:rFonts w:ascii="Times New Roman" w:eastAsia="Times New Roman" w:hAnsi="Times New Roman"/>
                <w:color w:val="000000"/>
                <w:sz w:val="16"/>
                <w:szCs w:val="16"/>
                <w:lang w:val="en-US"/>
              </w:rPr>
              <w:t>2</w:t>
            </w:r>
          </w:p>
        </w:tc>
        <w:tc>
          <w:tcPr>
            <w:tcW w:w="1662" w:type="dxa"/>
            <w:shd w:val="clear" w:color="auto" w:fill="auto"/>
            <w:noWrap/>
            <w:vAlign w:val="bottom"/>
            <w:hideMark/>
          </w:tcPr>
          <w:p w14:paraId="1BA1BF8E" w14:textId="77777777" w:rsidR="00CD0D7E" w:rsidRPr="00E00D60" w:rsidRDefault="00CD0D7E" w:rsidP="00742B9B">
            <w:pPr>
              <w:spacing w:after="0" w:line="240" w:lineRule="auto"/>
              <w:jc w:val="center"/>
              <w:rPr>
                <w:rFonts w:ascii="Times New Roman" w:eastAsia="Times New Roman" w:hAnsi="Times New Roman"/>
                <w:color w:val="000000"/>
                <w:sz w:val="16"/>
                <w:szCs w:val="16"/>
                <w:lang w:val="en-US"/>
              </w:rPr>
            </w:pPr>
            <w:r w:rsidRPr="00E00D60">
              <w:rPr>
                <w:rFonts w:ascii="Times New Roman" w:eastAsia="Times New Roman" w:hAnsi="Times New Roman"/>
                <w:color w:val="000000"/>
                <w:sz w:val="16"/>
                <w:szCs w:val="16"/>
                <w:lang w:val="en-US"/>
              </w:rPr>
              <w:t>6,2</w:t>
            </w:r>
          </w:p>
        </w:tc>
        <w:tc>
          <w:tcPr>
            <w:tcW w:w="1030" w:type="dxa"/>
            <w:shd w:val="clear" w:color="auto" w:fill="auto"/>
            <w:noWrap/>
            <w:vAlign w:val="bottom"/>
            <w:hideMark/>
          </w:tcPr>
          <w:p w14:paraId="273E7717" w14:textId="77777777" w:rsidR="00CD0D7E" w:rsidRPr="00E00D60" w:rsidRDefault="00CD0D7E" w:rsidP="00742B9B">
            <w:pPr>
              <w:spacing w:after="0" w:line="240" w:lineRule="auto"/>
              <w:rPr>
                <w:rFonts w:ascii="Times New Roman" w:eastAsia="Times New Roman" w:hAnsi="Times New Roman"/>
                <w:color w:val="000000"/>
                <w:sz w:val="16"/>
                <w:szCs w:val="16"/>
                <w:lang w:val="en-US"/>
              </w:rPr>
            </w:pPr>
            <w:r w:rsidRPr="00E00D60">
              <w:rPr>
                <w:rFonts w:ascii="Times New Roman" w:eastAsia="Times New Roman" w:hAnsi="Times New Roman"/>
                <w:color w:val="000000"/>
                <w:sz w:val="16"/>
                <w:szCs w:val="16"/>
                <w:lang w:val="en-US"/>
              </w:rPr>
              <w:t>Pendukung</w:t>
            </w:r>
          </w:p>
        </w:tc>
      </w:tr>
      <w:tr w:rsidR="00CD0D7E" w:rsidRPr="00E00D60" w14:paraId="28681CD6" w14:textId="77777777" w:rsidTr="00742B9B">
        <w:trPr>
          <w:trHeight w:val="257"/>
        </w:trPr>
        <w:tc>
          <w:tcPr>
            <w:tcW w:w="938" w:type="dxa"/>
            <w:shd w:val="clear" w:color="auto" w:fill="auto"/>
            <w:noWrap/>
            <w:vAlign w:val="bottom"/>
            <w:hideMark/>
          </w:tcPr>
          <w:p w14:paraId="0F0C5EEC" w14:textId="77777777" w:rsidR="00CD0D7E" w:rsidRPr="00E00D60" w:rsidRDefault="00CD0D7E" w:rsidP="00742B9B">
            <w:pPr>
              <w:spacing w:after="0" w:line="240" w:lineRule="auto"/>
              <w:jc w:val="center"/>
              <w:rPr>
                <w:rFonts w:ascii="Times New Roman" w:eastAsia="Times New Roman" w:hAnsi="Times New Roman"/>
                <w:color w:val="000000"/>
                <w:sz w:val="16"/>
                <w:szCs w:val="16"/>
                <w:lang w:val="en-US"/>
              </w:rPr>
            </w:pPr>
            <w:r w:rsidRPr="00E00D60">
              <w:rPr>
                <w:rFonts w:ascii="Times New Roman" w:eastAsia="Times New Roman" w:hAnsi="Times New Roman"/>
                <w:color w:val="000000"/>
                <w:sz w:val="16"/>
                <w:szCs w:val="16"/>
                <w:lang w:val="en-US"/>
              </w:rPr>
              <w:t>6</w:t>
            </w:r>
          </w:p>
        </w:tc>
        <w:tc>
          <w:tcPr>
            <w:tcW w:w="938" w:type="dxa"/>
            <w:shd w:val="clear" w:color="auto" w:fill="auto"/>
            <w:noWrap/>
            <w:vAlign w:val="bottom"/>
            <w:hideMark/>
          </w:tcPr>
          <w:p w14:paraId="68A235A2" w14:textId="77777777" w:rsidR="00CD0D7E" w:rsidRPr="00E00D60" w:rsidRDefault="00CD0D7E" w:rsidP="00742B9B">
            <w:pPr>
              <w:spacing w:after="0" w:line="240" w:lineRule="auto"/>
              <w:jc w:val="center"/>
              <w:rPr>
                <w:rFonts w:ascii="Times New Roman" w:eastAsia="Times New Roman" w:hAnsi="Times New Roman"/>
                <w:color w:val="000000"/>
                <w:sz w:val="16"/>
                <w:szCs w:val="16"/>
                <w:lang w:val="en-US"/>
              </w:rPr>
            </w:pPr>
            <w:r w:rsidRPr="00E00D60">
              <w:rPr>
                <w:rFonts w:ascii="Times New Roman" w:eastAsia="Times New Roman" w:hAnsi="Times New Roman"/>
                <w:color w:val="000000"/>
                <w:sz w:val="16"/>
                <w:szCs w:val="16"/>
                <w:lang w:val="en-US"/>
              </w:rPr>
              <w:t>P25090</w:t>
            </w:r>
          </w:p>
        </w:tc>
        <w:tc>
          <w:tcPr>
            <w:tcW w:w="938" w:type="dxa"/>
            <w:shd w:val="clear" w:color="auto" w:fill="auto"/>
            <w:noWrap/>
            <w:vAlign w:val="bottom"/>
            <w:hideMark/>
          </w:tcPr>
          <w:p w14:paraId="31F08702" w14:textId="77777777" w:rsidR="00CD0D7E" w:rsidRPr="00E00D60" w:rsidRDefault="00CD0D7E" w:rsidP="00742B9B">
            <w:pPr>
              <w:spacing w:after="0" w:line="240" w:lineRule="auto"/>
              <w:jc w:val="center"/>
              <w:rPr>
                <w:rFonts w:ascii="Times New Roman" w:eastAsia="Times New Roman" w:hAnsi="Times New Roman"/>
                <w:color w:val="000000"/>
                <w:sz w:val="16"/>
                <w:szCs w:val="16"/>
                <w:lang w:val="en-US"/>
              </w:rPr>
            </w:pPr>
            <w:r w:rsidRPr="00E00D60">
              <w:rPr>
                <w:rFonts w:ascii="Times New Roman" w:eastAsia="Times New Roman" w:hAnsi="Times New Roman"/>
                <w:color w:val="000000"/>
                <w:sz w:val="16"/>
                <w:szCs w:val="16"/>
                <w:lang w:val="en-US"/>
              </w:rPr>
              <w:t>9</w:t>
            </w:r>
          </w:p>
        </w:tc>
        <w:tc>
          <w:tcPr>
            <w:tcW w:w="952" w:type="dxa"/>
            <w:shd w:val="clear" w:color="auto" w:fill="auto"/>
            <w:noWrap/>
            <w:vAlign w:val="bottom"/>
            <w:hideMark/>
          </w:tcPr>
          <w:p w14:paraId="73781491" w14:textId="77777777" w:rsidR="00CD0D7E" w:rsidRPr="00E00D60" w:rsidRDefault="00CD0D7E" w:rsidP="00742B9B">
            <w:pPr>
              <w:spacing w:after="0" w:line="240" w:lineRule="auto"/>
              <w:jc w:val="center"/>
              <w:rPr>
                <w:rFonts w:ascii="Times New Roman" w:eastAsia="Times New Roman" w:hAnsi="Times New Roman"/>
                <w:color w:val="000000"/>
                <w:sz w:val="16"/>
                <w:szCs w:val="16"/>
                <w:lang w:val="en-US"/>
              </w:rPr>
            </w:pPr>
            <w:r w:rsidRPr="00E00D60">
              <w:rPr>
                <w:rFonts w:ascii="Times New Roman" w:eastAsia="Times New Roman" w:hAnsi="Times New Roman"/>
                <w:color w:val="000000"/>
                <w:sz w:val="16"/>
                <w:szCs w:val="16"/>
                <w:lang w:val="en-US"/>
              </w:rPr>
              <w:t>2</w:t>
            </w:r>
          </w:p>
        </w:tc>
        <w:tc>
          <w:tcPr>
            <w:tcW w:w="1662" w:type="dxa"/>
            <w:shd w:val="clear" w:color="auto" w:fill="auto"/>
            <w:noWrap/>
            <w:vAlign w:val="bottom"/>
            <w:hideMark/>
          </w:tcPr>
          <w:p w14:paraId="60B9EB65" w14:textId="77777777" w:rsidR="00CD0D7E" w:rsidRPr="00E00D60" w:rsidRDefault="00CD0D7E" w:rsidP="00742B9B">
            <w:pPr>
              <w:spacing w:after="0" w:line="240" w:lineRule="auto"/>
              <w:jc w:val="center"/>
              <w:rPr>
                <w:rFonts w:ascii="Times New Roman" w:eastAsia="Times New Roman" w:hAnsi="Times New Roman"/>
                <w:color w:val="000000"/>
                <w:sz w:val="16"/>
                <w:szCs w:val="16"/>
                <w:lang w:val="en-US"/>
              </w:rPr>
            </w:pPr>
            <w:r w:rsidRPr="00E00D60">
              <w:rPr>
                <w:rFonts w:ascii="Times New Roman" w:eastAsia="Times New Roman" w:hAnsi="Times New Roman"/>
                <w:color w:val="000000"/>
                <w:sz w:val="16"/>
                <w:szCs w:val="16"/>
                <w:lang w:val="en-US"/>
              </w:rPr>
              <w:t>6,2</w:t>
            </w:r>
          </w:p>
        </w:tc>
        <w:tc>
          <w:tcPr>
            <w:tcW w:w="1030" w:type="dxa"/>
            <w:shd w:val="clear" w:color="auto" w:fill="auto"/>
            <w:noWrap/>
            <w:vAlign w:val="bottom"/>
            <w:hideMark/>
          </w:tcPr>
          <w:p w14:paraId="5788711C" w14:textId="77777777" w:rsidR="00CD0D7E" w:rsidRPr="00E00D60" w:rsidRDefault="00CD0D7E" w:rsidP="00742B9B">
            <w:pPr>
              <w:spacing w:after="0" w:line="240" w:lineRule="auto"/>
              <w:rPr>
                <w:rFonts w:ascii="Times New Roman" w:eastAsia="Times New Roman" w:hAnsi="Times New Roman"/>
                <w:color w:val="000000"/>
                <w:sz w:val="16"/>
                <w:szCs w:val="16"/>
                <w:lang w:val="en-US"/>
              </w:rPr>
            </w:pPr>
            <w:r w:rsidRPr="00E00D60">
              <w:rPr>
                <w:rFonts w:ascii="Times New Roman" w:eastAsia="Times New Roman" w:hAnsi="Times New Roman"/>
                <w:color w:val="000000"/>
                <w:sz w:val="16"/>
                <w:szCs w:val="16"/>
                <w:lang w:val="en-US"/>
              </w:rPr>
              <w:t>Tambahan</w:t>
            </w:r>
          </w:p>
        </w:tc>
      </w:tr>
      <w:tr w:rsidR="00CD0D7E" w:rsidRPr="00E00D60" w14:paraId="3AD19ABB" w14:textId="77777777" w:rsidTr="00742B9B">
        <w:trPr>
          <w:trHeight w:val="257"/>
        </w:trPr>
        <w:tc>
          <w:tcPr>
            <w:tcW w:w="938" w:type="dxa"/>
            <w:shd w:val="clear" w:color="auto" w:fill="auto"/>
            <w:noWrap/>
            <w:vAlign w:val="bottom"/>
            <w:hideMark/>
          </w:tcPr>
          <w:p w14:paraId="3D26F32B" w14:textId="77777777" w:rsidR="00CD0D7E" w:rsidRPr="00E00D60" w:rsidRDefault="00CD0D7E" w:rsidP="00742B9B">
            <w:pPr>
              <w:spacing w:after="0" w:line="240" w:lineRule="auto"/>
              <w:jc w:val="center"/>
              <w:rPr>
                <w:rFonts w:ascii="Times New Roman" w:eastAsia="Times New Roman" w:hAnsi="Times New Roman"/>
                <w:color w:val="000000"/>
                <w:sz w:val="16"/>
                <w:szCs w:val="16"/>
                <w:lang w:val="en-US"/>
              </w:rPr>
            </w:pPr>
            <w:r w:rsidRPr="00E00D60">
              <w:rPr>
                <w:rFonts w:ascii="Times New Roman" w:eastAsia="Times New Roman" w:hAnsi="Times New Roman"/>
                <w:color w:val="000000"/>
                <w:sz w:val="16"/>
                <w:szCs w:val="16"/>
                <w:lang w:val="en-US"/>
              </w:rPr>
              <w:t>6</w:t>
            </w:r>
          </w:p>
        </w:tc>
        <w:tc>
          <w:tcPr>
            <w:tcW w:w="938" w:type="dxa"/>
            <w:shd w:val="clear" w:color="auto" w:fill="auto"/>
            <w:noWrap/>
            <w:vAlign w:val="bottom"/>
            <w:hideMark/>
          </w:tcPr>
          <w:p w14:paraId="1A4B7FA8" w14:textId="77777777" w:rsidR="00CD0D7E" w:rsidRPr="00E00D60" w:rsidRDefault="00CD0D7E" w:rsidP="00742B9B">
            <w:pPr>
              <w:spacing w:after="0" w:line="240" w:lineRule="auto"/>
              <w:jc w:val="center"/>
              <w:rPr>
                <w:rFonts w:ascii="Times New Roman" w:eastAsia="Times New Roman" w:hAnsi="Times New Roman"/>
                <w:color w:val="000000"/>
                <w:sz w:val="16"/>
                <w:szCs w:val="16"/>
                <w:lang w:val="en-US"/>
              </w:rPr>
            </w:pPr>
            <w:r w:rsidRPr="00E00D60">
              <w:rPr>
                <w:rFonts w:ascii="Times New Roman" w:eastAsia="Times New Roman" w:hAnsi="Times New Roman"/>
                <w:color w:val="000000"/>
                <w:sz w:val="16"/>
                <w:szCs w:val="16"/>
                <w:lang w:val="en-US"/>
              </w:rPr>
              <w:t>P02775</w:t>
            </w:r>
          </w:p>
        </w:tc>
        <w:tc>
          <w:tcPr>
            <w:tcW w:w="938" w:type="dxa"/>
            <w:shd w:val="clear" w:color="auto" w:fill="auto"/>
            <w:noWrap/>
            <w:vAlign w:val="bottom"/>
            <w:hideMark/>
          </w:tcPr>
          <w:p w14:paraId="5D6D0B00" w14:textId="77777777" w:rsidR="00CD0D7E" w:rsidRPr="00E00D60" w:rsidRDefault="00CD0D7E" w:rsidP="00742B9B">
            <w:pPr>
              <w:spacing w:after="0" w:line="240" w:lineRule="auto"/>
              <w:jc w:val="center"/>
              <w:rPr>
                <w:rFonts w:ascii="Times New Roman" w:eastAsia="Times New Roman" w:hAnsi="Times New Roman"/>
                <w:color w:val="000000"/>
                <w:sz w:val="16"/>
                <w:szCs w:val="16"/>
                <w:lang w:val="en-US"/>
              </w:rPr>
            </w:pPr>
            <w:r w:rsidRPr="00E00D60">
              <w:rPr>
                <w:rFonts w:ascii="Times New Roman" w:eastAsia="Times New Roman" w:hAnsi="Times New Roman"/>
                <w:color w:val="000000"/>
                <w:sz w:val="16"/>
                <w:szCs w:val="16"/>
                <w:lang w:val="en-US"/>
              </w:rPr>
              <w:t>8</w:t>
            </w:r>
          </w:p>
        </w:tc>
        <w:tc>
          <w:tcPr>
            <w:tcW w:w="952" w:type="dxa"/>
            <w:shd w:val="clear" w:color="auto" w:fill="auto"/>
            <w:noWrap/>
            <w:vAlign w:val="bottom"/>
            <w:hideMark/>
          </w:tcPr>
          <w:p w14:paraId="3B4BD6F7" w14:textId="77777777" w:rsidR="00CD0D7E" w:rsidRPr="00E00D60" w:rsidRDefault="00CD0D7E" w:rsidP="00742B9B">
            <w:pPr>
              <w:spacing w:after="0" w:line="240" w:lineRule="auto"/>
              <w:jc w:val="center"/>
              <w:rPr>
                <w:rFonts w:ascii="Times New Roman" w:eastAsia="Times New Roman" w:hAnsi="Times New Roman"/>
                <w:color w:val="000000"/>
                <w:sz w:val="16"/>
                <w:szCs w:val="16"/>
                <w:lang w:val="en-US"/>
              </w:rPr>
            </w:pPr>
            <w:r w:rsidRPr="00E00D60">
              <w:rPr>
                <w:rFonts w:ascii="Times New Roman" w:eastAsia="Times New Roman" w:hAnsi="Times New Roman"/>
                <w:color w:val="000000"/>
                <w:sz w:val="16"/>
                <w:szCs w:val="16"/>
                <w:lang w:val="en-US"/>
              </w:rPr>
              <w:t>2</w:t>
            </w:r>
          </w:p>
        </w:tc>
        <w:tc>
          <w:tcPr>
            <w:tcW w:w="1662" w:type="dxa"/>
            <w:shd w:val="clear" w:color="auto" w:fill="auto"/>
            <w:noWrap/>
            <w:vAlign w:val="bottom"/>
            <w:hideMark/>
          </w:tcPr>
          <w:p w14:paraId="6782A502" w14:textId="77777777" w:rsidR="00CD0D7E" w:rsidRPr="00E00D60" w:rsidRDefault="00CD0D7E" w:rsidP="00742B9B">
            <w:pPr>
              <w:spacing w:after="0" w:line="240" w:lineRule="auto"/>
              <w:jc w:val="center"/>
              <w:rPr>
                <w:rFonts w:ascii="Times New Roman" w:eastAsia="Times New Roman" w:hAnsi="Times New Roman"/>
                <w:color w:val="000000"/>
                <w:sz w:val="16"/>
                <w:szCs w:val="16"/>
                <w:lang w:val="en-US"/>
              </w:rPr>
            </w:pPr>
            <w:r w:rsidRPr="00E00D60">
              <w:rPr>
                <w:rFonts w:ascii="Times New Roman" w:eastAsia="Times New Roman" w:hAnsi="Times New Roman"/>
                <w:color w:val="000000"/>
                <w:sz w:val="16"/>
                <w:szCs w:val="16"/>
                <w:lang w:val="en-US"/>
              </w:rPr>
              <w:t>5,6</w:t>
            </w:r>
          </w:p>
        </w:tc>
        <w:tc>
          <w:tcPr>
            <w:tcW w:w="1030" w:type="dxa"/>
            <w:shd w:val="clear" w:color="auto" w:fill="auto"/>
            <w:noWrap/>
            <w:vAlign w:val="bottom"/>
            <w:hideMark/>
          </w:tcPr>
          <w:p w14:paraId="1A01316B" w14:textId="77777777" w:rsidR="00CD0D7E" w:rsidRPr="00E00D60" w:rsidRDefault="00CD0D7E" w:rsidP="00742B9B">
            <w:pPr>
              <w:spacing w:after="0" w:line="240" w:lineRule="auto"/>
              <w:rPr>
                <w:rFonts w:ascii="Times New Roman" w:eastAsia="Times New Roman" w:hAnsi="Times New Roman"/>
                <w:color w:val="000000"/>
                <w:sz w:val="16"/>
                <w:szCs w:val="16"/>
                <w:lang w:val="en-US"/>
              </w:rPr>
            </w:pPr>
            <w:r w:rsidRPr="00E00D60">
              <w:rPr>
                <w:rFonts w:ascii="Times New Roman" w:eastAsia="Times New Roman" w:hAnsi="Times New Roman"/>
                <w:color w:val="000000"/>
                <w:sz w:val="16"/>
                <w:szCs w:val="16"/>
                <w:lang w:val="en-US"/>
              </w:rPr>
              <w:t>Tambahan</w:t>
            </w:r>
          </w:p>
        </w:tc>
      </w:tr>
      <w:tr w:rsidR="00CD0D7E" w:rsidRPr="00E00D60" w14:paraId="4A379EDE" w14:textId="77777777" w:rsidTr="00742B9B">
        <w:trPr>
          <w:trHeight w:val="257"/>
        </w:trPr>
        <w:tc>
          <w:tcPr>
            <w:tcW w:w="938" w:type="dxa"/>
            <w:shd w:val="clear" w:color="auto" w:fill="auto"/>
            <w:noWrap/>
            <w:vAlign w:val="bottom"/>
            <w:hideMark/>
          </w:tcPr>
          <w:p w14:paraId="1629CF01" w14:textId="77777777" w:rsidR="00CD0D7E" w:rsidRPr="00E00D60" w:rsidRDefault="00CD0D7E" w:rsidP="00742B9B">
            <w:pPr>
              <w:spacing w:after="0" w:line="240" w:lineRule="auto"/>
              <w:jc w:val="center"/>
              <w:rPr>
                <w:rFonts w:ascii="Times New Roman" w:eastAsia="Times New Roman" w:hAnsi="Times New Roman"/>
                <w:color w:val="000000"/>
                <w:sz w:val="16"/>
                <w:szCs w:val="16"/>
                <w:lang w:val="en-US"/>
              </w:rPr>
            </w:pPr>
            <w:r w:rsidRPr="00E00D60">
              <w:rPr>
                <w:rFonts w:ascii="Times New Roman" w:eastAsia="Times New Roman" w:hAnsi="Times New Roman"/>
                <w:color w:val="000000"/>
                <w:sz w:val="16"/>
                <w:szCs w:val="16"/>
                <w:lang w:val="en-US"/>
              </w:rPr>
              <w:t>6</w:t>
            </w:r>
          </w:p>
        </w:tc>
        <w:tc>
          <w:tcPr>
            <w:tcW w:w="938" w:type="dxa"/>
            <w:shd w:val="clear" w:color="auto" w:fill="auto"/>
            <w:noWrap/>
            <w:vAlign w:val="bottom"/>
            <w:hideMark/>
          </w:tcPr>
          <w:p w14:paraId="5CF70F63" w14:textId="77777777" w:rsidR="00CD0D7E" w:rsidRPr="00E00D60" w:rsidRDefault="00CD0D7E" w:rsidP="00742B9B">
            <w:pPr>
              <w:spacing w:after="0" w:line="240" w:lineRule="auto"/>
              <w:jc w:val="center"/>
              <w:rPr>
                <w:rFonts w:ascii="Times New Roman" w:eastAsia="Times New Roman" w:hAnsi="Times New Roman"/>
                <w:color w:val="000000"/>
                <w:sz w:val="16"/>
                <w:szCs w:val="16"/>
                <w:lang w:val="en-US"/>
              </w:rPr>
            </w:pPr>
            <w:r w:rsidRPr="00E00D60">
              <w:rPr>
                <w:rFonts w:ascii="Times New Roman" w:eastAsia="Times New Roman" w:hAnsi="Times New Roman"/>
                <w:color w:val="000000"/>
                <w:sz w:val="16"/>
                <w:szCs w:val="16"/>
                <w:lang w:val="en-US"/>
              </w:rPr>
              <w:t>P21730</w:t>
            </w:r>
          </w:p>
        </w:tc>
        <w:tc>
          <w:tcPr>
            <w:tcW w:w="938" w:type="dxa"/>
            <w:shd w:val="clear" w:color="auto" w:fill="auto"/>
            <w:noWrap/>
            <w:vAlign w:val="bottom"/>
            <w:hideMark/>
          </w:tcPr>
          <w:p w14:paraId="0D162162" w14:textId="77777777" w:rsidR="00CD0D7E" w:rsidRPr="00E00D60" w:rsidRDefault="00CD0D7E" w:rsidP="00742B9B">
            <w:pPr>
              <w:spacing w:after="0" w:line="240" w:lineRule="auto"/>
              <w:jc w:val="center"/>
              <w:rPr>
                <w:rFonts w:ascii="Times New Roman" w:eastAsia="Times New Roman" w:hAnsi="Times New Roman"/>
                <w:color w:val="000000"/>
                <w:sz w:val="16"/>
                <w:szCs w:val="16"/>
                <w:lang w:val="en-US"/>
              </w:rPr>
            </w:pPr>
            <w:r w:rsidRPr="00E00D60">
              <w:rPr>
                <w:rFonts w:ascii="Times New Roman" w:eastAsia="Times New Roman" w:hAnsi="Times New Roman"/>
                <w:color w:val="000000"/>
                <w:sz w:val="16"/>
                <w:szCs w:val="16"/>
                <w:lang w:val="en-US"/>
              </w:rPr>
              <w:t>7</w:t>
            </w:r>
          </w:p>
        </w:tc>
        <w:tc>
          <w:tcPr>
            <w:tcW w:w="952" w:type="dxa"/>
            <w:shd w:val="clear" w:color="auto" w:fill="auto"/>
            <w:noWrap/>
            <w:vAlign w:val="bottom"/>
            <w:hideMark/>
          </w:tcPr>
          <w:p w14:paraId="250B6CF8" w14:textId="77777777" w:rsidR="00CD0D7E" w:rsidRPr="00E00D60" w:rsidRDefault="00CD0D7E" w:rsidP="00742B9B">
            <w:pPr>
              <w:spacing w:after="0" w:line="240" w:lineRule="auto"/>
              <w:jc w:val="center"/>
              <w:rPr>
                <w:rFonts w:ascii="Times New Roman" w:eastAsia="Times New Roman" w:hAnsi="Times New Roman"/>
                <w:color w:val="000000"/>
                <w:sz w:val="16"/>
                <w:szCs w:val="16"/>
                <w:lang w:val="en-US"/>
              </w:rPr>
            </w:pPr>
            <w:r w:rsidRPr="00E00D60">
              <w:rPr>
                <w:rFonts w:ascii="Times New Roman" w:eastAsia="Times New Roman" w:hAnsi="Times New Roman"/>
                <w:color w:val="000000"/>
                <w:sz w:val="16"/>
                <w:szCs w:val="16"/>
                <w:lang w:val="en-US"/>
              </w:rPr>
              <w:t>2</w:t>
            </w:r>
          </w:p>
        </w:tc>
        <w:tc>
          <w:tcPr>
            <w:tcW w:w="1662" w:type="dxa"/>
            <w:shd w:val="clear" w:color="auto" w:fill="auto"/>
            <w:noWrap/>
            <w:vAlign w:val="bottom"/>
            <w:hideMark/>
          </w:tcPr>
          <w:p w14:paraId="42601AB2" w14:textId="77777777" w:rsidR="00CD0D7E" w:rsidRPr="00E00D60" w:rsidRDefault="00CD0D7E" w:rsidP="00742B9B">
            <w:pPr>
              <w:spacing w:after="0" w:line="240" w:lineRule="auto"/>
              <w:jc w:val="center"/>
              <w:rPr>
                <w:rFonts w:ascii="Times New Roman" w:eastAsia="Times New Roman" w:hAnsi="Times New Roman"/>
                <w:color w:val="000000"/>
                <w:sz w:val="16"/>
                <w:szCs w:val="16"/>
                <w:lang w:val="en-US"/>
              </w:rPr>
            </w:pPr>
            <w:r w:rsidRPr="00E00D60">
              <w:rPr>
                <w:rFonts w:ascii="Times New Roman" w:eastAsia="Times New Roman" w:hAnsi="Times New Roman"/>
                <w:color w:val="000000"/>
                <w:sz w:val="16"/>
                <w:szCs w:val="16"/>
                <w:lang w:val="en-US"/>
              </w:rPr>
              <w:t>5</w:t>
            </w:r>
          </w:p>
        </w:tc>
        <w:tc>
          <w:tcPr>
            <w:tcW w:w="1030" w:type="dxa"/>
            <w:shd w:val="clear" w:color="auto" w:fill="auto"/>
            <w:noWrap/>
            <w:vAlign w:val="bottom"/>
            <w:hideMark/>
          </w:tcPr>
          <w:p w14:paraId="7BECE5C5" w14:textId="77777777" w:rsidR="00CD0D7E" w:rsidRPr="00E00D60" w:rsidRDefault="00CD0D7E" w:rsidP="00742B9B">
            <w:pPr>
              <w:spacing w:after="0" w:line="240" w:lineRule="auto"/>
              <w:rPr>
                <w:rFonts w:ascii="Times New Roman" w:eastAsia="Times New Roman" w:hAnsi="Times New Roman"/>
                <w:color w:val="000000"/>
                <w:sz w:val="16"/>
                <w:szCs w:val="16"/>
                <w:lang w:val="en-US"/>
              </w:rPr>
            </w:pPr>
            <w:r w:rsidRPr="00E00D60">
              <w:rPr>
                <w:rFonts w:ascii="Times New Roman" w:eastAsia="Times New Roman" w:hAnsi="Times New Roman"/>
                <w:color w:val="000000"/>
                <w:sz w:val="16"/>
                <w:szCs w:val="16"/>
                <w:lang w:val="en-US"/>
              </w:rPr>
              <w:t>Tambahan</w:t>
            </w:r>
          </w:p>
        </w:tc>
      </w:tr>
      <w:tr w:rsidR="00CD0D7E" w:rsidRPr="00E00D60" w14:paraId="08E07C1A" w14:textId="77777777" w:rsidTr="00742B9B">
        <w:trPr>
          <w:trHeight w:val="257"/>
        </w:trPr>
        <w:tc>
          <w:tcPr>
            <w:tcW w:w="938" w:type="dxa"/>
            <w:shd w:val="clear" w:color="auto" w:fill="auto"/>
            <w:noWrap/>
            <w:vAlign w:val="bottom"/>
            <w:hideMark/>
          </w:tcPr>
          <w:p w14:paraId="52D67E7E" w14:textId="77777777" w:rsidR="00CD0D7E" w:rsidRPr="00E00D60" w:rsidRDefault="00CD0D7E" w:rsidP="00742B9B">
            <w:pPr>
              <w:spacing w:after="0" w:line="240" w:lineRule="auto"/>
              <w:jc w:val="center"/>
              <w:rPr>
                <w:rFonts w:ascii="Times New Roman" w:eastAsia="Times New Roman" w:hAnsi="Times New Roman"/>
                <w:color w:val="000000"/>
                <w:sz w:val="16"/>
                <w:szCs w:val="16"/>
                <w:lang w:val="en-US"/>
              </w:rPr>
            </w:pPr>
            <w:r w:rsidRPr="00E00D60">
              <w:rPr>
                <w:rFonts w:ascii="Times New Roman" w:eastAsia="Times New Roman" w:hAnsi="Times New Roman"/>
                <w:color w:val="000000"/>
                <w:sz w:val="16"/>
                <w:szCs w:val="16"/>
                <w:lang w:val="en-US"/>
              </w:rPr>
              <w:t>6</w:t>
            </w:r>
          </w:p>
        </w:tc>
        <w:tc>
          <w:tcPr>
            <w:tcW w:w="938" w:type="dxa"/>
            <w:shd w:val="clear" w:color="auto" w:fill="auto"/>
            <w:noWrap/>
            <w:vAlign w:val="bottom"/>
            <w:hideMark/>
          </w:tcPr>
          <w:p w14:paraId="09BF8B6F" w14:textId="77777777" w:rsidR="00CD0D7E" w:rsidRPr="00E00D60" w:rsidRDefault="00CD0D7E" w:rsidP="00742B9B">
            <w:pPr>
              <w:spacing w:after="0" w:line="240" w:lineRule="auto"/>
              <w:jc w:val="center"/>
              <w:rPr>
                <w:rFonts w:ascii="Times New Roman" w:eastAsia="Times New Roman" w:hAnsi="Times New Roman"/>
                <w:color w:val="000000"/>
                <w:sz w:val="16"/>
                <w:szCs w:val="16"/>
                <w:lang w:val="en-US"/>
              </w:rPr>
            </w:pPr>
            <w:r w:rsidRPr="00E00D60">
              <w:rPr>
                <w:rFonts w:ascii="Times New Roman" w:eastAsia="Times New Roman" w:hAnsi="Times New Roman"/>
                <w:color w:val="000000"/>
                <w:sz w:val="16"/>
                <w:szCs w:val="16"/>
                <w:lang w:val="en-US"/>
              </w:rPr>
              <w:t>P32249</w:t>
            </w:r>
          </w:p>
        </w:tc>
        <w:tc>
          <w:tcPr>
            <w:tcW w:w="938" w:type="dxa"/>
            <w:shd w:val="clear" w:color="auto" w:fill="auto"/>
            <w:noWrap/>
            <w:vAlign w:val="bottom"/>
            <w:hideMark/>
          </w:tcPr>
          <w:p w14:paraId="1454C4C5" w14:textId="77777777" w:rsidR="00CD0D7E" w:rsidRPr="00E00D60" w:rsidRDefault="00CD0D7E" w:rsidP="00742B9B">
            <w:pPr>
              <w:spacing w:after="0" w:line="240" w:lineRule="auto"/>
              <w:jc w:val="center"/>
              <w:rPr>
                <w:rFonts w:ascii="Times New Roman" w:eastAsia="Times New Roman" w:hAnsi="Times New Roman"/>
                <w:color w:val="000000"/>
                <w:sz w:val="16"/>
                <w:szCs w:val="16"/>
                <w:lang w:val="en-US"/>
              </w:rPr>
            </w:pPr>
            <w:r w:rsidRPr="00E00D60">
              <w:rPr>
                <w:rFonts w:ascii="Times New Roman" w:eastAsia="Times New Roman" w:hAnsi="Times New Roman"/>
                <w:color w:val="000000"/>
                <w:sz w:val="16"/>
                <w:szCs w:val="16"/>
                <w:lang w:val="en-US"/>
              </w:rPr>
              <w:t>7</w:t>
            </w:r>
          </w:p>
        </w:tc>
        <w:tc>
          <w:tcPr>
            <w:tcW w:w="952" w:type="dxa"/>
            <w:shd w:val="clear" w:color="auto" w:fill="auto"/>
            <w:noWrap/>
            <w:vAlign w:val="bottom"/>
            <w:hideMark/>
          </w:tcPr>
          <w:p w14:paraId="130D69D3" w14:textId="77777777" w:rsidR="00CD0D7E" w:rsidRPr="00E00D60" w:rsidRDefault="00CD0D7E" w:rsidP="00742B9B">
            <w:pPr>
              <w:spacing w:after="0" w:line="240" w:lineRule="auto"/>
              <w:jc w:val="center"/>
              <w:rPr>
                <w:rFonts w:ascii="Times New Roman" w:eastAsia="Times New Roman" w:hAnsi="Times New Roman"/>
                <w:color w:val="000000"/>
                <w:sz w:val="16"/>
                <w:szCs w:val="16"/>
                <w:lang w:val="en-US"/>
              </w:rPr>
            </w:pPr>
            <w:r w:rsidRPr="00E00D60">
              <w:rPr>
                <w:rFonts w:ascii="Times New Roman" w:eastAsia="Times New Roman" w:hAnsi="Times New Roman"/>
                <w:color w:val="000000"/>
                <w:sz w:val="16"/>
                <w:szCs w:val="16"/>
                <w:lang w:val="en-US"/>
              </w:rPr>
              <w:t>2</w:t>
            </w:r>
          </w:p>
        </w:tc>
        <w:tc>
          <w:tcPr>
            <w:tcW w:w="1662" w:type="dxa"/>
            <w:shd w:val="clear" w:color="auto" w:fill="auto"/>
            <w:noWrap/>
            <w:vAlign w:val="bottom"/>
            <w:hideMark/>
          </w:tcPr>
          <w:p w14:paraId="04A1763C" w14:textId="77777777" w:rsidR="00CD0D7E" w:rsidRPr="00E00D60" w:rsidRDefault="00CD0D7E" w:rsidP="00742B9B">
            <w:pPr>
              <w:spacing w:after="0" w:line="240" w:lineRule="auto"/>
              <w:jc w:val="center"/>
              <w:rPr>
                <w:rFonts w:ascii="Times New Roman" w:eastAsia="Times New Roman" w:hAnsi="Times New Roman"/>
                <w:color w:val="000000"/>
                <w:sz w:val="16"/>
                <w:szCs w:val="16"/>
                <w:lang w:val="en-US"/>
              </w:rPr>
            </w:pPr>
            <w:r w:rsidRPr="00E00D60">
              <w:rPr>
                <w:rFonts w:ascii="Times New Roman" w:eastAsia="Times New Roman" w:hAnsi="Times New Roman"/>
                <w:color w:val="000000"/>
                <w:sz w:val="16"/>
                <w:szCs w:val="16"/>
                <w:lang w:val="en-US"/>
              </w:rPr>
              <w:t>5</w:t>
            </w:r>
          </w:p>
        </w:tc>
        <w:tc>
          <w:tcPr>
            <w:tcW w:w="1030" w:type="dxa"/>
            <w:shd w:val="clear" w:color="auto" w:fill="auto"/>
            <w:noWrap/>
            <w:vAlign w:val="bottom"/>
            <w:hideMark/>
          </w:tcPr>
          <w:p w14:paraId="41418036" w14:textId="77777777" w:rsidR="00CD0D7E" w:rsidRPr="00E00D60" w:rsidRDefault="00CD0D7E" w:rsidP="00742B9B">
            <w:pPr>
              <w:spacing w:after="0" w:line="240" w:lineRule="auto"/>
              <w:rPr>
                <w:rFonts w:ascii="Times New Roman" w:eastAsia="Times New Roman" w:hAnsi="Times New Roman"/>
                <w:color w:val="000000"/>
                <w:sz w:val="16"/>
                <w:szCs w:val="16"/>
                <w:lang w:val="en-US"/>
              </w:rPr>
            </w:pPr>
            <w:r w:rsidRPr="00E00D60">
              <w:rPr>
                <w:rFonts w:ascii="Times New Roman" w:eastAsia="Times New Roman" w:hAnsi="Times New Roman"/>
                <w:color w:val="000000"/>
                <w:sz w:val="16"/>
                <w:szCs w:val="16"/>
                <w:lang w:val="en-US"/>
              </w:rPr>
              <w:t>Tambahan</w:t>
            </w:r>
          </w:p>
        </w:tc>
      </w:tr>
      <w:tr w:rsidR="00CD0D7E" w:rsidRPr="00E00D60" w14:paraId="718E8215" w14:textId="77777777" w:rsidTr="00742B9B">
        <w:trPr>
          <w:trHeight w:val="257"/>
        </w:trPr>
        <w:tc>
          <w:tcPr>
            <w:tcW w:w="938" w:type="dxa"/>
            <w:shd w:val="clear" w:color="auto" w:fill="auto"/>
            <w:noWrap/>
            <w:vAlign w:val="bottom"/>
            <w:hideMark/>
          </w:tcPr>
          <w:p w14:paraId="270594D0" w14:textId="77777777" w:rsidR="00CD0D7E" w:rsidRPr="00E00D60" w:rsidRDefault="00CD0D7E" w:rsidP="00742B9B">
            <w:pPr>
              <w:spacing w:after="0" w:line="240" w:lineRule="auto"/>
              <w:jc w:val="center"/>
              <w:rPr>
                <w:rFonts w:ascii="Times New Roman" w:eastAsia="Times New Roman" w:hAnsi="Times New Roman"/>
                <w:color w:val="000000"/>
                <w:sz w:val="16"/>
                <w:szCs w:val="16"/>
                <w:lang w:val="en-US"/>
              </w:rPr>
            </w:pPr>
            <w:r w:rsidRPr="00E00D60">
              <w:rPr>
                <w:rFonts w:ascii="Times New Roman" w:eastAsia="Times New Roman" w:hAnsi="Times New Roman"/>
                <w:color w:val="000000"/>
                <w:sz w:val="16"/>
                <w:szCs w:val="16"/>
                <w:lang w:val="en-US"/>
              </w:rPr>
              <w:t>6</w:t>
            </w:r>
          </w:p>
        </w:tc>
        <w:tc>
          <w:tcPr>
            <w:tcW w:w="938" w:type="dxa"/>
            <w:shd w:val="clear" w:color="auto" w:fill="auto"/>
            <w:noWrap/>
            <w:vAlign w:val="bottom"/>
            <w:hideMark/>
          </w:tcPr>
          <w:p w14:paraId="1C2ABF37" w14:textId="77777777" w:rsidR="00CD0D7E" w:rsidRPr="00E00D60" w:rsidRDefault="00CD0D7E" w:rsidP="00742B9B">
            <w:pPr>
              <w:spacing w:after="0" w:line="240" w:lineRule="auto"/>
              <w:jc w:val="center"/>
              <w:rPr>
                <w:rFonts w:ascii="Times New Roman" w:eastAsia="Times New Roman" w:hAnsi="Times New Roman"/>
                <w:color w:val="000000"/>
                <w:sz w:val="16"/>
                <w:szCs w:val="16"/>
                <w:lang w:val="en-US"/>
              </w:rPr>
            </w:pPr>
            <w:r w:rsidRPr="00E00D60">
              <w:rPr>
                <w:rFonts w:ascii="Times New Roman" w:eastAsia="Times New Roman" w:hAnsi="Times New Roman"/>
                <w:color w:val="000000"/>
                <w:sz w:val="16"/>
                <w:szCs w:val="16"/>
                <w:lang w:val="en-US"/>
              </w:rPr>
              <w:t>P51679</w:t>
            </w:r>
          </w:p>
        </w:tc>
        <w:tc>
          <w:tcPr>
            <w:tcW w:w="938" w:type="dxa"/>
            <w:shd w:val="clear" w:color="auto" w:fill="auto"/>
            <w:noWrap/>
            <w:vAlign w:val="bottom"/>
            <w:hideMark/>
          </w:tcPr>
          <w:p w14:paraId="2EF657AE" w14:textId="77777777" w:rsidR="00CD0D7E" w:rsidRPr="00E00D60" w:rsidRDefault="00CD0D7E" w:rsidP="00742B9B">
            <w:pPr>
              <w:spacing w:after="0" w:line="240" w:lineRule="auto"/>
              <w:jc w:val="center"/>
              <w:rPr>
                <w:rFonts w:ascii="Times New Roman" w:eastAsia="Times New Roman" w:hAnsi="Times New Roman"/>
                <w:color w:val="000000"/>
                <w:sz w:val="16"/>
                <w:szCs w:val="16"/>
                <w:lang w:val="en-US"/>
              </w:rPr>
            </w:pPr>
            <w:r w:rsidRPr="00E00D60">
              <w:rPr>
                <w:rFonts w:ascii="Times New Roman" w:eastAsia="Times New Roman" w:hAnsi="Times New Roman"/>
                <w:color w:val="000000"/>
                <w:sz w:val="16"/>
                <w:szCs w:val="16"/>
                <w:lang w:val="en-US"/>
              </w:rPr>
              <w:t>7</w:t>
            </w:r>
          </w:p>
        </w:tc>
        <w:tc>
          <w:tcPr>
            <w:tcW w:w="952" w:type="dxa"/>
            <w:shd w:val="clear" w:color="auto" w:fill="auto"/>
            <w:noWrap/>
            <w:vAlign w:val="bottom"/>
            <w:hideMark/>
          </w:tcPr>
          <w:p w14:paraId="3B8E789E" w14:textId="77777777" w:rsidR="00CD0D7E" w:rsidRPr="00E00D60" w:rsidRDefault="00CD0D7E" w:rsidP="00742B9B">
            <w:pPr>
              <w:spacing w:after="0" w:line="240" w:lineRule="auto"/>
              <w:jc w:val="center"/>
              <w:rPr>
                <w:rFonts w:ascii="Times New Roman" w:eastAsia="Times New Roman" w:hAnsi="Times New Roman"/>
                <w:color w:val="000000"/>
                <w:sz w:val="16"/>
                <w:szCs w:val="16"/>
                <w:lang w:val="en-US"/>
              </w:rPr>
            </w:pPr>
            <w:r w:rsidRPr="00E00D60">
              <w:rPr>
                <w:rFonts w:ascii="Times New Roman" w:eastAsia="Times New Roman" w:hAnsi="Times New Roman"/>
                <w:color w:val="000000"/>
                <w:sz w:val="16"/>
                <w:szCs w:val="16"/>
                <w:lang w:val="en-US"/>
              </w:rPr>
              <w:t>2</w:t>
            </w:r>
          </w:p>
        </w:tc>
        <w:tc>
          <w:tcPr>
            <w:tcW w:w="1662" w:type="dxa"/>
            <w:shd w:val="clear" w:color="auto" w:fill="auto"/>
            <w:noWrap/>
            <w:vAlign w:val="bottom"/>
            <w:hideMark/>
          </w:tcPr>
          <w:p w14:paraId="63B60709" w14:textId="77777777" w:rsidR="00CD0D7E" w:rsidRPr="00E00D60" w:rsidRDefault="00CD0D7E" w:rsidP="00742B9B">
            <w:pPr>
              <w:spacing w:after="0" w:line="240" w:lineRule="auto"/>
              <w:jc w:val="center"/>
              <w:rPr>
                <w:rFonts w:ascii="Times New Roman" w:eastAsia="Times New Roman" w:hAnsi="Times New Roman"/>
                <w:color w:val="000000"/>
                <w:sz w:val="16"/>
                <w:szCs w:val="16"/>
                <w:lang w:val="en-US"/>
              </w:rPr>
            </w:pPr>
            <w:r w:rsidRPr="00E00D60">
              <w:rPr>
                <w:rFonts w:ascii="Times New Roman" w:eastAsia="Times New Roman" w:hAnsi="Times New Roman"/>
                <w:color w:val="000000"/>
                <w:sz w:val="16"/>
                <w:szCs w:val="16"/>
                <w:lang w:val="en-US"/>
              </w:rPr>
              <w:t>5</w:t>
            </w:r>
          </w:p>
        </w:tc>
        <w:tc>
          <w:tcPr>
            <w:tcW w:w="1030" w:type="dxa"/>
            <w:shd w:val="clear" w:color="auto" w:fill="auto"/>
            <w:noWrap/>
            <w:vAlign w:val="bottom"/>
            <w:hideMark/>
          </w:tcPr>
          <w:p w14:paraId="5938C29A" w14:textId="77777777" w:rsidR="00CD0D7E" w:rsidRPr="00E00D60" w:rsidRDefault="00CD0D7E" w:rsidP="00742B9B">
            <w:pPr>
              <w:spacing w:after="0" w:line="240" w:lineRule="auto"/>
              <w:rPr>
                <w:rFonts w:ascii="Times New Roman" w:eastAsia="Times New Roman" w:hAnsi="Times New Roman"/>
                <w:color w:val="000000"/>
                <w:sz w:val="16"/>
                <w:szCs w:val="16"/>
                <w:lang w:val="en-US"/>
              </w:rPr>
            </w:pPr>
            <w:r w:rsidRPr="00E00D60">
              <w:rPr>
                <w:rFonts w:ascii="Times New Roman" w:eastAsia="Times New Roman" w:hAnsi="Times New Roman"/>
                <w:color w:val="000000"/>
                <w:sz w:val="16"/>
                <w:szCs w:val="16"/>
                <w:lang w:val="en-US"/>
              </w:rPr>
              <w:t>Tambahan</w:t>
            </w:r>
          </w:p>
        </w:tc>
      </w:tr>
      <w:tr w:rsidR="00CD0D7E" w:rsidRPr="00E00D60" w14:paraId="598E410F" w14:textId="77777777" w:rsidTr="00742B9B">
        <w:trPr>
          <w:trHeight w:val="257"/>
        </w:trPr>
        <w:tc>
          <w:tcPr>
            <w:tcW w:w="938" w:type="dxa"/>
            <w:shd w:val="clear" w:color="auto" w:fill="auto"/>
            <w:noWrap/>
            <w:vAlign w:val="bottom"/>
            <w:hideMark/>
          </w:tcPr>
          <w:p w14:paraId="03214E4D" w14:textId="77777777" w:rsidR="00CD0D7E" w:rsidRPr="00E00D60" w:rsidRDefault="00CD0D7E" w:rsidP="00742B9B">
            <w:pPr>
              <w:spacing w:after="0" w:line="240" w:lineRule="auto"/>
              <w:jc w:val="center"/>
              <w:rPr>
                <w:rFonts w:ascii="Times New Roman" w:eastAsia="Times New Roman" w:hAnsi="Times New Roman"/>
                <w:color w:val="000000"/>
                <w:sz w:val="16"/>
                <w:szCs w:val="16"/>
                <w:lang w:val="en-US"/>
              </w:rPr>
            </w:pPr>
            <w:r w:rsidRPr="00E00D60">
              <w:rPr>
                <w:rFonts w:ascii="Times New Roman" w:eastAsia="Times New Roman" w:hAnsi="Times New Roman"/>
                <w:color w:val="000000"/>
                <w:sz w:val="16"/>
                <w:szCs w:val="16"/>
                <w:lang w:val="en-US"/>
              </w:rPr>
              <w:t>6</w:t>
            </w:r>
          </w:p>
        </w:tc>
        <w:tc>
          <w:tcPr>
            <w:tcW w:w="938" w:type="dxa"/>
            <w:shd w:val="clear" w:color="auto" w:fill="auto"/>
            <w:noWrap/>
            <w:vAlign w:val="bottom"/>
            <w:hideMark/>
          </w:tcPr>
          <w:p w14:paraId="2FC59E64" w14:textId="77777777" w:rsidR="00CD0D7E" w:rsidRPr="00E00D60" w:rsidRDefault="00CD0D7E" w:rsidP="00742B9B">
            <w:pPr>
              <w:spacing w:after="0" w:line="240" w:lineRule="auto"/>
              <w:jc w:val="center"/>
              <w:rPr>
                <w:rFonts w:ascii="Times New Roman" w:eastAsia="Times New Roman" w:hAnsi="Times New Roman"/>
                <w:color w:val="000000"/>
                <w:sz w:val="16"/>
                <w:szCs w:val="16"/>
                <w:lang w:val="en-US"/>
              </w:rPr>
            </w:pPr>
            <w:r w:rsidRPr="00E00D60">
              <w:rPr>
                <w:rFonts w:ascii="Times New Roman" w:eastAsia="Times New Roman" w:hAnsi="Times New Roman"/>
                <w:color w:val="000000"/>
                <w:sz w:val="16"/>
                <w:szCs w:val="16"/>
                <w:lang w:val="en-US"/>
              </w:rPr>
              <w:t>Q15306</w:t>
            </w:r>
          </w:p>
        </w:tc>
        <w:tc>
          <w:tcPr>
            <w:tcW w:w="938" w:type="dxa"/>
            <w:shd w:val="clear" w:color="auto" w:fill="auto"/>
            <w:noWrap/>
            <w:vAlign w:val="bottom"/>
            <w:hideMark/>
          </w:tcPr>
          <w:p w14:paraId="4B5A2192" w14:textId="77777777" w:rsidR="00CD0D7E" w:rsidRPr="00E00D60" w:rsidRDefault="00CD0D7E" w:rsidP="00742B9B">
            <w:pPr>
              <w:spacing w:after="0" w:line="240" w:lineRule="auto"/>
              <w:jc w:val="center"/>
              <w:rPr>
                <w:rFonts w:ascii="Times New Roman" w:eastAsia="Times New Roman" w:hAnsi="Times New Roman"/>
                <w:color w:val="000000"/>
                <w:sz w:val="16"/>
                <w:szCs w:val="16"/>
                <w:lang w:val="en-US"/>
              </w:rPr>
            </w:pPr>
            <w:r w:rsidRPr="00E00D60">
              <w:rPr>
                <w:rFonts w:ascii="Times New Roman" w:eastAsia="Times New Roman" w:hAnsi="Times New Roman"/>
                <w:color w:val="000000"/>
                <w:sz w:val="16"/>
                <w:szCs w:val="16"/>
                <w:lang w:val="en-US"/>
              </w:rPr>
              <w:t>7</w:t>
            </w:r>
          </w:p>
        </w:tc>
        <w:tc>
          <w:tcPr>
            <w:tcW w:w="952" w:type="dxa"/>
            <w:shd w:val="clear" w:color="auto" w:fill="auto"/>
            <w:noWrap/>
            <w:vAlign w:val="bottom"/>
            <w:hideMark/>
          </w:tcPr>
          <w:p w14:paraId="5BC6B435" w14:textId="77777777" w:rsidR="00CD0D7E" w:rsidRPr="00E00D60" w:rsidRDefault="00CD0D7E" w:rsidP="00742B9B">
            <w:pPr>
              <w:spacing w:after="0" w:line="240" w:lineRule="auto"/>
              <w:jc w:val="center"/>
              <w:rPr>
                <w:rFonts w:ascii="Times New Roman" w:eastAsia="Times New Roman" w:hAnsi="Times New Roman"/>
                <w:color w:val="000000"/>
                <w:sz w:val="16"/>
                <w:szCs w:val="16"/>
                <w:lang w:val="en-US"/>
              </w:rPr>
            </w:pPr>
            <w:r w:rsidRPr="00E00D60">
              <w:rPr>
                <w:rFonts w:ascii="Times New Roman" w:eastAsia="Times New Roman" w:hAnsi="Times New Roman"/>
                <w:color w:val="000000"/>
                <w:sz w:val="16"/>
                <w:szCs w:val="16"/>
                <w:lang w:val="en-US"/>
              </w:rPr>
              <w:t>2</w:t>
            </w:r>
          </w:p>
        </w:tc>
        <w:tc>
          <w:tcPr>
            <w:tcW w:w="1662" w:type="dxa"/>
            <w:shd w:val="clear" w:color="auto" w:fill="auto"/>
            <w:noWrap/>
            <w:vAlign w:val="bottom"/>
            <w:hideMark/>
          </w:tcPr>
          <w:p w14:paraId="70FC2ABF" w14:textId="77777777" w:rsidR="00CD0D7E" w:rsidRPr="00E00D60" w:rsidRDefault="00CD0D7E" w:rsidP="00742B9B">
            <w:pPr>
              <w:spacing w:after="0" w:line="240" w:lineRule="auto"/>
              <w:jc w:val="center"/>
              <w:rPr>
                <w:rFonts w:ascii="Times New Roman" w:eastAsia="Times New Roman" w:hAnsi="Times New Roman"/>
                <w:color w:val="000000"/>
                <w:sz w:val="16"/>
                <w:szCs w:val="16"/>
                <w:lang w:val="en-US"/>
              </w:rPr>
            </w:pPr>
            <w:r w:rsidRPr="00E00D60">
              <w:rPr>
                <w:rFonts w:ascii="Times New Roman" w:eastAsia="Times New Roman" w:hAnsi="Times New Roman"/>
                <w:color w:val="000000"/>
                <w:sz w:val="16"/>
                <w:szCs w:val="16"/>
                <w:lang w:val="en-US"/>
              </w:rPr>
              <w:t>5</w:t>
            </w:r>
          </w:p>
        </w:tc>
        <w:tc>
          <w:tcPr>
            <w:tcW w:w="1030" w:type="dxa"/>
            <w:shd w:val="clear" w:color="auto" w:fill="auto"/>
            <w:noWrap/>
            <w:vAlign w:val="bottom"/>
            <w:hideMark/>
          </w:tcPr>
          <w:p w14:paraId="1500C4E5" w14:textId="77777777" w:rsidR="00CD0D7E" w:rsidRPr="00E00D60" w:rsidRDefault="00CD0D7E" w:rsidP="00742B9B">
            <w:pPr>
              <w:spacing w:after="0" w:line="240" w:lineRule="auto"/>
              <w:rPr>
                <w:rFonts w:ascii="Times New Roman" w:eastAsia="Times New Roman" w:hAnsi="Times New Roman"/>
                <w:color w:val="000000"/>
                <w:sz w:val="16"/>
                <w:szCs w:val="16"/>
                <w:lang w:val="en-US"/>
              </w:rPr>
            </w:pPr>
            <w:r w:rsidRPr="00E00D60">
              <w:rPr>
                <w:rFonts w:ascii="Times New Roman" w:eastAsia="Times New Roman" w:hAnsi="Times New Roman"/>
                <w:color w:val="000000"/>
                <w:sz w:val="16"/>
                <w:szCs w:val="16"/>
                <w:lang w:val="en-US"/>
              </w:rPr>
              <w:t>Tambahan</w:t>
            </w:r>
          </w:p>
        </w:tc>
      </w:tr>
      <w:tr w:rsidR="00CD0D7E" w:rsidRPr="00E00D60" w14:paraId="25733FD3" w14:textId="77777777" w:rsidTr="00742B9B">
        <w:trPr>
          <w:trHeight w:val="257"/>
        </w:trPr>
        <w:tc>
          <w:tcPr>
            <w:tcW w:w="938" w:type="dxa"/>
            <w:shd w:val="clear" w:color="auto" w:fill="auto"/>
            <w:noWrap/>
            <w:vAlign w:val="bottom"/>
            <w:hideMark/>
          </w:tcPr>
          <w:p w14:paraId="4162BB4F" w14:textId="77777777" w:rsidR="00CD0D7E" w:rsidRPr="00E00D60" w:rsidRDefault="00CD0D7E" w:rsidP="00742B9B">
            <w:pPr>
              <w:spacing w:after="0" w:line="240" w:lineRule="auto"/>
              <w:jc w:val="center"/>
              <w:rPr>
                <w:rFonts w:ascii="Times New Roman" w:eastAsia="Times New Roman" w:hAnsi="Times New Roman"/>
                <w:color w:val="000000"/>
                <w:sz w:val="16"/>
                <w:szCs w:val="16"/>
                <w:lang w:val="en-US"/>
              </w:rPr>
            </w:pPr>
            <w:r w:rsidRPr="00E00D60">
              <w:rPr>
                <w:rFonts w:ascii="Times New Roman" w:eastAsia="Times New Roman" w:hAnsi="Times New Roman"/>
                <w:color w:val="000000"/>
                <w:sz w:val="16"/>
                <w:szCs w:val="16"/>
                <w:lang w:val="en-US"/>
              </w:rPr>
              <w:t>6</w:t>
            </w:r>
          </w:p>
        </w:tc>
        <w:tc>
          <w:tcPr>
            <w:tcW w:w="938" w:type="dxa"/>
            <w:shd w:val="clear" w:color="auto" w:fill="auto"/>
            <w:noWrap/>
            <w:vAlign w:val="bottom"/>
            <w:hideMark/>
          </w:tcPr>
          <w:p w14:paraId="03B89DE5" w14:textId="77777777" w:rsidR="00CD0D7E" w:rsidRPr="00E00D60" w:rsidRDefault="00CD0D7E" w:rsidP="00742B9B">
            <w:pPr>
              <w:spacing w:after="0" w:line="240" w:lineRule="auto"/>
              <w:jc w:val="center"/>
              <w:rPr>
                <w:rFonts w:ascii="Times New Roman" w:eastAsia="Times New Roman" w:hAnsi="Times New Roman"/>
                <w:color w:val="000000"/>
                <w:sz w:val="16"/>
                <w:szCs w:val="16"/>
                <w:lang w:val="en-US"/>
              </w:rPr>
            </w:pPr>
            <w:r w:rsidRPr="00E00D60">
              <w:rPr>
                <w:rFonts w:ascii="Times New Roman" w:eastAsia="Times New Roman" w:hAnsi="Times New Roman"/>
                <w:color w:val="000000"/>
                <w:sz w:val="16"/>
                <w:szCs w:val="16"/>
                <w:lang w:val="en-US"/>
              </w:rPr>
              <w:t>Q5VWK5</w:t>
            </w:r>
          </w:p>
        </w:tc>
        <w:tc>
          <w:tcPr>
            <w:tcW w:w="938" w:type="dxa"/>
            <w:shd w:val="clear" w:color="auto" w:fill="auto"/>
            <w:noWrap/>
            <w:vAlign w:val="bottom"/>
            <w:hideMark/>
          </w:tcPr>
          <w:p w14:paraId="5C8E05A6" w14:textId="77777777" w:rsidR="00CD0D7E" w:rsidRPr="00E00D60" w:rsidRDefault="00CD0D7E" w:rsidP="00742B9B">
            <w:pPr>
              <w:spacing w:after="0" w:line="240" w:lineRule="auto"/>
              <w:jc w:val="center"/>
              <w:rPr>
                <w:rFonts w:ascii="Times New Roman" w:eastAsia="Times New Roman" w:hAnsi="Times New Roman"/>
                <w:color w:val="000000"/>
                <w:sz w:val="16"/>
                <w:szCs w:val="16"/>
                <w:lang w:val="en-US"/>
              </w:rPr>
            </w:pPr>
            <w:r w:rsidRPr="00E00D60">
              <w:rPr>
                <w:rFonts w:ascii="Times New Roman" w:eastAsia="Times New Roman" w:hAnsi="Times New Roman"/>
                <w:color w:val="000000"/>
                <w:sz w:val="16"/>
                <w:szCs w:val="16"/>
                <w:lang w:val="en-US"/>
              </w:rPr>
              <w:t>6</w:t>
            </w:r>
          </w:p>
        </w:tc>
        <w:tc>
          <w:tcPr>
            <w:tcW w:w="952" w:type="dxa"/>
            <w:shd w:val="clear" w:color="auto" w:fill="auto"/>
            <w:noWrap/>
            <w:vAlign w:val="bottom"/>
            <w:hideMark/>
          </w:tcPr>
          <w:p w14:paraId="4F7B98A1" w14:textId="77777777" w:rsidR="00CD0D7E" w:rsidRPr="00E00D60" w:rsidRDefault="00CD0D7E" w:rsidP="00742B9B">
            <w:pPr>
              <w:spacing w:after="0" w:line="240" w:lineRule="auto"/>
              <w:jc w:val="center"/>
              <w:rPr>
                <w:rFonts w:ascii="Times New Roman" w:eastAsia="Times New Roman" w:hAnsi="Times New Roman"/>
                <w:color w:val="000000"/>
                <w:sz w:val="16"/>
                <w:szCs w:val="16"/>
                <w:lang w:val="en-US"/>
              </w:rPr>
            </w:pPr>
            <w:r w:rsidRPr="00E00D60">
              <w:rPr>
                <w:rFonts w:ascii="Times New Roman" w:eastAsia="Times New Roman" w:hAnsi="Times New Roman"/>
                <w:color w:val="000000"/>
                <w:sz w:val="16"/>
                <w:szCs w:val="16"/>
                <w:lang w:val="en-US"/>
              </w:rPr>
              <w:t>2</w:t>
            </w:r>
          </w:p>
        </w:tc>
        <w:tc>
          <w:tcPr>
            <w:tcW w:w="1662" w:type="dxa"/>
            <w:shd w:val="clear" w:color="auto" w:fill="auto"/>
            <w:noWrap/>
            <w:vAlign w:val="bottom"/>
            <w:hideMark/>
          </w:tcPr>
          <w:p w14:paraId="539B44D5" w14:textId="77777777" w:rsidR="00CD0D7E" w:rsidRPr="00E00D60" w:rsidRDefault="00CD0D7E" w:rsidP="00742B9B">
            <w:pPr>
              <w:spacing w:after="0" w:line="240" w:lineRule="auto"/>
              <w:jc w:val="center"/>
              <w:rPr>
                <w:rFonts w:ascii="Times New Roman" w:eastAsia="Times New Roman" w:hAnsi="Times New Roman"/>
                <w:color w:val="000000"/>
                <w:sz w:val="16"/>
                <w:szCs w:val="16"/>
                <w:lang w:val="en-US"/>
              </w:rPr>
            </w:pPr>
            <w:r w:rsidRPr="00E00D60">
              <w:rPr>
                <w:rFonts w:ascii="Times New Roman" w:eastAsia="Times New Roman" w:hAnsi="Times New Roman"/>
                <w:color w:val="000000"/>
                <w:sz w:val="16"/>
                <w:szCs w:val="16"/>
                <w:lang w:val="en-US"/>
              </w:rPr>
              <w:t>4,4</w:t>
            </w:r>
          </w:p>
        </w:tc>
        <w:tc>
          <w:tcPr>
            <w:tcW w:w="1030" w:type="dxa"/>
            <w:shd w:val="clear" w:color="auto" w:fill="auto"/>
            <w:noWrap/>
            <w:vAlign w:val="bottom"/>
            <w:hideMark/>
          </w:tcPr>
          <w:p w14:paraId="06AC923F" w14:textId="77777777" w:rsidR="00CD0D7E" w:rsidRPr="00E00D60" w:rsidRDefault="00CD0D7E" w:rsidP="00742B9B">
            <w:pPr>
              <w:spacing w:after="0" w:line="240" w:lineRule="auto"/>
              <w:rPr>
                <w:rFonts w:ascii="Times New Roman" w:eastAsia="Times New Roman" w:hAnsi="Times New Roman"/>
                <w:color w:val="000000"/>
                <w:sz w:val="16"/>
                <w:szCs w:val="16"/>
                <w:lang w:val="en-US"/>
              </w:rPr>
            </w:pPr>
            <w:r w:rsidRPr="00E00D60">
              <w:rPr>
                <w:rFonts w:ascii="Times New Roman" w:eastAsia="Times New Roman" w:hAnsi="Times New Roman"/>
                <w:color w:val="000000"/>
                <w:sz w:val="16"/>
                <w:szCs w:val="16"/>
                <w:lang w:val="en-US"/>
              </w:rPr>
              <w:t>Tambahan</w:t>
            </w:r>
          </w:p>
        </w:tc>
      </w:tr>
    </w:tbl>
    <w:p w14:paraId="0116E064" w14:textId="468D8BB5" w:rsidR="00E00D60" w:rsidRDefault="00E00D60" w:rsidP="008743B3">
      <w:pPr>
        <w:spacing w:after="0" w:line="240" w:lineRule="auto"/>
        <w:rPr>
          <w:rFonts w:ascii="Times New Roman" w:eastAsia="Times New Roman" w:hAnsi="Times New Roman"/>
          <w:sz w:val="24"/>
          <w:szCs w:val="24"/>
          <w:lang w:val="en-US"/>
        </w:rPr>
      </w:pPr>
    </w:p>
    <w:p w14:paraId="4668D841" w14:textId="77777777" w:rsidR="00E00D60" w:rsidRPr="00E00D60" w:rsidRDefault="00E00D60" w:rsidP="00E00D60">
      <w:pPr>
        <w:rPr>
          <w:rFonts w:ascii="Times New Roman" w:eastAsia="Times New Roman" w:hAnsi="Times New Roman"/>
          <w:sz w:val="24"/>
          <w:szCs w:val="24"/>
          <w:lang w:val="en-US"/>
        </w:rPr>
      </w:pPr>
    </w:p>
    <w:p w14:paraId="253BD5AB" w14:textId="77777777" w:rsidR="00E00D60" w:rsidRPr="00E00D60" w:rsidRDefault="00E00D60" w:rsidP="00E00D60">
      <w:pPr>
        <w:rPr>
          <w:rFonts w:ascii="Times New Roman" w:eastAsia="Times New Roman" w:hAnsi="Times New Roman"/>
          <w:sz w:val="24"/>
          <w:szCs w:val="24"/>
          <w:lang w:val="en-US"/>
        </w:rPr>
      </w:pPr>
    </w:p>
    <w:p w14:paraId="3F358388" w14:textId="09595C20" w:rsidR="00E00D60" w:rsidRDefault="00E00D60" w:rsidP="008743B3">
      <w:pPr>
        <w:spacing w:after="0" w:line="240" w:lineRule="auto"/>
        <w:rPr>
          <w:rFonts w:ascii="Times New Roman" w:eastAsia="Times New Roman" w:hAnsi="Times New Roman"/>
          <w:sz w:val="24"/>
          <w:szCs w:val="24"/>
          <w:lang w:val="en-US"/>
        </w:rPr>
      </w:pPr>
    </w:p>
    <w:p w14:paraId="442FE7A7" w14:textId="0180B9DC" w:rsidR="00E00D60" w:rsidRDefault="00E00D60" w:rsidP="008743B3">
      <w:pPr>
        <w:spacing w:after="0" w:line="240" w:lineRule="auto"/>
        <w:rPr>
          <w:rFonts w:ascii="Times New Roman" w:eastAsia="Times New Roman" w:hAnsi="Times New Roman"/>
          <w:sz w:val="24"/>
          <w:szCs w:val="24"/>
          <w:lang w:val="en-US"/>
        </w:rPr>
      </w:pPr>
    </w:p>
    <w:p w14:paraId="60B8D7C7" w14:textId="6F3D188A" w:rsidR="00D8313C" w:rsidRPr="00DE0036" w:rsidRDefault="00D8313C" w:rsidP="00DE0036"/>
    <w:p w14:paraId="073CC6CB" w14:textId="28EE8032" w:rsidR="00BB4E93" w:rsidRPr="00DE0036" w:rsidRDefault="00BB4E93" w:rsidP="00CF1454">
      <w:pPr>
        <w:pStyle w:val="Heading1"/>
        <w:spacing w:before="240" w:after="240"/>
      </w:pPr>
      <w:r w:rsidRPr="00DE0036">
        <w:t>KESIMPULAN DAN SARAN</w:t>
      </w:r>
    </w:p>
    <w:p w14:paraId="6A657803" w14:textId="05B8934F" w:rsidR="00BA6AC5" w:rsidRPr="00BA6AC5" w:rsidRDefault="00B52ED7" w:rsidP="00656FD9">
      <w:pPr>
        <w:pStyle w:val="NormalWeb"/>
        <w:spacing w:before="0" w:beforeAutospacing="0" w:after="0" w:afterAutospacing="0"/>
        <w:ind w:firstLine="567"/>
        <w:jc w:val="both"/>
        <w:rPr>
          <w:lang w:eastAsia="zh-CN" w:bidi="hi-IN"/>
        </w:rPr>
      </w:pPr>
      <w:r w:rsidRPr="00BA6AC5">
        <w:rPr>
          <w:lang w:eastAsia="zh-CN" w:bidi="hi-IN"/>
        </w:rPr>
        <w:t xml:space="preserve">Penelitian ini menggunakan </w:t>
      </w:r>
      <w:r w:rsidRPr="00BA6AC5">
        <w:rPr>
          <w:rStyle w:val="Strong"/>
          <w:rFonts w:eastAsia="Calibri"/>
          <w:b w:val="0"/>
          <w:i/>
        </w:rPr>
        <w:t>Multi-Network Clustering</w:t>
      </w:r>
      <w:r w:rsidRPr="00BA6AC5">
        <w:rPr>
          <w:rStyle w:val="Strong"/>
          <w:rFonts w:eastAsia="Calibri"/>
          <w:b w:val="0"/>
        </w:rPr>
        <w:t xml:space="preserve"> (MNC)</w:t>
      </w:r>
      <w:r w:rsidRPr="00BA6AC5">
        <w:t xml:space="preserve"> untuk mengidentifikasi potensi senyawa aktif daun kemuning (</w:t>
      </w:r>
      <w:r w:rsidRPr="00BA6AC5">
        <w:rPr>
          <w:rStyle w:val="Emphasis"/>
          <w:rFonts w:eastAsia="Microsoft YaHei"/>
        </w:rPr>
        <w:t>Murraya paniculata</w:t>
      </w:r>
      <w:r w:rsidRPr="00BA6AC5">
        <w:t xml:space="preserve">) sebagai agen anti-obesitas melalui integrasi jaringan </w:t>
      </w:r>
      <w:r w:rsidRPr="00BA6AC5">
        <w:rPr>
          <w:rStyle w:val="Strong"/>
          <w:rFonts w:eastAsia="Calibri"/>
          <w:b w:val="0"/>
        </w:rPr>
        <w:t>PPI, DDI, dan PDA</w:t>
      </w:r>
      <w:r w:rsidRPr="00BA6AC5">
        <w:t>.</w:t>
      </w:r>
      <w:r w:rsidR="00BA6AC5" w:rsidRPr="00BA6AC5">
        <w:t xml:space="preserve"> </w:t>
      </w:r>
      <w:r w:rsidR="00BA6AC5" w:rsidRPr="00BA6AC5">
        <w:rPr>
          <w:lang w:eastAsia="zh-CN" w:bidi="hi-IN"/>
        </w:rPr>
        <w:t>Dari 23</w:t>
      </w:r>
      <w:r w:rsidR="00F246C2">
        <w:rPr>
          <w:lang w:eastAsia="zh-CN" w:bidi="hi-IN"/>
        </w:rPr>
        <w:t xml:space="preserve"> klaster akhir, 11 terpilih</w:t>
      </w:r>
      <w:r w:rsidR="00BA6AC5" w:rsidRPr="00BA6AC5">
        <w:rPr>
          <w:lang w:eastAsia="zh-CN" w:bidi="hi-IN"/>
        </w:rPr>
        <w:t xml:space="preserve"> seleksi awal</w:t>
      </w:r>
      <w:r w:rsidR="00656FD9">
        <w:rPr>
          <w:lang w:eastAsia="zh-CN" w:bidi="hi-IN"/>
        </w:rPr>
        <w:t xml:space="preserve">, dan evaluasi </w:t>
      </w:r>
      <w:r w:rsidR="00F246C2">
        <w:rPr>
          <w:lang w:eastAsia="zh-CN" w:bidi="hi-IN"/>
        </w:rPr>
        <w:t xml:space="preserve">kuantitatif </w:t>
      </w:r>
      <w:r w:rsidR="00BA6AC5" w:rsidRPr="00BA6AC5">
        <w:rPr>
          <w:lang w:eastAsia="zh-CN" w:bidi="hi-IN"/>
        </w:rPr>
        <w:t>menunjukkan keterlibatan klaster dalam respon inflamasi, regulasi hormonal, sinyal reseptor, dan metabolisme sel</w:t>
      </w:r>
      <w:r w:rsidR="00656FD9">
        <w:rPr>
          <w:lang w:eastAsia="zh-CN" w:bidi="hi-IN"/>
        </w:rPr>
        <w:t>.</w:t>
      </w:r>
      <w:r w:rsidR="00BA6AC5" w:rsidRPr="00BA6AC5">
        <w:rPr>
          <w:lang w:eastAsia="zh-CN" w:bidi="hi-IN"/>
        </w:rPr>
        <w:t xml:space="preserve"> Klaster 6 </w:t>
      </w:r>
      <w:r w:rsidR="00BA6AC5" w:rsidRPr="00BA6AC5">
        <w:rPr>
          <w:lang w:eastAsia="zh-CN" w:bidi="hi-IN"/>
        </w:rPr>
        <w:lastRenderedPageBreak/>
        <w:t>ditetapkan sebagai utama dengan protein hub P51681 (CCR5), P41597 (CCR2), dan P32246 (CCR1), sebagai kandidat target biologis</w:t>
      </w:r>
      <w:r w:rsidR="00F246C2">
        <w:rPr>
          <w:lang w:eastAsia="zh-CN" w:bidi="hi-IN"/>
        </w:rPr>
        <w:t>.</w:t>
      </w:r>
      <w:r w:rsidR="00656FD9">
        <w:rPr>
          <w:lang w:eastAsia="zh-CN" w:bidi="hi-IN"/>
        </w:rPr>
        <w:t xml:space="preserve"> Saran penelitian meliputi </w:t>
      </w:r>
      <w:r w:rsidR="00F246C2">
        <w:rPr>
          <w:lang w:eastAsia="zh-CN" w:bidi="hi-IN"/>
        </w:rPr>
        <w:t>v</w:t>
      </w:r>
      <w:r w:rsidR="00BA6AC5" w:rsidRPr="00BA6AC5">
        <w:rPr>
          <w:lang w:eastAsia="zh-CN" w:bidi="hi-IN"/>
        </w:rPr>
        <w:t>alidasi prediksi melalui eksperimen in vitro/in vivo atau molekular docking</w:t>
      </w:r>
      <w:r w:rsidR="00656FD9">
        <w:rPr>
          <w:lang w:eastAsia="zh-CN" w:bidi="hi-IN"/>
        </w:rPr>
        <w:t>, p</w:t>
      </w:r>
      <w:r w:rsidR="00BA6AC5" w:rsidRPr="00BA6AC5">
        <w:rPr>
          <w:lang w:eastAsia="zh-CN" w:bidi="hi-IN"/>
        </w:rPr>
        <w:t>enambahan sumber data biologis lain untuk meningkatkan akurasi integrasi jaringan</w:t>
      </w:r>
      <w:r w:rsidR="00656FD9">
        <w:rPr>
          <w:lang w:eastAsia="zh-CN" w:bidi="hi-IN"/>
        </w:rPr>
        <w:t>, serta p</w:t>
      </w:r>
      <w:r w:rsidR="00BA6AC5" w:rsidRPr="00BA6AC5">
        <w:rPr>
          <w:lang w:eastAsia="zh-CN" w:bidi="hi-IN"/>
        </w:rPr>
        <w:t xml:space="preserve">enelitian lanjutan untuk memahami </w:t>
      </w:r>
      <w:r w:rsidR="00656FD9">
        <w:rPr>
          <w:lang w:eastAsia="zh-CN" w:bidi="hi-IN"/>
        </w:rPr>
        <w:t xml:space="preserve">interaksi protein-domain dan </w:t>
      </w:r>
      <w:r w:rsidR="00BA6AC5" w:rsidRPr="00BA6AC5">
        <w:rPr>
          <w:lang w:eastAsia="zh-CN" w:bidi="hi-IN"/>
        </w:rPr>
        <w:t>mekanisme molekuler senyawa.</w:t>
      </w:r>
    </w:p>
    <w:p w14:paraId="73513D09" w14:textId="77777777" w:rsidR="00B52ED7" w:rsidRPr="00B52ED7" w:rsidRDefault="00B52ED7" w:rsidP="00CB0B98">
      <w:pPr>
        <w:pStyle w:val="BodyText"/>
        <w:spacing w:after="0" w:line="240" w:lineRule="auto"/>
        <w:rPr>
          <w:lang w:val="en-US" w:eastAsia="zh-CN" w:bidi="hi-IN"/>
        </w:rPr>
      </w:pPr>
    </w:p>
    <w:bookmarkEnd w:id="4"/>
    <w:p w14:paraId="7FAA00E5" w14:textId="05E0E0FB" w:rsidR="00694510" w:rsidRDefault="00097741" w:rsidP="00A42644">
      <w:pPr>
        <w:pStyle w:val="Heading1"/>
        <w:spacing w:before="120"/>
        <w:rPr>
          <w:rFonts w:cs="Times New Roman"/>
        </w:rPr>
      </w:pPr>
      <w:r w:rsidRPr="008D7603">
        <w:rPr>
          <w:rFonts w:cs="Times New Roman"/>
        </w:rPr>
        <w:t>DAFTAR PUSTAKA</w:t>
      </w:r>
    </w:p>
    <w:sdt>
      <w:sdtPr>
        <w:rPr>
          <w:rFonts w:ascii="Times New Roman" w:hAnsi="Times New Roman"/>
          <w:sz w:val="24"/>
        </w:rPr>
        <w:tag w:val="MENDELEY_BIBLIOGRAPHY"/>
        <w:id w:val="297731654"/>
        <w:placeholder>
          <w:docPart w:val="DefaultPlaceholder_-1854013440"/>
        </w:placeholder>
      </w:sdtPr>
      <w:sdtContent>
        <w:p w14:paraId="6D04500E" w14:textId="0B98DFC2" w:rsidR="004A4412" w:rsidRPr="002A5097" w:rsidRDefault="004A4412" w:rsidP="00CB0B98">
          <w:pPr>
            <w:autoSpaceDE w:val="0"/>
            <w:autoSpaceDN w:val="0"/>
            <w:spacing w:after="0" w:line="240" w:lineRule="auto"/>
            <w:ind w:left="87" w:hanging="567"/>
            <w:jc w:val="both"/>
            <w:divId w:val="1842038755"/>
            <w:rPr>
              <w:rFonts w:ascii="Times New Roman" w:eastAsia="Times New Roman" w:hAnsi="Times New Roman"/>
              <w:sz w:val="28"/>
              <w:szCs w:val="24"/>
            </w:rPr>
          </w:pPr>
          <w:r w:rsidRPr="002A5097">
            <w:rPr>
              <w:rFonts w:ascii="Times New Roman" w:hAnsi="Times New Roman"/>
              <w:sz w:val="24"/>
            </w:rPr>
            <w:t xml:space="preserve">Ahmad, N. N., Robinson, S., Kennedy-Martin, T., Poon, J. L., &amp; Kan, H. (2021). Clinical outcomes associated with anti-obesity medications in real-world practice: A systematic literature review. </w:t>
          </w:r>
          <w:r w:rsidRPr="002A5097">
            <w:rPr>
              <w:rStyle w:val="Emphasis"/>
              <w:rFonts w:ascii="Times New Roman" w:hAnsi="Times New Roman"/>
              <w:sz w:val="24"/>
            </w:rPr>
            <w:t>Obesity Reviews</w:t>
          </w:r>
          <w:r w:rsidRPr="002A5097">
            <w:rPr>
              <w:rFonts w:ascii="Times New Roman" w:hAnsi="Times New Roman"/>
              <w:sz w:val="24"/>
            </w:rPr>
            <w:t xml:space="preserve">, 22(11). </w:t>
          </w:r>
          <w:hyperlink r:id="rId23" w:tgtFrame="_new" w:history="1">
            <w:r w:rsidRPr="002A5097">
              <w:rPr>
                <w:rStyle w:val="Hyperlink"/>
                <w:rFonts w:ascii="Times New Roman" w:hAnsi="Times New Roman"/>
                <w:color w:val="auto"/>
                <w:sz w:val="24"/>
                <w:u w:val="none"/>
              </w:rPr>
              <w:t>https://doi.org/10.1111/obr.13326</w:t>
            </w:r>
          </w:hyperlink>
        </w:p>
        <w:p w14:paraId="42EACA26" w14:textId="20424A53" w:rsidR="004A4412" w:rsidRPr="002A5097" w:rsidRDefault="004A4412" w:rsidP="00CB0B98">
          <w:pPr>
            <w:autoSpaceDE w:val="0"/>
            <w:autoSpaceDN w:val="0"/>
            <w:spacing w:after="0" w:line="240" w:lineRule="auto"/>
            <w:ind w:left="87" w:hanging="567"/>
            <w:jc w:val="both"/>
            <w:divId w:val="1939437935"/>
            <w:rPr>
              <w:rFonts w:ascii="Times New Roman" w:eastAsia="Times New Roman" w:hAnsi="Times New Roman"/>
              <w:sz w:val="24"/>
            </w:rPr>
          </w:pPr>
          <w:r w:rsidRPr="002A5097">
            <w:rPr>
              <w:rFonts w:ascii="Times New Roman" w:hAnsi="Times New Roman"/>
              <w:sz w:val="24"/>
            </w:rPr>
            <w:t>Alborzi, S. Z., Nacer, A. A., Najjar, H., Ritchie, D. W., &amp; Devignes, M. D. (2021). PPIDomainMiner: Inferring domain-domain interactions from multiple sources of protein-protein interactions.</w:t>
          </w:r>
          <w:r w:rsidR="00CB0B98" w:rsidRPr="002A5097">
            <w:rPr>
              <w:rFonts w:ascii="Times New Roman" w:hAnsi="Times New Roman"/>
              <w:sz w:val="24"/>
              <w:lang w:val="en-US"/>
            </w:rPr>
            <w:t xml:space="preserve"> </w:t>
          </w:r>
          <w:r w:rsidRPr="002A5097">
            <w:rPr>
              <w:rStyle w:val="Emphasis"/>
              <w:rFonts w:ascii="Times New Roman" w:hAnsi="Times New Roman"/>
              <w:sz w:val="24"/>
            </w:rPr>
            <w:t>P</w:t>
          </w:r>
          <w:r w:rsidR="00CB0B98" w:rsidRPr="002A5097">
            <w:rPr>
              <w:rStyle w:val="Emphasis"/>
              <w:rFonts w:ascii="Times New Roman" w:hAnsi="Times New Roman"/>
              <w:sz w:val="24"/>
            </w:rPr>
            <w:t>l</w:t>
          </w:r>
          <w:r w:rsidRPr="002A5097">
            <w:rPr>
              <w:rStyle w:val="Emphasis"/>
              <w:rFonts w:ascii="Times New Roman" w:hAnsi="Times New Roman"/>
              <w:sz w:val="24"/>
            </w:rPr>
            <w:t>oS</w:t>
          </w:r>
          <w:r w:rsidR="00CB0B98" w:rsidRPr="002A5097">
            <w:rPr>
              <w:rStyle w:val="Emphasis"/>
              <w:rFonts w:ascii="Times New Roman" w:hAnsi="Times New Roman"/>
              <w:sz w:val="24"/>
              <w:lang w:val="en-US"/>
            </w:rPr>
            <w:t xml:space="preserve"> </w:t>
          </w:r>
          <w:r w:rsidRPr="002A5097">
            <w:rPr>
              <w:rStyle w:val="Emphasis"/>
              <w:rFonts w:ascii="Times New Roman" w:hAnsi="Times New Roman"/>
              <w:sz w:val="24"/>
            </w:rPr>
            <w:t>Computational</w:t>
          </w:r>
          <w:r w:rsidR="00CB0B98" w:rsidRPr="002A5097">
            <w:rPr>
              <w:rStyle w:val="Emphasis"/>
              <w:rFonts w:ascii="Times New Roman" w:hAnsi="Times New Roman"/>
              <w:sz w:val="24"/>
              <w:lang w:val="en-US"/>
            </w:rPr>
            <w:t xml:space="preserve"> </w:t>
          </w:r>
          <w:r w:rsidRPr="002A5097">
            <w:rPr>
              <w:rStyle w:val="Emphasis"/>
              <w:rFonts w:ascii="Times New Roman" w:hAnsi="Times New Roman"/>
              <w:sz w:val="24"/>
            </w:rPr>
            <w:t>Biology</w:t>
          </w:r>
          <w:r w:rsidRPr="002A5097">
            <w:rPr>
              <w:rFonts w:ascii="Times New Roman" w:hAnsi="Times New Roman"/>
              <w:sz w:val="24"/>
            </w:rPr>
            <w:t>,</w:t>
          </w:r>
          <w:r w:rsidR="00CB0B98" w:rsidRPr="002A5097">
            <w:rPr>
              <w:rFonts w:ascii="Times New Roman" w:hAnsi="Times New Roman"/>
              <w:sz w:val="24"/>
              <w:lang w:val="en-US"/>
            </w:rPr>
            <w:t xml:space="preserve"> </w:t>
          </w:r>
          <w:r w:rsidRPr="002A5097">
            <w:rPr>
              <w:rFonts w:ascii="Times New Roman" w:hAnsi="Times New Roman"/>
              <w:sz w:val="24"/>
            </w:rPr>
            <w:t>17(8).</w:t>
          </w:r>
          <w:r w:rsidR="00CB0B98" w:rsidRPr="002A5097">
            <w:rPr>
              <w:rFonts w:ascii="Times New Roman" w:hAnsi="Times New Roman"/>
              <w:sz w:val="24"/>
              <w:lang w:val="en-US"/>
            </w:rPr>
            <w:t xml:space="preserve"> </w:t>
          </w:r>
          <w:hyperlink r:id="rId24" w:tgtFrame="_new" w:history="1">
            <w:r w:rsidRPr="002A5097">
              <w:rPr>
                <w:rStyle w:val="Hyperlink"/>
                <w:rFonts w:ascii="Times New Roman" w:hAnsi="Times New Roman"/>
                <w:color w:val="auto"/>
                <w:sz w:val="24"/>
                <w:u w:val="none"/>
              </w:rPr>
              <w:t>https://doi.org/10.1371/journal.pcbi.1008844</w:t>
            </w:r>
          </w:hyperlink>
        </w:p>
        <w:p w14:paraId="31CBD98C" w14:textId="77777777" w:rsidR="00CB0B98" w:rsidRPr="002A5097" w:rsidRDefault="00CB0B98" w:rsidP="00CB0B98">
          <w:pPr>
            <w:autoSpaceDE w:val="0"/>
            <w:autoSpaceDN w:val="0"/>
            <w:spacing w:after="0" w:line="240" w:lineRule="auto"/>
            <w:ind w:left="87" w:hanging="567"/>
            <w:jc w:val="both"/>
            <w:divId w:val="1033731874"/>
            <w:rPr>
              <w:rFonts w:ascii="Times New Roman" w:hAnsi="Times New Roman"/>
              <w:sz w:val="24"/>
            </w:rPr>
          </w:pPr>
          <w:r w:rsidRPr="002A5097">
            <w:rPr>
              <w:rFonts w:ascii="Times New Roman" w:hAnsi="Times New Roman"/>
              <w:sz w:val="24"/>
            </w:rPr>
            <w:t xml:space="preserve">Bou Matar, D., Zhra, M., Nassar, W. K., Altemyatt, H., Naureen, A., Abotouk, N., Elahi, M. A., &amp; Aljada, A. (2025). Adipose tissue dysfunction disrupts metabolic homeostasis: Mechanisms linking fat dysregulation to disease. </w:t>
          </w:r>
          <w:r w:rsidRPr="002A5097">
            <w:rPr>
              <w:rFonts w:ascii="Times New Roman" w:hAnsi="Times New Roman"/>
              <w:i/>
              <w:iCs/>
              <w:sz w:val="24"/>
            </w:rPr>
            <w:t>Frontiers in Endocrinology</w:t>
          </w:r>
          <w:r w:rsidRPr="002A5097">
            <w:rPr>
              <w:rFonts w:ascii="Times New Roman" w:hAnsi="Times New Roman"/>
              <w:sz w:val="24"/>
            </w:rPr>
            <w:t xml:space="preserve">, 16. </w:t>
          </w:r>
          <w:hyperlink r:id="rId25" w:tgtFrame="_new" w:history="1">
            <w:r w:rsidRPr="002A5097">
              <w:rPr>
                <w:rFonts w:ascii="Times New Roman" w:hAnsi="Times New Roman"/>
                <w:sz w:val="24"/>
              </w:rPr>
              <w:t>https://doi.org/10.3389/fendo.2025.1592683</w:t>
            </w:r>
          </w:hyperlink>
        </w:p>
        <w:p w14:paraId="74659D2F" w14:textId="77777777" w:rsidR="00CB0B98" w:rsidRPr="002A5097" w:rsidRDefault="00CB0B98" w:rsidP="00CB0B98">
          <w:pPr>
            <w:autoSpaceDE w:val="0"/>
            <w:autoSpaceDN w:val="0"/>
            <w:spacing w:after="0" w:line="240" w:lineRule="auto"/>
            <w:ind w:left="87" w:hanging="567"/>
            <w:jc w:val="both"/>
            <w:divId w:val="1033731874"/>
            <w:rPr>
              <w:rFonts w:ascii="Times New Roman" w:hAnsi="Times New Roman"/>
              <w:sz w:val="24"/>
            </w:rPr>
          </w:pPr>
          <w:r w:rsidRPr="002A5097">
            <w:rPr>
              <w:rFonts w:ascii="Times New Roman" w:hAnsi="Times New Roman"/>
              <w:sz w:val="24"/>
            </w:rPr>
            <w:t xml:space="preserve">Chan, P. C., Lu, C. H., Chien, H. C., Tian, Y. F., &amp; Hsieh, P. S. (2022). Adipose tissue-derived CCL5 enhances local pro-inflammatory monocytic MDSCs accumulation via CCR5 receptor in high-fat diet-fed mice. </w:t>
          </w:r>
          <w:r w:rsidRPr="002A5097">
            <w:rPr>
              <w:rFonts w:ascii="Times New Roman" w:hAnsi="Times New Roman"/>
              <w:i/>
              <w:iCs/>
              <w:sz w:val="24"/>
            </w:rPr>
            <w:t>International Journal of Molecular Sciences</w:t>
          </w:r>
          <w:r w:rsidRPr="002A5097">
            <w:rPr>
              <w:rFonts w:ascii="Times New Roman" w:hAnsi="Times New Roman"/>
              <w:sz w:val="24"/>
            </w:rPr>
            <w:t xml:space="preserve">, 23(22). </w:t>
          </w:r>
          <w:hyperlink r:id="rId26" w:tgtFrame="_new" w:history="1">
            <w:r w:rsidRPr="002A5097">
              <w:rPr>
                <w:rFonts w:ascii="Times New Roman" w:hAnsi="Times New Roman"/>
                <w:sz w:val="24"/>
              </w:rPr>
              <w:t>https://doi.org/10.3390/ijms232214226</w:t>
            </w:r>
          </w:hyperlink>
        </w:p>
        <w:p w14:paraId="794BFF4B" w14:textId="77777777" w:rsidR="00CB0B98" w:rsidRPr="002A5097" w:rsidRDefault="00CB0B98" w:rsidP="00CB0B98">
          <w:pPr>
            <w:autoSpaceDE w:val="0"/>
            <w:autoSpaceDN w:val="0"/>
            <w:spacing w:after="0" w:line="240" w:lineRule="auto"/>
            <w:ind w:left="87" w:hanging="567"/>
            <w:jc w:val="both"/>
            <w:divId w:val="1033731874"/>
            <w:rPr>
              <w:rFonts w:ascii="Times New Roman" w:hAnsi="Times New Roman"/>
              <w:sz w:val="24"/>
            </w:rPr>
          </w:pPr>
          <w:r w:rsidRPr="002A5097">
            <w:rPr>
              <w:rFonts w:ascii="Times New Roman" w:hAnsi="Times New Roman"/>
              <w:sz w:val="24"/>
            </w:rPr>
            <w:t xml:space="preserve">Chen, L. K., Chen, C. W., Wu, S. Y., Liu, S. Y., Wu, L. Y., Chang, C. J., Sy, L. B., &amp; Juan, C. C. (2025). CCR5 activation stimulates adipocyte differentiation through ERK-dependent pathway. </w:t>
          </w:r>
          <w:r w:rsidRPr="002A5097">
            <w:rPr>
              <w:rFonts w:ascii="Times New Roman" w:hAnsi="Times New Roman"/>
              <w:i/>
              <w:iCs/>
              <w:sz w:val="24"/>
            </w:rPr>
            <w:t>International Journal of Medical Sciences</w:t>
          </w:r>
          <w:r w:rsidRPr="002A5097">
            <w:rPr>
              <w:rFonts w:ascii="Times New Roman" w:hAnsi="Times New Roman"/>
              <w:sz w:val="24"/>
            </w:rPr>
            <w:t xml:space="preserve">, 22(14), 3490–3500. </w:t>
          </w:r>
          <w:hyperlink r:id="rId27" w:tgtFrame="_new" w:history="1">
            <w:r w:rsidRPr="002A5097">
              <w:rPr>
                <w:rFonts w:ascii="Times New Roman" w:hAnsi="Times New Roman"/>
                <w:sz w:val="24"/>
              </w:rPr>
              <w:t>https://doi.org/10.7150/ijms.115524</w:t>
            </w:r>
          </w:hyperlink>
        </w:p>
        <w:p w14:paraId="738DDDC0" w14:textId="77777777" w:rsidR="00CB0B98" w:rsidRPr="002A5097" w:rsidRDefault="00CB0B98" w:rsidP="00CB0B98">
          <w:pPr>
            <w:autoSpaceDE w:val="0"/>
            <w:autoSpaceDN w:val="0"/>
            <w:spacing w:after="0" w:line="240" w:lineRule="auto"/>
            <w:ind w:left="87" w:hanging="567"/>
            <w:jc w:val="both"/>
            <w:divId w:val="1033731874"/>
            <w:rPr>
              <w:rFonts w:ascii="Times New Roman" w:hAnsi="Times New Roman"/>
              <w:sz w:val="24"/>
            </w:rPr>
          </w:pPr>
          <w:r w:rsidRPr="002A5097">
            <w:rPr>
              <w:rFonts w:ascii="Times New Roman" w:hAnsi="Times New Roman"/>
              <w:sz w:val="24"/>
            </w:rPr>
            <w:t xml:space="preserve">Dai, H., Alsalhe, T. A., Chalghaf, N., Riccò, M., Bragazzi, N. L., &amp; Wu, J. (2020). The global burden of disease attributable to high BMI in 195 countries, 1990–2017. </w:t>
          </w:r>
          <w:r w:rsidRPr="002A5097">
            <w:rPr>
              <w:rFonts w:ascii="Times New Roman" w:hAnsi="Times New Roman"/>
              <w:i/>
              <w:iCs/>
              <w:sz w:val="24"/>
            </w:rPr>
            <w:t>PLoS Medicine</w:t>
          </w:r>
          <w:r w:rsidRPr="002A5097">
            <w:rPr>
              <w:rFonts w:ascii="Times New Roman" w:hAnsi="Times New Roman"/>
              <w:sz w:val="24"/>
            </w:rPr>
            <w:t xml:space="preserve">, 17(7). </w:t>
          </w:r>
          <w:hyperlink r:id="rId28" w:tgtFrame="_new" w:history="1">
            <w:r w:rsidRPr="002A5097">
              <w:rPr>
                <w:rFonts w:ascii="Times New Roman" w:hAnsi="Times New Roman"/>
                <w:sz w:val="24"/>
              </w:rPr>
              <w:t>https://doi.org/10.1371/journal.pmed.1003198</w:t>
            </w:r>
          </w:hyperlink>
        </w:p>
        <w:p w14:paraId="2480F22F" w14:textId="77777777" w:rsidR="00CB0B98" w:rsidRPr="002A5097" w:rsidRDefault="00CB0B98" w:rsidP="00CB0B98">
          <w:pPr>
            <w:autoSpaceDE w:val="0"/>
            <w:autoSpaceDN w:val="0"/>
            <w:spacing w:after="0" w:line="240" w:lineRule="auto"/>
            <w:ind w:left="87" w:hanging="567"/>
            <w:jc w:val="both"/>
            <w:divId w:val="1033731874"/>
            <w:rPr>
              <w:rFonts w:ascii="Times New Roman" w:hAnsi="Times New Roman"/>
              <w:sz w:val="24"/>
            </w:rPr>
          </w:pPr>
          <w:r w:rsidRPr="002A5097">
            <w:rPr>
              <w:rFonts w:ascii="Times New Roman" w:hAnsi="Times New Roman"/>
              <w:sz w:val="24"/>
            </w:rPr>
            <w:t xml:space="preserve">Daina, A., Michielin, O., &amp; Zoete, V. (2017). SwissADME: A free web tool to evaluate pharmacokinetics, drug-likeness and medicinal chemistry friendliness of small molecules. </w:t>
          </w:r>
          <w:r w:rsidRPr="002A5097">
            <w:rPr>
              <w:rFonts w:ascii="Times New Roman" w:hAnsi="Times New Roman"/>
              <w:i/>
              <w:iCs/>
              <w:sz w:val="24"/>
            </w:rPr>
            <w:t>Scientific Reports</w:t>
          </w:r>
          <w:r w:rsidRPr="002A5097">
            <w:rPr>
              <w:rFonts w:ascii="Times New Roman" w:hAnsi="Times New Roman"/>
              <w:sz w:val="24"/>
            </w:rPr>
            <w:t xml:space="preserve">, 7, 42717. </w:t>
          </w:r>
          <w:hyperlink r:id="rId29" w:tgtFrame="_new" w:history="1">
            <w:r w:rsidRPr="002A5097">
              <w:rPr>
                <w:rFonts w:ascii="Times New Roman" w:hAnsi="Times New Roman"/>
                <w:sz w:val="24"/>
              </w:rPr>
              <w:t>https://doi.org/10.1038/srep42717</w:t>
            </w:r>
          </w:hyperlink>
        </w:p>
        <w:p w14:paraId="01D7AA0D" w14:textId="77777777" w:rsidR="00CB0B98" w:rsidRPr="002A5097" w:rsidRDefault="00CB0B98" w:rsidP="00CB0B98">
          <w:pPr>
            <w:autoSpaceDE w:val="0"/>
            <w:autoSpaceDN w:val="0"/>
            <w:spacing w:after="0" w:line="240" w:lineRule="auto"/>
            <w:ind w:left="87" w:hanging="567"/>
            <w:jc w:val="both"/>
            <w:divId w:val="1033731874"/>
            <w:rPr>
              <w:rFonts w:ascii="Times New Roman" w:hAnsi="Times New Roman"/>
              <w:sz w:val="24"/>
            </w:rPr>
          </w:pPr>
          <w:r w:rsidRPr="002A5097">
            <w:rPr>
              <w:rFonts w:ascii="Times New Roman" w:hAnsi="Times New Roman"/>
              <w:sz w:val="24"/>
            </w:rPr>
            <w:t xml:space="preserve">Fatriani, R., Pratiwi, F. A. K., Annisa, A., Septaningsih, D. A., Aziz, S. A., Miladiyah, I., … Kusuma, W. A. (2024). Unveiling the anti-obesity potential of Kemuning (Murraya paniculata): A network pharmacology approach. </w:t>
          </w:r>
          <w:r w:rsidRPr="002A5097">
            <w:rPr>
              <w:rFonts w:ascii="Times New Roman" w:hAnsi="Times New Roman"/>
              <w:i/>
              <w:iCs/>
              <w:sz w:val="24"/>
            </w:rPr>
            <w:t>PLoS ONE</w:t>
          </w:r>
          <w:r w:rsidRPr="002A5097">
            <w:rPr>
              <w:rFonts w:ascii="Times New Roman" w:hAnsi="Times New Roman"/>
              <w:sz w:val="24"/>
            </w:rPr>
            <w:t xml:space="preserve">, 19(8). </w:t>
          </w:r>
          <w:hyperlink r:id="rId30" w:tgtFrame="_new" w:history="1">
            <w:r w:rsidRPr="002A5097">
              <w:rPr>
                <w:rFonts w:ascii="Times New Roman" w:hAnsi="Times New Roman"/>
                <w:sz w:val="24"/>
              </w:rPr>
              <w:t>https://doi.org/10.1371/journal.pone.0305544</w:t>
            </w:r>
          </w:hyperlink>
        </w:p>
        <w:p w14:paraId="49A3784F" w14:textId="77777777" w:rsidR="00CB0B98" w:rsidRPr="002A5097" w:rsidRDefault="00CB0B98" w:rsidP="00CB0B98">
          <w:pPr>
            <w:autoSpaceDE w:val="0"/>
            <w:autoSpaceDN w:val="0"/>
            <w:spacing w:after="0" w:line="240" w:lineRule="auto"/>
            <w:ind w:left="87" w:hanging="567"/>
            <w:jc w:val="both"/>
            <w:divId w:val="1033731874"/>
            <w:rPr>
              <w:rFonts w:ascii="Times New Roman" w:hAnsi="Times New Roman"/>
              <w:sz w:val="24"/>
            </w:rPr>
          </w:pPr>
          <w:r w:rsidRPr="002A5097">
            <w:rPr>
              <w:rFonts w:ascii="Times New Roman" w:hAnsi="Times New Roman"/>
              <w:sz w:val="24"/>
            </w:rPr>
            <w:t xml:space="preserve">Gómez Borrego, J., &amp; Torrent Burgas, M. (2022). Analysis of host–bacteria protein interactions reveals conserved domains and motifs mediating fundamental infection pathways. </w:t>
          </w:r>
          <w:r w:rsidRPr="002A5097">
            <w:rPr>
              <w:rFonts w:ascii="Times New Roman" w:hAnsi="Times New Roman"/>
              <w:i/>
              <w:iCs/>
              <w:sz w:val="24"/>
            </w:rPr>
            <w:t>International Journal of Molecular Sciences</w:t>
          </w:r>
          <w:r w:rsidRPr="002A5097">
            <w:rPr>
              <w:rFonts w:ascii="Times New Roman" w:hAnsi="Times New Roman"/>
              <w:sz w:val="24"/>
            </w:rPr>
            <w:t xml:space="preserve">, 23(19). </w:t>
          </w:r>
          <w:hyperlink r:id="rId31" w:tgtFrame="_new" w:history="1">
            <w:r w:rsidRPr="002A5097">
              <w:rPr>
                <w:rFonts w:ascii="Times New Roman" w:hAnsi="Times New Roman"/>
                <w:sz w:val="24"/>
              </w:rPr>
              <w:t>https://doi.org/10.3390/ijms231911489</w:t>
            </w:r>
          </w:hyperlink>
        </w:p>
        <w:p w14:paraId="1F4B4266" w14:textId="77777777" w:rsidR="00CB0B98" w:rsidRPr="002A5097" w:rsidRDefault="00CB0B98" w:rsidP="00CB0B98">
          <w:pPr>
            <w:autoSpaceDE w:val="0"/>
            <w:autoSpaceDN w:val="0"/>
            <w:spacing w:after="0" w:line="240" w:lineRule="auto"/>
            <w:ind w:left="87" w:hanging="567"/>
            <w:jc w:val="both"/>
            <w:divId w:val="1033731874"/>
            <w:rPr>
              <w:rFonts w:ascii="Times New Roman" w:hAnsi="Times New Roman"/>
              <w:sz w:val="24"/>
            </w:rPr>
          </w:pPr>
          <w:r w:rsidRPr="002A5097">
            <w:rPr>
              <w:rFonts w:ascii="Times New Roman" w:hAnsi="Times New Roman"/>
              <w:sz w:val="24"/>
            </w:rPr>
            <w:t xml:space="preserve">Huh, J. H., Kim, H. M., Lee, E. S., Kwon, M. H., Lee, B. R., Ko, H. J., &amp; Chung, C. H. (2018). Dual CCR2/5 antagonist attenuates obesity-induced insulin resistance by regulating macrophage recruitment and M1/M2 status. </w:t>
          </w:r>
          <w:r w:rsidRPr="002A5097">
            <w:rPr>
              <w:rFonts w:ascii="Times New Roman" w:hAnsi="Times New Roman"/>
              <w:i/>
              <w:iCs/>
              <w:sz w:val="24"/>
            </w:rPr>
            <w:t>Obesity</w:t>
          </w:r>
          <w:r w:rsidRPr="002A5097">
            <w:rPr>
              <w:rFonts w:ascii="Times New Roman" w:hAnsi="Times New Roman"/>
              <w:sz w:val="24"/>
            </w:rPr>
            <w:t xml:space="preserve">, 26(2), 378–386. </w:t>
          </w:r>
          <w:hyperlink r:id="rId32" w:tgtFrame="_new" w:history="1">
            <w:r w:rsidRPr="002A5097">
              <w:rPr>
                <w:rFonts w:ascii="Times New Roman" w:hAnsi="Times New Roman"/>
                <w:sz w:val="24"/>
              </w:rPr>
              <w:t>https://doi.org/10.1002/oby.22103</w:t>
            </w:r>
          </w:hyperlink>
        </w:p>
        <w:p w14:paraId="253F096A" w14:textId="77777777" w:rsidR="00CB0B98" w:rsidRPr="002A5097" w:rsidRDefault="00CB0B98" w:rsidP="00CB0B98">
          <w:pPr>
            <w:autoSpaceDE w:val="0"/>
            <w:autoSpaceDN w:val="0"/>
            <w:spacing w:after="0" w:line="240" w:lineRule="auto"/>
            <w:ind w:left="87" w:hanging="567"/>
            <w:jc w:val="both"/>
            <w:divId w:val="1033731874"/>
            <w:rPr>
              <w:rFonts w:ascii="Times New Roman" w:hAnsi="Times New Roman"/>
              <w:sz w:val="24"/>
            </w:rPr>
          </w:pPr>
          <w:r w:rsidRPr="002A5097">
            <w:rPr>
              <w:rFonts w:ascii="Times New Roman" w:hAnsi="Times New Roman"/>
              <w:sz w:val="24"/>
            </w:rPr>
            <w:lastRenderedPageBreak/>
            <w:t xml:space="preserve">Ibtehaz, N., Kagaya, Y., &amp; Kihara, D. (2023). Domain-PFP allows protein function prediction using function-aware domain embedding. </w:t>
          </w:r>
          <w:r w:rsidRPr="002A5097">
            <w:rPr>
              <w:rFonts w:ascii="Times New Roman" w:hAnsi="Times New Roman"/>
              <w:i/>
              <w:iCs/>
              <w:sz w:val="24"/>
            </w:rPr>
            <w:t>Communications Biology</w:t>
          </w:r>
          <w:r w:rsidRPr="002A5097">
            <w:rPr>
              <w:rFonts w:ascii="Times New Roman" w:hAnsi="Times New Roman"/>
              <w:sz w:val="24"/>
            </w:rPr>
            <w:t xml:space="preserve">, 6(1). </w:t>
          </w:r>
          <w:hyperlink r:id="rId33" w:tgtFrame="_new" w:history="1">
            <w:r w:rsidRPr="002A5097">
              <w:rPr>
                <w:rFonts w:ascii="Times New Roman" w:hAnsi="Times New Roman"/>
                <w:sz w:val="24"/>
              </w:rPr>
              <w:t>https://doi.org/10.1038/s42003-023-05476-9</w:t>
            </w:r>
          </w:hyperlink>
        </w:p>
        <w:p w14:paraId="7E58F07C" w14:textId="77777777" w:rsidR="00CB0B98" w:rsidRPr="002A5097" w:rsidRDefault="00CB0B98" w:rsidP="00CB0B98">
          <w:pPr>
            <w:autoSpaceDE w:val="0"/>
            <w:autoSpaceDN w:val="0"/>
            <w:spacing w:after="0" w:line="240" w:lineRule="auto"/>
            <w:ind w:left="87" w:hanging="567"/>
            <w:jc w:val="both"/>
            <w:divId w:val="1033731874"/>
            <w:rPr>
              <w:rFonts w:ascii="Times New Roman" w:hAnsi="Times New Roman"/>
              <w:sz w:val="24"/>
            </w:rPr>
          </w:pPr>
          <w:r w:rsidRPr="002A5097">
            <w:rPr>
              <w:rFonts w:ascii="Times New Roman" w:hAnsi="Times New Roman"/>
              <w:sz w:val="24"/>
            </w:rPr>
            <w:t xml:space="preserve">Lavallee, K. L., Zhang, X. C., Schneider, S., &amp; Margraf, J. (2021). Obesity and mental health: A longitudinal, cross-cultural examination. </w:t>
          </w:r>
          <w:r w:rsidRPr="002A5097">
            <w:rPr>
              <w:rFonts w:ascii="Times New Roman" w:hAnsi="Times New Roman"/>
              <w:i/>
              <w:iCs/>
              <w:sz w:val="24"/>
            </w:rPr>
            <w:t>Frontiers in Psychology</w:t>
          </w:r>
          <w:r w:rsidRPr="002A5097">
            <w:rPr>
              <w:rFonts w:ascii="Times New Roman" w:hAnsi="Times New Roman"/>
              <w:sz w:val="24"/>
            </w:rPr>
            <w:t xml:space="preserve">, 12. </w:t>
          </w:r>
          <w:hyperlink r:id="rId34" w:tgtFrame="_new" w:history="1">
            <w:r w:rsidRPr="002A5097">
              <w:rPr>
                <w:rFonts w:ascii="Times New Roman" w:hAnsi="Times New Roman"/>
                <w:sz w:val="24"/>
              </w:rPr>
              <w:t>https://doi.org/10.3389/fpsyg.2021.712567</w:t>
            </w:r>
          </w:hyperlink>
        </w:p>
        <w:p w14:paraId="350EC21A" w14:textId="77777777" w:rsidR="00CB0B98" w:rsidRPr="002A5097" w:rsidRDefault="00CB0B98" w:rsidP="00CB0B98">
          <w:pPr>
            <w:autoSpaceDE w:val="0"/>
            <w:autoSpaceDN w:val="0"/>
            <w:spacing w:after="0" w:line="240" w:lineRule="auto"/>
            <w:ind w:left="87" w:hanging="567"/>
            <w:jc w:val="both"/>
            <w:divId w:val="1033731874"/>
            <w:rPr>
              <w:rFonts w:ascii="Times New Roman" w:hAnsi="Times New Roman"/>
              <w:sz w:val="24"/>
            </w:rPr>
          </w:pPr>
          <w:r w:rsidRPr="002A5097">
            <w:rPr>
              <w:rFonts w:ascii="Times New Roman" w:hAnsi="Times New Roman"/>
              <w:sz w:val="24"/>
            </w:rPr>
            <w:t xml:space="preserve">Lin, H., Li, Z., Sun, Y., Zhang, Y., Wang, S., Zhang, Q., … Tang, J. (2024). D-Limonene: Promising and sustainable natural bioactive compound. </w:t>
          </w:r>
          <w:r w:rsidRPr="002A5097">
            <w:rPr>
              <w:rFonts w:ascii="Times New Roman" w:hAnsi="Times New Roman"/>
              <w:i/>
              <w:iCs/>
              <w:sz w:val="24"/>
            </w:rPr>
            <w:t>Applied Sciences</w:t>
          </w:r>
          <w:r w:rsidRPr="002A5097">
            <w:rPr>
              <w:rFonts w:ascii="Times New Roman" w:hAnsi="Times New Roman"/>
              <w:sz w:val="24"/>
            </w:rPr>
            <w:t xml:space="preserve">, 14(11). </w:t>
          </w:r>
          <w:hyperlink r:id="rId35" w:tgtFrame="_new" w:history="1">
            <w:r w:rsidRPr="002A5097">
              <w:rPr>
                <w:rFonts w:ascii="Times New Roman" w:hAnsi="Times New Roman"/>
                <w:sz w:val="24"/>
              </w:rPr>
              <w:t>https://doi.org/10.3390/app14114605</w:t>
            </w:r>
          </w:hyperlink>
        </w:p>
        <w:p w14:paraId="12393F6E" w14:textId="77777777" w:rsidR="00CB0B98" w:rsidRPr="002A5097" w:rsidRDefault="00CB0B98" w:rsidP="00CB0B98">
          <w:pPr>
            <w:autoSpaceDE w:val="0"/>
            <w:autoSpaceDN w:val="0"/>
            <w:spacing w:after="0" w:line="240" w:lineRule="auto"/>
            <w:ind w:left="87" w:hanging="567"/>
            <w:jc w:val="both"/>
            <w:divId w:val="1033731874"/>
            <w:rPr>
              <w:rFonts w:ascii="Times New Roman" w:hAnsi="Times New Roman"/>
              <w:sz w:val="24"/>
            </w:rPr>
          </w:pPr>
          <w:r w:rsidRPr="002A5097">
            <w:rPr>
              <w:rFonts w:ascii="Times New Roman" w:hAnsi="Times New Roman"/>
              <w:sz w:val="24"/>
            </w:rPr>
            <w:t xml:space="preserve">Li, X., Ren, Y., Chang, K., Wu, W., Griffiths, H. R., Lu, S., &amp; Gao, D. (2023). Adipose tissue macrophages as potential targets for obesity and metabolic diseases. </w:t>
          </w:r>
          <w:r w:rsidRPr="002A5097">
            <w:rPr>
              <w:rFonts w:ascii="Times New Roman" w:hAnsi="Times New Roman"/>
              <w:i/>
              <w:iCs/>
              <w:sz w:val="24"/>
            </w:rPr>
            <w:t>Frontiers in Immunology</w:t>
          </w:r>
          <w:r w:rsidRPr="002A5097">
            <w:rPr>
              <w:rFonts w:ascii="Times New Roman" w:hAnsi="Times New Roman"/>
              <w:sz w:val="24"/>
            </w:rPr>
            <w:t xml:space="preserve">, 14. </w:t>
          </w:r>
          <w:hyperlink r:id="rId36" w:tgtFrame="_new" w:history="1">
            <w:r w:rsidRPr="002A5097">
              <w:rPr>
                <w:rFonts w:ascii="Times New Roman" w:hAnsi="Times New Roman"/>
                <w:sz w:val="24"/>
              </w:rPr>
              <w:t>https://doi.org/10.3389/fimmu.2023.1153915</w:t>
            </w:r>
          </w:hyperlink>
        </w:p>
        <w:p w14:paraId="39432C96" w14:textId="77777777" w:rsidR="00CB0B98" w:rsidRPr="002A5097" w:rsidRDefault="00CB0B98" w:rsidP="00CB0B98">
          <w:pPr>
            <w:autoSpaceDE w:val="0"/>
            <w:autoSpaceDN w:val="0"/>
            <w:spacing w:after="0" w:line="240" w:lineRule="auto"/>
            <w:ind w:left="87" w:hanging="567"/>
            <w:jc w:val="both"/>
            <w:divId w:val="1033731874"/>
            <w:rPr>
              <w:rFonts w:ascii="Times New Roman" w:hAnsi="Times New Roman"/>
              <w:sz w:val="24"/>
            </w:rPr>
          </w:pPr>
          <w:r w:rsidRPr="002A5097">
            <w:rPr>
              <w:rFonts w:ascii="Times New Roman" w:hAnsi="Times New Roman"/>
              <w:sz w:val="24"/>
            </w:rPr>
            <w:t xml:space="preserve">Müller, T. D., Blüher, M., Tschöp, M. H., &amp; DiMarchi, R. D. (2022). Anti-obesity drug discovery: Advances and challenges. </w:t>
          </w:r>
          <w:r w:rsidRPr="002A5097">
            <w:rPr>
              <w:rFonts w:ascii="Times New Roman" w:hAnsi="Times New Roman"/>
              <w:i/>
              <w:iCs/>
              <w:sz w:val="24"/>
            </w:rPr>
            <w:t>Nature Reviews Drug Discovery</w:t>
          </w:r>
          <w:r w:rsidRPr="002A5097">
            <w:rPr>
              <w:rFonts w:ascii="Times New Roman" w:hAnsi="Times New Roman"/>
              <w:sz w:val="24"/>
            </w:rPr>
            <w:t xml:space="preserve">, 21(3), 201–223. </w:t>
          </w:r>
          <w:hyperlink r:id="rId37" w:tgtFrame="_new" w:history="1">
            <w:r w:rsidRPr="002A5097">
              <w:rPr>
                <w:rFonts w:ascii="Times New Roman" w:hAnsi="Times New Roman"/>
                <w:sz w:val="24"/>
              </w:rPr>
              <w:t>https://doi.org/10.1038/s41573-021-00337-8</w:t>
            </w:r>
          </w:hyperlink>
        </w:p>
        <w:p w14:paraId="61125739" w14:textId="77777777" w:rsidR="00CB0B98" w:rsidRPr="002A5097" w:rsidRDefault="00CB0B98" w:rsidP="00CB0B98">
          <w:pPr>
            <w:autoSpaceDE w:val="0"/>
            <w:autoSpaceDN w:val="0"/>
            <w:spacing w:after="0" w:line="240" w:lineRule="auto"/>
            <w:ind w:left="87" w:hanging="567"/>
            <w:jc w:val="both"/>
            <w:divId w:val="1033731874"/>
            <w:rPr>
              <w:rFonts w:ascii="Times New Roman" w:hAnsi="Times New Roman"/>
              <w:sz w:val="24"/>
            </w:rPr>
          </w:pPr>
          <w:r w:rsidRPr="002A5097">
            <w:rPr>
              <w:rFonts w:ascii="Times New Roman" w:hAnsi="Times New Roman"/>
              <w:sz w:val="24"/>
            </w:rPr>
            <w:t xml:space="preserve">Muscogiuri, G., Pugliese, G., Laudisio, D., Castellucci, B., Barrea, L., Savastano, S., &amp; Colao, A. (2021). The impact of obesity on immune response to infection: Plausible mechanisms and outcomes. </w:t>
          </w:r>
          <w:r w:rsidRPr="002A5097">
            <w:rPr>
              <w:rFonts w:ascii="Times New Roman" w:hAnsi="Times New Roman"/>
              <w:i/>
              <w:iCs/>
              <w:sz w:val="24"/>
            </w:rPr>
            <w:t>Obesity Reviews</w:t>
          </w:r>
          <w:r w:rsidRPr="002A5097">
            <w:rPr>
              <w:rFonts w:ascii="Times New Roman" w:hAnsi="Times New Roman"/>
              <w:sz w:val="24"/>
            </w:rPr>
            <w:t xml:space="preserve">, 22(6). </w:t>
          </w:r>
          <w:hyperlink r:id="rId38" w:tgtFrame="_new" w:history="1">
            <w:r w:rsidRPr="002A5097">
              <w:rPr>
                <w:rFonts w:ascii="Times New Roman" w:hAnsi="Times New Roman"/>
                <w:sz w:val="24"/>
              </w:rPr>
              <w:t>https://doi.org/10.1111/obr.13216</w:t>
            </w:r>
          </w:hyperlink>
        </w:p>
        <w:p w14:paraId="17A912A8" w14:textId="77777777" w:rsidR="00CB0B98" w:rsidRPr="002A5097" w:rsidRDefault="00CB0B98" w:rsidP="00CB0B98">
          <w:pPr>
            <w:autoSpaceDE w:val="0"/>
            <w:autoSpaceDN w:val="0"/>
            <w:spacing w:after="0" w:line="240" w:lineRule="auto"/>
            <w:ind w:left="87" w:hanging="567"/>
            <w:jc w:val="both"/>
            <w:divId w:val="1033731874"/>
            <w:rPr>
              <w:rFonts w:ascii="Times New Roman" w:hAnsi="Times New Roman"/>
              <w:sz w:val="24"/>
            </w:rPr>
          </w:pPr>
          <w:r w:rsidRPr="002A5097">
            <w:rPr>
              <w:rFonts w:ascii="Times New Roman" w:hAnsi="Times New Roman"/>
              <w:sz w:val="24"/>
            </w:rPr>
            <w:t xml:space="preserve">Ou-Yang, L., Yan, H., &amp; Zhang, X. F. (2017). A multi-network clustering method for detecting protein complexes from multiple heterogeneous networks. </w:t>
          </w:r>
          <w:r w:rsidRPr="002A5097">
            <w:rPr>
              <w:rFonts w:ascii="Times New Roman" w:hAnsi="Times New Roman"/>
              <w:i/>
              <w:iCs/>
              <w:sz w:val="24"/>
            </w:rPr>
            <w:t>BMC Bioinformatics</w:t>
          </w:r>
          <w:r w:rsidRPr="002A5097">
            <w:rPr>
              <w:rFonts w:ascii="Times New Roman" w:hAnsi="Times New Roman"/>
              <w:sz w:val="24"/>
            </w:rPr>
            <w:t xml:space="preserve">, 18. </w:t>
          </w:r>
          <w:hyperlink r:id="rId39" w:tgtFrame="_new" w:history="1">
            <w:r w:rsidRPr="002A5097">
              <w:rPr>
                <w:rFonts w:ascii="Times New Roman" w:hAnsi="Times New Roman"/>
                <w:sz w:val="24"/>
              </w:rPr>
              <w:t>https://doi.org/10.1186/s12859-017-1877-4</w:t>
            </w:r>
          </w:hyperlink>
        </w:p>
        <w:p w14:paraId="4C3D6E8D" w14:textId="77777777" w:rsidR="00CB0B98" w:rsidRPr="002A5097" w:rsidRDefault="00CB0B98" w:rsidP="00CB0B98">
          <w:pPr>
            <w:autoSpaceDE w:val="0"/>
            <w:autoSpaceDN w:val="0"/>
            <w:spacing w:after="0" w:line="240" w:lineRule="auto"/>
            <w:ind w:left="87" w:hanging="567"/>
            <w:jc w:val="both"/>
            <w:divId w:val="1033731874"/>
            <w:rPr>
              <w:rFonts w:ascii="Times New Roman" w:hAnsi="Times New Roman"/>
              <w:sz w:val="24"/>
            </w:rPr>
          </w:pPr>
          <w:r w:rsidRPr="002A5097">
            <w:rPr>
              <w:rFonts w:ascii="Times New Roman" w:hAnsi="Times New Roman"/>
              <w:sz w:val="24"/>
            </w:rPr>
            <w:t xml:space="preserve">Rajan, L., Palaniswamy, D., &amp; Mohankumar, S. K. (2020). Targeting obesity with plant-derived pancreatic lipase inhibitors: A comprehensive review. </w:t>
          </w:r>
          <w:r w:rsidRPr="002A5097">
            <w:rPr>
              <w:rFonts w:ascii="Times New Roman" w:hAnsi="Times New Roman"/>
              <w:i/>
              <w:iCs/>
              <w:sz w:val="24"/>
            </w:rPr>
            <w:t>Pharmacological Research</w:t>
          </w:r>
          <w:r w:rsidRPr="002A5097">
            <w:rPr>
              <w:rFonts w:ascii="Times New Roman" w:hAnsi="Times New Roman"/>
              <w:sz w:val="24"/>
            </w:rPr>
            <w:t xml:space="preserve">, 155, 104681. </w:t>
          </w:r>
          <w:hyperlink r:id="rId40" w:tgtFrame="_new" w:history="1">
            <w:r w:rsidRPr="002A5097">
              <w:rPr>
                <w:rFonts w:ascii="Times New Roman" w:hAnsi="Times New Roman"/>
                <w:sz w:val="24"/>
              </w:rPr>
              <w:t>https://doi.org/10.1016/j.phrs.2020.104681</w:t>
            </w:r>
          </w:hyperlink>
        </w:p>
        <w:p w14:paraId="6BC707EA" w14:textId="77777777" w:rsidR="00CB0B98" w:rsidRPr="002A5097" w:rsidRDefault="00CB0B98" w:rsidP="00CB0B98">
          <w:pPr>
            <w:autoSpaceDE w:val="0"/>
            <w:autoSpaceDN w:val="0"/>
            <w:spacing w:after="0" w:line="240" w:lineRule="auto"/>
            <w:ind w:left="87" w:hanging="567"/>
            <w:jc w:val="both"/>
            <w:divId w:val="1033731874"/>
            <w:rPr>
              <w:rFonts w:ascii="Times New Roman" w:hAnsi="Times New Roman"/>
              <w:sz w:val="24"/>
            </w:rPr>
          </w:pPr>
          <w:r w:rsidRPr="002A5097">
            <w:rPr>
              <w:rFonts w:ascii="Times New Roman" w:hAnsi="Times New Roman"/>
              <w:sz w:val="24"/>
            </w:rPr>
            <w:t xml:space="preserve">Suwandi, D. W., Bahari, J., &amp; Subarnas, A. (2023). Aktivitas anti-obesitas ekstrak etanol daun kemuning pada tikus betina galur Wistar. </w:t>
          </w:r>
          <w:r w:rsidRPr="002A5097">
            <w:rPr>
              <w:rFonts w:ascii="Times New Roman" w:hAnsi="Times New Roman"/>
              <w:i/>
              <w:iCs/>
              <w:sz w:val="24"/>
            </w:rPr>
            <w:t>Jurnal Sains dan Kesehatan</w:t>
          </w:r>
          <w:r w:rsidRPr="002A5097">
            <w:rPr>
              <w:rFonts w:ascii="Times New Roman" w:hAnsi="Times New Roman"/>
              <w:sz w:val="24"/>
            </w:rPr>
            <w:t xml:space="preserve">, 5(3), 275–282. </w:t>
          </w:r>
          <w:hyperlink r:id="rId41" w:tgtFrame="_new" w:history="1">
            <w:r w:rsidRPr="002A5097">
              <w:rPr>
                <w:rFonts w:ascii="Times New Roman" w:hAnsi="Times New Roman"/>
                <w:sz w:val="24"/>
              </w:rPr>
              <w:t>https://doi.org/10.25026/jsk.v5i3.1727</w:t>
            </w:r>
          </w:hyperlink>
        </w:p>
        <w:p w14:paraId="4D877D0A" w14:textId="77777777" w:rsidR="00CB0B98" w:rsidRPr="002A5097" w:rsidRDefault="00CB0B98" w:rsidP="00CB0B98">
          <w:pPr>
            <w:autoSpaceDE w:val="0"/>
            <w:autoSpaceDN w:val="0"/>
            <w:spacing w:after="0" w:line="240" w:lineRule="auto"/>
            <w:ind w:left="87" w:hanging="567"/>
            <w:jc w:val="both"/>
            <w:divId w:val="1033731874"/>
          </w:pPr>
          <w:r w:rsidRPr="002A5097">
            <w:rPr>
              <w:rFonts w:ascii="Times New Roman" w:hAnsi="Times New Roman"/>
              <w:sz w:val="24"/>
            </w:rPr>
            <w:t xml:space="preserve">Wharton, S., Lau, D. C. W., Vallis, M., Sharma, A. M., … Wicklum, S. (2020). Obesity in adults: A clinical practice guideline. </w:t>
          </w:r>
          <w:r w:rsidRPr="002A5097">
            <w:rPr>
              <w:rFonts w:ascii="Times New Roman" w:hAnsi="Times New Roman"/>
              <w:i/>
              <w:iCs/>
              <w:sz w:val="24"/>
            </w:rPr>
            <w:t>CMAJ</w:t>
          </w:r>
          <w:r w:rsidRPr="002A5097">
            <w:rPr>
              <w:rFonts w:ascii="Times New Roman" w:hAnsi="Times New Roman"/>
              <w:sz w:val="24"/>
            </w:rPr>
            <w:t xml:space="preserve">, 192(31), E875–E891. </w:t>
          </w:r>
          <w:hyperlink r:id="rId42" w:tgtFrame="_new" w:history="1">
            <w:r w:rsidRPr="002A5097">
              <w:rPr>
                <w:rFonts w:ascii="Times New Roman" w:hAnsi="Times New Roman"/>
                <w:sz w:val="24"/>
              </w:rPr>
              <w:t>https://doi.org/10.1503/cmaj.191707</w:t>
            </w:r>
          </w:hyperlink>
        </w:p>
        <w:p w14:paraId="72B6DE81" w14:textId="77777777" w:rsidR="00CB0B98" w:rsidRPr="002A5097" w:rsidRDefault="00CB0B98" w:rsidP="00CB0B98">
          <w:pPr>
            <w:autoSpaceDE w:val="0"/>
            <w:autoSpaceDN w:val="0"/>
            <w:spacing w:after="0" w:line="240" w:lineRule="auto"/>
            <w:ind w:left="87" w:hanging="567"/>
            <w:jc w:val="both"/>
            <w:divId w:val="1033731874"/>
            <w:rPr>
              <w:rFonts w:ascii="Times New Roman" w:eastAsia="Times New Roman" w:hAnsi="Times New Roman"/>
              <w:sz w:val="24"/>
            </w:rPr>
          </w:pPr>
        </w:p>
        <w:p w14:paraId="5EB15227" w14:textId="1AB04621" w:rsidR="00B21661" w:rsidRPr="00B21661" w:rsidRDefault="004A4412" w:rsidP="008B6C8F">
          <w:pPr>
            <w:spacing w:after="0" w:line="240" w:lineRule="auto"/>
            <w:ind w:left="87" w:hanging="567"/>
            <w:jc w:val="both"/>
          </w:pPr>
          <w:r w:rsidRPr="002A5097">
            <w:rPr>
              <w:rFonts w:ascii="Times New Roman" w:eastAsia="Times New Roman" w:hAnsi="Times New Roman"/>
              <w:sz w:val="24"/>
            </w:rPr>
            <w:t> </w:t>
          </w:r>
        </w:p>
      </w:sdtContent>
    </w:sdt>
    <w:sectPr w:rsidR="00B21661" w:rsidRPr="00B21661" w:rsidSect="00472AA2">
      <w:headerReference w:type="even" r:id="rId43"/>
      <w:headerReference w:type="default" r:id="rId44"/>
      <w:pgSz w:w="11906" w:h="16838" w:code="9"/>
      <w:pgMar w:top="1701" w:right="1701" w:bottom="1701"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3ABD659" w14:textId="77777777" w:rsidR="004B237F" w:rsidRDefault="004B237F" w:rsidP="00097741">
      <w:pPr>
        <w:spacing w:after="0" w:line="240" w:lineRule="auto"/>
      </w:pPr>
      <w:r>
        <w:separator/>
      </w:r>
    </w:p>
  </w:endnote>
  <w:endnote w:type="continuationSeparator" w:id="0">
    <w:p w14:paraId="378FFC83" w14:textId="77777777" w:rsidR="004B237F" w:rsidRDefault="004B237F" w:rsidP="000977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Microsoft YaHei">
    <w:panose1 w:val="020B0503020204020204"/>
    <w:charset w:val="86"/>
    <w:family w:val="swiss"/>
    <w:pitch w:val="variable"/>
    <w:sig w:usb0="80000287" w:usb1="2ACF3C50" w:usb2="00000016" w:usb3="00000000" w:csb0="0004001F" w:csb1="00000000"/>
  </w:font>
  <w:font w:name="Mangal">
    <w:altName w:val="Courier New"/>
    <w:panose1 w:val="00000400000000000000"/>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iberation Serif">
    <w:altName w:val="Times New Roman"/>
    <w:charset w:val="00"/>
    <w:family w:val="roman"/>
    <w:pitch w:val="variable"/>
    <w:sig w:usb0="E0000AFF" w:usb1="500078FF" w:usb2="00000021" w:usb3="00000000" w:csb0="000001BF" w:csb1="00000000"/>
  </w:font>
  <w:font w:name="SimSun">
    <w:altName w:val="宋体"/>
    <w:panose1 w:val="02010600030101010101"/>
    <w:charset w:val="86"/>
    <w:family w:val="auto"/>
    <w:pitch w:val="variable"/>
    <w:sig w:usb0="00000003" w:usb1="288F0000" w:usb2="00000016" w:usb3="00000000" w:csb0="00040001" w:csb1="00000000"/>
  </w:font>
  <w:font w:name="MS Mincho">
    <w:altName w:val="Yu Gothic UI"/>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F7DB8B0" w14:textId="77777777" w:rsidR="0062670A" w:rsidRPr="001714F8" w:rsidRDefault="0062670A">
    <w:pPr>
      <w:pStyle w:val="Footer"/>
      <w:jc w:val="right"/>
      <w:rPr>
        <w:rFonts w:ascii="Times New Roman" w:hAnsi="Times New Roman"/>
        <w:sz w:val="24"/>
        <w:szCs w:val="24"/>
      </w:rPr>
    </w:pPr>
  </w:p>
  <w:p w14:paraId="452336F1" w14:textId="77777777" w:rsidR="0062670A" w:rsidRDefault="0062670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2ACFB49" w14:textId="77777777" w:rsidR="004B237F" w:rsidRDefault="004B237F" w:rsidP="00097741">
      <w:pPr>
        <w:spacing w:after="0" w:line="240" w:lineRule="auto"/>
      </w:pPr>
      <w:r>
        <w:separator/>
      </w:r>
    </w:p>
  </w:footnote>
  <w:footnote w:type="continuationSeparator" w:id="0">
    <w:p w14:paraId="04D72B2B" w14:textId="77777777" w:rsidR="004B237F" w:rsidRDefault="004B237F" w:rsidP="00097741">
      <w:pPr>
        <w:spacing w:after="0" w:line="240" w:lineRule="auto"/>
      </w:pPr>
      <w:r>
        <w:continuationSeparator/>
      </w:r>
    </w:p>
  </w:footnote>
  <w:footnote w:id="1">
    <w:p w14:paraId="62E6DB19" w14:textId="77777777" w:rsidR="0062670A" w:rsidRPr="005F4848" w:rsidRDefault="0062670A" w:rsidP="00097741">
      <w:pPr>
        <w:pStyle w:val="FootnoteText"/>
        <w:rPr>
          <w:rFonts w:ascii="Times New Roman" w:hAnsi="Times New Roman"/>
        </w:rPr>
      </w:pPr>
      <w:r w:rsidRPr="00C6352E">
        <w:rPr>
          <w:rStyle w:val="FootnoteReference"/>
        </w:rPr>
        <w:footnoteRef/>
      </w:r>
      <w:r w:rsidRPr="005F4848">
        <w:rPr>
          <w:rFonts w:ascii="Times New Roman" w:hAnsi="Times New Roman"/>
        </w:rPr>
        <w:t xml:space="preserve"> Bagian Tesis, disampaikan pada seminar Pascasarjana IPB</w:t>
      </w:r>
    </w:p>
  </w:footnote>
  <w:footnote w:id="2">
    <w:p w14:paraId="4D703A21" w14:textId="77777777" w:rsidR="0062670A" w:rsidRPr="005F4848" w:rsidRDefault="0062670A" w:rsidP="00097741">
      <w:pPr>
        <w:pStyle w:val="FootnoteText"/>
        <w:rPr>
          <w:rFonts w:ascii="Times New Roman" w:hAnsi="Times New Roman"/>
        </w:rPr>
      </w:pPr>
      <w:r w:rsidRPr="00C6352E">
        <w:rPr>
          <w:rStyle w:val="FootnoteReference"/>
        </w:rPr>
        <w:footnoteRef/>
      </w:r>
      <w:r w:rsidRPr="005F4848">
        <w:rPr>
          <w:rFonts w:ascii="Times New Roman" w:hAnsi="Times New Roman"/>
        </w:rPr>
        <w:t xml:space="preserve"> Mahasiswa Program Studi Ilmu Komputer, Sekolah Pascasarjana IPB</w:t>
      </w:r>
    </w:p>
  </w:footnote>
  <w:footnote w:id="3">
    <w:p w14:paraId="6572DAFA" w14:textId="77777777" w:rsidR="0062670A" w:rsidRPr="005F4848" w:rsidRDefault="0062670A" w:rsidP="00097741">
      <w:pPr>
        <w:pStyle w:val="FootnoteText"/>
        <w:rPr>
          <w:rFonts w:ascii="Times New Roman" w:hAnsi="Times New Roman"/>
        </w:rPr>
      </w:pPr>
      <w:r w:rsidRPr="00C6352E">
        <w:rPr>
          <w:rStyle w:val="FootnoteReference"/>
        </w:rPr>
        <w:footnoteRef/>
      </w:r>
      <w:r w:rsidRPr="005F4848">
        <w:rPr>
          <w:rFonts w:ascii="Times New Roman" w:hAnsi="Times New Roman"/>
        </w:rPr>
        <w:t xml:space="preserve"> Ketua Komisi Pembimbing, Staf Pengajar Departemen Ilmu Komputer, FMIPA IPB</w:t>
      </w:r>
    </w:p>
  </w:footnote>
  <w:footnote w:id="4">
    <w:p w14:paraId="0247A49B" w14:textId="77777777" w:rsidR="0062670A" w:rsidRDefault="0062670A" w:rsidP="00097741">
      <w:pPr>
        <w:pStyle w:val="FootnoteText"/>
      </w:pPr>
      <w:r w:rsidRPr="00C6352E">
        <w:rPr>
          <w:rStyle w:val="FootnoteReference"/>
        </w:rPr>
        <w:footnoteRef/>
      </w:r>
      <w:r w:rsidRPr="005F4848">
        <w:rPr>
          <w:rFonts w:ascii="Times New Roman" w:hAnsi="Times New Roman"/>
        </w:rPr>
        <w:t xml:space="preserve"> Anggota Komisi Pembimbing, Staf Pengajar Departemen Statistika, FMIPA IPB</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imes New Roman" w:hAnsi="Times New Roman"/>
        <w:sz w:val="24"/>
        <w:szCs w:val="24"/>
      </w:rPr>
      <w:id w:val="1266352399"/>
      <w:docPartObj>
        <w:docPartGallery w:val="Page Numbers (Top of Page)"/>
        <w:docPartUnique/>
      </w:docPartObj>
    </w:sdtPr>
    <w:sdtEndPr>
      <w:rPr>
        <w:noProof/>
      </w:rPr>
    </w:sdtEndPr>
    <w:sdtContent>
      <w:p w14:paraId="43DBE750" w14:textId="77777777" w:rsidR="0062670A" w:rsidRPr="00294F7F" w:rsidRDefault="0062670A">
        <w:pPr>
          <w:pStyle w:val="Header"/>
          <w:rPr>
            <w:rFonts w:ascii="Times New Roman" w:hAnsi="Times New Roman"/>
            <w:sz w:val="24"/>
            <w:szCs w:val="24"/>
          </w:rPr>
        </w:pPr>
        <w:r w:rsidRPr="00294F7F">
          <w:rPr>
            <w:rFonts w:ascii="Times New Roman" w:hAnsi="Times New Roman"/>
            <w:sz w:val="24"/>
            <w:szCs w:val="24"/>
          </w:rPr>
          <w:fldChar w:fldCharType="begin"/>
        </w:r>
        <w:r w:rsidRPr="00294F7F">
          <w:rPr>
            <w:rFonts w:ascii="Times New Roman" w:hAnsi="Times New Roman"/>
            <w:sz w:val="24"/>
            <w:szCs w:val="24"/>
          </w:rPr>
          <w:instrText xml:space="preserve"> PAGE   \* MERGEFORMAT </w:instrText>
        </w:r>
        <w:r w:rsidRPr="00294F7F">
          <w:rPr>
            <w:rFonts w:ascii="Times New Roman" w:hAnsi="Times New Roman"/>
            <w:sz w:val="24"/>
            <w:szCs w:val="24"/>
          </w:rPr>
          <w:fldChar w:fldCharType="separate"/>
        </w:r>
        <w:r>
          <w:rPr>
            <w:rFonts w:ascii="Times New Roman" w:hAnsi="Times New Roman"/>
            <w:noProof/>
            <w:sz w:val="24"/>
            <w:szCs w:val="24"/>
          </w:rPr>
          <w:t>8</w:t>
        </w:r>
        <w:r w:rsidRPr="00294F7F">
          <w:rPr>
            <w:rFonts w:ascii="Times New Roman" w:hAnsi="Times New Roman"/>
            <w:noProof/>
            <w:sz w:val="24"/>
            <w:szCs w:val="24"/>
          </w:rPr>
          <w:fldChar w:fldCharType="end"/>
        </w:r>
      </w:p>
    </w:sdtContent>
  </w:sdt>
  <w:p w14:paraId="6645C93E" w14:textId="77777777" w:rsidR="0062670A" w:rsidRDefault="0062670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48841834"/>
      <w:docPartObj>
        <w:docPartGallery w:val="Page Numbers (Top of Page)"/>
        <w:docPartUnique/>
      </w:docPartObj>
    </w:sdtPr>
    <w:sdtEndPr>
      <w:rPr>
        <w:rFonts w:ascii="Times New Roman" w:hAnsi="Times New Roman"/>
        <w:noProof/>
        <w:sz w:val="24"/>
        <w:szCs w:val="24"/>
      </w:rPr>
    </w:sdtEndPr>
    <w:sdtContent>
      <w:p w14:paraId="080EDF89" w14:textId="14BAA1EC" w:rsidR="0062670A" w:rsidRPr="001A0A65" w:rsidRDefault="0062670A">
        <w:pPr>
          <w:pStyle w:val="Header"/>
          <w:jc w:val="right"/>
          <w:rPr>
            <w:rFonts w:ascii="Times New Roman" w:hAnsi="Times New Roman"/>
            <w:sz w:val="24"/>
            <w:szCs w:val="24"/>
          </w:rPr>
        </w:pPr>
        <w:r w:rsidRPr="001A0A65">
          <w:rPr>
            <w:rFonts w:ascii="Times New Roman" w:hAnsi="Times New Roman"/>
            <w:sz w:val="24"/>
            <w:szCs w:val="24"/>
          </w:rPr>
          <w:fldChar w:fldCharType="begin"/>
        </w:r>
        <w:r w:rsidRPr="00294F7F">
          <w:rPr>
            <w:rFonts w:ascii="Times New Roman" w:hAnsi="Times New Roman"/>
            <w:sz w:val="24"/>
            <w:szCs w:val="24"/>
          </w:rPr>
          <w:instrText xml:space="preserve"> PAGE   \* MERGEFORMAT </w:instrText>
        </w:r>
        <w:r w:rsidRPr="001A0A65">
          <w:rPr>
            <w:rFonts w:ascii="Times New Roman" w:hAnsi="Times New Roman"/>
            <w:sz w:val="24"/>
            <w:szCs w:val="24"/>
          </w:rPr>
          <w:fldChar w:fldCharType="separate"/>
        </w:r>
        <w:r>
          <w:rPr>
            <w:rFonts w:ascii="Times New Roman" w:hAnsi="Times New Roman"/>
            <w:noProof/>
            <w:sz w:val="24"/>
            <w:szCs w:val="24"/>
          </w:rPr>
          <w:t>9</w:t>
        </w:r>
        <w:r w:rsidRPr="001A0A65">
          <w:rPr>
            <w:rFonts w:ascii="Times New Roman" w:hAnsi="Times New Roman"/>
            <w:noProof/>
            <w:sz w:val="24"/>
            <w:szCs w:val="24"/>
          </w:rPr>
          <w:fldChar w:fldCharType="end"/>
        </w:r>
      </w:p>
    </w:sdtContent>
  </w:sdt>
  <w:p w14:paraId="3DA230FC" w14:textId="77777777" w:rsidR="0062670A" w:rsidRDefault="0062670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2751753"/>
      <w:docPartObj>
        <w:docPartGallery w:val="Page Numbers (Top of Page)"/>
        <w:docPartUnique/>
      </w:docPartObj>
    </w:sdtPr>
    <w:sdtEndPr>
      <w:rPr>
        <w:noProof/>
      </w:rPr>
    </w:sdtEndPr>
    <w:sdtContent>
      <w:p w14:paraId="213E5752" w14:textId="77777777" w:rsidR="0062670A" w:rsidRDefault="0062670A" w:rsidP="00015246">
        <w:pPr>
          <w:pStyle w:val="Header"/>
        </w:pPr>
        <w:r>
          <w:fldChar w:fldCharType="begin"/>
        </w:r>
        <w:r>
          <w:instrText xml:space="preserve"> PAGE   \* MERGEFORMAT </w:instrText>
        </w:r>
        <w:r>
          <w:fldChar w:fldCharType="separate"/>
        </w:r>
        <w:r>
          <w:rPr>
            <w:noProof/>
          </w:rPr>
          <w:t>10</w:t>
        </w:r>
        <w:r>
          <w:rPr>
            <w:noProof/>
          </w:rPr>
          <w:fldChar w:fldCharType="end"/>
        </w:r>
      </w:p>
    </w:sdtContent>
  </w:sdt>
  <w:p w14:paraId="6FA8A2AD" w14:textId="77777777" w:rsidR="0062670A" w:rsidRPr="00673176" w:rsidRDefault="0062670A" w:rsidP="00015246">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43183791"/>
      <w:docPartObj>
        <w:docPartGallery w:val="Page Numbers (Top of Page)"/>
        <w:docPartUnique/>
      </w:docPartObj>
    </w:sdtPr>
    <w:sdtEndPr>
      <w:rPr>
        <w:noProof/>
      </w:rPr>
    </w:sdtEndPr>
    <w:sdtContent>
      <w:p w14:paraId="4895CD24" w14:textId="2F059D06" w:rsidR="0062670A" w:rsidRDefault="0062670A">
        <w:pPr>
          <w:pStyle w:val="Header"/>
          <w:jc w:val="right"/>
        </w:pPr>
        <w:r>
          <w:fldChar w:fldCharType="begin"/>
        </w:r>
        <w:r>
          <w:instrText xml:space="preserve"> PAGE   \* MERGEFORMAT </w:instrText>
        </w:r>
        <w:r>
          <w:fldChar w:fldCharType="separate"/>
        </w:r>
        <w:r w:rsidR="00CF1454">
          <w:rPr>
            <w:noProof/>
          </w:rPr>
          <w:t>8</w:t>
        </w:r>
        <w:r>
          <w:rPr>
            <w:noProof/>
          </w:rPr>
          <w:fldChar w:fldCharType="end"/>
        </w:r>
      </w:p>
    </w:sdtContent>
  </w:sdt>
  <w:p w14:paraId="35EBC0FC" w14:textId="77777777" w:rsidR="0062670A" w:rsidRDefault="0062670A" w:rsidP="0001524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D250E3"/>
    <w:multiLevelType w:val="hybridMultilevel"/>
    <w:tmpl w:val="98C068F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5357177"/>
    <w:multiLevelType w:val="hybridMultilevel"/>
    <w:tmpl w:val="8C0067C2"/>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136F3909"/>
    <w:multiLevelType w:val="hybridMultilevel"/>
    <w:tmpl w:val="BF887718"/>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20B86F36"/>
    <w:multiLevelType w:val="multilevel"/>
    <w:tmpl w:val="8BF24BE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32970D98"/>
    <w:multiLevelType w:val="hybridMultilevel"/>
    <w:tmpl w:val="6AAE146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35B93611"/>
    <w:multiLevelType w:val="hybridMultilevel"/>
    <w:tmpl w:val="672EB9C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39DB54A0"/>
    <w:multiLevelType w:val="hybridMultilevel"/>
    <w:tmpl w:val="1C0C47A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455A451A"/>
    <w:multiLevelType w:val="hybridMultilevel"/>
    <w:tmpl w:val="FCCE0A38"/>
    <w:lvl w:ilvl="0" w:tplc="0409000F">
      <w:start w:val="1"/>
      <w:numFmt w:val="decimal"/>
      <w:lvlText w:val="%1."/>
      <w:lvlJc w:val="left"/>
      <w:pPr>
        <w:ind w:left="-1344" w:hanging="360"/>
      </w:pPr>
      <w:rPr>
        <w:rFonts w:hint="default"/>
      </w:rPr>
    </w:lvl>
    <w:lvl w:ilvl="1" w:tplc="04090003" w:tentative="1">
      <w:start w:val="1"/>
      <w:numFmt w:val="bullet"/>
      <w:lvlText w:val="o"/>
      <w:lvlJc w:val="left"/>
      <w:pPr>
        <w:ind w:left="-624" w:hanging="360"/>
      </w:pPr>
      <w:rPr>
        <w:rFonts w:ascii="Courier New" w:hAnsi="Courier New" w:cs="Courier New" w:hint="default"/>
      </w:rPr>
    </w:lvl>
    <w:lvl w:ilvl="2" w:tplc="04090005" w:tentative="1">
      <w:start w:val="1"/>
      <w:numFmt w:val="bullet"/>
      <w:lvlText w:val=""/>
      <w:lvlJc w:val="left"/>
      <w:pPr>
        <w:ind w:left="96" w:hanging="360"/>
      </w:pPr>
      <w:rPr>
        <w:rFonts w:ascii="Wingdings" w:hAnsi="Wingdings" w:hint="default"/>
      </w:rPr>
    </w:lvl>
    <w:lvl w:ilvl="3" w:tplc="04090001" w:tentative="1">
      <w:start w:val="1"/>
      <w:numFmt w:val="bullet"/>
      <w:lvlText w:val=""/>
      <w:lvlJc w:val="left"/>
      <w:pPr>
        <w:ind w:left="816" w:hanging="360"/>
      </w:pPr>
      <w:rPr>
        <w:rFonts w:ascii="Symbol" w:hAnsi="Symbol" w:hint="default"/>
      </w:rPr>
    </w:lvl>
    <w:lvl w:ilvl="4" w:tplc="04090003" w:tentative="1">
      <w:start w:val="1"/>
      <w:numFmt w:val="bullet"/>
      <w:lvlText w:val="o"/>
      <w:lvlJc w:val="left"/>
      <w:pPr>
        <w:ind w:left="1536" w:hanging="360"/>
      </w:pPr>
      <w:rPr>
        <w:rFonts w:ascii="Courier New" w:hAnsi="Courier New" w:cs="Courier New" w:hint="default"/>
      </w:rPr>
    </w:lvl>
    <w:lvl w:ilvl="5" w:tplc="04090005" w:tentative="1">
      <w:start w:val="1"/>
      <w:numFmt w:val="bullet"/>
      <w:lvlText w:val=""/>
      <w:lvlJc w:val="left"/>
      <w:pPr>
        <w:ind w:left="2256" w:hanging="360"/>
      </w:pPr>
      <w:rPr>
        <w:rFonts w:ascii="Wingdings" w:hAnsi="Wingdings" w:hint="default"/>
      </w:rPr>
    </w:lvl>
    <w:lvl w:ilvl="6" w:tplc="04090001" w:tentative="1">
      <w:start w:val="1"/>
      <w:numFmt w:val="bullet"/>
      <w:lvlText w:val=""/>
      <w:lvlJc w:val="left"/>
      <w:pPr>
        <w:ind w:left="2976" w:hanging="360"/>
      </w:pPr>
      <w:rPr>
        <w:rFonts w:ascii="Symbol" w:hAnsi="Symbol" w:hint="default"/>
      </w:rPr>
    </w:lvl>
    <w:lvl w:ilvl="7" w:tplc="04090003" w:tentative="1">
      <w:start w:val="1"/>
      <w:numFmt w:val="bullet"/>
      <w:lvlText w:val="o"/>
      <w:lvlJc w:val="left"/>
      <w:pPr>
        <w:ind w:left="3696" w:hanging="360"/>
      </w:pPr>
      <w:rPr>
        <w:rFonts w:ascii="Courier New" w:hAnsi="Courier New" w:cs="Courier New" w:hint="default"/>
      </w:rPr>
    </w:lvl>
    <w:lvl w:ilvl="8" w:tplc="04090005" w:tentative="1">
      <w:start w:val="1"/>
      <w:numFmt w:val="bullet"/>
      <w:lvlText w:val=""/>
      <w:lvlJc w:val="left"/>
      <w:pPr>
        <w:ind w:left="4416" w:hanging="360"/>
      </w:pPr>
      <w:rPr>
        <w:rFonts w:ascii="Wingdings" w:hAnsi="Wingdings" w:hint="default"/>
      </w:rPr>
    </w:lvl>
  </w:abstractNum>
  <w:abstractNum w:abstractNumId="8" w15:restartNumberingAfterBreak="0">
    <w:nsid w:val="55277D28"/>
    <w:multiLevelType w:val="hybridMultilevel"/>
    <w:tmpl w:val="71EAB2E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5FCF5FF9"/>
    <w:multiLevelType w:val="hybridMultilevel"/>
    <w:tmpl w:val="2D1A84F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72DA5E21"/>
    <w:multiLevelType w:val="multilevel"/>
    <w:tmpl w:val="DE6A275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abstractNumId w:val="1"/>
  </w:num>
  <w:num w:numId="2">
    <w:abstractNumId w:val="5"/>
  </w:num>
  <w:num w:numId="3">
    <w:abstractNumId w:val="7"/>
  </w:num>
  <w:num w:numId="4">
    <w:abstractNumId w:val="3"/>
  </w:num>
  <w:num w:numId="5">
    <w:abstractNumId w:val="2"/>
  </w:num>
  <w:num w:numId="6">
    <w:abstractNumId w:val="10"/>
  </w:num>
  <w:num w:numId="7">
    <w:abstractNumId w:val="9"/>
  </w:num>
  <w:num w:numId="8">
    <w:abstractNumId w:val="4"/>
  </w:num>
  <w:num w:numId="9">
    <w:abstractNumId w:val="6"/>
  </w:num>
  <w:num w:numId="10">
    <w:abstractNumId w:val="8"/>
  </w:num>
  <w:num w:numId="11">
    <w:abstractNumId w:val="0"/>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4"/>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7741"/>
    <w:rsid w:val="000005EB"/>
    <w:rsid w:val="00011E49"/>
    <w:rsid w:val="00014ACE"/>
    <w:rsid w:val="00015246"/>
    <w:rsid w:val="00015CED"/>
    <w:rsid w:val="00021B86"/>
    <w:rsid w:val="00021E0A"/>
    <w:rsid w:val="00021EC8"/>
    <w:rsid w:val="000221D4"/>
    <w:rsid w:val="000229EA"/>
    <w:rsid w:val="000230DF"/>
    <w:rsid w:val="00027C0B"/>
    <w:rsid w:val="000367D0"/>
    <w:rsid w:val="00037909"/>
    <w:rsid w:val="00044001"/>
    <w:rsid w:val="0004732D"/>
    <w:rsid w:val="000505FA"/>
    <w:rsid w:val="0005102B"/>
    <w:rsid w:val="00053389"/>
    <w:rsid w:val="00061C54"/>
    <w:rsid w:val="0007061A"/>
    <w:rsid w:val="00072002"/>
    <w:rsid w:val="00080BF1"/>
    <w:rsid w:val="00080BF3"/>
    <w:rsid w:val="000815E5"/>
    <w:rsid w:val="00097562"/>
    <w:rsid w:val="00097741"/>
    <w:rsid w:val="000A5CB5"/>
    <w:rsid w:val="000A7877"/>
    <w:rsid w:val="000B160E"/>
    <w:rsid w:val="000B21C9"/>
    <w:rsid w:val="000B2EBB"/>
    <w:rsid w:val="000B7507"/>
    <w:rsid w:val="000C7254"/>
    <w:rsid w:val="000C75A4"/>
    <w:rsid w:val="000C785E"/>
    <w:rsid w:val="000D3193"/>
    <w:rsid w:val="000D42E9"/>
    <w:rsid w:val="000D4320"/>
    <w:rsid w:val="000D5975"/>
    <w:rsid w:val="000E1587"/>
    <w:rsid w:val="000E30B0"/>
    <w:rsid w:val="000E36FA"/>
    <w:rsid w:val="000E3724"/>
    <w:rsid w:val="000E3F33"/>
    <w:rsid w:val="000E68BD"/>
    <w:rsid w:val="000F0091"/>
    <w:rsid w:val="000F700D"/>
    <w:rsid w:val="00101E53"/>
    <w:rsid w:val="001028C1"/>
    <w:rsid w:val="00106CCC"/>
    <w:rsid w:val="00107D78"/>
    <w:rsid w:val="0011023B"/>
    <w:rsid w:val="001112A4"/>
    <w:rsid w:val="00116CAB"/>
    <w:rsid w:val="00117DF7"/>
    <w:rsid w:val="001221E0"/>
    <w:rsid w:val="001228F0"/>
    <w:rsid w:val="001332DE"/>
    <w:rsid w:val="00134998"/>
    <w:rsid w:val="00137430"/>
    <w:rsid w:val="001414E4"/>
    <w:rsid w:val="001431C5"/>
    <w:rsid w:val="00144CE7"/>
    <w:rsid w:val="00145BF4"/>
    <w:rsid w:val="001520C5"/>
    <w:rsid w:val="00152C61"/>
    <w:rsid w:val="00154D3F"/>
    <w:rsid w:val="00164E07"/>
    <w:rsid w:val="00164E82"/>
    <w:rsid w:val="001711BA"/>
    <w:rsid w:val="001729E9"/>
    <w:rsid w:val="001748AC"/>
    <w:rsid w:val="00175CCF"/>
    <w:rsid w:val="00175DEE"/>
    <w:rsid w:val="00176F43"/>
    <w:rsid w:val="00180264"/>
    <w:rsid w:val="00180922"/>
    <w:rsid w:val="00182897"/>
    <w:rsid w:val="0018584E"/>
    <w:rsid w:val="001861AA"/>
    <w:rsid w:val="00186749"/>
    <w:rsid w:val="0019113E"/>
    <w:rsid w:val="00197E0E"/>
    <w:rsid w:val="001A116B"/>
    <w:rsid w:val="001A32B6"/>
    <w:rsid w:val="001A7544"/>
    <w:rsid w:val="001B2036"/>
    <w:rsid w:val="001B2C2F"/>
    <w:rsid w:val="001B7994"/>
    <w:rsid w:val="001C32B6"/>
    <w:rsid w:val="001C3AAD"/>
    <w:rsid w:val="001C3CBA"/>
    <w:rsid w:val="001D50EA"/>
    <w:rsid w:val="001E5546"/>
    <w:rsid w:val="001E756D"/>
    <w:rsid w:val="001F2536"/>
    <w:rsid w:val="001F5F59"/>
    <w:rsid w:val="00201EB4"/>
    <w:rsid w:val="002023A2"/>
    <w:rsid w:val="002055DC"/>
    <w:rsid w:val="00205AB3"/>
    <w:rsid w:val="0020701E"/>
    <w:rsid w:val="0020712B"/>
    <w:rsid w:val="00207EA9"/>
    <w:rsid w:val="0021296B"/>
    <w:rsid w:val="00213A2F"/>
    <w:rsid w:val="00214D71"/>
    <w:rsid w:val="00221F84"/>
    <w:rsid w:val="00234E6A"/>
    <w:rsid w:val="0023701F"/>
    <w:rsid w:val="00246546"/>
    <w:rsid w:val="00247CCD"/>
    <w:rsid w:val="00247F89"/>
    <w:rsid w:val="002525E3"/>
    <w:rsid w:val="00257F4C"/>
    <w:rsid w:val="00267342"/>
    <w:rsid w:val="00267602"/>
    <w:rsid w:val="00272ABF"/>
    <w:rsid w:val="00277211"/>
    <w:rsid w:val="00292A1E"/>
    <w:rsid w:val="002952A3"/>
    <w:rsid w:val="002A2231"/>
    <w:rsid w:val="002A2D6A"/>
    <w:rsid w:val="002A5097"/>
    <w:rsid w:val="002A55F8"/>
    <w:rsid w:val="002A6284"/>
    <w:rsid w:val="002B57EC"/>
    <w:rsid w:val="002B7CDC"/>
    <w:rsid w:val="002C5A3C"/>
    <w:rsid w:val="002D3E3D"/>
    <w:rsid w:val="002E1FD5"/>
    <w:rsid w:val="002E2658"/>
    <w:rsid w:val="002E69FE"/>
    <w:rsid w:val="002F4E48"/>
    <w:rsid w:val="003025FF"/>
    <w:rsid w:val="003041DA"/>
    <w:rsid w:val="00311837"/>
    <w:rsid w:val="0031189C"/>
    <w:rsid w:val="00311E7A"/>
    <w:rsid w:val="003140F1"/>
    <w:rsid w:val="00314EDA"/>
    <w:rsid w:val="00323AE1"/>
    <w:rsid w:val="00333BE6"/>
    <w:rsid w:val="00335A3D"/>
    <w:rsid w:val="00336379"/>
    <w:rsid w:val="003401A4"/>
    <w:rsid w:val="0034436A"/>
    <w:rsid w:val="00344BC2"/>
    <w:rsid w:val="00347535"/>
    <w:rsid w:val="00350565"/>
    <w:rsid w:val="00352377"/>
    <w:rsid w:val="003533CF"/>
    <w:rsid w:val="00354623"/>
    <w:rsid w:val="00354CAA"/>
    <w:rsid w:val="00355FA3"/>
    <w:rsid w:val="00363865"/>
    <w:rsid w:val="00364274"/>
    <w:rsid w:val="00372D13"/>
    <w:rsid w:val="003740B3"/>
    <w:rsid w:val="0037746E"/>
    <w:rsid w:val="003848B2"/>
    <w:rsid w:val="0038605A"/>
    <w:rsid w:val="0039104D"/>
    <w:rsid w:val="00392A6A"/>
    <w:rsid w:val="00397956"/>
    <w:rsid w:val="003A31C7"/>
    <w:rsid w:val="003A4273"/>
    <w:rsid w:val="003B029A"/>
    <w:rsid w:val="003B1D1F"/>
    <w:rsid w:val="003C0C54"/>
    <w:rsid w:val="003C1B6F"/>
    <w:rsid w:val="003C55E2"/>
    <w:rsid w:val="003C5FA3"/>
    <w:rsid w:val="003D1F7B"/>
    <w:rsid w:val="003E5AD9"/>
    <w:rsid w:val="003F0BB7"/>
    <w:rsid w:val="003F1037"/>
    <w:rsid w:val="003F193A"/>
    <w:rsid w:val="003F49BC"/>
    <w:rsid w:val="00403189"/>
    <w:rsid w:val="00411B16"/>
    <w:rsid w:val="00414F4E"/>
    <w:rsid w:val="00422471"/>
    <w:rsid w:val="004234CD"/>
    <w:rsid w:val="00425225"/>
    <w:rsid w:val="00431BB5"/>
    <w:rsid w:val="0043559E"/>
    <w:rsid w:val="00441896"/>
    <w:rsid w:val="00444E40"/>
    <w:rsid w:val="00445418"/>
    <w:rsid w:val="004522FA"/>
    <w:rsid w:val="00452563"/>
    <w:rsid w:val="004536D1"/>
    <w:rsid w:val="004548D2"/>
    <w:rsid w:val="004629DE"/>
    <w:rsid w:val="0046518F"/>
    <w:rsid w:val="00470260"/>
    <w:rsid w:val="00472AA2"/>
    <w:rsid w:val="004742CF"/>
    <w:rsid w:val="00477D04"/>
    <w:rsid w:val="00483E7E"/>
    <w:rsid w:val="00485118"/>
    <w:rsid w:val="00486DE1"/>
    <w:rsid w:val="004A18F0"/>
    <w:rsid w:val="004A4412"/>
    <w:rsid w:val="004B237F"/>
    <w:rsid w:val="004B3510"/>
    <w:rsid w:val="004B623B"/>
    <w:rsid w:val="004C07D2"/>
    <w:rsid w:val="004C0D82"/>
    <w:rsid w:val="004C435C"/>
    <w:rsid w:val="004C6FE8"/>
    <w:rsid w:val="004C7208"/>
    <w:rsid w:val="004D2B8C"/>
    <w:rsid w:val="004D44C1"/>
    <w:rsid w:val="004D5C19"/>
    <w:rsid w:val="004E4B56"/>
    <w:rsid w:val="004F1394"/>
    <w:rsid w:val="004F70F2"/>
    <w:rsid w:val="00502F5F"/>
    <w:rsid w:val="005043AC"/>
    <w:rsid w:val="005062CC"/>
    <w:rsid w:val="005131EA"/>
    <w:rsid w:val="00517A3F"/>
    <w:rsid w:val="0052033C"/>
    <w:rsid w:val="005218FA"/>
    <w:rsid w:val="00525DE3"/>
    <w:rsid w:val="005314A0"/>
    <w:rsid w:val="0054205E"/>
    <w:rsid w:val="00546F4A"/>
    <w:rsid w:val="0055740E"/>
    <w:rsid w:val="005739A4"/>
    <w:rsid w:val="00580E81"/>
    <w:rsid w:val="00583127"/>
    <w:rsid w:val="00590C38"/>
    <w:rsid w:val="00597475"/>
    <w:rsid w:val="005A4708"/>
    <w:rsid w:val="005B48A6"/>
    <w:rsid w:val="005B68AC"/>
    <w:rsid w:val="005B7B05"/>
    <w:rsid w:val="005B7CC3"/>
    <w:rsid w:val="005C0C1B"/>
    <w:rsid w:val="005C1942"/>
    <w:rsid w:val="005C1D21"/>
    <w:rsid w:val="005D0702"/>
    <w:rsid w:val="005E3C5C"/>
    <w:rsid w:val="005E5295"/>
    <w:rsid w:val="005E6DA2"/>
    <w:rsid w:val="005F4718"/>
    <w:rsid w:val="00605406"/>
    <w:rsid w:val="00607B79"/>
    <w:rsid w:val="0061171E"/>
    <w:rsid w:val="00611E12"/>
    <w:rsid w:val="006130A7"/>
    <w:rsid w:val="00614184"/>
    <w:rsid w:val="006141C4"/>
    <w:rsid w:val="00615733"/>
    <w:rsid w:val="00623147"/>
    <w:rsid w:val="00624FF9"/>
    <w:rsid w:val="0062670A"/>
    <w:rsid w:val="00626E7F"/>
    <w:rsid w:val="006273E7"/>
    <w:rsid w:val="006335F2"/>
    <w:rsid w:val="00633624"/>
    <w:rsid w:val="0064170F"/>
    <w:rsid w:val="00642832"/>
    <w:rsid w:val="00643A91"/>
    <w:rsid w:val="00646497"/>
    <w:rsid w:val="00654EA5"/>
    <w:rsid w:val="00656FD9"/>
    <w:rsid w:val="00663E08"/>
    <w:rsid w:val="00667BEF"/>
    <w:rsid w:val="00667EDC"/>
    <w:rsid w:val="006777B1"/>
    <w:rsid w:val="00690857"/>
    <w:rsid w:val="00690B21"/>
    <w:rsid w:val="00694510"/>
    <w:rsid w:val="00694903"/>
    <w:rsid w:val="00694E2E"/>
    <w:rsid w:val="006954BC"/>
    <w:rsid w:val="006A163A"/>
    <w:rsid w:val="006A334A"/>
    <w:rsid w:val="006A6151"/>
    <w:rsid w:val="006B3560"/>
    <w:rsid w:val="006C22A6"/>
    <w:rsid w:val="006C423B"/>
    <w:rsid w:val="006C6D3A"/>
    <w:rsid w:val="006C7587"/>
    <w:rsid w:val="006D45AF"/>
    <w:rsid w:val="006E020D"/>
    <w:rsid w:val="006E30DA"/>
    <w:rsid w:val="006E5D51"/>
    <w:rsid w:val="006F1CD5"/>
    <w:rsid w:val="006F489B"/>
    <w:rsid w:val="006F6759"/>
    <w:rsid w:val="00705597"/>
    <w:rsid w:val="007073B4"/>
    <w:rsid w:val="00716260"/>
    <w:rsid w:val="0072718F"/>
    <w:rsid w:val="00727D6E"/>
    <w:rsid w:val="007323D9"/>
    <w:rsid w:val="007325F3"/>
    <w:rsid w:val="00736AE9"/>
    <w:rsid w:val="00737CB3"/>
    <w:rsid w:val="00742B9B"/>
    <w:rsid w:val="00744B3C"/>
    <w:rsid w:val="0075077F"/>
    <w:rsid w:val="00751C89"/>
    <w:rsid w:val="007609D5"/>
    <w:rsid w:val="00763A96"/>
    <w:rsid w:val="00767ACC"/>
    <w:rsid w:val="007744B9"/>
    <w:rsid w:val="0077471D"/>
    <w:rsid w:val="007748D7"/>
    <w:rsid w:val="00777A1C"/>
    <w:rsid w:val="00786308"/>
    <w:rsid w:val="007A469E"/>
    <w:rsid w:val="007A6352"/>
    <w:rsid w:val="007A7E05"/>
    <w:rsid w:val="007B0EE8"/>
    <w:rsid w:val="007B2A0E"/>
    <w:rsid w:val="007B4D23"/>
    <w:rsid w:val="007B5A05"/>
    <w:rsid w:val="007C66A1"/>
    <w:rsid w:val="007C6CB9"/>
    <w:rsid w:val="007C7A4E"/>
    <w:rsid w:val="007E136C"/>
    <w:rsid w:val="007E3022"/>
    <w:rsid w:val="007E3C27"/>
    <w:rsid w:val="007E4AAB"/>
    <w:rsid w:val="007E56C0"/>
    <w:rsid w:val="007E5B89"/>
    <w:rsid w:val="007E7CE9"/>
    <w:rsid w:val="007F4788"/>
    <w:rsid w:val="007F4F24"/>
    <w:rsid w:val="008004A7"/>
    <w:rsid w:val="00800ABE"/>
    <w:rsid w:val="008027A4"/>
    <w:rsid w:val="00807F9C"/>
    <w:rsid w:val="00812016"/>
    <w:rsid w:val="00814782"/>
    <w:rsid w:val="00821F2C"/>
    <w:rsid w:val="00832187"/>
    <w:rsid w:val="00840D9B"/>
    <w:rsid w:val="008429D7"/>
    <w:rsid w:val="008437C6"/>
    <w:rsid w:val="00843A26"/>
    <w:rsid w:val="008451A2"/>
    <w:rsid w:val="0084522F"/>
    <w:rsid w:val="008457CA"/>
    <w:rsid w:val="008466E7"/>
    <w:rsid w:val="008517C8"/>
    <w:rsid w:val="00854EF9"/>
    <w:rsid w:val="00857F2E"/>
    <w:rsid w:val="008634C2"/>
    <w:rsid w:val="008664F5"/>
    <w:rsid w:val="00873710"/>
    <w:rsid w:val="008743B3"/>
    <w:rsid w:val="008745A8"/>
    <w:rsid w:val="00874EF7"/>
    <w:rsid w:val="008756B8"/>
    <w:rsid w:val="008759AB"/>
    <w:rsid w:val="00881360"/>
    <w:rsid w:val="00882497"/>
    <w:rsid w:val="00883222"/>
    <w:rsid w:val="008834A3"/>
    <w:rsid w:val="00886A09"/>
    <w:rsid w:val="0089004C"/>
    <w:rsid w:val="0089204E"/>
    <w:rsid w:val="008929F9"/>
    <w:rsid w:val="0089411A"/>
    <w:rsid w:val="008956FE"/>
    <w:rsid w:val="008962D2"/>
    <w:rsid w:val="008A332F"/>
    <w:rsid w:val="008A3EB1"/>
    <w:rsid w:val="008B6C8F"/>
    <w:rsid w:val="008C239C"/>
    <w:rsid w:val="008C773E"/>
    <w:rsid w:val="008D0DBA"/>
    <w:rsid w:val="008E0B84"/>
    <w:rsid w:val="008E1659"/>
    <w:rsid w:val="008E4EDA"/>
    <w:rsid w:val="008F19AF"/>
    <w:rsid w:val="00901DAF"/>
    <w:rsid w:val="0090211A"/>
    <w:rsid w:val="009055E3"/>
    <w:rsid w:val="00910F84"/>
    <w:rsid w:val="0091166F"/>
    <w:rsid w:val="00911A6C"/>
    <w:rsid w:val="009222A7"/>
    <w:rsid w:val="00922C55"/>
    <w:rsid w:val="00931913"/>
    <w:rsid w:val="0093299A"/>
    <w:rsid w:val="00935818"/>
    <w:rsid w:val="009403B4"/>
    <w:rsid w:val="009408F3"/>
    <w:rsid w:val="00940EFD"/>
    <w:rsid w:val="0094483E"/>
    <w:rsid w:val="00944D6A"/>
    <w:rsid w:val="00944EFD"/>
    <w:rsid w:val="009465B1"/>
    <w:rsid w:val="00947971"/>
    <w:rsid w:val="00950013"/>
    <w:rsid w:val="00950277"/>
    <w:rsid w:val="0095344A"/>
    <w:rsid w:val="00960DB3"/>
    <w:rsid w:val="00964431"/>
    <w:rsid w:val="00970544"/>
    <w:rsid w:val="00971ED1"/>
    <w:rsid w:val="00972297"/>
    <w:rsid w:val="00976E08"/>
    <w:rsid w:val="00983275"/>
    <w:rsid w:val="009856D1"/>
    <w:rsid w:val="00987D77"/>
    <w:rsid w:val="0099556E"/>
    <w:rsid w:val="00996070"/>
    <w:rsid w:val="0099621E"/>
    <w:rsid w:val="00996409"/>
    <w:rsid w:val="00996FE3"/>
    <w:rsid w:val="009A4943"/>
    <w:rsid w:val="009A4EF6"/>
    <w:rsid w:val="009A5E4A"/>
    <w:rsid w:val="009B0887"/>
    <w:rsid w:val="009B2464"/>
    <w:rsid w:val="009B32A7"/>
    <w:rsid w:val="009C0946"/>
    <w:rsid w:val="009C2D89"/>
    <w:rsid w:val="009C4CF1"/>
    <w:rsid w:val="009C6206"/>
    <w:rsid w:val="009C6ED2"/>
    <w:rsid w:val="009D543B"/>
    <w:rsid w:val="009D7CB5"/>
    <w:rsid w:val="009E0188"/>
    <w:rsid w:val="009E14F9"/>
    <w:rsid w:val="009E513A"/>
    <w:rsid w:val="009F48EA"/>
    <w:rsid w:val="00A01E7F"/>
    <w:rsid w:val="00A06AC9"/>
    <w:rsid w:val="00A14925"/>
    <w:rsid w:val="00A23D41"/>
    <w:rsid w:val="00A2411D"/>
    <w:rsid w:val="00A25947"/>
    <w:rsid w:val="00A3262C"/>
    <w:rsid w:val="00A36457"/>
    <w:rsid w:val="00A36DA8"/>
    <w:rsid w:val="00A37844"/>
    <w:rsid w:val="00A40699"/>
    <w:rsid w:val="00A42644"/>
    <w:rsid w:val="00A44919"/>
    <w:rsid w:val="00A456B4"/>
    <w:rsid w:val="00A45C3D"/>
    <w:rsid w:val="00A502CC"/>
    <w:rsid w:val="00A51543"/>
    <w:rsid w:val="00A5350D"/>
    <w:rsid w:val="00A539C8"/>
    <w:rsid w:val="00A61E2F"/>
    <w:rsid w:val="00A645D3"/>
    <w:rsid w:val="00A663EE"/>
    <w:rsid w:val="00A673F9"/>
    <w:rsid w:val="00A6746D"/>
    <w:rsid w:val="00A73B9B"/>
    <w:rsid w:val="00A74E43"/>
    <w:rsid w:val="00A74E56"/>
    <w:rsid w:val="00A7671C"/>
    <w:rsid w:val="00A76DED"/>
    <w:rsid w:val="00A824EF"/>
    <w:rsid w:val="00A83F9A"/>
    <w:rsid w:val="00A844BE"/>
    <w:rsid w:val="00A851D5"/>
    <w:rsid w:val="00A8568F"/>
    <w:rsid w:val="00A862E2"/>
    <w:rsid w:val="00A94179"/>
    <w:rsid w:val="00A9508E"/>
    <w:rsid w:val="00A95EEA"/>
    <w:rsid w:val="00AA0968"/>
    <w:rsid w:val="00AA20C6"/>
    <w:rsid w:val="00AA2886"/>
    <w:rsid w:val="00AA2BE9"/>
    <w:rsid w:val="00AA53ED"/>
    <w:rsid w:val="00AB1854"/>
    <w:rsid w:val="00AB1DB7"/>
    <w:rsid w:val="00AC0E37"/>
    <w:rsid w:val="00AC467E"/>
    <w:rsid w:val="00AD101D"/>
    <w:rsid w:val="00AD254F"/>
    <w:rsid w:val="00AD3BF7"/>
    <w:rsid w:val="00AD7A88"/>
    <w:rsid w:val="00AE228C"/>
    <w:rsid w:val="00AF26BA"/>
    <w:rsid w:val="00AF2C54"/>
    <w:rsid w:val="00AF675A"/>
    <w:rsid w:val="00AF6C26"/>
    <w:rsid w:val="00AF6C5D"/>
    <w:rsid w:val="00AF6FA0"/>
    <w:rsid w:val="00B062E4"/>
    <w:rsid w:val="00B10B09"/>
    <w:rsid w:val="00B10B7A"/>
    <w:rsid w:val="00B10D5F"/>
    <w:rsid w:val="00B111A7"/>
    <w:rsid w:val="00B12188"/>
    <w:rsid w:val="00B16C05"/>
    <w:rsid w:val="00B17F07"/>
    <w:rsid w:val="00B209B2"/>
    <w:rsid w:val="00B21661"/>
    <w:rsid w:val="00B217A9"/>
    <w:rsid w:val="00B30369"/>
    <w:rsid w:val="00B3086D"/>
    <w:rsid w:val="00B322A4"/>
    <w:rsid w:val="00B328A0"/>
    <w:rsid w:val="00B42CA7"/>
    <w:rsid w:val="00B443DC"/>
    <w:rsid w:val="00B45FA9"/>
    <w:rsid w:val="00B46BD2"/>
    <w:rsid w:val="00B52ED7"/>
    <w:rsid w:val="00B530C8"/>
    <w:rsid w:val="00B54C82"/>
    <w:rsid w:val="00B56469"/>
    <w:rsid w:val="00B56871"/>
    <w:rsid w:val="00B56BAD"/>
    <w:rsid w:val="00B5753D"/>
    <w:rsid w:val="00B60AF0"/>
    <w:rsid w:val="00B638CD"/>
    <w:rsid w:val="00B63FAD"/>
    <w:rsid w:val="00B6480B"/>
    <w:rsid w:val="00B65DA8"/>
    <w:rsid w:val="00B72370"/>
    <w:rsid w:val="00B73857"/>
    <w:rsid w:val="00B739CB"/>
    <w:rsid w:val="00B75394"/>
    <w:rsid w:val="00B7667F"/>
    <w:rsid w:val="00B769D3"/>
    <w:rsid w:val="00B779B1"/>
    <w:rsid w:val="00B805AC"/>
    <w:rsid w:val="00B80BD6"/>
    <w:rsid w:val="00B8400B"/>
    <w:rsid w:val="00B94979"/>
    <w:rsid w:val="00BA0E4F"/>
    <w:rsid w:val="00BA2C94"/>
    <w:rsid w:val="00BA3FBF"/>
    <w:rsid w:val="00BA5D5B"/>
    <w:rsid w:val="00BA6AC5"/>
    <w:rsid w:val="00BA70A8"/>
    <w:rsid w:val="00BB4E93"/>
    <w:rsid w:val="00BB6B8E"/>
    <w:rsid w:val="00BC1807"/>
    <w:rsid w:val="00BD0BEB"/>
    <w:rsid w:val="00BD0CCD"/>
    <w:rsid w:val="00BD6396"/>
    <w:rsid w:val="00BD6DF5"/>
    <w:rsid w:val="00BE002E"/>
    <w:rsid w:val="00BF2FC5"/>
    <w:rsid w:val="00BF6468"/>
    <w:rsid w:val="00C0731A"/>
    <w:rsid w:val="00C07D82"/>
    <w:rsid w:val="00C10615"/>
    <w:rsid w:val="00C12D41"/>
    <w:rsid w:val="00C14F28"/>
    <w:rsid w:val="00C15B95"/>
    <w:rsid w:val="00C15DD1"/>
    <w:rsid w:val="00C16E16"/>
    <w:rsid w:val="00C2213A"/>
    <w:rsid w:val="00C3003B"/>
    <w:rsid w:val="00C31AE1"/>
    <w:rsid w:val="00C4120B"/>
    <w:rsid w:val="00C41DE9"/>
    <w:rsid w:val="00C47B4C"/>
    <w:rsid w:val="00C526F7"/>
    <w:rsid w:val="00C54661"/>
    <w:rsid w:val="00C61ECA"/>
    <w:rsid w:val="00C623AE"/>
    <w:rsid w:val="00C6352E"/>
    <w:rsid w:val="00C73DD3"/>
    <w:rsid w:val="00C7477B"/>
    <w:rsid w:val="00C74D6D"/>
    <w:rsid w:val="00C75098"/>
    <w:rsid w:val="00C763E2"/>
    <w:rsid w:val="00C76A99"/>
    <w:rsid w:val="00C80C4E"/>
    <w:rsid w:val="00C833C6"/>
    <w:rsid w:val="00C8382D"/>
    <w:rsid w:val="00C86B57"/>
    <w:rsid w:val="00C939C2"/>
    <w:rsid w:val="00C939F7"/>
    <w:rsid w:val="00C94CB8"/>
    <w:rsid w:val="00C972FC"/>
    <w:rsid w:val="00CA0654"/>
    <w:rsid w:val="00CA0CB8"/>
    <w:rsid w:val="00CA204B"/>
    <w:rsid w:val="00CA2E34"/>
    <w:rsid w:val="00CA301A"/>
    <w:rsid w:val="00CA4909"/>
    <w:rsid w:val="00CA6063"/>
    <w:rsid w:val="00CA623F"/>
    <w:rsid w:val="00CA77A7"/>
    <w:rsid w:val="00CB0B98"/>
    <w:rsid w:val="00CB0D3D"/>
    <w:rsid w:val="00CB11A3"/>
    <w:rsid w:val="00CB60EA"/>
    <w:rsid w:val="00CB77A3"/>
    <w:rsid w:val="00CC6126"/>
    <w:rsid w:val="00CD0D7E"/>
    <w:rsid w:val="00CD44EE"/>
    <w:rsid w:val="00CD5A4F"/>
    <w:rsid w:val="00CE1781"/>
    <w:rsid w:val="00CE1803"/>
    <w:rsid w:val="00CE1F68"/>
    <w:rsid w:val="00CE53EC"/>
    <w:rsid w:val="00CF1454"/>
    <w:rsid w:val="00CF2AE7"/>
    <w:rsid w:val="00CF6309"/>
    <w:rsid w:val="00CF72FE"/>
    <w:rsid w:val="00D12215"/>
    <w:rsid w:val="00D138B5"/>
    <w:rsid w:val="00D166F8"/>
    <w:rsid w:val="00D22057"/>
    <w:rsid w:val="00D22114"/>
    <w:rsid w:val="00D2384E"/>
    <w:rsid w:val="00D30531"/>
    <w:rsid w:val="00D332EE"/>
    <w:rsid w:val="00D35903"/>
    <w:rsid w:val="00D364ED"/>
    <w:rsid w:val="00D4296F"/>
    <w:rsid w:val="00D45F21"/>
    <w:rsid w:val="00D465C9"/>
    <w:rsid w:val="00D511B8"/>
    <w:rsid w:val="00D528CF"/>
    <w:rsid w:val="00D533D5"/>
    <w:rsid w:val="00D57741"/>
    <w:rsid w:val="00D61928"/>
    <w:rsid w:val="00D62589"/>
    <w:rsid w:val="00D64EA1"/>
    <w:rsid w:val="00D704A7"/>
    <w:rsid w:val="00D7259E"/>
    <w:rsid w:val="00D75C15"/>
    <w:rsid w:val="00D75DA7"/>
    <w:rsid w:val="00D7713C"/>
    <w:rsid w:val="00D80D7B"/>
    <w:rsid w:val="00D8136E"/>
    <w:rsid w:val="00D8313C"/>
    <w:rsid w:val="00D845C7"/>
    <w:rsid w:val="00D92C1F"/>
    <w:rsid w:val="00D9319C"/>
    <w:rsid w:val="00D953E2"/>
    <w:rsid w:val="00DA0045"/>
    <w:rsid w:val="00DA1206"/>
    <w:rsid w:val="00DA2EBA"/>
    <w:rsid w:val="00DA5508"/>
    <w:rsid w:val="00DB0F5A"/>
    <w:rsid w:val="00DB301A"/>
    <w:rsid w:val="00DD458F"/>
    <w:rsid w:val="00DE0036"/>
    <w:rsid w:val="00DE0DC9"/>
    <w:rsid w:val="00DE63E9"/>
    <w:rsid w:val="00DE7947"/>
    <w:rsid w:val="00DE7F5E"/>
    <w:rsid w:val="00DF4673"/>
    <w:rsid w:val="00DF5C38"/>
    <w:rsid w:val="00DF688C"/>
    <w:rsid w:val="00E00D60"/>
    <w:rsid w:val="00E0178A"/>
    <w:rsid w:val="00E03AA3"/>
    <w:rsid w:val="00E10E00"/>
    <w:rsid w:val="00E139D6"/>
    <w:rsid w:val="00E153BF"/>
    <w:rsid w:val="00E16D92"/>
    <w:rsid w:val="00E17AB7"/>
    <w:rsid w:val="00E217F9"/>
    <w:rsid w:val="00E235DA"/>
    <w:rsid w:val="00E311C8"/>
    <w:rsid w:val="00E35793"/>
    <w:rsid w:val="00E37830"/>
    <w:rsid w:val="00E37ABF"/>
    <w:rsid w:val="00E404AE"/>
    <w:rsid w:val="00E40B85"/>
    <w:rsid w:val="00E460DE"/>
    <w:rsid w:val="00E63DFC"/>
    <w:rsid w:val="00E65C94"/>
    <w:rsid w:val="00E65D47"/>
    <w:rsid w:val="00E72701"/>
    <w:rsid w:val="00E73C64"/>
    <w:rsid w:val="00E744E4"/>
    <w:rsid w:val="00E74755"/>
    <w:rsid w:val="00E8089F"/>
    <w:rsid w:val="00E846B8"/>
    <w:rsid w:val="00E85C82"/>
    <w:rsid w:val="00E91061"/>
    <w:rsid w:val="00E947D3"/>
    <w:rsid w:val="00E957B3"/>
    <w:rsid w:val="00EA12DB"/>
    <w:rsid w:val="00EA1A7B"/>
    <w:rsid w:val="00EA2F3C"/>
    <w:rsid w:val="00EA4A80"/>
    <w:rsid w:val="00EA6702"/>
    <w:rsid w:val="00EA7FDC"/>
    <w:rsid w:val="00EB7E03"/>
    <w:rsid w:val="00EC305B"/>
    <w:rsid w:val="00EC3AD4"/>
    <w:rsid w:val="00EC4775"/>
    <w:rsid w:val="00EC497E"/>
    <w:rsid w:val="00ED4457"/>
    <w:rsid w:val="00EE0184"/>
    <w:rsid w:val="00EE2853"/>
    <w:rsid w:val="00EE4C57"/>
    <w:rsid w:val="00EF2867"/>
    <w:rsid w:val="00EF4E4E"/>
    <w:rsid w:val="00EF5FB4"/>
    <w:rsid w:val="00EF6BF2"/>
    <w:rsid w:val="00F02F6A"/>
    <w:rsid w:val="00F03DA8"/>
    <w:rsid w:val="00F04E5E"/>
    <w:rsid w:val="00F052D7"/>
    <w:rsid w:val="00F05BD5"/>
    <w:rsid w:val="00F11B9B"/>
    <w:rsid w:val="00F203A5"/>
    <w:rsid w:val="00F246C2"/>
    <w:rsid w:val="00F24A53"/>
    <w:rsid w:val="00F301B3"/>
    <w:rsid w:val="00F331C5"/>
    <w:rsid w:val="00F40A2C"/>
    <w:rsid w:val="00F428A3"/>
    <w:rsid w:val="00F52BCC"/>
    <w:rsid w:val="00F55E56"/>
    <w:rsid w:val="00F55E82"/>
    <w:rsid w:val="00F566D7"/>
    <w:rsid w:val="00F6569F"/>
    <w:rsid w:val="00F66468"/>
    <w:rsid w:val="00F724FC"/>
    <w:rsid w:val="00F72C6C"/>
    <w:rsid w:val="00F74884"/>
    <w:rsid w:val="00F7700D"/>
    <w:rsid w:val="00F825F1"/>
    <w:rsid w:val="00F83965"/>
    <w:rsid w:val="00F845AB"/>
    <w:rsid w:val="00F861B6"/>
    <w:rsid w:val="00F90350"/>
    <w:rsid w:val="00F91DC4"/>
    <w:rsid w:val="00F94C5F"/>
    <w:rsid w:val="00FA383F"/>
    <w:rsid w:val="00FB0977"/>
    <w:rsid w:val="00FB0AE3"/>
    <w:rsid w:val="00FB2CA4"/>
    <w:rsid w:val="00FB2F04"/>
    <w:rsid w:val="00FB4B0F"/>
    <w:rsid w:val="00FB503B"/>
    <w:rsid w:val="00FB725F"/>
    <w:rsid w:val="00FC44C0"/>
    <w:rsid w:val="00FC5C9A"/>
    <w:rsid w:val="00FC7D51"/>
    <w:rsid w:val="00FD0DF7"/>
    <w:rsid w:val="00FE0895"/>
    <w:rsid w:val="00FE2CDD"/>
    <w:rsid w:val="00FE37B0"/>
    <w:rsid w:val="00FE4920"/>
    <w:rsid w:val="00FF0385"/>
    <w:rsid w:val="00FF05B6"/>
    <w:rsid w:val="00FF1DD1"/>
    <w:rsid w:val="00FF6DA5"/>
    <w:rsid w:val="00FF76D6"/>
    <w:rsid w:val="00FF7966"/>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2FBD3C2"/>
  <w15:docId w15:val="{CBBAC7E4-90D5-4352-994C-8E5A02C6E9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6"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97741"/>
    <w:rPr>
      <w:rFonts w:ascii="Calibri" w:eastAsia="Calibri" w:hAnsi="Calibri" w:cs="Times New Roman"/>
    </w:rPr>
  </w:style>
  <w:style w:type="paragraph" w:styleId="Heading1">
    <w:name w:val="heading 1"/>
    <w:basedOn w:val="Normal"/>
    <w:next w:val="Normal"/>
    <w:link w:val="Heading1Char"/>
    <w:uiPriority w:val="9"/>
    <w:qFormat/>
    <w:rsid w:val="00097741"/>
    <w:pPr>
      <w:keepNext/>
      <w:keepLines/>
      <w:tabs>
        <w:tab w:val="left" w:pos="431"/>
      </w:tabs>
      <w:spacing w:after="120" w:line="240" w:lineRule="auto"/>
      <w:jc w:val="center"/>
      <w:outlineLvl w:val="0"/>
    </w:pPr>
    <w:rPr>
      <w:rFonts w:ascii="Times New Roman" w:eastAsiaTheme="majorEastAsia" w:hAnsi="Times New Roman" w:cstheme="majorBidi"/>
      <w:b/>
      <w:bCs/>
      <w:smallCaps/>
      <w:sz w:val="28"/>
      <w:szCs w:val="28"/>
    </w:rPr>
  </w:style>
  <w:style w:type="paragraph" w:styleId="Heading2">
    <w:name w:val="heading 2"/>
    <w:basedOn w:val="Normal"/>
    <w:next w:val="BodyText"/>
    <w:link w:val="Heading2Char"/>
    <w:uiPriority w:val="6"/>
    <w:qFormat/>
    <w:rsid w:val="00097741"/>
    <w:pPr>
      <w:keepNext/>
      <w:widowControl w:val="0"/>
      <w:tabs>
        <w:tab w:val="left" w:pos="576"/>
      </w:tabs>
      <w:suppressAutoHyphens/>
      <w:spacing w:after="60" w:line="240" w:lineRule="auto"/>
      <w:jc w:val="center"/>
      <w:outlineLvl w:val="1"/>
    </w:pPr>
    <w:rPr>
      <w:rFonts w:ascii="Times New Roman" w:eastAsia="Microsoft YaHei" w:hAnsi="Times New Roman" w:cs="Mangal"/>
      <w:b/>
      <w:bCs/>
      <w:kern w:val="24"/>
      <w:sz w:val="24"/>
      <w:szCs w:val="32"/>
      <w:lang w:eastAsia="zh-CN" w:bidi="hi-IN"/>
    </w:rPr>
  </w:style>
  <w:style w:type="paragraph" w:styleId="Heading3">
    <w:name w:val="heading 3"/>
    <w:basedOn w:val="Normal"/>
    <w:next w:val="Normal"/>
    <w:link w:val="Heading3Char"/>
    <w:uiPriority w:val="9"/>
    <w:unhideWhenUsed/>
    <w:qFormat/>
    <w:rsid w:val="00B54C82"/>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unhideWhenUsed/>
    <w:qFormat/>
    <w:rsid w:val="00182897"/>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7741"/>
    <w:rPr>
      <w:rFonts w:ascii="Times New Roman" w:eastAsiaTheme="majorEastAsia" w:hAnsi="Times New Roman" w:cstheme="majorBidi"/>
      <w:b/>
      <w:bCs/>
      <w:smallCaps/>
      <w:sz w:val="28"/>
      <w:szCs w:val="28"/>
    </w:rPr>
  </w:style>
  <w:style w:type="paragraph" w:styleId="BodyText">
    <w:name w:val="Body Text"/>
    <w:basedOn w:val="Normal"/>
    <w:link w:val="BodyTextChar"/>
    <w:uiPriority w:val="99"/>
    <w:unhideWhenUsed/>
    <w:rsid w:val="00097741"/>
    <w:pPr>
      <w:spacing w:after="120"/>
    </w:pPr>
  </w:style>
  <w:style w:type="character" w:customStyle="1" w:styleId="BodyTextChar">
    <w:name w:val="Body Text Char"/>
    <w:basedOn w:val="DefaultParagraphFont"/>
    <w:link w:val="BodyText"/>
    <w:uiPriority w:val="99"/>
    <w:rsid w:val="00097741"/>
    <w:rPr>
      <w:rFonts w:ascii="Calibri" w:eastAsia="Calibri" w:hAnsi="Calibri" w:cs="Times New Roman"/>
    </w:rPr>
  </w:style>
  <w:style w:type="character" w:customStyle="1" w:styleId="Heading2Char">
    <w:name w:val="Heading 2 Char"/>
    <w:basedOn w:val="DefaultParagraphFont"/>
    <w:link w:val="Heading2"/>
    <w:uiPriority w:val="6"/>
    <w:rsid w:val="00097741"/>
    <w:rPr>
      <w:rFonts w:ascii="Times New Roman" w:eastAsia="Microsoft YaHei" w:hAnsi="Times New Roman" w:cs="Mangal"/>
      <w:b/>
      <w:bCs/>
      <w:kern w:val="24"/>
      <w:sz w:val="24"/>
      <w:szCs w:val="32"/>
      <w:lang w:eastAsia="zh-CN" w:bidi="hi-IN"/>
    </w:rPr>
  </w:style>
  <w:style w:type="paragraph" w:styleId="BalloonText">
    <w:name w:val="Balloon Text"/>
    <w:basedOn w:val="Normal"/>
    <w:link w:val="BalloonTextChar"/>
    <w:uiPriority w:val="99"/>
    <w:semiHidden/>
    <w:unhideWhenUsed/>
    <w:rsid w:val="0009774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97741"/>
    <w:rPr>
      <w:rFonts w:ascii="Tahoma" w:eastAsia="Calibri" w:hAnsi="Tahoma" w:cs="Tahoma"/>
      <w:sz w:val="16"/>
      <w:szCs w:val="16"/>
    </w:rPr>
  </w:style>
  <w:style w:type="table" w:styleId="TableGrid">
    <w:name w:val="Table Grid"/>
    <w:basedOn w:val="TableNormal"/>
    <w:uiPriority w:val="59"/>
    <w:rsid w:val="00097741"/>
    <w:pPr>
      <w:spacing w:after="0" w:line="240" w:lineRule="auto"/>
    </w:pPr>
    <w:rPr>
      <w:rFonts w:ascii="Calibri" w:eastAsia="Calibri" w:hAnsi="Calibri" w:cs="Times New Roman"/>
      <w:sz w:val="20"/>
      <w:szCs w:val="20"/>
      <w:lang w:eastAsia="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aliases w:val="Judul Tabel,Gambar,dan Lampiran"/>
    <w:basedOn w:val="Normal"/>
    <w:next w:val="Normal"/>
    <w:uiPriority w:val="35"/>
    <w:unhideWhenUsed/>
    <w:qFormat/>
    <w:rsid w:val="00097741"/>
    <w:pPr>
      <w:spacing w:line="240" w:lineRule="auto"/>
    </w:pPr>
    <w:rPr>
      <w:b/>
      <w:bCs/>
      <w:color w:val="4F81BD" w:themeColor="accent1"/>
      <w:sz w:val="18"/>
      <w:szCs w:val="18"/>
    </w:rPr>
  </w:style>
  <w:style w:type="paragraph" w:styleId="Header">
    <w:name w:val="header"/>
    <w:basedOn w:val="Normal"/>
    <w:link w:val="HeaderChar"/>
    <w:uiPriority w:val="99"/>
    <w:unhideWhenUsed/>
    <w:rsid w:val="00097741"/>
    <w:pPr>
      <w:tabs>
        <w:tab w:val="center" w:pos="4513"/>
        <w:tab w:val="right" w:pos="9026"/>
      </w:tabs>
      <w:spacing w:after="0" w:line="240" w:lineRule="auto"/>
    </w:pPr>
  </w:style>
  <w:style w:type="character" w:customStyle="1" w:styleId="HeaderChar">
    <w:name w:val="Header Char"/>
    <w:basedOn w:val="DefaultParagraphFont"/>
    <w:link w:val="Header"/>
    <w:uiPriority w:val="99"/>
    <w:rsid w:val="00097741"/>
    <w:rPr>
      <w:rFonts w:ascii="Calibri" w:eastAsia="Calibri" w:hAnsi="Calibri" w:cs="Times New Roman"/>
    </w:rPr>
  </w:style>
  <w:style w:type="paragraph" w:styleId="Footer">
    <w:name w:val="footer"/>
    <w:basedOn w:val="Normal"/>
    <w:link w:val="FooterChar"/>
    <w:uiPriority w:val="99"/>
    <w:unhideWhenUsed/>
    <w:rsid w:val="0009774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97741"/>
    <w:rPr>
      <w:rFonts w:ascii="Calibri" w:eastAsia="Calibri" w:hAnsi="Calibri" w:cs="Times New Roman"/>
    </w:rPr>
  </w:style>
  <w:style w:type="character" w:styleId="Hyperlink">
    <w:name w:val="Hyperlink"/>
    <w:basedOn w:val="DefaultParagraphFont"/>
    <w:uiPriority w:val="99"/>
    <w:unhideWhenUsed/>
    <w:rsid w:val="00097741"/>
    <w:rPr>
      <w:color w:val="0000FF" w:themeColor="hyperlink"/>
      <w:u w:val="single"/>
    </w:rPr>
  </w:style>
  <w:style w:type="paragraph" w:styleId="ListParagraph">
    <w:name w:val="List Paragraph"/>
    <w:basedOn w:val="Normal"/>
    <w:uiPriority w:val="34"/>
    <w:qFormat/>
    <w:rsid w:val="00097741"/>
    <w:pPr>
      <w:ind w:left="720"/>
      <w:contextualSpacing/>
    </w:pPr>
  </w:style>
  <w:style w:type="character" w:customStyle="1" w:styleId="CommentTextChar">
    <w:name w:val="Comment Text Char"/>
    <w:basedOn w:val="DefaultParagraphFont"/>
    <w:link w:val="CommentText"/>
    <w:uiPriority w:val="99"/>
    <w:rsid w:val="00097741"/>
    <w:rPr>
      <w:rFonts w:ascii="Calibri" w:eastAsia="Calibri" w:hAnsi="Calibri" w:cs="Times New Roman"/>
      <w:sz w:val="20"/>
      <w:szCs w:val="20"/>
    </w:rPr>
  </w:style>
  <w:style w:type="paragraph" w:styleId="CommentText">
    <w:name w:val="annotation text"/>
    <w:basedOn w:val="Normal"/>
    <w:link w:val="CommentTextChar"/>
    <w:uiPriority w:val="99"/>
    <w:unhideWhenUsed/>
    <w:rsid w:val="00097741"/>
    <w:pPr>
      <w:spacing w:line="240" w:lineRule="auto"/>
    </w:pPr>
    <w:rPr>
      <w:sz w:val="20"/>
      <w:szCs w:val="20"/>
    </w:rPr>
  </w:style>
  <w:style w:type="character" w:customStyle="1" w:styleId="CommentSubjectChar">
    <w:name w:val="Comment Subject Char"/>
    <w:basedOn w:val="CommentTextChar"/>
    <w:link w:val="CommentSubject"/>
    <w:uiPriority w:val="99"/>
    <w:semiHidden/>
    <w:rsid w:val="00097741"/>
    <w:rPr>
      <w:rFonts w:ascii="Calibri" w:eastAsia="Calibri" w:hAnsi="Calibri" w:cs="Times New Roman"/>
      <w:b/>
      <w:bCs/>
      <w:sz w:val="20"/>
      <w:szCs w:val="20"/>
    </w:rPr>
  </w:style>
  <w:style w:type="paragraph" w:styleId="CommentSubject">
    <w:name w:val="annotation subject"/>
    <w:basedOn w:val="CommentText"/>
    <w:next w:val="CommentText"/>
    <w:link w:val="CommentSubjectChar"/>
    <w:uiPriority w:val="99"/>
    <w:semiHidden/>
    <w:unhideWhenUsed/>
    <w:rsid w:val="00097741"/>
    <w:rPr>
      <w:b/>
      <w:bCs/>
    </w:rPr>
  </w:style>
  <w:style w:type="paragraph" w:customStyle="1" w:styleId="Standard">
    <w:name w:val="Standard"/>
    <w:rsid w:val="00097741"/>
    <w:pPr>
      <w:widowControl w:val="0"/>
      <w:suppressAutoHyphens/>
      <w:autoSpaceDN w:val="0"/>
      <w:spacing w:after="0" w:line="240" w:lineRule="auto"/>
      <w:textAlignment w:val="baseline"/>
    </w:pPr>
    <w:rPr>
      <w:rFonts w:ascii="Liberation Serif" w:eastAsia="SimSun" w:hAnsi="Liberation Serif" w:cs="Mangal"/>
      <w:kern w:val="3"/>
      <w:sz w:val="24"/>
      <w:szCs w:val="24"/>
      <w:lang w:eastAsia="zh-CN" w:bidi="hi-IN"/>
    </w:rPr>
  </w:style>
  <w:style w:type="paragraph" w:customStyle="1" w:styleId="Textbody">
    <w:name w:val="Text body"/>
    <w:basedOn w:val="Standard"/>
    <w:rsid w:val="00097741"/>
    <w:pPr>
      <w:spacing w:after="140" w:line="288" w:lineRule="auto"/>
    </w:pPr>
  </w:style>
  <w:style w:type="paragraph" w:customStyle="1" w:styleId="TableContents">
    <w:name w:val="Table Contents"/>
    <w:basedOn w:val="Standard"/>
    <w:rsid w:val="00097741"/>
    <w:pPr>
      <w:suppressLineNumbers/>
    </w:pPr>
  </w:style>
  <w:style w:type="paragraph" w:styleId="FootnoteText">
    <w:name w:val="footnote text"/>
    <w:basedOn w:val="Normal"/>
    <w:link w:val="FootnoteTextChar"/>
    <w:uiPriority w:val="99"/>
    <w:semiHidden/>
    <w:unhideWhenUsed/>
    <w:rsid w:val="0009774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097741"/>
    <w:rPr>
      <w:rFonts w:ascii="Calibri" w:eastAsia="Calibri" w:hAnsi="Calibri" w:cs="Times New Roman"/>
      <w:sz w:val="20"/>
      <w:szCs w:val="20"/>
    </w:rPr>
  </w:style>
  <w:style w:type="character" w:styleId="FootnoteReference">
    <w:name w:val="footnote reference"/>
    <w:basedOn w:val="DefaultParagraphFont"/>
    <w:uiPriority w:val="99"/>
    <w:semiHidden/>
    <w:unhideWhenUsed/>
    <w:rsid w:val="00097741"/>
    <w:rPr>
      <w:vertAlign w:val="superscript"/>
    </w:rPr>
  </w:style>
  <w:style w:type="paragraph" w:customStyle="1" w:styleId="Paragraf">
    <w:name w:val="Paragraf"/>
    <w:basedOn w:val="Normal"/>
    <w:link w:val="ParagrafChar"/>
    <w:rsid w:val="00B54C82"/>
    <w:pPr>
      <w:spacing w:after="0" w:line="240" w:lineRule="auto"/>
      <w:ind w:firstLine="567"/>
      <w:jc w:val="both"/>
    </w:pPr>
    <w:rPr>
      <w:rFonts w:ascii="Times New Roman" w:eastAsia="MS Mincho" w:hAnsi="Times New Roman" w:cs="Arial"/>
      <w:sz w:val="24"/>
    </w:rPr>
  </w:style>
  <w:style w:type="character" w:customStyle="1" w:styleId="ParagrafChar">
    <w:name w:val="Paragraf Char"/>
    <w:link w:val="Paragraf"/>
    <w:rsid w:val="00B54C82"/>
    <w:rPr>
      <w:rFonts w:ascii="Times New Roman" w:eastAsia="MS Mincho" w:hAnsi="Times New Roman" w:cs="Arial"/>
      <w:sz w:val="24"/>
    </w:rPr>
  </w:style>
  <w:style w:type="paragraph" w:customStyle="1" w:styleId="JudulSubbab">
    <w:name w:val="Judul Sub bab"/>
    <w:basedOn w:val="Heading2"/>
    <w:link w:val="JudulSubbabChar"/>
    <w:rsid w:val="00B54C82"/>
    <w:pPr>
      <w:keepLines/>
      <w:widowControl/>
      <w:tabs>
        <w:tab w:val="clear" w:pos="576"/>
      </w:tabs>
      <w:suppressAutoHyphens w:val="0"/>
      <w:spacing w:before="240" w:after="120"/>
      <w:ind w:left="3480" w:hanging="360"/>
      <w:jc w:val="left"/>
    </w:pPr>
    <w:rPr>
      <w:rFonts w:eastAsiaTheme="majorEastAsia" w:cstheme="majorBidi"/>
      <w:kern w:val="0"/>
      <w:lang w:eastAsia="ja-JP" w:bidi="ar-SA"/>
    </w:rPr>
  </w:style>
  <w:style w:type="character" w:customStyle="1" w:styleId="JudulSubbabChar">
    <w:name w:val="Judul Sub bab Char"/>
    <w:basedOn w:val="DefaultParagraphFont"/>
    <w:link w:val="JudulSubbab"/>
    <w:rsid w:val="00B54C82"/>
    <w:rPr>
      <w:rFonts w:ascii="Times New Roman" w:eastAsiaTheme="majorEastAsia" w:hAnsi="Times New Roman" w:cstheme="majorBidi"/>
      <w:b/>
      <w:bCs/>
      <w:sz w:val="24"/>
      <w:szCs w:val="32"/>
      <w:lang w:eastAsia="ja-JP"/>
    </w:rPr>
  </w:style>
  <w:style w:type="paragraph" w:customStyle="1" w:styleId="JudulSub-subbab">
    <w:name w:val="Judul Sub-subbab"/>
    <w:basedOn w:val="Normal"/>
    <w:next w:val="Heading3"/>
    <w:link w:val="JudulSub-subbabChar"/>
    <w:rsid w:val="00B54C82"/>
    <w:pPr>
      <w:keepNext/>
      <w:keepLines/>
      <w:spacing w:before="240" w:after="120" w:line="240" w:lineRule="auto"/>
      <w:ind w:left="1800" w:hanging="720"/>
      <w:outlineLvl w:val="2"/>
    </w:pPr>
    <w:rPr>
      <w:rFonts w:ascii="Times New Roman" w:eastAsiaTheme="majorEastAsia" w:hAnsi="Times New Roman" w:cstheme="majorBidi"/>
      <w:bCs/>
      <w:sz w:val="24"/>
      <w:szCs w:val="26"/>
      <w:lang w:eastAsia="ja-JP"/>
    </w:rPr>
  </w:style>
  <w:style w:type="character" w:customStyle="1" w:styleId="JudulSub-subbabChar">
    <w:name w:val="Judul Sub-subbab Char"/>
    <w:basedOn w:val="DefaultParagraphFont"/>
    <w:link w:val="JudulSub-subbab"/>
    <w:rsid w:val="00B54C82"/>
    <w:rPr>
      <w:rFonts w:ascii="Times New Roman" w:eastAsiaTheme="majorEastAsia" w:hAnsi="Times New Roman" w:cstheme="majorBidi"/>
      <w:bCs/>
      <w:sz w:val="24"/>
      <w:szCs w:val="26"/>
      <w:lang w:eastAsia="ja-JP"/>
    </w:rPr>
  </w:style>
  <w:style w:type="character" w:customStyle="1" w:styleId="Heading3Char">
    <w:name w:val="Heading 3 Char"/>
    <w:basedOn w:val="DefaultParagraphFont"/>
    <w:link w:val="Heading3"/>
    <w:uiPriority w:val="9"/>
    <w:rsid w:val="00B54C82"/>
    <w:rPr>
      <w:rFonts w:asciiTheme="majorHAnsi" w:eastAsiaTheme="majorEastAsia" w:hAnsiTheme="majorHAnsi" w:cstheme="majorBidi"/>
      <w:color w:val="243F60" w:themeColor="accent1" w:themeShade="7F"/>
      <w:sz w:val="24"/>
      <w:szCs w:val="24"/>
    </w:rPr>
  </w:style>
  <w:style w:type="character" w:styleId="CommentReference">
    <w:name w:val="annotation reference"/>
    <w:basedOn w:val="DefaultParagraphFont"/>
    <w:uiPriority w:val="99"/>
    <w:semiHidden/>
    <w:unhideWhenUsed/>
    <w:rsid w:val="00B80BD6"/>
    <w:rPr>
      <w:sz w:val="16"/>
      <w:szCs w:val="16"/>
    </w:rPr>
  </w:style>
  <w:style w:type="character" w:styleId="EndnoteReference">
    <w:name w:val="endnote reference"/>
    <w:basedOn w:val="DefaultParagraphFont"/>
    <w:uiPriority w:val="99"/>
    <w:semiHidden/>
    <w:unhideWhenUsed/>
    <w:rsid w:val="00C6352E"/>
    <w:rPr>
      <w:vertAlign w:val="superscript"/>
    </w:rPr>
  </w:style>
  <w:style w:type="character" w:styleId="Emphasis">
    <w:name w:val="Emphasis"/>
    <w:basedOn w:val="DefaultParagraphFont"/>
    <w:uiPriority w:val="20"/>
    <w:qFormat/>
    <w:rsid w:val="00F301B3"/>
    <w:rPr>
      <w:i/>
      <w:iCs/>
    </w:rPr>
  </w:style>
  <w:style w:type="character" w:styleId="Strong">
    <w:name w:val="Strong"/>
    <w:basedOn w:val="DefaultParagraphFont"/>
    <w:uiPriority w:val="22"/>
    <w:qFormat/>
    <w:rsid w:val="00F301B3"/>
    <w:rPr>
      <w:b/>
      <w:bCs/>
    </w:rPr>
  </w:style>
  <w:style w:type="paragraph" w:styleId="NormalWeb">
    <w:name w:val="Normal (Web)"/>
    <w:basedOn w:val="Normal"/>
    <w:uiPriority w:val="99"/>
    <w:unhideWhenUsed/>
    <w:rsid w:val="007E3022"/>
    <w:pPr>
      <w:spacing w:before="100" w:beforeAutospacing="1" w:after="100" w:afterAutospacing="1" w:line="240" w:lineRule="auto"/>
    </w:pPr>
    <w:rPr>
      <w:rFonts w:ascii="Times New Roman" w:eastAsia="Times New Roman" w:hAnsi="Times New Roman"/>
      <w:sz w:val="24"/>
      <w:szCs w:val="24"/>
      <w:lang w:val="en-US"/>
    </w:rPr>
  </w:style>
  <w:style w:type="character" w:customStyle="1" w:styleId="katex-mathml">
    <w:name w:val="katex-mathml"/>
    <w:basedOn w:val="DefaultParagraphFont"/>
    <w:rsid w:val="00D92C1F"/>
  </w:style>
  <w:style w:type="character" w:customStyle="1" w:styleId="mord">
    <w:name w:val="mord"/>
    <w:basedOn w:val="DefaultParagraphFont"/>
    <w:rsid w:val="00D92C1F"/>
  </w:style>
  <w:style w:type="character" w:styleId="PlaceholderText">
    <w:name w:val="Placeholder Text"/>
    <w:basedOn w:val="DefaultParagraphFont"/>
    <w:uiPriority w:val="99"/>
    <w:semiHidden/>
    <w:rsid w:val="008429D7"/>
    <w:rPr>
      <w:color w:val="808080"/>
    </w:rPr>
  </w:style>
  <w:style w:type="character" w:customStyle="1" w:styleId="mbin">
    <w:name w:val="mbin"/>
    <w:basedOn w:val="DefaultParagraphFont"/>
    <w:rsid w:val="003740B3"/>
  </w:style>
  <w:style w:type="character" w:styleId="SubtleEmphasis">
    <w:name w:val="Subtle Emphasis"/>
    <w:basedOn w:val="DefaultParagraphFont"/>
    <w:uiPriority w:val="19"/>
    <w:qFormat/>
    <w:rsid w:val="0038605A"/>
    <w:rPr>
      <w:i/>
      <w:iCs/>
      <w:color w:val="404040" w:themeColor="text1" w:themeTint="BF"/>
    </w:rPr>
  </w:style>
  <w:style w:type="character" w:styleId="SubtleReference">
    <w:name w:val="Subtle Reference"/>
    <w:basedOn w:val="DefaultParagraphFont"/>
    <w:uiPriority w:val="31"/>
    <w:qFormat/>
    <w:rsid w:val="00144CE7"/>
    <w:rPr>
      <w:smallCaps/>
      <w:color w:val="5A5A5A" w:themeColor="text1" w:themeTint="A5"/>
    </w:rPr>
  </w:style>
  <w:style w:type="paragraph" w:styleId="Title">
    <w:name w:val="Title"/>
    <w:basedOn w:val="Normal"/>
    <w:next w:val="Normal"/>
    <w:link w:val="TitleChar"/>
    <w:uiPriority w:val="10"/>
    <w:qFormat/>
    <w:rsid w:val="00144CE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4CE7"/>
    <w:rPr>
      <w:rFonts w:asciiTheme="majorHAnsi" w:eastAsiaTheme="majorEastAsia" w:hAnsiTheme="majorHAnsi" w:cstheme="majorBidi"/>
      <w:spacing w:val="-10"/>
      <w:kern w:val="28"/>
      <w:sz w:val="56"/>
      <w:szCs w:val="56"/>
    </w:rPr>
  </w:style>
  <w:style w:type="paragraph" w:customStyle="1" w:styleId="JudulBab">
    <w:name w:val="Judul Bab"/>
    <w:basedOn w:val="Title"/>
    <w:link w:val="JudulBabChar"/>
    <w:qFormat/>
    <w:rsid w:val="00144CE7"/>
    <w:pPr>
      <w:jc w:val="center"/>
    </w:pPr>
    <w:rPr>
      <w:rFonts w:ascii="Times New Roman" w:hAnsi="Times New Roman"/>
      <w:b/>
      <w:sz w:val="28"/>
    </w:rPr>
  </w:style>
  <w:style w:type="paragraph" w:styleId="Subtitle">
    <w:name w:val="Subtitle"/>
    <w:basedOn w:val="Normal"/>
    <w:next w:val="Normal"/>
    <w:link w:val="SubtitleChar"/>
    <w:uiPriority w:val="11"/>
    <w:qFormat/>
    <w:rsid w:val="00182897"/>
    <w:pPr>
      <w:numPr>
        <w:ilvl w:val="1"/>
      </w:numPr>
      <w:spacing w:after="160"/>
    </w:pPr>
    <w:rPr>
      <w:rFonts w:asciiTheme="minorHAnsi" w:eastAsiaTheme="minorEastAsia" w:hAnsiTheme="minorHAnsi" w:cstheme="minorBidi"/>
      <w:color w:val="5A5A5A" w:themeColor="text1" w:themeTint="A5"/>
      <w:spacing w:val="15"/>
    </w:rPr>
  </w:style>
  <w:style w:type="character" w:customStyle="1" w:styleId="JudulBabChar">
    <w:name w:val="Judul Bab Char"/>
    <w:basedOn w:val="TitleChar"/>
    <w:link w:val="JudulBab"/>
    <w:rsid w:val="00144CE7"/>
    <w:rPr>
      <w:rFonts w:ascii="Times New Roman" w:eastAsiaTheme="majorEastAsia" w:hAnsi="Times New Roman" w:cstheme="majorBidi"/>
      <w:b/>
      <w:spacing w:val="-10"/>
      <w:kern w:val="28"/>
      <w:sz w:val="28"/>
      <w:szCs w:val="56"/>
    </w:rPr>
  </w:style>
  <w:style w:type="character" w:customStyle="1" w:styleId="SubtitleChar">
    <w:name w:val="Subtitle Char"/>
    <w:basedOn w:val="DefaultParagraphFont"/>
    <w:link w:val="Subtitle"/>
    <w:uiPriority w:val="11"/>
    <w:rsid w:val="00182897"/>
    <w:rPr>
      <w:rFonts w:eastAsiaTheme="minorEastAsia"/>
      <w:color w:val="5A5A5A" w:themeColor="text1" w:themeTint="A5"/>
      <w:spacing w:val="15"/>
    </w:rPr>
  </w:style>
  <w:style w:type="character" w:customStyle="1" w:styleId="Heading4Char">
    <w:name w:val="Heading 4 Char"/>
    <w:basedOn w:val="DefaultParagraphFont"/>
    <w:link w:val="Heading4"/>
    <w:uiPriority w:val="9"/>
    <w:rsid w:val="00182897"/>
    <w:rPr>
      <w:rFonts w:asciiTheme="majorHAnsi" w:eastAsiaTheme="majorEastAsia" w:hAnsiTheme="majorHAnsi" w:cstheme="majorBidi"/>
      <w:i/>
      <w:iCs/>
      <w:color w:val="365F91" w:themeColor="accent1" w:themeShade="BF"/>
    </w:rPr>
  </w:style>
  <w:style w:type="character" w:customStyle="1" w:styleId="mrel">
    <w:name w:val="mrel"/>
    <w:basedOn w:val="DefaultParagraphFont"/>
    <w:rsid w:val="00145B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7868">
      <w:bodyDiv w:val="1"/>
      <w:marLeft w:val="0"/>
      <w:marRight w:val="0"/>
      <w:marTop w:val="0"/>
      <w:marBottom w:val="0"/>
      <w:divBdr>
        <w:top w:val="none" w:sz="0" w:space="0" w:color="auto"/>
        <w:left w:val="none" w:sz="0" w:space="0" w:color="auto"/>
        <w:bottom w:val="none" w:sz="0" w:space="0" w:color="auto"/>
        <w:right w:val="none" w:sz="0" w:space="0" w:color="auto"/>
      </w:divBdr>
    </w:div>
    <w:div w:id="3559163">
      <w:bodyDiv w:val="1"/>
      <w:marLeft w:val="0"/>
      <w:marRight w:val="0"/>
      <w:marTop w:val="0"/>
      <w:marBottom w:val="0"/>
      <w:divBdr>
        <w:top w:val="none" w:sz="0" w:space="0" w:color="auto"/>
        <w:left w:val="none" w:sz="0" w:space="0" w:color="auto"/>
        <w:bottom w:val="none" w:sz="0" w:space="0" w:color="auto"/>
        <w:right w:val="none" w:sz="0" w:space="0" w:color="auto"/>
      </w:divBdr>
    </w:div>
    <w:div w:id="7371977">
      <w:bodyDiv w:val="1"/>
      <w:marLeft w:val="0"/>
      <w:marRight w:val="0"/>
      <w:marTop w:val="0"/>
      <w:marBottom w:val="0"/>
      <w:divBdr>
        <w:top w:val="none" w:sz="0" w:space="0" w:color="auto"/>
        <w:left w:val="none" w:sz="0" w:space="0" w:color="auto"/>
        <w:bottom w:val="none" w:sz="0" w:space="0" w:color="auto"/>
        <w:right w:val="none" w:sz="0" w:space="0" w:color="auto"/>
      </w:divBdr>
    </w:div>
    <w:div w:id="7997450">
      <w:bodyDiv w:val="1"/>
      <w:marLeft w:val="0"/>
      <w:marRight w:val="0"/>
      <w:marTop w:val="0"/>
      <w:marBottom w:val="0"/>
      <w:divBdr>
        <w:top w:val="none" w:sz="0" w:space="0" w:color="auto"/>
        <w:left w:val="none" w:sz="0" w:space="0" w:color="auto"/>
        <w:bottom w:val="none" w:sz="0" w:space="0" w:color="auto"/>
        <w:right w:val="none" w:sz="0" w:space="0" w:color="auto"/>
      </w:divBdr>
    </w:div>
    <w:div w:id="8065002">
      <w:bodyDiv w:val="1"/>
      <w:marLeft w:val="0"/>
      <w:marRight w:val="0"/>
      <w:marTop w:val="0"/>
      <w:marBottom w:val="0"/>
      <w:divBdr>
        <w:top w:val="none" w:sz="0" w:space="0" w:color="auto"/>
        <w:left w:val="none" w:sz="0" w:space="0" w:color="auto"/>
        <w:bottom w:val="none" w:sz="0" w:space="0" w:color="auto"/>
        <w:right w:val="none" w:sz="0" w:space="0" w:color="auto"/>
      </w:divBdr>
    </w:div>
    <w:div w:id="8259420">
      <w:bodyDiv w:val="1"/>
      <w:marLeft w:val="0"/>
      <w:marRight w:val="0"/>
      <w:marTop w:val="0"/>
      <w:marBottom w:val="0"/>
      <w:divBdr>
        <w:top w:val="none" w:sz="0" w:space="0" w:color="auto"/>
        <w:left w:val="none" w:sz="0" w:space="0" w:color="auto"/>
        <w:bottom w:val="none" w:sz="0" w:space="0" w:color="auto"/>
        <w:right w:val="none" w:sz="0" w:space="0" w:color="auto"/>
      </w:divBdr>
    </w:div>
    <w:div w:id="12196737">
      <w:bodyDiv w:val="1"/>
      <w:marLeft w:val="0"/>
      <w:marRight w:val="0"/>
      <w:marTop w:val="0"/>
      <w:marBottom w:val="0"/>
      <w:divBdr>
        <w:top w:val="none" w:sz="0" w:space="0" w:color="auto"/>
        <w:left w:val="none" w:sz="0" w:space="0" w:color="auto"/>
        <w:bottom w:val="none" w:sz="0" w:space="0" w:color="auto"/>
        <w:right w:val="none" w:sz="0" w:space="0" w:color="auto"/>
      </w:divBdr>
    </w:div>
    <w:div w:id="26491455">
      <w:bodyDiv w:val="1"/>
      <w:marLeft w:val="0"/>
      <w:marRight w:val="0"/>
      <w:marTop w:val="0"/>
      <w:marBottom w:val="0"/>
      <w:divBdr>
        <w:top w:val="none" w:sz="0" w:space="0" w:color="auto"/>
        <w:left w:val="none" w:sz="0" w:space="0" w:color="auto"/>
        <w:bottom w:val="none" w:sz="0" w:space="0" w:color="auto"/>
        <w:right w:val="none" w:sz="0" w:space="0" w:color="auto"/>
      </w:divBdr>
    </w:div>
    <w:div w:id="32116289">
      <w:bodyDiv w:val="1"/>
      <w:marLeft w:val="0"/>
      <w:marRight w:val="0"/>
      <w:marTop w:val="0"/>
      <w:marBottom w:val="0"/>
      <w:divBdr>
        <w:top w:val="none" w:sz="0" w:space="0" w:color="auto"/>
        <w:left w:val="none" w:sz="0" w:space="0" w:color="auto"/>
        <w:bottom w:val="none" w:sz="0" w:space="0" w:color="auto"/>
        <w:right w:val="none" w:sz="0" w:space="0" w:color="auto"/>
      </w:divBdr>
    </w:div>
    <w:div w:id="40909030">
      <w:bodyDiv w:val="1"/>
      <w:marLeft w:val="0"/>
      <w:marRight w:val="0"/>
      <w:marTop w:val="0"/>
      <w:marBottom w:val="0"/>
      <w:divBdr>
        <w:top w:val="none" w:sz="0" w:space="0" w:color="auto"/>
        <w:left w:val="none" w:sz="0" w:space="0" w:color="auto"/>
        <w:bottom w:val="none" w:sz="0" w:space="0" w:color="auto"/>
        <w:right w:val="none" w:sz="0" w:space="0" w:color="auto"/>
      </w:divBdr>
    </w:div>
    <w:div w:id="54276765">
      <w:bodyDiv w:val="1"/>
      <w:marLeft w:val="0"/>
      <w:marRight w:val="0"/>
      <w:marTop w:val="0"/>
      <w:marBottom w:val="0"/>
      <w:divBdr>
        <w:top w:val="none" w:sz="0" w:space="0" w:color="auto"/>
        <w:left w:val="none" w:sz="0" w:space="0" w:color="auto"/>
        <w:bottom w:val="none" w:sz="0" w:space="0" w:color="auto"/>
        <w:right w:val="none" w:sz="0" w:space="0" w:color="auto"/>
      </w:divBdr>
    </w:div>
    <w:div w:id="57170553">
      <w:bodyDiv w:val="1"/>
      <w:marLeft w:val="0"/>
      <w:marRight w:val="0"/>
      <w:marTop w:val="0"/>
      <w:marBottom w:val="0"/>
      <w:divBdr>
        <w:top w:val="none" w:sz="0" w:space="0" w:color="auto"/>
        <w:left w:val="none" w:sz="0" w:space="0" w:color="auto"/>
        <w:bottom w:val="none" w:sz="0" w:space="0" w:color="auto"/>
        <w:right w:val="none" w:sz="0" w:space="0" w:color="auto"/>
      </w:divBdr>
    </w:div>
    <w:div w:id="63457137">
      <w:bodyDiv w:val="1"/>
      <w:marLeft w:val="0"/>
      <w:marRight w:val="0"/>
      <w:marTop w:val="0"/>
      <w:marBottom w:val="0"/>
      <w:divBdr>
        <w:top w:val="none" w:sz="0" w:space="0" w:color="auto"/>
        <w:left w:val="none" w:sz="0" w:space="0" w:color="auto"/>
        <w:bottom w:val="none" w:sz="0" w:space="0" w:color="auto"/>
        <w:right w:val="none" w:sz="0" w:space="0" w:color="auto"/>
      </w:divBdr>
    </w:div>
    <w:div w:id="65929766">
      <w:bodyDiv w:val="1"/>
      <w:marLeft w:val="0"/>
      <w:marRight w:val="0"/>
      <w:marTop w:val="0"/>
      <w:marBottom w:val="0"/>
      <w:divBdr>
        <w:top w:val="none" w:sz="0" w:space="0" w:color="auto"/>
        <w:left w:val="none" w:sz="0" w:space="0" w:color="auto"/>
        <w:bottom w:val="none" w:sz="0" w:space="0" w:color="auto"/>
        <w:right w:val="none" w:sz="0" w:space="0" w:color="auto"/>
      </w:divBdr>
    </w:div>
    <w:div w:id="66416281">
      <w:bodyDiv w:val="1"/>
      <w:marLeft w:val="0"/>
      <w:marRight w:val="0"/>
      <w:marTop w:val="0"/>
      <w:marBottom w:val="0"/>
      <w:divBdr>
        <w:top w:val="none" w:sz="0" w:space="0" w:color="auto"/>
        <w:left w:val="none" w:sz="0" w:space="0" w:color="auto"/>
        <w:bottom w:val="none" w:sz="0" w:space="0" w:color="auto"/>
        <w:right w:val="none" w:sz="0" w:space="0" w:color="auto"/>
      </w:divBdr>
    </w:div>
    <w:div w:id="74402901">
      <w:bodyDiv w:val="1"/>
      <w:marLeft w:val="0"/>
      <w:marRight w:val="0"/>
      <w:marTop w:val="0"/>
      <w:marBottom w:val="0"/>
      <w:divBdr>
        <w:top w:val="none" w:sz="0" w:space="0" w:color="auto"/>
        <w:left w:val="none" w:sz="0" w:space="0" w:color="auto"/>
        <w:bottom w:val="none" w:sz="0" w:space="0" w:color="auto"/>
        <w:right w:val="none" w:sz="0" w:space="0" w:color="auto"/>
      </w:divBdr>
    </w:div>
    <w:div w:id="77752243">
      <w:bodyDiv w:val="1"/>
      <w:marLeft w:val="0"/>
      <w:marRight w:val="0"/>
      <w:marTop w:val="0"/>
      <w:marBottom w:val="0"/>
      <w:divBdr>
        <w:top w:val="none" w:sz="0" w:space="0" w:color="auto"/>
        <w:left w:val="none" w:sz="0" w:space="0" w:color="auto"/>
        <w:bottom w:val="none" w:sz="0" w:space="0" w:color="auto"/>
        <w:right w:val="none" w:sz="0" w:space="0" w:color="auto"/>
      </w:divBdr>
    </w:div>
    <w:div w:id="82261456">
      <w:bodyDiv w:val="1"/>
      <w:marLeft w:val="0"/>
      <w:marRight w:val="0"/>
      <w:marTop w:val="0"/>
      <w:marBottom w:val="0"/>
      <w:divBdr>
        <w:top w:val="none" w:sz="0" w:space="0" w:color="auto"/>
        <w:left w:val="none" w:sz="0" w:space="0" w:color="auto"/>
        <w:bottom w:val="none" w:sz="0" w:space="0" w:color="auto"/>
        <w:right w:val="none" w:sz="0" w:space="0" w:color="auto"/>
      </w:divBdr>
    </w:div>
    <w:div w:id="86972064">
      <w:bodyDiv w:val="1"/>
      <w:marLeft w:val="0"/>
      <w:marRight w:val="0"/>
      <w:marTop w:val="0"/>
      <w:marBottom w:val="0"/>
      <w:divBdr>
        <w:top w:val="none" w:sz="0" w:space="0" w:color="auto"/>
        <w:left w:val="none" w:sz="0" w:space="0" w:color="auto"/>
        <w:bottom w:val="none" w:sz="0" w:space="0" w:color="auto"/>
        <w:right w:val="none" w:sz="0" w:space="0" w:color="auto"/>
      </w:divBdr>
    </w:div>
    <w:div w:id="90704704">
      <w:bodyDiv w:val="1"/>
      <w:marLeft w:val="0"/>
      <w:marRight w:val="0"/>
      <w:marTop w:val="0"/>
      <w:marBottom w:val="0"/>
      <w:divBdr>
        <w:top w:val="none" w:sz="0" w:space="0" w:color="auto"/>
        <w:left w:val="none" w:sz="0" w:space="0" w:color="auto"/>
        <w:bottom w:val="none" w:sz="0" w:space="0" w:color="auto"/>
        <w:right w:val="none" w:sz="0" w:space="0" w:color="auto"/>
      </w:divBdr>
    </w:div>
    <w:div w:id="102965764">
      <w:bodyDiv w:val="1"/>
      <w:marLeft w:val="0"/>
      <w:marRight w:val="0"/>
      <w:marTop w:val="0"/>
      <w:marBottom w:val="0"/>
      <w:divBdr>
        <w:top w:val="none" w:sz="0" w:space="0" w:color="auto"/>
        <w:left w:val="none" w:sz="0" w:space="0" w:color="auto"/>
        <w:bottom w:val="none" w:sz="0" w:space="0" w:color="auto"/>
        <w:right w:val="none" w:sz="0" w:space="0" w:color="auto"/>
      </w:divBdr>
    </w:div>
    <w:div w:id="114761733">
      <w:bodyDiv w:val="1"/>
      <w:marLeft w:val="0"/>
      <w:marRight w:val="0"/>
      <w:marTop w:val="0"/>
      <w:marBottom w:val="0"/>
      <w:divBdr>
        <w:top w:val="none" w:sz="0" w:space="0" w:color="auto"/>
        <w:left w:val="none" w:sz="0" w:space="0" w:color="auto"/>
        <w:bottom w:val="none" w:sz="0" w:space="0" w:color="auto"/>
        <w:right w:val="none" w:sz="0" w:space="0" w:color="auto"/>
      </w:divBdr>
    </w:div>
    <w:div w:id="119148102">
      <w:bodyDiv w:val="1"/>
      <w:marLeft w:val="0"/>
      <w:marRight w:val="0"/>
      <w:marTop w:val="0"/>
      <w:marBottom w:val="0"/>
      <w:divBdr>
        <w:top w:val="none" w:sz="0" w:space="0" w:color="auto"/>
        <w:left w:val="none" w:sz="0" w:space="0" w:color="auto"/>
        <w:bottom w:val="none" w:sz="0" w:space="0" w:color="auto"/>
        <w:right w:val="none" w:sz="0" w:space="0" w:color="auto"/>
      </w:divBdr>
    </w:div>
    <w:div w:id="125007850">
      <w:bodyDiv w:val="1"/>
      <w:marLeft w:val="0"/>
      <w:marRight w:val="0"/>
      <w:marTop w:val="0"/>
      <w:marBottom w:val="0"/>
      <w:divBdr>
        <w:top w:val="none" w:sz="0" w:space="0" w:color="auto"/>
        <w:left w:val="none" w:sz="0" w:space="0" w:color="auto"/>
        <w:bottom w:val="none" w:sz="0" w:space="0" w:color="auto"/>
        <w:right w:val="none" w:sz="0" w:space="0" w:color="auto"/>
      </w:divBdr>
    </w:div>
    <w:div w:id="134833953">
      <w:bodyDiv w:val="1"/>
      <w:marLeft w:val="0"/>
      <w:marRight w:val="0"/>
      <w:marTop w:val="0"/>
      <w:marBottom w:val="0"/>
      <w:divBdr>
        <w:top w:val="none" w:sz="0" w:space="0" w:color="auto"/>
        <w:left w:val="none" w:sz="0" w:space="0" w:color="auto"/>
        <w:bottom w:val="none" w:sz="0" w:space="0" w:color="auto"/>
        <w:right w:val="none" w:sz="0" w:space="0" w:color="auto"/>
      </w:divBdr>
    </w:div>
    <w:div w:id="138422280">
      <w:bodyDiv w:val="1"/>
      <w:marLeft w:val="0"/>
      <w:marRight w:val="0"/>
      <w:marTop w:val="0"/>
      <w:marBottom w:val="0"/>
      <w:divBdr>
        <w:top w:val="none" w:sz="0" w:space="0" w:color="auto"/>
        <w:left w:val="none" w:sz="0" w:space="0" w:color="auto"/>
        <w:bottom w:val="none" w:sz="0" w:space="0" w:color="auto"/>
        <w:right w:val="none" w:sz="0" w:space="0" w:color="auto"/>
      </w:divBdr>
      <w:divsChild>
        <w:div w:id="2127430225">
          <w:marLeft w:val="480"/>
          <w:marRight w:val="0"/>
          <w:marTop w:val="0"/>
          <w:marBottom w:val="0"/>
          <w:divBdr>
            <w:top w:val="none" w:sz="0" w:space="0" w:color="auto"/>
            <w:left w:val="none" w:sz="0" w:space="0" w:color="auto"/>
            <w:bottom w:val="none" w:sz="0" w:space="0" w:color="auto"/>
            <w:right w:val="none" w:sz="0" w:space="0" w:color="auto"/>
          </w:divBdr>
        </w:div>
        <w:div w:id="1622417613">
          <w:marLeft w:val="480"/>
          <w:marRight w:val="0"/>
          <w:marTop w:val="0"/>
          <w:marBottom w:val="0"/>
          <w:divBdr>
            <w:top w:val="none" w:sz="0" w:space="0" w:color="auto"/>
            <w:left w:val="none" w:sz="0" w:space="0" w:color="auto"/>
            <w:bottom w:val="none" w:sz="0" w:space="0" w:color="auto"/>
            <w:right w:val="none" w:sz="0" w:space="0" w:color="auto"/>
          </w:divBdr>
        </w:div>
        <w:div w:id="1471289715">
          <w:marLeft w:val="480"/>
          <w:marRight w:val="0"/>
          <w:marTop w:val="0"/>
          <w:marBottom w:val="0"/>
          <w:divBdr>
            <w:top w:val="none" w:sz="0" w:space="0" w:color="auto"/>
            <w:left w:val="none" w:sz="0" w:space="0" w:color="auto"/>
            <w:bottom w:val="none" w:sz="0" w:space="0" w:color="auto"/>
            <w:right w:val="none" w:sz="0" w:space="0" w:color="auto"/>
          </w:divBdr>
        </w:div>
        <w:div w:id="1658414301">
          <w:marLeft w:val="480"/>
          <w:marRight w:val="0"/>
          <w:marTop w:val="0"/>
          <w:marBottom w:val="0"/>
          <w:divBdr>
            <w:top w:val="none" w:sz="0" w:space="0" w:color="auto"/>
            <w:left w:val="none" w:sz="0" w:space="0" w:color="auto"/>
            <w:bottom w:val="none" w:sz="0" w:space="0" w:color="auto"/>
            <w:right w:val="none" w:sz="0" w:space="0" w:color="auto"/>
          </w:divBdr>
        </w:div>
        <w:div w:id="299268061">
          <w:marLeft w:val="480"/>
          <w:marRight w:val="0"/>
          <w:marTop w:val="0"/>
          <w:marBottom w:val="0"/>
          <w:divBdr>
            <w:top w:val="none" w:sz="0" w:space="0" w:color="auto"/>
            <w:left w:val="none" w:sz="0" w:space="0" w:color="auto"/>
            <w:bottom w:val="none" w:sz="0" w:space="0" w:color="auto"/>
            <w:right w:val="none" w:sz="0" w:space="0" w:color="auto"/>
          </w:divBdr>
        </w:div>
        <w:div w:id="1976444032">
          <w:marLeft w:val="480"/>
          <w:marRight w:val="0"/>
          <w:marTop w:val="0"/>
          <w:marBottom w:val="0"/>
          <w:divBdr>
            <w:top w:val="none" w:sz="0" w:space="0" w:color="auto"/>
            <w:left w:val="none" w:sz="0" w:space="0" w:color="auto"/>
            <w:bottom w:val="none" w:sz="0" w:space="0" w:color="auto"/>
            <w:right w:val="none" w:sz="0" w:space="0" w:color="auto"/>
          </w:divBdr>
        </w:div>
        <w:div w:id="1338730491">
          <w:marLeft w:val="480"/>
          <w:marRight w:val="0"/>
          <w:marTop w:val="0"/>
          <w:marBottom w:val="0"/>
          <w:divBdr>
            <w:top w:val="none" w:sz="0" w:space="0" w:color="auto"/>
            <w:left w:val="none" w:sz="0" w:space="0" w:color="auto"/>
            <w:bottom w:val="none" w:sz="0" w:space="0" w:color="auto"/>
            <w:right w:val="none" w:sz="0" w:space="0" w:color="auto"/>
          </w:divBdr>
        </w:div>
        <w:div w:id="585067523">
          <w:marLeft w:val="480"/>
          <w:marRight w:val="0"/>
          <w:marTop w:val="0"/>
          <w:marBottom w:val="0"/>
          <w:divBdr>
            <w:top w:val="none" w:sz="0" w:space="0" w:color="auto"/>
            <w:left w:val="none" w:sz="0" w:space="0" w:color="auto"/>
            <w:bottom w:val="none" w:sz="0" w:space="0" w:color="auto"/>
            <w:right w:val="none" w:sz="0" w:space="0" w:color="auto"/>
          </w:divBdr>
        </w:div>
        <w:div w:id="1786192088">
          <w:marLeft w:val="480"/>
          <w:marRight w:val="0"/>
          <w:marTop w:val="0"/>
          <w:marBottom w:val="0"/>
          <w:divBdr>
            <w:top w:val="none" w:sz="0" w:space="0" w:color="auto"/>
            <w:left w:val="none" w:sz="0" w:space="0" w:color="auto"/>
            <w:bottom w:val="none" w:sz="0" w:space="0" w:color="auto"/>
            <w:right w:val="none" w:sz="0" w:space="0" w:color="auto"/>
          </w:divBdr>
        </w:div>
        <w:div w:id="368335971">
          <w:marLeft w:val="480"/>
          <w:marRight w:val="0"/>
          <w:marTop w:val="0"/>
          <w:marBottom w:val="0"/>
          <w:divBdr>
            <w:top w:val="none" w:sz="0" w:space="0" w:color="auto"/>
            <w:left w:val="none" w:sz="0" w:space="0" w:color="auto"/>
            <w:bottom w:val="none" w:sz="0" w:space="0" w:color="auto"/>
            <w:right w:val="none" w:sz="0" w:space="0" w:color="auto"/>
          </w:divBdr>
        </w:div>
        <w:div w:id="1473907039">
          <w:marLeft w:val="480"/>
          <w:marRight w:val="0"/>
          <w:marTop w:val="0"/>
          <w:marBottom w:val="0"/>
          <w:divBdr>
            <w:top w:val="none" w:sz="0" w:space="0" w:color="auto"/>
            <w:left w:val="none" w:sz="0" w:space="0" w:color="auto"/>
            <w:bottom w:val="none" w:sz="0" w:space="0" w:color="auto"/>
            <w:right w:val="none" w:sz="0" w:space="0" w:color="auto"/>
          </w:divBdr>
        </w:div>
        <w:div w:id="124272956">
          <w:marLeft w:val="480"/>
          <w:marRight w:val="0"/>
          <w:marTop w:val="0"/>
          <w:marBottom w:val="0"/>
          <w:divBdr>
            <w:top w:val="none" w:sz="0" w:space="0" w:color="auto"/>
            <w:left w:val="none" w:sz="0" w:space="0" w:color="auto"/>
            <w:bottom w:val="none" w:sz="0" w:space="0" w:color="auto"/>
            <w:right w:val="none" w:sz="0" w:space="0" w:color="auto"/>
          </w:divBdr>
        </w:div>
        <w:div w:id="894009303">
          <w:marLeft w:val="480"/>
          <w:marRight w:val="0"/>
          <w:marTop w:val="0"/>
          <w:marBottom w:val="0"/>
          <w:divBdr>
            <w:top w:val="none" w:sz="0" w:space="0" w:color="auto"/>
            <w:left w:val="none" w:sz="0" w:space="0" w:color="auto"/>
            <w:bottom w:val="none" w:sz="0" w:space="0" w:color="auto"/>
            <w:right w:val="none" w:sz="0" w:space="0" w:color="auto"/>
          </w:divBdr>
        </w:div>
        <w:div w:id="2126800904">
          <w:marLeft w:val="480"/>
          <w:marRight w:val="0"/>
          <w:marTop w:val="0"/>
          <w:marBottom w:val="0"/>
          <w:divBdr>
            <w:top w:val="none" w:sz="0" w:space="0" w:color="auto"/>
            <w:left w:val="none" w:sz="0" w:space="0" w:color="auto"/>
            <w:bottom w:val="none" w:sz="0" w:space="0" w:color="auto"/>
            <w:right w:val="none" w:sz="0" w:space="0" w:color="auto"/>
          </w:divBdr>
        </w:div>
        <w:div w:id="275143806">
          <w:marLeft w:val="480"/>
          <w:marRight w:val="0"/>
          <w:marTop w:val="0"/>
          <w:marBottom w:val="0"/>
          <w:divBdr>
            <w:top w:val="none" w:sz="0" w:space="0" w:color="auto"/>
            <w:left w:val="none" w:sz="0" w:space="0" w:color="auto"/>
            <w:bottom w:val="none" w:sz="0" w:space="0" w:color="auto"/>
            <w:right w:val="none" w:sz="0" w:space="0" w:color="auto"/>
          </w:divBdr>
        </w:div>
        <w:div w:id="2007778063">
          <w:marLeft w:val="480"/>
          <w:marRight w:val="0"/>
          <w:marTop w:val="0"/>
          <w:marBottom w:val="0"/>
          <w:divBdr>
            <w:top w:val="none" w:sz="0" w:space="0" w:color="auto"/>
            <w:left w:val="none" w:sz="0" w:space="0" w:color="auto"/>
            <w:bottom w:val="none" w:sz="0" w:space="0" w:color="auto"/>
            <w:right w:val="none" w:sz="0" w:space="0" w:color="auto"/>
          </w:divBdr>
        </w:div>
        <w:div w:id="586883234">
          <w:marLeft w:val="480"/>
          <w:marRight w:val="0"/>
          <w:marTop w:val="0"/>
          <w:marBottom w:val="0"/>
          <w:divBdr>
            <w:top w:val="none" w:sz="0" w:space="0" w:color="auto"/>
            <w:left w:val="none" w:sz="0" w:space="0" w:color="auto"/>
            <w:bottom w:val="none" w:sz="0" w:space="0" w:color="auto"/>
            <w:right w:val="none" w:sz="0" w:space="0" w:color="auto"/>
          </w:divBdr>
        </w:div>
        <w:div w:id="1850944357">
          <w:marLeft w:val="480"/>
          <w:marRight w:val="0"/>
          <w:marTop w:val="0"/>
          <w:marBottom w:val="0"/>
          <w:divBdr>
            <w:top w:val="none" w:sz="0" w:space="0" w:color="auto"/>
            <w:left w:val="none" w:sz="0" w:space="0" w:color="auto"/>
            <w:bottom w:val="none" w:sz="0" w:space="0" w:color="auto"/>
            <w:right w:val="none" w:sz="0" w:space="0" w:color="auto"/>
          </w:divBdr>
        </w:div>
        <w:div w:id="1654483959">
          <w:marLeft w:val="480"/>
          <w:marRight w:val="0"/>
          <w:marTop w:val="0"/>
          <w:marBottom w:val="0"/>
          <w:divBdr>
            <w:top w:val="none" w:sz="0" w:space="0" w:color="auto"/>
            <w:left w:val="none" w:sz="0" w:space="0" w:color="auto"/>
            <w:bottom w:val="none" w:sz="0" w:space="0" w:color="auto"/>
            <w:right w:val="none" w:sz="0" w:space="0" w:color="auto"/>
          </w:divBdr>
        </w:div>
        <w:div w:id="469713265">
          <w:marLeft w:val="480"/>
          <w:marRight w:val="0"/>
          <w:marTop w:val="0"/>
          <w:marBottom w:val="0"/>
          <w:divBdr>
            <w:top w:val="none" w:sz="0" w:space="0" w:color="auto"/>
            <w:left w:val="none" w:sz="0" w:space="0" w:color="auto"/>
            <w:bottom w:val="none" w:sz="0" w:space="0" w:color="auto"/>
            <w:right w:val="none" w:sz="0" w:space="0" w:color="auto"/>
          </w:divBdr>
        </w:div>
        <w:div w:id="537402465">
          <w:marLeft w:val="480"/>
          <w:marRight w:val="0"/>
          <w:marTop w:val="0"/>
          <w:marBottom w:val="0"/>
          <w:divBdr>
            <w:top w:val="none" w:sz="0" w:space="0" w:color="auto"/>
            <w:left w:val="none" w:sz="0" w:space="0" w:color="auto"/>
            <w:bottom w:val="none" w:sz="0" w:space="0" w:color="auto"/>
            <w:right w:val="none" w:sz="0" w:space="0" w:color="auto"/>
          </w:divBdr>
        </w:div>
        <w:div w:id="1315336825">
          <w:marLeft w:val="480"/>
          <w:marRight w:val="0"/>
          <w:marTop w:val="0"/>
          <w:marBottom w:val="0"/>
          <w:divBdr>
            <w:top w:val="none" w:sz="0" w:space="0" w:color="auto"/>
            <w:left w:val="none" w:sz="0" w:space="0" w:color="auto"/>
            <w:bottom w:val="none" w:sz="0" w:space="0" w:color="auto"/>
            <w:right w:val="none" w:sz="0" w:space="0" w:color="auto"/>
          </w:divBdr>
        </w:div>
        <w:div w:id="1029987557">
          <w:marLeft w:val="480"/>
          <w:marRight w:val="0"/>
          <w:marTop w:val="0"/>
          <w:marBottom w:val="0"/>
          <w:divBdr>
            <w:top w:val="none" w:sz="0" w:space="0" w:color="auto"/>
            <w:left w:val="none" w:sz="0" w:space="0" w:color="auto"/>
            <w:bottom w:val="none" w:sz="0" w:space="0" w:color="auto"/>
            <w:right w:val="none" w:sz="0" w:space="0" w:color="auto"/>
          </w:divBdr>
        </w:div>
        <w:div w:id="1642422127">
          <w:marLeft w:val="480"/>
          <w:marRight w:val="0"/>
          <w:marTop w:val="0"/>
          <w:marBottom w:val="0"/>
          <w:divBdr>
            <w:top w:val="none" w:sz="0" w:space="0" w:color="auto"/>
            <w:left w:val="none" w:sz="0" w:space="0" w:color="auto"/>
            <w:bottom w:val="none" w:sz="0" w:space="0" w:color="auto"/>
            <w:right w:val="none" w:sz="0" w:space="0" w:color="auto"/>
          </w:divBdr>
        </w:div>
        <w:div w:id="993336418">
          <w:marLeft w:val="480"/>
          <w:marRight w:val="0"/>
          <w:marTop w:val="0"/>
          <w:marBottom w:val="0"/>
          <w:divBdr>
            <w:top w:val="none" w:sz="0" w:space="0" w:color="auto"/>
            <w:left w:val="none" w:sz="0" w:space="0" w:color="auto"/>
            <w:bottom w:val="none" w:sz="0" w:space="0" w:color="auto"/>
            <w:right w:val="none" w:sz="0" w:space="0" w:color="auto"/>
          </w:divBdr>
        </w:div>
        <w:div w:id="1985116293">
          <w:marLeft w:val="480"/>
          <w:marRight w:val="0"/>
          <w:marTop w:val="0"/>
          <w:marBottom w:val="0"/>
          <w:divBdr>
            <w:top w:val="none" w:sz="0" w:space="0" w:color="auto"/>
            <w:left w:val="none" w:sz="0" w:space="0" w:color="auto"/>
            <w:bottom w:val="none" w:sz="0" w:space="0" w:color="auto"/>
            <w:right w:val="none" w:sz="0" w:space="0" w:color="auto"/>
          </w:divBdr>
        </w:div>
        <w:div w:id="580607133">
          <w:marLeft w:val="480"/>
          <w:marRight w:val="0"/>
          <w:marTop w:val="0"/>
          <w:marBottom w:val="0"/>
          <w:divBdr>
            <w:top w:val="none" w:sz="0" w:space="0" w:color="auto"/>
            <w:left w:val="none" w:sz="0" w:space="0" w:color="auto"/>
            <w:bottom w:val="none" w:sz="0" w:space="0" w:color="auto"/>
            <w:right w:val="none" w:sz="0" w:space="0" w:color="auto"/>
          </w:divBdr>
        </w:div>
        <w:div w:id="356395143">
          <w:marLeft w:val="480"/>
          <w:marRight w:val="0"/>
          <w:marTop w:val="0"/>
          <w:marBottom w:val="0"/>
          <w:divBdr>
            <w:top w:val="none" w:sz="0" w:space="0" w:color="auto"/>
            <w:left w:val="none" w:sz="0" w:space="0" w:color="auto"/>
            <w:bottom w:val="none" w:sz="0" w:space="0" w:color="auto"/>
            <w:right w:val="none" w:sz="0" w:space="0" w:color="auto"/>
          </w:divBdr>
        </w:div>
        <w:div w:id="1537965759">
          <w:marLeft w:val="480"/>
          <w:marRight w:val="0"/>
          <w:marTop w:val="0"/>
          <w:marBottom w:val="0"/>
          <w:divBdr>
            <w:top w:val="none" w:sz="0" w:space="0" w:color="auto"/>
            <w:left w:val="none" w:sz="0" w:space="0" w:color="auto"/>
            <w:bottom w:val="none" w:sz="0" w:space="0" w:color="auto"/>
            <w:right w:val="none" w:sz="0" w:space="0" w:color="auto"/>
          </w:divBdr>
        </w:div>
        <w:div w:id="467823837">
          <w:marLeft w:val="480"/>
          <w:marRight w:val="0"/>
          <w:marTop w:val="0"/>
          <w:marBottom w:val="0"/>
          <w:divBdr>
            <w:top w:val="none" w:sz="0" w:space="0" w:color="auto"/>
            <w:left w:val="none" w:sz="0" w:space="0" w:color="auto"/>
            <w:bottom w:val="none" w:sz="0" w:space="0" w:color="auto"/>
            <w:right w:val="none" w:sz="0" w:space="0" w:color="auto"/>
          </w:divBdr>
        </w:div>
      </w:divsChild>
    </w:div>
    <w:div w:id="143396283">
      <w:bodyDiv w:val="1"/>
      <w:marLeft w:val="0"/>
      <w:marRight w:val="0"/>
      <w:marTop w:val="0"/>
      <w:marBottom w:val="0"/>
      <w:divBdr>
        <w:top w:val="none" w:sz="0" w:space="0" w:color="auto"/>
        <w:left w:val="none" w:sz="0" w:space="0" w:color="auto"/>
        <w:bottom w:val="none" w:sz="0" w:space="0" w:color="auto"/>
        <w:right w:val="none" w:sz="0" w:space="0" w:color="auto"/>
      </w:divBdr>
    </w:div>
    <w:div w:id="145316731">
      <w:bodyDiv w:val="1"/>
      <w:marLeft w:val="0"/>
      <w:marRight w:val="0"/>
      <w:marTop w:val="0"/>
      <w:marBottom w:val="0"/>
      <w:divBdr>
        <w:top w:val="none" w:sz="0" w:space="0" w:color="auto"/>
        <w:left w:val="none" w:sz="0" w:space="0" w:color="auto"/>
        <w:bottom w:val="none" w:sz="0" w:space="0" w:color="auto"/>
        <w:right w:val="none" w:sz="0" w:space="0" w:color="auto"/>
      </w:divBdr>
    </w:div>
    <w:div w:id="147550753">
      <w:bodyDiv w:val="1"/>
      <w:marLeft w:val="0"/>
      <w:marRight w:val="0"/>
      <w:marTop w:val="0"/>
      <w:marBottom w:val="0"/>
      <w:divBdr>
        <w:top w:val="none" w:sz="0" w:space="0" w:color="auto"/>
        <w:left w:val="none" w:sz="0" w:space="0" w:color="auto"/>
        <w:bottom w:val="none" w:sz="0" w:space="0" w:color="auto"/>
        <w:right w:val="none" w:sz="0" w:space="0" w:color="auto"/>
      </w:divBdr>
    </w:div>
    <w:div w:id="147596765">
      <w:bodyDiv w:val="1"/>
      <w:marLeft w:val="0"/>
      <w:marRight w:val="0"/>
      <w:marTop w:val="0"/>
      <w:marBottom w:val="0"/>
      <w:divBdr>
        <w:top w:val="none" w:sz="0" w:space="0" w:color="auto"/>
        <w:left w:val="none" w:sz="0" w:space="0" w:color="auto"/>
        <w:bottom w:val="none" w:sz="0" w:space="0" w:color="auto"/>
        <w:right w:val="none" w:sz="0" w:space="0" w:color="auto"/>
      </w:divBdr>
    </w:div>
    <w:div w:id="155389977">
      <w:bodyDiv w:val="1"/>
      <w:marLeft w:val="0"/>
      <w:marRight w:val="0"/>
      <w:marTop w:val="0"/>
      <w:marBottom w:val="0"/>
      <w:divBdr>
        <w:top w:val="none" w:sz="0" w:space="0" w:color="auto"/>
        <w:left w:val="none" w:sz="0" w:space="0" w:color="auto"/>
        <w:bottom w:val="none" w:sz="0" w:space="0" w:color="auto"/>
        <w:right w:val="none" w:sz="0" w:space="0" w:color="auto"/>
      </w:divBdr>
    </w:div>
    <w:div w:id="158160802">
      <w:bodyDiv w:val="1"/>
      <w:marLeft w:val="0"/>
      <w:marRight w:val="0"/>
      <w:marTop w:val="0"/>
      <w:marBottom w:val="0"/>
      <w:divBdr>
        <w:top w:val="none" w:sz="0" w:space="0" w:color="auto"/>
        <w:left w:val="none" w:sz="0" w:space="0" w:color="auto"/>
        <w:bottom w:val="none" w:sz="0" w:space="0" w:color="auto"/>
        <w:right w:val="none" w:sz="0" w:space="0" w:color="auto"/>
      </w:divBdr>
    </w:div>
    <w:div w:id="166217540">
      <w:bodyDiv w:val="1"/>
      <w:marLeft w:val="0"/>
      <w:marRight w:val="0"/>
      <w:marTop w:val="0"/>
      <w:marBottom w:val="0"/>
      <w:divBdr>
        <w:top w:val="none" w:sz="0" w:space="0" w:color="auto"/>
        <w:left w:val="none" w:sz="0" w:space="0" w:color="auto"/>
        <w:bottom w:val="none" w:sz="0" w:space="0" w:color="auto"/>
        <w:right w:val="none" w:sz="0" w:space="0" w:color="auto"/>
      </w:divBdr>
    </w:div>
    <w:div w:id="167716416">
      <w:bodyDiv w:val="1"/>
      <w:marLeft w:val="0"/>
      <w:marRight w:val="0"/>
      <w:marTop w:val="0"/>
      <w:marBottom w:val="0"/>
      <w:divBdr>
        <w:top w:val="none" w:sz="0" w:space="0" w:color="auto"/>
        <w:left w:val="none" w:sz="0" w:space="0" w:color="auto"/>
        <w:bottom w:val="none" w:sz="0" w:space="0" w:color="auto"/>
        <w:right w:val="none" w:sz="0" w:space="0" w:color="auto"/>
      </w:divBdr>
    </w:div>
    <w:div w:id="173686378">
      <w:bodyDiv w:val="1"/>
      <w:marLeft w:val="0"/>
      <w:marRight w:val="0"/>
      <w:marTop w:val="0"/>
      <w:marBottom w:val="0"/>
      <w:divBdr>
        <w:top w:val="none" w:sz="0" w:space="0" w:color="auto"/>
        <w:left w:val="none" w:sz="0" w:space="0" w:color="auto"/>
        <w:bottom w:val="none" w:sz="0" w:space="0" w:color="auto"/>
        <w:right w:val="none" w:sz="0" w:space="0" w:color="auto"/>
      </w:divBdr>
    </w:div>
    <w:div w:id="173689680">
      <w:bodyDiv w:val="1"/>
      <w:marLeft w:val="0"/>
      <w:marRight w:val="0"/>
      <w:marTop w:val="0"/>
      <w:marBottom w:val="0"/>
      <w:divBdr>
        <w:top w:val="none" w:sz="0" w:space="0" w:color="auto"/>
        <w:left w:val="none" w:sz="0" w:space="0" w:color="auto"/>
        <w:bottom w:val="none" w:sz="0" w:space="0" w:color="auto"/>
        <w:right w:val="none" w:sz="0" w:space="0" w:color="auto"/>
      </w:divBdr>
    </w:div>
    <w:div w:id="177543173">
      <w:bodyDiv w:val="1"/>
      <w:marLeft w:val="0"/>
      <w:marRight w:val="0"/>
      <w:marTop w:val="0"/>
      <w:marBottom w:val="0"/>
      <w:divBdr>
        <w:top w:val="none" w:sz="0" w:space="0" w:color="auto"/>
        <w:left w:val="none" w:sz="0" w:space="0" w:color="auto"/>
        <w:bottom w:val="none" w:sz="0" w:space="0" w:color="auto"/>
        <w:right w:val="none" w:sz="0" w:space="0" w:color="auto"/>
      </w:divBdr>
    </w:div>
    <w:div w:id="187329191">
      <w:bodyDiv w:val="1"/>
      <w:marLeft w:val="0"/>
      <w:marRight w:val="0"/>
      <w:marTop w:val="0"/>
      <w:marBottom w:val="0"/>
      <w:divBdr>
        <w:top w:val="none" w:sz="0" w:space="0" w:color="auto"/>
        <w:left w:val="none" w:sz="0" w:space="0" w:color="auto"/>
        <w:bottom w:val="none" w:sz="0" w:space="0" w:color="auto"/>
        <w:right w:val="none" w:sz="0" w:space="0" w:color="auto"/>
      </w:divBdr>
    </w:div>
    <w:div w:id="188681914">
      <w:bodyDiv w:val="1"/>
      <w:marLeft w:val="0"/>
      <w:marRight w:val="0"/>
      <w:marTop w:val="0"/>
      <w:marBottom w:val="0"/>
      <w:divBdr>
        <w:top w:val="none" w:sz="0" w:space="0" w:color="auto"/>
        <w:left w:val="none" w:sz="0" w:space="0" w:color="auto"/>
        <w:bottom w:val="none" w:sz="0" w:space="0" w:color="auto"/>
        <w:right w:val="none" w:sz="0" w:space="0" w:color="auto"/>
      </w:divBdr>
    </w:div>
    <w:div w:id="190388535">
      <w:bodyDiv w:val="1"/>
      <w:marLeft w:val="0"/>
      <w:marRight w:val="0"/>
      <w:marTop w:val="0"/>
      <w:marBottom w:val="0"/>
      <w:divBdr>
        <w:top w:val="none" w:sz="0" w:space="0" w:color="auto"/>
        <w:left w:val="none" w:sz="0" w:space="0" w:color="auto"/>
        <w:bottom w:val="none" w:sz="0" w:space="0" w:color="auto"/>
        <w:right w:val="none" w:sz="0" w:space="0" w:color="auto"/>
      </w:divBdr>
    </w:div>
    <w:div w:id="191844729">
      <w:bodyDiv w:val="1"/>
      <w:marLeft w:val="0"/>
      <w:marRight w:val="0"/>
      <w:marTop w:val="0"/>
      <w:marBottom w:val="0"/>
      <w:divBdr>
        <w:top w:val="none" w:sz="0" w:space="0" w:color="auto"/>
        <w:left w:val="none" w:sz="0" w:space="0" w:color="auto"/>
        <w:bottom w:val="none" w:sz="0" w:space="0" w:color="auto"/>
        <w:right w:val="none" w:sz="0" w:space="0" w:color="auto"/>
      </w:divBdr>
    </w:div>
    <w:div w:id="215824220">
      <w:bodyDiv w:val="1"/>
      <w:marLeft w:val="0"/>
      <w:marRight w:val="0"/>
      <w:marTop w:val="0"/>
      <w:marBottom w:val="0"/>
      <w:divBdr>
        <w:top w:val="none" w:sz="0" w:space="0" w:color="auto"/>
        <w:left w:val="none" w:sz="0" w:space="0" w:color="auto"/>
        <w:bottom w:val="none" w:sz="0" w:space="0" w:color="auto"/>
        <w:right w:val="none" w:sz="0" w:space="0" w:color="auto"/>
      </w:divBdr>
    </w:div>
    <w:div w:id="223492895">
      <w:bodyDiv w:val="1"/>
      <w:marLeft w:val="0"/>
      <w:marRight w:val="0"/>
      <w:marTop w:val="0"/>
      <w:marBottom w:val="0"/>
      <w:divBdr>
        <w:top w:val="none" w:sz="0" w:space="0" w:color="auto"/>
        <w:left w:val="none" w:sz="0" w:space="0" w:color="auto"/>
        <w:bottom w:val="none" w:sz="0" w:space="0" w:color="auto"/>
        <w:right w:val="none" w:sz="0" w:space="0" w:color="auto"/>
      </w:divBdr>
    </w:div>
    <w:div w:id="236595772">
      <w:bodyDiv w:val="1"/>
      <w:marLeft w:val="0"/>
      <w:marRight w:val="0"/>
      <w:marTop w:val="0"/>
      <w:marBottom w:val="0"/>
      <w:divBdr>
        <w:top w:val="none" w:sz="0" w:space="0" w:color="auto"/>
        <w:left w:val="none" w:sz="0" w:space="0" w:color="auto"/>
        <w:bottom w:val="none" w:sz="0" w:space="0" w:color="auto"/>
        <w:right w:val="none" w:sz="0" w:space="0" w:color="auto"/>
      </w:divBdr>
    </w:div>
    <w:div w:id="254631883">
      <w:bodyDiv w:val="1"/>
      <w:marLeft w:val="0"/>
      <w:marRight w:val="0"/>
      <w:marTop w:val="0"/>
      <w:marBottom w:val="0"/>
      <w:divBdr>
        <w:top w:val="none" w:sz="0" w:space="0" w:color="auto"/>
        <w:left w:val="none" w:sz="0" w:space="0" w:color="auto"/>
        <w:bottom w:val="none" w:sz="0" w:space="0" w:color="auto"/>
        <w:right w:val="none" w:sz="0" w:space="0" w:color="auto"/>
      </w:divBdr>
    </w:div>
    <w:div w:id="258023728">
      <w:bodyDiv w:val="1"/>
      <w:marLeft w:val="0"/>
      <w:marRight w:val="0"/>
      <w:marTop w:val="0"/>
      <w:marBottom w:val="0"/>
      <w:divBdr>
        <w:top w:val="none" w:sz="0" w:space="0" w:color="auto"/>
        <w:left w:val="none" w:sz="0" w:space="0" w:color="auto"/>
        <w:bottom w:val="none" w:sz="0" w:space="0" w:color="auto"/>
        <w:right w:val="none" w:sz="0" w:space="0" w:color="auto"/>
      </w:divBdr>
    </w:div>
    <w:div w:id="268398431">
      <w:bodyDiv w:val="1"/>
      <w:marLeft w:val="0"/>
      <w:marRight w:val="0"/>
      <w:marTop w:val="0"/>
      <w:marBottom w:val="0"/>
      <w:divBdr>
        <w:top w:val="none" w:sz="0" w:space="0" w:color="auto"/>
        <w:left w:val="none" w:sz="0" w:space="0" w:color="auto"/>
        <w:bottom w:val="none" w:sz="0" w:space="0" w:color="auto"/>
        <w:right w:val="none" w:sz="0" w:space="0" w:color="auto"/>
      </w:divBdr>
    </w:div>
    <w:div w:id="270279407">
      <w:bodyDiv w:val="1"/>
      <w:marLeft w:val="0"/>
      <w:marRight w:val="0"/>
      <w:marTop w:val="0"/>
      <w:marBottom w:val="0"/>
      <w:divBdr>
        <w:top w:val="none" w:sz="0" w:space="0" w:color="auto"/>
        <w:left w:val="none" w:sz="0" w:space="0" w:color="auto"/>
        <w:bottom w:val="none" w:sz="0" w:space="0" w:color="auto"/>
        <w:right w:val="none" w:sz="0" w:space="0" w:color="auto"/>
      </w:divBdr>
    </w:div>
    <w:div w:id="275479468">
      <w:bodyDiv w:val="1"/>
      <w:marLeft w:val="0"/>
      <w:marRight w:val="0"/>
      <w:marTop w:val="0"/>
      <w:marBottom w:val="0"/>
      <w:divBdr>
        <w:top w:val="none" w:sz="0" w:space="0" w:color="auto"/>
        <w:left w:val="none" w:sz="0" w:space="0" w:color="auto"/>
        <w:bottom w:val="none" w:sz="0" w:space="0" w:color="auto"/>
        <w:right w:val="none" w:sz="0" w:space="0" w:color="auto"/>
      </w:divBdr>
    </w:div>
    <w:div w:id="279381228">
      <w:bodyDiv w:val="1"/>
      <w:marLeft w:val="0"/>
      <w:marRight w:val="0"/>
      <w:marTop w:val="0"/>
      <w:marBottom w:val="0"/>
      <w:divBdr>
        <w:top w:val="none" w:sz="0" w:space="0" w:color="auto"/>
        <w:left w:val="none" w:sz="0" w:space="0" w:color="auto"/>
        <w:bottom w:val="none" w:sz="0" w:space="0" w:color="auto"/>
        <w:right w:val="none" w:sz="0" w:space="0" w:color="auto"/>
      </w:divBdr>
    </w:div>
    <w:div w:id="280721594">
      <w:bodyDiv w:val="1"/>
      <w:marLeft w:val="0"/>
      <w:marRight w:val="0"/>
      <w:marTop w:val="0"/>
      <w:marBottom w:val="0"/>
      <w:divBdr>
        <w:top w:val="none" w:sz="0" w:space="0" w:color="auto"/>
        <w:left w:val="none" w:sz="0" w:space="0" w:color="auto"/>
        <w:bottom w:val="none" w:sz="0" w:space="0" w:color="auto"/>
        <w:right w:val="none" w:sz="0" w:space="0" w:color="auto"/>
      </w:divBdr>
    </w:div>
    <w:div w:id="292373837">
      <w:bodyDiv w:val="1"/>
      <w:marLeft w:val="0"/>
      <w:marRight w:val="0"/>
      <w:marTop w:val="0"/>
      <w:marBottom w:val="0"/>
      <w:divBdr>
        <w:top w:val="none" w:sz="0" w:space="0" w:color="auto"/>
        <w:left w:val="none" w:sz="0" w:space="0" w:color="auto"/>
        <w:bottom w:val="none" w:sz="0" w:space="0" w:color="auto"/>
        <w:right w:val="none" w:sz="0" w:space="0" w:color="auto"/>
      </w:divBdr>
    </w:div>
    <w:div w:id="293367746">
      <w:bodyDiv w:val="1"/>
      <w:marLeft w:val="0"/>
      <w:marRight w:val="0"/>
      <w:marTop w:val="0"/>
      <w:marBottom w:val="0"/>
      <w:divBdr>
        <w:top w:val="none" w:sz="0" w:space="0" w:color="auto"/>
        <w:left w:val="none" w:sz="0" w:space="0" w:color="auto"/>
        <w:bottom w:val="none" w:sz="0" w:space="0" w:color="auto"/>
        <w:right w:val="none" w:sz="0" w:space="0" w:color="auto"/>
      </w:divBdr>
    </w:div>
    <w:div w:id="310985954">
      <w:bodyDiv w:val="1"/>
      <w:marLeft w:val="0"/>
      <w:marRight w:val="0"/>
      <w:marTop w:val="0"/>
      <w:marBottom w:val="0"/>
      <w:divBdr>
        <w:top w:val="none" w:sz="0" w:space="0" w:color="auto"/>
        <w:left w:val="none" w:sz="0" w:space="0" w:color="auto"/>
        <w:bottom w:val="none" w:sz="0" w:space="0" w:color="auto"/>
        <w:right w:val="none" w:sz="0" w:space="0" w:color="auto"/>
      </w:divBdr>
    </w:div>
    <w:div w:id="312294801">
      <w:bodyDiv w:val="1"/>
      <w:marLeft w:val="0"/>
      <w:marRight w:val="0"/>
      <w:marTop w:val="0"/>
      <w:marBottom w:val="0"/>
      <w:divBdr>
        <w:top w:val="none" w:sz="0" w:space="0" w:color="auto"/>
        <w:left w:val="none" w:sz="0" w:space="0" w:color="auto"/>
        <w:bottom w:val="none" w:sz="0" w:space="0" w:color="auto"/>
        <w:right w:val="none" w:sz="0" w:space="0" w:color="auto"/>
      </w:divBdr>
    </w:div>
    <w:div w:id="318585117">
      <w:bodyDiv w:val="1"/>
      <w:marLeft w:val="0"/>
      <w:marRight w:val="0"/>
      <w:marTop w:val="0"/>
      <w:marBottom w:val="0"/>
      <w:divBdr>
        <w:top w:val="none" w:sz="0" w:space="0" w:color="auto"/>
        <w:left w:val="none" w:sz="0" w:space="0" w:color="auto"/>
        <w:bottom w:val="none" w:sz="0" w:space="0" w:color="auto"/>
        <w:right w:val="none" w:sz="0" w:space="0" w:color="auto"/>
      </w:divBdr>
    </w:div>
    <w:div w:id="321349670">
      <w:bodyDiv w:val="1"/>
      <w:marLeft w:val="0"/>
      <w:marRight w:val="0"/>
      <w:marTop w:val="0"/>
      <w:marBottom w:val="0"/>
      <w:divBdr>
        <w:top w:val="none" w:sz="0" w:space="0" w:color="auto"/>
        <w:left w:val="none" w:sz="0" w:space="0" w:color="auto"/>
        <w:bottom w:val="none" w:sz="0" w:space="0" w:color="auto"/>
        <w:right w:val="none" w:sz="0" w:space="0" w:color="auto"/>
      </w:divBdr>
    </w:div>
    <w:div w:id="322901242">
      <w:bodyDiv w:val="1"/>
      <w:marLeft w:val="0"/>
      <w:marRight w:val="0"/>
      <w:marTop w:val="0"/>
      <w:marBottom w:val="0"/>
      <w:divBdr>
        <w:top w:val="none" w:sz="0" w:space="0" w:color="auto"/>
        <w:left w:val="none" w:sz="0" w:space="0" w:color="auto"/>
        <w:bottom w:val="none" w:sz="0" w:space="0" w:color="auto"/>
        <w:right w:val="none" w:sz="0" w:space="0" w:color="auto"/>
      </w:divBdr>
    </w:div>
    <w:div w:id="325019482">
      <w:bodyDiv w:val="1"/>
      <w:marLeft w:val="0"/>
      <w:marRight w:val="0"/>
      <w:marTop w:val="0"/>
      <w:marBottom w:val="0"/>
      <w:divBdr>
        <w:top w:val="none" w:sz="0" w:space="0" w:color="auto"/>
        <w:left w:val="none" w:sz="0" w:space="0" w:color="auto"/>
        <w:bottom w:val="none" w:sz="0" w:space="0" w:color="auto"/>
        <w:right w:val="none" w:sz="0" w:space="0" w:color="auto"/>
      </w:divBdr>
    </w:div>
    <w:div w:id="328676643">
      <w:bodyDiv w:val="1"/>
      <w:marLeft w:val="0"/>
      <w:marRight w:val="0"/>
      <w:marTop w:val="0"/>
      <w:marBottom w:val="0"/>
      <w:divBdr>
        <w:top w:val="none" w:sz="0" w:space="0" w:color="auto"/>
        <w:left w:val="none" w:sz="0" w:space="0" w:color="auto"/>
        <w:bottom w:val="none" w:sz="0" w:space="0" w:color="auto"/>
        <w:right w:val="none" w:sz="0" w:space="0" w:color="auto"/>
      </w:divBdr>
    </w:div>
    <w:div w:id="331685776">
      <w:bodyDiv w:val="1"/>
      <w:marLeft w:val="0"/>
      <w:marRight w:val="0"/>
      <w:marTop w:val="0"/>
      <w:marBottom w:val="0"/>
      <w:divBdr>
        <w:top w:val="none" w:sz="0" w:space="0" w:color="auto"/>
        <w:left w:val="none" w:sz="0" w:space="0" w:color="auto"/>
        <w:bottom w:val="none" w:sz="0" w:space="0" w:color="auto"/>
        <w:right w:val="none" w:sz="0" w:space="0" w:color="auto"/>
      </w:divBdr>
    </w:div>
    <w:div w:id="334259942">
      <w:bodyDiv w:val="1"/>
      <w:marLeft w:val="0"/>
      <w:marRight w:val="0"/>
      <w:marTop w:val="0"/>
      <w:marBottom w:val="0"/>
      <w:divBdr>
        <w:top w:val="none" w:sz="0" w:space="0" w:color="auto"/>
        <w:left w:val="none" w:sz="0" w:space="0" w:color="auto"/>
        <w:bottom w:val="none" w:sz="0" w:space="0" w:color="auto"/>
        <w:right w:val="none" w:sz="0" w:space="0" w:color="auto"/>
      </w:divBdr>
    </w:div>
    <w:div w:id="334306233">
      <w:bodyDiv w:val="1"/>
      <w:marLeft w:val="0"/>
      <w:marRight w:val="0"/>
      <w:marTop w:val="0"/>
      <w:marBottom w:val="0"/>
      <w:divBdr>
        <w:top w:val="none" w:sz="0" w:space="0" w:color="auto"/>
        <w:left w:val="none" w:sz="0" w:space="0" w:color="auto"/>
        <w:bottom w:val="none" w:sz="0" w:space="0" w:color="auto"/>
        <w:right w:val="none" w:sz="0" w:space="0" w:color="auto"/>
      </w:divBdr>
    </w:div>
    <w:div w:id="343288640">
      <w:bodyDiv w:val="1"/>
      <w:marLeft w:val="0"/>
      <w:marRight w:val="0"/>
      <w:marTop w:val="0"/>
      <w:marBottom w:val="0"/>
      <w:divBdr>
        <w:top w:val="none" w:sz="0" w:space="0" w:color="auto"/>
        <w:left w:val="none" w:sz="0" w:space="0" w:color="auto"/>
        <w:bottom w:val="none" w:sz="0" w:space="0" w:color="auto"/>
        <w:right w:val="none" w:sz="0" w:space="0" w:color="auto"/>
      </w:divBdr>
    </w:div>
    <w:div w:id="359009331">
      <w:bodyDiv w:val="1"/>
      <w:marLeft w:val="0"/>
      <w:marRight w:val="0"/>
      <w:marTop w:val="0"/>
      <w:marBottom w:val="0"/>
      <w:divBdr>
        <w:top w:val="none" w:sz="0" w:space="0" w:color="auto"/>
        <w:left w:val="none" w:sz="0" w:space="0" w:color="auto"/>
        <w:bottom w:val="none" w:sz="0" w:space="0" w:color="auto"/>
        <w:right w:val="none" w:sz="0" w:space="0" w:color="auto"/>
      </w:divBdr>
    </w:div>
    <w:div w:id="359208443">
      <w:bodyDiv w:val="1"/>
      <w:marLeft w:val="0"/>
      <w:marRight w:val="0"/>
      <w:marTop w:val="0"/>
      <w:marBottom w:val="0"/>
      <w:divBdr>
        <w:top w:val="none" w:sz="0" w:space="0" w:color="auto"/>
        <w:left w:val="none" w:sz="0" w:space="0" w:color="auto"/>
        <w:bottom w:val="none" w:sz="0" w:space="0" w:color="auto"/>
        <w:right w:val="none" w:sz="0" w:space="0" w:color="auto"/>
      </w:divBdr>
    </w:div>
    <w:div w:id="361830284">
      <w:bodyDiv w:val="1"/>
      <w:marLeft w:val="0"/>
      <w:marRight w:val="0"/>
      <w:marTop w:val="0"/>
      <w:marBottom w:val="0"/>
      <w:divBdr>
        <w:top w:val="none" w:sz="0" w:space="0" w:color="auto"/>
        <w:left w:val="none" w:sz="0" w:space="0" w:color="auto"/>
        <w:bottom w:val="none" w:sz="0" w:space="0" w:color="auto"/>
        <w:right w:val="none" w:sz="0" w:space="0" w:color="auto"/>
      </w:divBdr>
    </w:div>
    <w:div w:id="362170283">
      <w:bodyDiv w:val="1"/>
      <w:marLeft w:val="0"/>
      <w:marRight w:val="0"/>
      <w:marTop w:val="0"/>
      <w:marBottom w:val="0"/>
      <w:divBdr>
        <w:top w:val="none" w:sz="0" w:space="0" w:color="auto"/>
        <w:left w:val="none" w:sz="0" w:space="0" w:color="auto"/>
        <w:bottom w:val="none" w:sz="0" w:space="0" w:color="auto"/>
        <w:right w:val="none" w:sz="0" w:space="0" w:color="auto"/>
      </w:divBdr>
      <w:divsChild>
        <w:div w:id="2060132141">
          <w:marLeft w:val="0"/>
          <w:marRight w:val="0"/>
          <w:marTop w:val="0"/>
          <w:marBottom w:val="0"/>
          <w:divBdr>
            <w:top w:val="none" w:sz="0" w:space="0" w:color="auto"/>
            <w:left w:val="none" w:sz="0" w:space="0" w:color="auto"/>
            <w:bottom w:val="none" w:sz="0" w:space="0" w:color="auto"/>
            <w:right w:val="none" w:sz="0" w:space="0" w:color="auto"/>
          </w:divBdr>
          <w:divsChild>
            <w:div w:id="464275965">
              <w:marLeft w:val="0"/>
              <w:marRight w:val="0"/>
              <w:marTop w:val="0"/>
              <w:marBottom w:val="0"/>
              <w:divBdr>
                <w:top w:val="none" w:sz="0" w:space="0" w:color="auto"/>
                <w:left w:val="none" w:sz="0" w:space="0" w:color="auto"/>
                <w:bottom w:val="none" w:sz="0" w:space="0" w:color="auto"/>
                <w:right w:val="none" w:sz="0" w:space="0" w:color="auto"/>
              </w:divBdr>
              <w:divsChild>
                <w:div w:id="377168856">
                  <w:marLeft w:val="0"/>
                  <w:marRight w:val="0"/>
                  <w:marTop w:val="0"/>
                  <w:marBottom w:val="0"/>
                  <w:divBdr>
                    <w:top w:val="none" w:sz="0" w:space="0" w:color="auto"/>
                    <w:left w:val="none" w:sz="0" w:space="0" w:color="auto"/>
                    <w:bottom w:val="none" w:sz="0" w:space="0" w:color="auto"/>
                    <w:right w:val="none" w:sz="0" w:space="0" w:color="auto"/>
                  </w:divBdr>
                  <w:divsChild>
                    <w:div w:id="863714399">
                      <w:marLeft w:val="0"/>
                      <w:marRight w:val="0"/>
                      <w:marTop w:val="0"/>
                      <w:marBottom w:val="0"/>
                      <w:divBdr>
                        <w:top w:val="none" w:sz="0" w:space="0" w:color="auto"/>
                        <w:left w:val="none" w:sz="0" w:space="0" w:color="auto"/>
                        <w:bottom w:val="none" w:sz="0" w:space="0" w:color="auto"/>
                        <w:right w:val="none" w:sz="0" w:space="0" w:color="auto"/>
                      </w:divBdr>
                      <w:divsChild>
                        <w:div w:id="970130671">
                          <w:marLeft w:val="0"/>
                          <w:marRight w:val="0"/>
                          <w:marTop w:val="0"/>
                          <w:marBottom w:val="0"/>
                          <w:divBdr>
                            <w:top w:val="none" w:sz="0" w:space="0" w:color="auto"/>
                            <w:left w:val="none" w:sz="0" w:space="0" w:color="auto"/>
                            <w:bottom w:val="none" w:sz="0" w:space="0" w:color="auto"/>
                            <w:right w:val="none" w:sz="0" w:space="0" w:color="auto"/>
                          </w:divBdr>
                          <w:divsChild>
                            <w:div w:id="1698581871">
                              <w:marLeft w:val="0"/>
                              <w:marRight w:val="0"/>
                              <w:marTop w:val="0"/>
                              <w:marBottom w:val="0"/>
                              <w:divBdr>
                                <w:top w:val="none" w:sz="0" w:space="0" w:color="auto"/>
                                <w:left w:val="none" w:sz="0" w:space="0" w:color="auto"/>
                                <w:bottom w:val="none" w:sz="0" w:space="0" w:color="auto"/>
                                <w:right w:val="none" w:sz="0" w:space="0" w:color="auto"/>
                              </w:divBdr>
                              <w:divsChild>
                                <w:div w:id="1442845473">
                                  <w:marLeft w:val="0"/>
                                  <w:marRight w:val="0"/>
                                  <w:marTop w:val="0"/>
                                  <w:marBottom w:val="0"/>
                                  <w:divBdr>
                                    <w:top w:val="none" w:sz="0" w:space="0" w:color="auto"/>
                                    <w:left w:val="none" w:sz="0" w:space="0" w:color="auto"/>
                                    <w:bottom w:val="none" w:sz="0" w:space="0" w:color="auto"/>
                                    <w:right w:val="none" w:sz="0" w:space="0" w:color="auto"/>
                                  </w:divBdr>
                                  <w:divsChild>
                                    <w:div w:id="534077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3524361">
                          <w:marLeft w:val="0"/>
                          <w:marRight w:val="0"/>
                          <w:marTop w:val="0"/>
                          <w:marBottom w:val="0"/>
                          <w:divBdr>
                            <w:top w:val="none" w:sz="0" w:space="0" w:color="auto"/>
                            <w:left w:val="none" w:sz="0" w:space="0" w:color="auto"/>
                            <w:bottom w:val="none" w:sz="0" w:space="0" w:color="auto"/>
                            <w:right w:val="none" w:sz="0" w:space="0" w:color="auto"/>
                          </w:divBdr>
                          <w:divsChild>
                            <w:div w:id="2111312707">
                              <w:marLeft w:val="0"/>
                              <w:marRight w:val="0"/>
                              <w:marTop w:val="0"/>
                              <w:marBottom w:val="0"/>
                              <w:divBdr>
                                <w:top w:val="none" w:sz="0" w:space="0" w:color="auto"/>
                                <w:left w:val="none" w:sz="0" w:space="0" w:color="auto"/>
                                <w:bottom w:val="none" w:sz="0" w:space="0" w:color="auto"/>
                                <w:right w:val="none" w:sz="0" w:space="0" w:color="auto"/>
                              </w:divBdr>
                              <w:divsChild>
                                <w:div w:id="1094205755">
                                  <w:marLeft w:val="0"/>
                                  <w:marRight w:val="0"/>
                                  <w:marTop w:val="0"/>
                                  <w:marBottom w:val="0"/>
                                  <w:divBdr>
                                    <w:top w:val="none" w:sz="0" w:space="0" w:color="auto"/>
                                    <w:left w:val="none" w:sz="0" w:space="0" w:color="auto"/>
                                    <w:bottom w:val="none" w:sz="0" w:space="0" w:color="auto"/>
                                    <w:right w:val="none" w:sz="0" w:space="0" w:color="auto"/>
                                  </w:divBdr>
                                  <w:divsChild>
                                    <w:div w:id="199126722">
                                      <w:marLeft w:val="0"/>
                                      <w:marRight w:val="0"/>
                                      <w:marTop w:val="0"/>
                                      <w:marBottom w:val="0"/>
                                      <w:divBdr>
                                        <w:top w:val="none" w:sz="0" w:space="0" w:color="auto"/>
                                        <w:left w:val="none" w:sz="0" w:space="0" w:color="auto"/>
                                        <w:bottom w:val="none" w:sz="0" w:space="0" w:color="auto"/>
                                        <w:right w:val="none" w:sz="0" w:space="0" w:color="auto"/>
                                      </w:divBdr>
                                      <w:divsChild>
                                        <w:div w:id="1083261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01469497">
          <w:marLeft w:val="0"/>
          <w:marRight w:val="0"/>
          <w:marTop w:val="0"/>
          <w:marBottom w:val="0"/>
          <w:divBdr>
            <w:top w:val="none" w:sz="0" w:space="0" w:color="auto"/>
            <w:left w:val="none" w:sz="0" w:space="0" w:color="auto"/>
            <w:bottom w:val="none" w:sz="0" w:space="0" w:color="auto"/>
            <w:right w:val="none" w:sz="0" w:space="0" w:color="auto"/>
          </w:divBdr>
          <w:divsChild>
            <w:div w:id="1476290821">
              <w:marLeft w:val="0"/>
              <w:marRight w:val="0"/>
              <w:marTop w:val="0"/>
              <w:marBottom w:val="0"/>
              <w:divBdr>
                <w:top w:val="none" w:sz="0" w:space="0" w:color="auto"/>
                <w:left w:val="none" w:sz="0" w:space="0" w:color="auto"/>
                <w:bottom w:val="none" w:sz="0" w:space="0" w:color="auto"/>
                <w:right w:val="none" w:sz="0" w:space="0" w:color="auto"/>
              </w:divBdr>
              <w:divsChild>
                <w:div w:id="528026737">
                  <w:marLeft w:val="0"/>
                  <w:marRight w:val="0"/>
                  <w:marTop w:val="0"/>
                  <w:marBottom w:val="0"/>
                  <w:divBdr>
                    <w:top w:val="none" w:sz="0" w:space="0" w:color="auto"/>
                    <w:left w:val="none" w:sz="0" w:space="0" w:color="auto"/>
                    <w:bottom w:val="none" w:sz="0" w:space="0" w:color="auto"/>
                    <w:right w:val="none" w:sz="0" w:space="0" w:color="auto"/>
                  </w:divBdr>
                  <w:divsChild>
                    <w:div w:id="999112169">
                      <w:marLeft w:val="0"/>
                      <w:marRight w:val="0"/>
                      <w:marTop w:val="0"/>
                      <w:marBottom w:val="0"/>
                      <w:divBdr>
                        <w:top w:val="none" w:sz="0" w:space="0" w:color="auto"/>
                        <w:left w:val="none" w:sz="0" w:space="0" w:color="auto"/>
                        <w:bottom w:val="none" w:sz="0" w:space="0" w:color="auto"/>
                        <w:right w:val="none" w:sz="0" w:space="0" w:color="auto"/>
                      </w:divBdr>
                      <w:divsChild>
                        <w:div w:id="267544221">
                          <w:marLeft w:val="0"/>
                          <w:marRight w:val="0"/>
                          <w:marTop w:val="0"/>
                          <w:marBottom w:val="0"/>
                          <w:divBdr>
                            <w:top w:val="none" w:sz="0" w:space="0" w:color="auto"/>
                            <w:left w:val="none" w:sz="0" w:space="0" w:color="auto"/>
                            <w:bottom w:val="none" w:sz="0" w:space="0" w:color="auto"/>
                            <w:right w:val="none" w:sz="0" w:space="0" w:color="auto"/>
                          </w:divBdr>
                          <w:divsChild>
                            <w:div w:id="19939106">
                              <w:marLeft w:val="0"/>
                              <w:marRight w:val="0"/>
                              <w:marTop w:val="0"/>
                              <w:marBottom w:val="0"/>
                              <w:divBdr>
                                <w:top w:val="none" w:sz="0" w:space="0" w:color="auto"/>
                                <w:left w:val="none" w:sz="0" w:space="0" w:color="auto"/>
                                <w:bottom w:val="none" w:sz="0" w:space="0" w:color="auto"/>
                                <w:right w:val="none" w:sz="0" w:space="0" w:color="auto"/>
                              </w:divBdr>
                              <w:divsChild>
                                <w:div w:id="28260386">
                                  <w:marLeft w:val="0"/>
                                  <w:marRight w:val="0"/>
                                  <w:marTop w:val="0"/>
                                  <w:marBottom w:val="0"/>
                                  <w:divBdr>
                                    <w:top w:val="none" w:sz="0" w:space="0" w:color="auto"/>
                                    <w:left w:val="none" w:sz="0" w:space="0" w:color="auto"/>
                                    <w:bottom w:val="none" w:sz="0" w:space="0" w:color="auto"/>
                                    <w:right w:val="none" w:sz="0" w:space="0" w:color="auto"/>
                                  </w:divBdr>
                                  <w:divsChild>
                                    <w:div w:id="88241580">
                                      <w:marLeft w:val="0"/>
                                      <w:marRight w:val="0"/>
                                      <w:marTop w:val="0"/>
                                      <w:marBottom w:val="0"/>
                                      <w:divBdr>
                                        <w:top w:val="none" w:sz="0" w:space="0" w:color="auto"/>
                                        <w:left w:val="none" w:sz="0" w:space="0" w:color="auto"/>
                                        <w:bottom w:val="none" w:sz="0" w:space="0" w:color="auto"/>
                                        <w:right w:val="none" w:sz="0" w:space="0" w:color="auto"/>
                                      </w:divBdr>
                                      <w:divsChild>
                                        <w:div w:id="306710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62825332">
      <w:bodyDiv w:val="1"/>
      <w:marLeft w:val="0"/>
      <w:marRight w:val="0"/>
      <w:marTop w:val="0"/>
      <w:marBottom w:val="0"/>
      <w:divBdr>
        <w:top w:val="none" w:sz="0" w:space="0" w:color="auto"/>
        <w:left w:val="none" w:sz="0" w:space="0" w:color="auto"/>
        <w:bottom w:val="none" w:sz="0" w:space="0" w:color="auto"/>
        <w:right w:val="none" w:sz="0" w:space="0" w:color="auto"/>
      </w:divBdr>
    </w:div>
    <w:div w:id="368382195">
      <w:bodyDiv w:val="1"/>
      <w:marLeft w:val="0"/>
      <w:marRight w:val="0"/>
      <w:marTop w:val="0"/>
      <w:marBottom w:val="0"/>
      <w:divBdr>
        <w:top w:val="none" w:sz="0" w:space="0" w:color="auto"/>
        <w:left w:val="none" w:sz="0" w:space="0" w:color="auto"/>
        <w:bottom w:val="none" w:sz="0" w:space="0" w:color="auto"/>
        <w:right w:val="none" w:sz="0" w:space="0" w:color="auto"/>
      </w:divBdr>
    </w:div>
    <w:div w:id="372997747">
      <w:bodyDiv w:val="1"/>
      <w:marLeft w:val="0"/>
      <w:marRight w:val="0"/>
      <w:marTop w:val="0"/>
      <w:marBottom w:val="0"/>
      <w:divBdr>
        <w:top w:val="none" w:sz="0" w:space="0" w:color="auto"/>
        <w:left w:val="none" w:sz="0" w:space="0" w:color="auto"/>
        <w:bottom w:val="none" w:sz="0" w:space="0" w:color="auto"/>
        <w:right w:val="none" w:sz="0" w:space="0" w:color="auto"/>
      </w:divBdr>
      <w:divsChild>
        <w:div w:id="11430447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73189923">
      <w:bodyDiv w:val="1"/>
      <w:marLeft w:val="0"/>
      <w:marRight w:val="0"/>
      <w:marTop w:val="0"/>
      <w:marBottom w:val="0"/>
      <w:divBdr>
        <w:top w:val="none" w:sz="0" w:space="0" w:color="auto"/>
        <w:left w:val="none" w:sz="0" w:space="0" w:color="auto"/>
        <w:bottom w:val="none" w:sz="0" w:space="0" w:color="auto"/>
        <w:right w:val="none" w:sz="0" w:space="0" w:color="auto"/>
      </w:divBdr>
    </w:div>
    <w:div w:id="381052475">
      <w:bodyDiv w:val="1"/>
      <w:marLeft w:val="0"/>
      <w:marRight w:val="0"/>
      <w:marTop w:val="0"/>
      <w:marBottom w:val="0"/>
      <w:divBdr>
        <w:top w:val="none" w:sz="0" w:space="0" w:color="auto"/>
        <w:left w:val="none" w:sz="0" w:space="0" w:color="auto"/>
        <w:bottom w:val="none" w:sz="0" w:space="0" w:color="auto"/>
        <w:right w:val="none" w:sz="0" w:space="0" w:color="auto"/>
      </w:divBdr>
    </w:div>
    <w:div w:id="386884132">
      <w:bodyDiv w:val="1"/>
      <w:marLeft w:val="0"/>
      <w:marRight w:val="0"/>
      <w:marTop w:val="0"/>
      <w:marBottom w:val="0"/>
      <w:divBdr>
        <w:top w:val="none" w:sz="0" w:space="0" w:color="auto"/>
        <w:left w:val="none" w:sz="0" w:space="0" w:color="auto"/>
        <w:bottom w:val="none" w:sz="0" w:space="0" w:color="auto"/>
        <w:right w:val="none" w:sz="0" w:space="0" w:color="auto"/>
      </w:divBdr>
    </w:div>
    <w:div w:id="392050691">
      <w:bodyDiv w:val="1"/>
      <w:marLeft w:val="0"/>
      <w:marRight w:val="0"/>
      <w:marTop w:val="0"/>
      <w:marBottom w:val="0"/>
      <w:divBdr>
        <w:top w:val="none" w:sz="0" w:space="0" w:color="auto"/>
        <w:left w:val="none" w:sz="0" w:space="0" w:color="auto"/>
        <w:bottom w:val="none" w:sz="0" w:space="0" w:color="auto"/>
        <w:right w:val="none" w:sz="0" w:space="0" w:color="auto"/>
      </w:divBdr>
    </w:div>
    <w:div w:id="418143053">
      <w:bodyDiv w:val="1"/>
      <w:marLeft w:val="0"/>
      <w:marRight w:val="0"/>
      <w:marTop w:val="0"/>
      <w:marBottom w:val="0"/>
      <w:divBdr>
        <w:top w:val="none" w:sz="0" w:space="0" w:color="auto"/>
        <w:left w:val="none" w:sz="0" w:space="0" w:color="auto"/>
        <w:bottom w:val="none" w:sz="0" w:space="0" w:color="auto"/>
        <w:right w:val="none" w:sz="0" w:space="0" w:color="auto"/>
      </w:divBdr>
    </w:div>
    <w:div w:id="418603305">
      <w:bodyDiv w:val="1"/>
      <w:marLeft w:val="0"/>
      <w:marRight w:val="0"/>
      <w:marTop w:val="0"/>
      <w:marBottom w:val="0"/>
      <w:divBdr>
        <w:top w:val="none" w:sz="0" w:space="0" w:color="auto"/>
        <w:left w:val="none" w:sz="0" w:space="0" w:color="auto"/>
        <w:bottom w:val="none" w:sz="0" w:space="0" w:color="auto"/>
        <w:right w:val="none" w:sz="0" w:space="0" w:color="auto"/>
      </w:divBdr>
    </w:div>
    <w:div w:id="422266393">
      <w:bodyDiv w:val="1"/>
      <w:marLeft w:val="0"/>
      <w:marRight w:val="0"/>
      <w:marTop w:val="0"/>
      <w:marBottom w:val="0"/>
      <w:divBdr>
        <w:top w:val="none" w:sz="0" w:space="0" w:color="auto"/>
        <w:left w:val="none" w:sz="0" w:space="0" w:color="auto"/>
        <w:bottom w:val="none" w:sz="0" w:space="0" w:color="auto"/>
        <w:right w:val="none" w:sz="0" w:space="0" w:color="auto"/>
      </w:divBdr>
    </w:div>
    <w:div w:id="427622479">
      <w:bodyDiv w:val="1"/>
      <w:marLeft w:val="0"/>
      <w:marRight w:val="0"/>
      <w:marTop w:val="0"/>
      <w:marBottom w:val="0"/>
      <w:divBdr>
        <w:top w:val="none" w:sz="0" w:space="0" w:color="auto"/>
        <w:left w:val="none" w:sz="0" w:space="0" w:color="auto"/>
        <w:bottom w:val="none" w:sz="0" w:space="0" w:color="auto"/>
        <w:right w:val="none" w:sz="0" w:space="0" w:color="auto"/>
      </w:divBdr>
    </w:div>
    <w:div w:id="429355413">
      <w:bodyDiv w:val="1"/>
      <w:marLeft w:val="0"/>
      <w:marRight w:val="0"/>
      <w:marTop w:val="0"/>
      <w:marBottom w:val="0"/>
      <w:divBdr>
        <w:top w:val="none" w:sz="0" w:space="0" w:color="auto"/>
        <w:left w:val="none" w:sz="0" w:space="0" w:color="auto"/>
        <w:bottom w:val="none" w:sz="0" w:space="0" w:color="auto"/>
        <w:right w:val="none" w:sz="0" w:space="0" w:color="auto"/>
      </w:divBdr>
    </w:div>
    <w:div w:id="430321381">
      <w:bodyDiv w:val="1"/>
      <w:marLeft w:val="0"/>
      <w:marRight w:val="0"/>
      <w:marTop w:val="0"/>
      <w:marBottom w:val="0"/>
      <w:divBdr>
        <w:top w:val="none" w:sz="0" w:space="0" w:color="auto"/>
        <w:left w:val="none" w:sz="0" w:space="0" w:color="auto"/>
        <w:bottom w:val="none" w:sz="0" w:space="0" w:color="auto"/>
        <w:right w:val="none" w:sz="0" w:space="0" w:color="auto"/>
      </w:divBdr>
    </w:div>
    <w:div w:id="440420543">
      <w:bodyDiv w:val="1"/>
      <w:marLeft w:val="0"/>
      <w:marRight w:val="0"/>
      <w:marTop w:val="0"/>
      <w:marBottom w:val="0"/>
      <w:divBdr>
        <w:top w:val="none" w:sz="0" w:space="0" w:color="auto"/>
        <w:left w:val="none" w:sz="0" w:space="0" w:color="auto"/>
        <w:bottom w:val="none" w:sz="0" w:space="0" w:color="auto"/>
        <w:right w:val="none" w:sz="0" w:space="0" w:color="auto"/>
      </w:divBdr>
    </w:div>
    <w:div w:id="444006484">
      <w:bodyDiv w:val="1"/>
      <w:marLeft w:val="0"/>
      <w:marRight w:val="0"/>
      <w:marTop w:val="0"/>
      <w:marBottom w:val="0"/>
      <w:divBdr>
        <w:top w:val="none" w:sz="0" w:space="0" w:color="auto"/>
        <w:left w:val="none" w:sz="0" w:space="0" w:color="auto"/>
        <w:bottom w:val="none" w:sz="0" w:space="0" w:color="auto"/>
        <w:right w:val="none" w:sz="0" w:space="0" w:color="auto"/>
      </w:divBdr>
    </w:div>
    <w:div w:id="453522594">
      <w:bodyDiv w:val="1"/>
      <w:marLeft w:val="0"/>
      <w:marRight w:val="0"/>
      <w:marTop w:val="0"/>
      <w:marBottom w:val="0"/>
      <w:divBdr>
        <w:top w:val="none" w:sz="0" w:space="0" w:color="auto"/>
        <w:left w:val="none" w:sz="0" w:space="0" w:color="auto"/>
        <w:bottom w:val="none" w:sz="0" w:space="0" w:color="auto"/>
        <w:right w:val="none" w:sz="0" w:space="0" w:color="auto"/>
      </w:divBdr>
    </w:div>
    <w:div w:id="455410924">
      <w:bodyDiv w:val="1"/>
      <w:marLeft w:val="0"/>
      <w:marRight w:val="0"/>
      <w:marTop w:val="0"/>
      <w:marBottom w:val="0"/>
      <w:divBdr>
        <w:top w:val="none" w:sz="0" w:space="0" w:color="auto"/>
        <w:left w:val="none" w:sz="0" w:space="0" w:color="auto"/>
        <w:bottom w:val="none" w:sz="0" w:space="0" w:color="auto"/>
        <w:right w:val="none" w:sz="0" w:space="0" w:color="auto"/>
      </w:divBdr>
    </w:div>
    <w:div w:id="463545776">
      <w:bodyDiv w:val="1"/>
      <w:marLeft w:val="0"/>
      <w:marRight w:val="0"/>
      <w:marTop w:val="0"/>
      <w:marBottom w:val="0"/>
      <w:divBdr>
        <w:top w:val="none" w:sz="0" w:space="0" w:color="auto"/>
        <w:left w:val="none" w:sz="0" w:space="0" w:color="auto"/>
        <w:bottom w:val="none" w:sz="0" w:space="0" w:color="auto"/>
        <w:right w:val="none" w:sz="0" w:space="0" w:color="auto"/>
      </w:divBdr>
    </w:div>
    <w:div w:id="471362670">
      <w:bodyDiv w:val="1"/>
      <w:marLeft w:val="0"/>
      <w:marRight w:val="0"/>
      <w:marTop w:val="0"/>
      <w:marBottom w:val="0"/>
      <w:divBdr>
        <w:top w:val="none" w:sz="0" w:space="0" w:color="auto"/>
        <w:left w:val="none" w:sz="0" w:space="0" w:color="auto"/>
        <w:bottom w:val="none" w:sz="0" w:space="0" w:color="auto"/>
        <w:right w:val="none" w:sz="0" w:space="0" w:color="auto"/>
      </w:divBdr>
    </w:div>
    <w:div w:id="476805719">
      <w:bodyDiv w:val="1"/>
      <w:marLeft w:val="0"/>
      <w:marRight w:val="0"/>
      <w:marTop w:val="0"/>
      <w:marBottom w:val="0"/>
      <w:divBdr>
        <w:top w:val="none" w:sz="0" w:space="0" w:color="auto"/>
        <w:left w:val="none" w:sz="0" w:space="0" w:color="auto"/>
        <w:bottom w:val="none" w:sz="0" w:space="0" w:color="auto"/>
        <w:right w:val="none" w:sz="0" w:space="0" w:color="auto"/>
      </w:divBdr>
    </w:div>
    <w:div w:id="481780041">
      <w:bodyDiv w:val="1"/>
      <w:marLeft w:val="0"/>
      <w:marRight w:val="0"/>
      <w:marTop w:val="0"/>
      <w:marBottom w:val="0"/>
      <w:divBdr>
        <w:top w:val="none" w:sz="0" w:space="0" w:color="auto"/>
        <w:left w:val="none" w:sz="0" w:space="0" w:color="auto"/>
        <w:bottom w:val="none" w:sz="0" w:space="0" w:color="auto"/>
        <w:right w:val="none" w:sz="0" w:space="0" w:color="auto"/>
      </w:divBdr>
    </w:div>
    <w:div w:id="489908332">
      <w:bodyDiv w:val="1"/>
      <w:marLeft w:val="0"/>
      <w:marRight w:val="0"/>
      <w:marTop w:val="0"/>
      <w:marBottom w:val="0"/>
      <w:divBdr>
        <w:top w:val="none" w:sz="0" w:space="0" w:color="auto"/>
        <w:left w:val="none" w:sz="0" w:space="0" w:color="auto"/>
        <w:bottom w:val="none" w:sz="0" w:space="0" w:color="auto"/>
        <w:right w:val="none" w:sz="0" w:space="0" w:color="auto"/>
      </w:divBdr>
    </w:div>
    <w:div w:id="493029818">
      <w:bodyDiv w:val="1"/>
      <w:marLeft w:val="0"/>
      <w:marRight w:val="0"/>
      <w:marTop w:val="0"/>
      <w:marBottom w:val="0"/>
      <w:divBdr>
        <w:top w:val="none" w:sz="0" w:space="0" w:color="auto"/>
        <w:left w:val="none" w:sz="0" w:space="0" w:color="auto"/>
        <w:bottom w:val="none" w:sz="0" w:space="0" w:color="auto"/>
        <w:right w:val="none" w:sz="0" w:space="0" w:color="auto"/>
      </w:divBdr>
    </w:div>
    <w:div w:id="502091953">
      <w:bodyDiv w:val="1"/>
      <w:marLeft w:val="0"/>
      <w:marRight w:val="0"/>
      <w:marTop w:val="0"/>
      <w:marBottom w:val="0"/>
      <w:divBdr>
        <w:top w:val="none" w:sz="0" w:space="0" w:color="auto"/>
        <w:left w:val="none" w:sz="0" w:space="0" w:color="auto"/>
        <w:bottom w:val="none" w:sz="0" w:space="0" w:color="auto"/>
        <w:right w:val="none" w:sz="0" w:space="0" w:color="auto"/>
      </w:divBdr>
    </w:div>
    <w:div w:id="510946389">
      <w:bodyDiv w:val="1"/>
      <w:marLeft w:val="0"/>
      <w:marRight w:val="0"/>
      <w:marTop w:val="0"/>
      <w:marBottom w:val="0"/>
      <w:divBdr>
        <w:top w:val="none" w:sz="0" w:space="0" w:color="auto"/>
        <w:left w:val="none" w:sz="0" w:space="0" w:color="auto"/>
        <w:bottom w:val="none" w:sz="0" w:space="0" w:color="auto"/>
        <w:right w:val="none" w:sz="0" w:space="0" w:color="auto"/>
      </w:divBdr>
    </w:div>
    <w:div w:id="513229841">
      <w:bodyDiv w:val="1"/>
      <w:marLeft w:val="0"/>
      <w:marRight w:val="0"/>
      <w:marTop w:val="0"/>
      <w:marBottom w:val="0"/>
      <w:divBdr>
        <w:top w:val="none" w:sz="0" w:space="0" w:color="auto"/>
        <w:left w:val="none" w:sz="0" w:space="0" w:color="auto"/>
        <w:bottom w:val="none" w:sz="0" w:space="0" w:color="auto"/>
        <w:right w:val="none" w:sz="0" w:space="0" w:color="auto"/>
      </w:divBdr>
    </w:div>
    <w:div w:id="516503570">
      <w:bodyDiv w:val="1"/>
      <w:marLeft w:val="0"/>
      <w:marRight w:val="0"/>
      <w:marTop w:val="0"/>
      <w:marBottom w:val="0"/>
      <w:divBdr>
        <w:top w:val="none" w:sz="0" w:space="0" w:color="auto"/>
        <w:left w:val="none" w:sz="0" w:space="0" w:color="auto"/>
        <w:bottom w:val="none" w:sz="0" w:space="0" w:color="auto"/>
        <w:right w:val="none" w:sz="0" w:space="0" w:color="auto"/>
      </w:divBdr>
    </w:div>
    <w:div w:id="516504615">
      <w:bodyDiv w:val="1"/>
      <w:marLeft w:val="0"/>
      <w:marRight w:val="0"/>
      <w:marTop w:val="0"/>
      <w:marBottom w:val="0"/>
      <w:divBdr>
        <w:top w:val="none" w:sz="0" w:space="0" w:color="auto"/>
        <w:left w:val="none" w:sz="0" w:space="0" w:color="auto"/>
        <w:bottom w:val="none" w:sz="0" w:space="0" w:color="auto"/>
        <w:right w:val="none" w:sz="0" w:space="0" w:color="auto"/>
      </w:divBdr>
    </w:div>
    <w:div w:id="521431758">
      <w:bodyDiv w:val="1"/>
      <w:marLeft w:val="0"/>
      <w:marRight w:val="0"/>
      <w:marTop w:val="0"/>
      <w:marBottom w:val="0"/>
      <w:divBdr>
        <w:top w:val="none" w:sz="0" w:space="0" w:color="auto"/>
        <w:left w:val="none" w:sz="0" w:space="0" w:color="auto"/>
        <w:bottom w:val="none" w:sz="0" w:space="0" w:color="auto"/>
        <w:right w:val="none" w:sz="0" w:space="0" w:color="auto"/>
      </w:divBdr>
    </w:div>
    <w:div w:id="526988008">
      <w:bodyDiv w:val="1"/>
      <w:marLeft w:val="0"/>
      <w:marRight w:val="0"/>
      <w:marTop w:val="0"/>
      <w:marBottom w:val="0"/>
      <w:divBdr>
        <w:top w:val="none" w:sz="0" w:space="0" w:color="auto"/>
        <w:left w:val="none" w:sz="0" w:space="0" w:color="auto"/>
        <w:bottom w:val="none" w:sz="0" w:space="0" w:color="auto"/>
        <w:right w:val="none" w:sz="0" w:space="0" w:color="auto"/>
      </w:divBdr>
    </w:div>
    <w:div w:id="527183817">
      <w:bodyDiv w:val="1"/>
      <w:marLeft w:val="0"/>
      <w:marRight w:val="0"/>
      <w:marTop w:val="0"/>
      <w:marBottom w:val="0"/>
      <w:divBdr>
        <w:top w:val="none" w:sz="0" w:space="0" w:color="auto"/>
        <w:left w:val="none" w:sz="0" w:space="0" w:color="auto"/>
        <w:bottom w:val="none" w:sz="0" w:space="0" w:color="auto"/>
        <w:right w:val="none" w:sz="0" w:space="0" w:color="auto"/>
      </w:divBdr>
    </w:div>
    <w:div w:id="534394085">
      <w:bodyDiv w:val="1"/>
      <w:marLeft w:val="0"/>
      <w:marRight w:val="0"/>
      <w:marTop w:val="0"/>
      <w:marBottom w:val="0"/>
      <w:divBdr>
        <w:top w:val="none" w:sz="0" w:space="0" w:color="auto"/>
        <w:left w:val="none" w:sz="0" w:space="0" w:color="auto"/>
        <w:bottom w:val="none" w:sz="0" w:space="0" w:color="auto"/>
        <w:right w:val="none" w:sz="0" w:space="0" w:color="auto"/>
      </w:divBdr>
    </w:div>
    <w:div w:id="535120557">
      <w:bodyDiv w:val="1"/>
      <w:marLeft w:val="0"/>
      <w:marRight w:val="0"/>
      <w:marTop w:val="0"/>
      <w:marBottom w:val="0"/>
      <w:divBdr>
        <w:top w:val="none" w:sz="0" w:space="0" w:color="auto"/>
        <w:left w:val="none" w:sz="0" w:space="0" w:color="auto"/>
        <w:bottom w:val="none" w:sz="0" w:space="0" w:color="auto"/>
        <w:right w:val="none" w:sz="0" w:space="0" w:color="auto"/>
      </w:divBdr>
    </w:div>
    <w:div w:id="541018146">
      <w:bodyDiv w:val="1"/>
      <w:marLeft w:val="0"/>
      <w:marRight w:val="0"/>
      <w:marTop w:val="0"/>
      <w:marBottom w:val="0"/>
      <w:divBdr>
        <w:top w:val="none" w:sz="0" w:space="0" w:color="auto"/>
        <w:left w:val="none" w:sz="0" w:space="0" w:color="auto"/>
        <w:bottom w:val="none" w:sz="0" w:space="0" w:color="auto"/>
        <w:right w:val="none" w:sz="0" w:space="0" w:color="auto"/>
      </w:divBdr>
    </w:div>
    <w:div w:id="550457470">
      <w:bodyDiv w:val="1"/>
      <w:marLeft w:val="0"/>
      <w:marRight w:val="0"/>
      <w:marTop w:val="0"/>
      <w:marBottom w:val="0"/>
      <w:divBdr>
        <w:top w:val="none" w:sz="0" w:space="0" w:color="auto"/>
        <w:left w:val="none" w:sz="0" w:space="0" w:color="auto"/>
        <w:bottom w:val="none" w:sz="0" w:space="0" w:color="auto"/>
        <w:right w:val="none" w:sz="0" w:space="0" w:color="auto"/>
      </w:divBdr>
    </w:div>
    <w:div w:id="551772861">
      <w:bodyDiv w:val="1"/>
      <w:marLeft w:val="0"/>
      <w:marRight w:val="0"/>
      <w:marTop w:val="0"/>
      <w:marBottom w:val="0"/>
      <w:divBdr>
        <w:top w:val="none" w:sz="0" w:space="0" w:color="auto"/>
        <w:left w:val="none" w:sz="0" w:space="0" w:color="auto"/>
        <w:bottom w:val="none" w:sz="0" w:space="0" w:color="auto"/>
        <w:right w:val="none" w:sz="0" w:space="0" w:color="auto"/>
      </w:divBdr>
    </w:div>
    <w:div w:id="554970948">
      <w:bodyDiv w:val="1"/>
      <w:marLeft w:val="0"/>
      <w:marRight w:val="0"/>
      <w:marTop w:val="0"/>
      <w:marBottom w:val="0"/>
      <w:divBdr>
        <w:top w:val="none" w:sz="0" w:space="0" w:color="auto"/>
        <w:left w:val="none" w:sz="0" w:space="0" w:color="auto"/>
        <w:bottom w:val="none" w:sz="0" w:space="0" w:color="auto"/>
        <w:right w:val="none" w:sz="0" w:space="0" w:color="auto"/>
      </w:divBdr>
    </w:div>
    <w:div w:id="557400839">
      <w:bodyDiv w:val="1"/>
      <w:marLeft w:val="0"/>
      <w:marRight w:val="0"/>
      <w:marTop w:val="0"/>
      <w:marBottom w:val="0"/>
      <w:divBdr>
        <w:top w:val="none" w:sz="0" w:space="0" w:color="auto"/>
        <w:left w:val="none" w:sz="0" w:space="0" w:color="auto"/>
        <w:bottom w:val="none" w:sz="0" w:space="0" w:color="auto"/>
        <w:right w:val="none" w:sz="0" w:space="0" w:color="auto"/>
      </w:divBdr>
    </w:div>
    <w:div w:id="559559888">
      <w:bodyDiv w:val="1"/>
      <w:marLeft w:val="0"/>
      <w:marRight w:val="0"/>
      <w:marTop w:val="0"/>
      <w:marBottom w:val="0"/>
      <w:divBdr>
        <w:top w:val="none" w:sz="0" w:space="0" w:color="auto"/>
        <w:left w:val="none" w:sz="0" w:space="0" w:color="auto"/>
        <w:bottom w:val="none" w:sz="0" w:space="0" w:color="auto"/>
        <w:right w:val="none" w:sz="0" w:space="0" w:color="auto"/>
      </w:divBdr>
    </w:div>
    <w:div w:id="569006041">
      <w:bodyDiv w:val="1"/>
      <w:marLeft w:val="0"/>
      <w:marRight w:val="0"/>
      <w:marTop w:val="0"/>
      <w:marBottom w:val="0"/>
      <w:divBdr>
        <w:top w:val="none" w:sz="0" w:space="0" w:color="auto"/>
        <w:left w:val="none" w:sz="0" w:space="0" w:color="auto"/>
        <w:bottom w:val="none" w:sz="0" w:space="0" w:color="auto"/>
        <w:right w:val="none" w:sz="0" w:space="0" w:color="auto"/>
      </w:divBdr>
    </w:div>
    <w:div w:id="575437249">
      <w:bodyDiv w:val="1"/>
      <w:marLeft w:val="0"/>
      <w:marRight w:val="0"/>
      <w:marTop w:val="0"/>
      <w:marBottom w:val="0"/>
      <w:divBdr>
        <w:top w:val="none" w:sz="0" w:space="0" w:color="auto"/>
        <w:left w:val="none" w:sz="0" w:space="0" w:color="auto"/>
        <w:bottom w:val="none" w:sz="0" w:space="0" w:color="auto"/>
        <w:right w:val="none" w:sz="0" w:space="0" w:color="auto"/>
      </w:divBdr>
      <w:divsChild>
        <w:div w:id="13216194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95555550">
      <w:bodyDiv w:val="1"/>
      <w:marLeft w:val="0"/>
      <w:marRight w:val="0"/>
      <w:marTop w:val="0"/>
      <w:marBottom w:val="0"/>
      <w:divBdr>
        <w:top w:val="none" w:sz="0" w:space="0" w:color="auto"/>
        <w:left w:val="none" w:sz="0" w:space="0" w:color="auto"/>
        <w:bottom w:val="none" w:sz="0" w:space="0" w:color="auto"/>
        <w:right w:val="none" w:sz="0" w:space="0" w:color="auto"/>
      </w:divBdr>
    </w:div>
    <w:div w:id="600184543">
      <w:bodyDiv w:val="1"/>
      <w:marLeft w:val="0"/>
      <w:marRight w:val="0"/>
      <w:marTop w:val="0"/>
      <w:marBottom w:val="0"/>
      <w:divBdr>
        <w:top w:val="none" w:sz="0" w:space="0" w:color="auto"/>
        <w:left w:val="none" w:sz="0" w:space="0" w:color="auto"/>
        <w:bottom w:val="none" w:sz="0" w:space="0" w:color="auto"/>
        <w:right w:val="none" w:sz="0" w:space="0" w:color="auto"/>
      </w:divBdr>
    </w:div>
    <w:div w:id="617489034">
      <w:bodyDiv w:val="1"/>
      <w:marLeft w:val="0"/>
      <w:marRight w:val="0"/>
      <w:marTop w:val="0"/>
      <w:marBottom w:val="0"/>
      <w:divBdr>
        <w:top w:val="none" w:sz="0" w:space="0" w:color="auto"/>
        <w:left w:val="none" w:sz="0" w:space="0" w:color="auto"/>
        <w:bottom w:val="none" w:sz="0" w:space="0" w:color="auto"/>
        <w:right w:val="none" w:sz="0" w:space="0" w:color="auto"/>
      </w:divBdr>
    </w:div>
    <w:div w:id="625745704">
      <w:bodyDiv w:val="1"/>
      <w:marLeft w:val="0"/>
      <w:marRight w:val="0"/>
      <w:marTop w:val="0"/>
      <w:marBottom w:val="0"/>
      <w:divBdr>
        <w:top w:val="none" w:sz="0" w:space="0" w:color="auto"/>
        <w:left w:val="none" w:sz="0" w:space="0" w:color="auto"/>
        <w:bottom w:val="none" w:sz="0" w:space="0" w:color="auto"/>
        <w:right w:val="none" w:sz="0" w:space="0" w:color="auto"/>
      </w:divBdr>
    </w:div>
    <w:div w:id="655038171">
      <w:bodyDiv w:val="1"/>
      <w:marLeft w:val="0"/>
      <w:marRight w:val="0"/>
      <w:marTop w:val="0"/>
      <w:marBottom w:val="0"/>
      <w:divBdr>
        <w:top w:val="none" w:sz="0" w:space="0" w:color="auto"/>
        <w:left w:val="none" w:sz="0" w:space="0" w:color="auto"/>
        <w:bottom w:val="none" w:sz="0" w:space="0" w:color="auto"/>
        <w:right w:val="none" w:sz="0" w:space="0" w:color="auto"/>
      </w:divBdr>
    </w:div>
    <w:div w:id="657660952">
      <w:bodyDiv w:val="1"/>
      <w:marLeft w:val="0"/>
      <w:marRight w:val="0"/>
      <w:marTop w:val="0"/>
      <w:marBottom w:val="0"/>
      <w:divBdr>
        <w:top w:val="none" w:sz="0" w:space="0" w:color="auto"/>
        <w:left w:val="none" w:sz="0" w:space="0" w:color="auto"/>
        <w:bottom w:val="none" w:sz="0" w:space="0" w:color="auto"/>
        <w:right w:val="none" w:sz="0" w:space="0" w:color="auto"/>
      </w:divBdr>
    </w:div>
    <w:div w:id="659769237">
      <w:bodyDiv w:val="1"/>
      <w:marLeft w:val="0"/>
      <w:marRight w:val="0"/>
      <w:marTop w:val="0"/>
      <w:marBottom w:val="0"/>
      <w:divBdr>
        <w:top w:val="none" w:sz="0" w:space="0" w:color="auto"/>
        <w:left w:val="none" w:sz="0" w:space="0" w:color="auto"/>
        <w:bottom w:val="none" w:sz="0" w:space="0" w:color="auto"/>
        <w:right w:val="none" w:sz="0" w:space="0" w:color="auto"/>
      </w:divBdr>
    </w:div>
    <w:div w:id="660894336">
      <w:bodyDiv w:val="1"/>
      <w:marLeft w:val="0"/>
      <w:marRight w:val="0"/>
      <w:marTop w:val="0"/>
      <w:marBottom w:val="0"/>
      <w:divBdr>
        <w:top w:val="none" w:sz="0" w:space="0" w:color="auto"/>
        <w:left w:val="none" w:sz="0" w:space="0" w:color="auto"/>
        <w:bottom w:val="none" w:sz="0" w:space="0" w:color="auto"/>
        <w:right w:val="none" w:sz="0" w:space="0" w:color="auto"/>
      </w:divBdr>
    </w:div>
    <w:div w:id="669990002">
      <w:bodyDiv w:val="1"/>
      <w:marLeft w:val="0"/>
      <w:marRight w:val="0"/>
      <w:marTop w:val="0"/>
      <w:marBottom w:val="0"/>
      <w:divBdr>
        <w:top w:val="none" w:sz="0" w:space="0" w:color="auto"/>
        <w:left w:val="none" w:sz="0" w:space="0" w:color="auto"/>
        <w:bottom w:val="none" w:sz="0" w:space="0" w:color="auto"/>
        <w:right w:val="none" w:sz="0" w:space="0" w:color="auto"/>
      </w:divBdr>
    </w:div>
    <w:div w:id="673805642">
      <w:bodyDiv w:val="1"/>
      <w:marLeft w:val="0"/>
      <w:marRight w:val="0"/>
      <w:marTop w:val="0"/>
      <w:marBottom w:val="0"/>
      <w:divBdr>
        <w:top w:val="none" w:sz="0" w:space="0" w:color="auto"/>
        <w:left w:val="none" w:sz="0" w:space="0" w:color="auto"/>
        <w:bottom w:val="none" w:sz="0" w:space="0" w:color="auto"/>
        <w:right w:val="none" w:sz="0" w:space="0" w:color="auto"/>
      </w:divBdr>
    </w:div>
    <w:div w:id="687297850">
      <w:bodyDiv w:val="1"/>
      <w:marLeft w:val="0"/>
      <w:marRight w:val="0"/>
      <w:marTop w:val="0"/>
      <w:marBottom w:val="0"/>
      <w:divBdr>
        <w:top w:val="none" w:sz="0" w:space="0" w:color="auto"/>
        <w:left w:val="none" w:sz="0" w:space="0" w:color="auto"/>
        <w:bottom w:val="none" w:sz="0" w:space="0" w:color="auto"/>
        <w:right w:val="none" w:sz="0" w:space="0" w:color="auto"/>
      </w:divBdr>
    </w:div>
    <w:div w:id="690106660">
      <w:bodyDiv w:val="1"/>
      <w:marLeft w:val="0"/>
      <w:marRight w:val="0"/>
      <w:marTop w:val="0"/>
      <w:marBottom w:val="0"/>
      <w:divBdr>
        <w:top w:val="none" w:sz="0" w:space="0" w:color="auto"/>
        <w:left w:val="none" w:sz="0" w:space="0" w:color="auto"/>
        <w:bottom w:val="none" w:sz="0" w:space="0" w:color="auto"/>
        <w:right w:val="none" w:sz="0" w:space="0" w:color="auto"/>
      </w:divBdr>
    </w:div>
    <w:div w:id="692069422">
      <w:bodyDiv w:val="1"/>
      <w:marLeft w:val="0"/>
      <w:marRight w:val="0"/>
      <w:marTop w:val="0"/>
      <w:marBottom w:val="0"/>
      <w:divBdr>
        <w:top w:val="none" w:sz="0" w:space="0" w:color="auto"/>
        <w:left w:val="none" w:sz="0" w:space="0" w:color="auto"/>
        <w:bottom w:val="none" w:sz="0" w:space="0" w:color="auto"/>
        <w:right w:val="none" w:sz="0" w:space="0" w:color="auto"/>
      </w:divBdr>
    </w:div>
    <w:div w:id="697969266">
      <w:bodyDiv w:val="1"/>
      <w:marLeft w:val="0"/>
      <w:marRight w:val="0"/>
      <w:marTop w:val="0"/>
      <w:marBottom w:val="0"/>
      <w:divBdr>
        <w:top w:val="none" w:sz="0" w:space="0" w:color="auto"/>
        <w:left w:val="none" w:sz="0" w:space="0" w:color="auto"/>
        <w:bottom w:val="none" w:sz="0" w:space="0" w:color="auto"/>
        <w:right w:val="none" w:sz="0" w:space="0" w:color="auto"/>
      </w:divBdr>
    </w:div>
    <w:div w:id="700131750">
      <w:bodyDiv w:val="1"/>
      <w:marLeft w:val="0"/>
      <w:marRight w:val="0"/>
      <w:marTop w:val="0"/>
      <w:marBottom w:val="0"/>
      <w:divBdr>
        <w:top w:val="none" w:sz="0" w:space="0" w:color="auto"/>
        <w:left w:val="none" w:sz="0" w:space="0" w:color="auto"/>
        <w:bottom w:val="none" w:sz="0" w:space="0" w:color="auto"/>
        <w:right w:val="none" w:sz="0" w:space="0" w:color="auto"/>
      </w:divBdr>
    </w:div>
    <w:div w:id="707606596">
      <w:bodyDiv w:val="1"/>
      <w:marLeft w:val="0"/>
      <w:marRight w:val="0"/>
      <w:marTop w:val="0"/>
      <w:marBottom w:val="0"/>
      <w:divBdr>
        <w:top w:val="none" w:sz="0" w:space="0" w:color="auto"/>
        <w:left w:val="none" w:sz="0" w:space="0" w:color="auto"/>
        <w:bottom w:val="none" w:sz="0" w:space="0" w:color="auto"/>
        <w:right w:val="none" w:sz="0" w:space="0" w:color="auto"/>
      </w:divBdr>
    </w:div>
    <w:div w:id="712459745">
      <w:bodyDiv w:val="1"/>
      <w:marLeft w:val="0"/>
      <w:marRight w:val="0"/>
      <w:marTop w:val="0"/>
      <w:marBottom w:val="0"/>
      <w:divBdr>
        <w:top w:val="none" w:sz="0" w:space="0" w:color="auto"/>
        <w:left w:val="none" w:sz="0" w:space="0" w:color="auto"/>
        <w:bottom w:val="none" w:sz="0" w:space="0" w:color="auto"/>
        <w:right w:val="none" w:sz="0" w:space="0" w:color="auto"/>
      </w:divBdr>
    </w:div>
    <w:div w:id="724180185">
      <w:bodyDiv w:val="1"/>
      <w:marLeft w:val="0"/>
      <w:marRight w:val="0"/>
      <w:marTop w:val="0"/>
      <w:marBottom w:val="0"/>
      <w:divBdr>
        <w:top w:val="none" w:sz="0" w:space="0" w:color="auto"/>
        <w:left w:val="none" w:sz="0" w:space="0" w:color="auto"/>
        <w:bottom w:val="none" w:sz="0" w:space="0" w:color="auto"/>
        <w:right w:val="none" w:sz="0" w:space="0" w:color="auto"/>
      </w:divBdr>
    </w:div>
    <w:div w:id="734595411">
      <w:bodyDiv w:val="1"/>
      <w:marLeft w:val="0"/>
      <w:marRight w:val="0"/>
      <w:marTop w:val="0"/>
      <w:marBottom w:val="0"/>
      <w:divBdr>
        <w:top w:val="none" w:sz="0" w:space="0" w:color="auto"/>
        <w:left w:val="none" w:sz="0" w:space="0" w:color="auto"/>
        <w:bottom w:val="none" w:sz="0" w:space="0" w:color="auto"/>
        <w:right w:val="none" w:sz="0" w:space="0" w:color="auto"/>
      </w:divBdr>
    </w:div>
    <w:div w:id="734864857">
      <w:bodyDiv w:val="1"/>
      <w:marLeft w:val="0"/>
      <w:marRight w:val="0"/>
      <w:marTop w:val="0"/>
      <w:marBottom w:val="0"/>
      <w:divBdr>
        <w:top w:val="none" w:sz="0" w:space="0" w:color="auto"/>
        <w:left w:val="none" w:sz="0" w:space="0" w:color="auto"/>
        <w:bottom w:val="none" w:sz="0" w:space="0" w:color="auto"/>
        <w:right w:val="none" w:sz="0" w:space="0" w:color="auto"/>
      </w:divBdr>
    </w:div>
    <w:div w:id="738215007">
      <w:bodyDiv w:val="1"/>
      <w:marLeft w:val="0"/>
      <w:marRight w:val="0"/>
      <w:marTop w:val="0"/>
      <w:marBottom w:val="0"/>
      <w:divBdr>
        <w:top w:val="none" w:sz="0" w:space="0" w:color="auto"/>
        <w:left w:val="none" w:sz="0" w:space="0" w:color="auto"/>
        <w:bottom w:val="none" w:sz="0" w:space="0" w:color="auto"/>
        <w:right w:val="none" w:sz="0" w:space="0" w:color="auto"/>
      </w:divBdr>
    </w:div>
    <w:div w:id="756367852">
      <w:bodyDiv w:val="1"/>
      <w:marLeft w:val="0"/>
      <w:marRight w:val="0"/>
      <w:marTop w:val="0"/>
      <w:marBottom w:val="0"/>
      <w:divBdr>
        <w:top w:val="none" w:sz="0" w:space="0" w:color="auto"/>
        <w:left w:val="none" w:sz="0" w:space="0" w:color="auto"/>
        <w:bottom w:val="none" w:sz="0" w:space="0" w:color="auto"/>
        <w:right w:val="none" w:sz="0" w:space="0" w:color="auto"/>
      </w:divBdr>
    </w:div>
    <w:div w:id="763648824">
      <w:bodyDiv w:val="1"/>
      <w:marLeft w:val="0"/>
      <w:marRight w:val="0"/>
      <w:marTop w:val="0"/>
      <w:marBottom w:val="0"/>
      <w:divBdr>
        <w:top w:val="none" w:sz="0" w:space="0" w:color="auto"/>
        <w:left w:val="none" w:sz="0" w:space="0" w:color="auto"/>
        <w:bottom w:val="none" w:sz="0" w:space="0" w:color="auto"/>
        <w:right w:val="none" w:sz="0" w:space="0" w:color="auto"/>
      </w:divBdr>
    </w:div>
    <w:div w:id="764232899">
      <w:bodyDiv w:val="1"/>
      <w:marLeft w:val="0"/>
      <w:marRight w:val="0"/>
      <w:marTop w:val="0"/>
      <w:marBottom w:val="0"/>
      <w:divBdr>
        <w:top w:val="none" w:sz="0" w:space="0" w:color="auto"/>
        <w:left w:val="none" w:sz="0" w:space="0" w:color="auto"/>
        <w:bottom w:val="none" w:sz="0" w:space="0" w:color="auto"/>
        <w:right w:val="none" w:sz="0" w:space="0" w:color="auto"/>
      </w:divBdr>
    </w:div>
    <w:div w:id="767850222">
      <w:bodyDiv w:val="1"/>
      <w:marLeft w:val="0"/>
      <w:marRight w:val="0"/>
      <w:marTop w:val="0"/>
      <w:marBottom w:val="0"/>
      <w:divBdr>
        <w:top w:val="none" w:sz="0" w:space="0" w:color="auto"/>
        <w:left w:val="none" w:sz="0" w:space="0" w:color="auto"/>
        <w:bottom w:val="none" w:sz="0" w:space="0" w:color="auto"/>
        <w:right w:val="none" w:sz="0" w:space="0" w:color="auto"/>
      </w:divBdr>
    </w:div>
    <w:div w:id="776826492">
      <w:bodyDiv w:val="1"/>
      <w:marLeft w:val="0"/>
      <w:marRight w:val="0"/>
      <w:marTop w:val="0"/>
      <w:marBottom w:val="0"/>
      <w:divBdr>
        <w:top w:val="none" w:sz="0" w:space="0" w:color="auto"/>
        <w:left w:val="none" w:sz="0" w:space="0" w:color="auto"/>
        <w:bottom w:val="none" w:sz="0" w:space="0" w:color="auto"/>
        <w:right w:val="none" w:sz="0" w:space="0" w:color="auto"/>
      </w:divBdr>
    </w:div>
    <w:div w:id="777682662">
      <w:bodyDiv w:val="1"/>
      <w:marLeft w:val="0"/>
      <w:marRight w:val="0"/>
      <w:marTop w:val="0"/>
      <w:marBottom w:val="0"/>
      <w:divBdr>
        <w:top w:val="none" w:sz="0" w:space="0" w:color="auto"/>
        <w:left w:val="none" w:sz="0" w:space="0" w:color="auto"/>
        <w:bottom w:val="none" w:sz="0" w:space="0" w:color="auto"/>
        <w:right w:val="none" w:sz="0" w:space="0" w:color="auto"/>
      </w:divBdr>
    </w:div>
    <w:div w:id="778988651">
      <w:bodyDiv w:val="1"/>
      <w:marLeft w:val="0"/>
      <w:marRight w:val="0"/>
      <w:marTop w:val="0"/>
      <w:marBottom w:val="0"/>
      <w:divBdr>
        <w:top w:val="none" w:sz="0" w:space="0" w:color="auto"/>
        <w:left w:val="none" w:sz="0" w:space="0" w:color="auto"/>
        <w:bottom w:val="none" w:sz="0" w:space="0" w:color="auto"/>
        <w:right w:val="none" w:sz="0" w:space="0" w:color="auto"/>
      </w:divBdr>
    </w:div>
    <w:div w:id="781344559">
      <w:bodyDiv w:val="1"/>
      <w:marLeft w:val="0"/>
      <w:marRight w:val="0"/>
      <w:marTop w:val="0"/>
      <w:marBottom w:val="0"/>
      <w:divBdr>
        <w:top w:val="none" w:sz="0" w:space="0" w:color="auto"/>
        <w:left w:val="none" w:sz="0" w:space="0" w:color="auto"/>
        <w:bottom w:val="none" w:sz="0" w:space="0" w:color="auto"/>
        <w:right w:val="none" w:sz="0" w:space="0" w:color="auto"/>
      </w:divBdr>
    </w:div>
    <w:div w:id="797456610">
      <w:bodyDiv w:val="1"/>
      <w:marLeft w:val="0"/>
      <w:marRight w:val="0"/>
      <w:marTop w:val="0"/>
      <w:marBottom w:val="0"/>
      <w:divBdr>
        <w:top w:val="none" w:sz="0" w:space="0" w:color="auto"/>
        <w:left w:val="none" w:sz="0" w:space="0" w:color="auto"/>
        <w:bottom w:val="none" w:sz="0" w:space="0" w:color="auto"/>
        <w:right w:val="none" w:sz="0" w:space="0" w:color="auto"/>
      </w:divBdr>
    </w:div>
    <w:div w:id="797838884">
      <w:bodyDiv w:val="1"/>
      <w:marLeft w:val="0"/>
      <w:marRight w:val="0"/>
      <w:marTop w:val="0"/>
      <w:marBottom w:val="0"/>
      <w:divBdr>
        <w:top w:val="none" w:sz="0" w:space="0" w:color="auto"/>
        <w:left w:val="none" w:sz="0" w:space="0" w:color="auto"/>
        <w:bottom w:val="none" w:sz="0" w:space="0" w:color="auto"/>
        <w:right w:val="none" w:sz="0" w:space="0" w:color="auto"/>
      </w:divBdr>
    </w:div>
    <w:div w:id="799499869">
      <w:bodyDiv w:val="1"/>
      <w:marLeft w:val="0"/>
      <w:marRight w:val="0"/>
      <w:marTop w:val="0"/>
      <w:marBottom w:val="0"/>
      <w:divBdr>
        <w:top w:val="none" w:sz="0" w:space="0" w:color="auto"/>
        <w:left w:val="none" w:sz="0" w:space="0" w:color="auto"/>
        <w:bottom w:val="none" w:sz="0" w:space="0" w:color="auto"/>
        <w:right w:val="none" w:sz="0" w:space="0" w:color="auto"/>
      </w:divBdr>
    </w:div>
    <w:div w:id="809130422">
      <w:bodyDiv w:val="1"/>
      <w:marLeft w:val="0"/>
      <w:marRight w:val="0"/>
      <w:marTop w:val="0"/>
      <w:marBottom w:val="0"/>
      <w:divBdr>
        <w:top w:val="none" w:sz="0" w:space="0" w:color="auto"/>
        <w:left w:val="none" w:sz="0" w:space="0" w:color="auto"/>
        <w:bottom w:val="none" w:sz="0" w:space="0" w:color="auto"/>
        <w:right w:val="none" w:sz="0" w:space="0" w:color="auto"/>
      </w:divBdr>
    </w:div>
    <w:div w:id="811605986">
      <w:bodyDiv w:val="1"/>
      <w:marLeft w:val="0"/>
      <w:marRight w:val="0"/>
      <w:marTop w:val="0"/>
      <w:marBottom w:val="0"/>
      <w:divBdr>
        <w:top w:val="none" w:sz="0" w:space="0" w:color="auto"/>
        <w:left w:val="none" w:sz="0" w:space="0" w:color="auto"/>
        <w:bottom w:val="none" w:sz="0" w:space="0" w:color="auto"/>
        <w:right w:val="none" w:sz="0" w:space="0" w:color="auto"/>
      </w:divBdr>
    </w:div>
    <w:div w:id="828329191">
      <w:bodyDiv w:val="1"/>
      <w:marLeft w:val="0"/>
      <w:marRight w:val="0"/>
      <w:marTop w:val="0"/>
      <w:marBottom w:val="0"/>
      <w:divBdr>
        <w:top w:val="none" w:sz="0" w:space="0" w:color="auto"/>
        <w:left w:val="none" w:sz="0" w:space="0" w:color="auto"/>
        <w:bottom w:val="none" w:sz="0" w:space="0" w:color="auto"/>
        <w:right w:val="none" w:sz="0" w:space="0" w:color="auto"/>
      </w:divBdr>
    </w:div>
    <w:div w:id="863832465">
      <w:bodyDiv w:val="1"/>
      <w:marLeft w:val="0"/>
      <w:marRight w:val="0"/>
      <w:marTop w:val="0"/>
      <w:marBottom w:val="0"/>
      <w:divBdr>
        <w:top w:val="none" w:sz="0" w:space="0" w:color="auto"/>
        <w:left w:val="none" w:sz="0" w:space="0" w:color="auto"/>
        <w:bottom w:val="none" w:sz="0" w:space="0" w:color="auto"/>
        <w:right w:val="none" w:sz="0" w:space="0" w:color="auto"/>
      </w:divBdr>
    </w:div>
    <w:div w:id="871650624">
      <w:bodyDiv w:val="1"/>
      <w:marLeft w:val="0"/>
      <w:marRight w:val="0"/>
      <w:marTop w:val="0"/>
      <w:marBottom w:val="0"/>
      <w:divBdr>
        <w:top w:val="none" w:sz="0" w:space="0" w:color="auto"/>
        <w:left w:val="none" w:sz="0" w:space="0" w:color="auto"/>
        <w:bottom w:val="none" w:sz="0" w:space="0" w:color="auto"/>
        <w:right w:val="none" w:sz="0" w:space="0" w:color="auto"/>
      </w:divBdr>
    </w:div>
    <w:div w:id="896357112">
      <w:bodyDiv w:val="1"/>
      <w:marLeft w:val="0"/>
      <w:marRight w:val="0"/>
      <w:marTop w:val="0"/>
      <w:marBottom w:val="0"/>
      <w:divBdr>
        <w:top w:val="none" w:sz="0" w:space="0" w:color="auto"/>
        <w:left w:val="none" w:sz="0" w:space="0" w:color="auto"/>
        <w:bottom w:val="none" w:sz="0" w:space="0" w:color="auto"/>
        <w:right w:val="none" w:sz="0" w:space="0" w:color="auto"/>
      </w:divBdr>
    </w:div>
    <w:div w:id="915553277">
      <w:bodyDiv w:val="1"/>
      <w:marLeft w:val="0"/>
      <w:marRight w:val="0"/>
      <w:marTop w:val="0"/>
      <w:marBottom w:val="0"/>
      <w:divBdr>
        <w:top w:val="none" w:sz="0" w:space="0" w:color="auto"/>
        <w:left w:val="none" w:sz="0" w:space="0" w:color="auto"/>
        <w:bottom w:val="none" w:sz="0" w:space="0" w:color="auto"/>
        <w:right w:val="none" w:sz="0" w:space="0" w:color="auto"/>
      </w:divBdr>
    </w:div>
    <w:div w:id="952830722">
      <w:bodyDiv w:val="1"/>
      <w:marLeft w:val="0"/>
      <w:marRight w:val="0"/>
      <w:marTop w:val="0"/>
      <w:marBottom w:val="0"/>
      <w:divBdr>
        <w:top w:val="none" w:sz="0" w:space="0" w:color="auto"/>
        <w:left w:val="none" w:sz="0" w:space="0" w:color="auto"/>
        <w:bottom w:val="none" w:sz="0" w:space="0" w:color="auto"/>
        <w:right w:val="none" w:sz="0" w:space="0" w:color="auto"/>
      </w:divBdr>
    </w:div>
    <w:div w:id="961112836">
      <w:bodyDiv w:val="1"/>
      <w:marLeft w:val="0"/>
      <w:marRight w:val="0"/>
      <w:marTop w:val="0"/>
      <w:marBottom w:val="0"/>
      <w:divBdr>
        <w:top w:val="none" w:sz="0" w:space="0" w:color="auto"/>
        <w:left w:val="none" w:sz="0" w:space="0" w:color="auto"/>
        <w:bottom w:val="none" w:sz="0" w:space="0" w:color="auto"/>
        <w:right w:val="none" w:sz="0" w:space="0" w:color="auto"/>
      </w:divBdr>
    </w:div>
    <w:div w:id="967708326">
      <w:bodyDiv w:val="1"/>
      <w:marLeft w:val="0"/>
      <w:marRight w:val="0"/>
      <w:marTop w:val="0"/>
      <w:marBottom w:val="0"/>
      <w:divBdr>
        <w:top w:val="none" w:sz="0" w:space="0" w:color="auto"/>
        <w:left w:val="none" w:sz="0" w:space="0" w:color="auto"/>
        <w:bottom w:val="none" w:sz="0" w:space="0" w:color="auto"/>
        <w:right w:val="none" w:sz="0" w:space="0" w:color="auto"/>
      </w:divBdr>
    </w:div>
    <w:div w:id="978270944">
      <w:bodyDiv w:val="1"/>
      <w:marLeft w:val="0"/>
      <w:marRight w:val="0"/>
      <w:marTop w:val="0"/>
      <w:marBottom w:val="0"/>
      <w:divBdr>
        <w:top w:val="none" w:sz="0" w:space="0" w:color="auto"/>
        <w:left w:val="none" w:sz="0" w:space="0" w:color="auto"/>
        <w:bottom w:val="none" w:sz="0" w:space="0" w:color="auto"/>
        <w:right w:val="none" w:sz="0" w:space="0" w:color="auto"/>
      </w:divBdr>
    </w:div>
    <w:div w:id="996887067">
      <w:bodyDiv w:val="1"/>
      <w:marLeft w:val="0"/>
      <w:marRight w:val="0"/>
      <w:marTop w:val="0"/>
      <w:marBottom w:val="0"/>
      <w:divBdr>
        <w:top w:val="none" w:sz="0" w:space="0" w:color="auto"/>
        <w:left w:val="none" w:sz="0" w:space="0" w:color="auto"/>
        <w:bottom w:val="none" w:sz="0" w:space="0" w:color="auto"/>
        <w:right w:val="none" w:sz="0" w:space="0" w:color="auto"/>
      </w:divBdr>
    </w:div>
    <w:div w:id="1002856508">
      <w:bodyDiv w:val="1"/>
      <w:marLeft w:val="0"/>
      <w:marRight w:val="0"/>
      <w:marTop w:val="0"/>
      <w:marBottom w:val="0"/>
      <w:divBdr>
        <w:top w:val="none" w:sz="0" w:space="0" w:color="auto"/>
        <w:left w:val="none" w:sz="0" w:space="0" w:color="auto"/>
        <w:bottom w:val="none" w:sz="0" w:space="0" w:color="auto"/>
        <w:right w:val="none" w:sz="0" w:space="0" w:color="auto"/>
      </w:divBdr>
    </w:div>
    <w:div w:id="1008874963">
      <w:bodyDiv w:val="1"/>
      <w:marLeft w:val="0"/>
      <w:marRight w:val="0"/>
      <w:marTop w:val="0"/>
      <w:marBottom w:val="0"/>
      <w:divBdr>
        <w:top w:val="none" w:sz="0" w:space="0" w:color="auto"/>
        <w:left w:val="none" w:sz="0" w:space="0" w:color="auto"/>
        <w:bottom w:val="none" w:sz="0" w:space="0" w:color="auto"/>
        <w:right w:val="none" w:sz="0" w:space="0" w:color="auto"/>
      </w:divBdr>
    </w:div>
    <w:div w:id="1011029973">
      <w:bodyDiv w:val="1"/>
      <w:marLeft w:val="0"/>
      <w:marRight w:val="0"/>
      <w:marTop w:val="0"/>
      <w:marBottom w:val="0"/>
      <w:divBdr>
        <w:top w:val="none" w:sz="0" w:space="0" w:color="auto"/>
        <w:left w:val="none" w:sz="0" w:space="0" w:color="auto"/>
        <w:bottom w:val="none" w:sz="0" w:space="0" w:color="auto"/>
        <w:right w:val="none" w:sz="0" w:space="0" w:color="auto"/>
      </w:divBdr>
    </w:div>
    <w:div w:id="1018701896">
      <w:bodyDiv w:val="1"/>
      <w:marLeft w:val="0"/>
      <w:marRight w:val="0"/>
      <w:marTop w:val="0"/>
      <w:marBottom w:val="0"/>
      <w:divBdr>
        <w:top w:val="none" w:sz="0" w:space="0" w:color="auto"/>
        <w:left w:val="none" w:sz="0" w:space="0" w:color="auto"/>
        <w:bottom w:val="none" w:sz="0" w:space="0" w:color="auto"/>
        <w:right w:val="none" w:sz="0" w:space="0" w:color="auto"/>
      </w:divBdr>
    </w:div>
    <w:div w:id="1023173178">
      <w:bodyDiv w:val="1"/>
      <w:marLeft w:val="0"/>
      <w:marRight w:val="0"/>
      <w:marTop w:val="0"/>
      <w:marBottom w:val="0"/>
      <w:divBdr>
        <w:top w:val="none" w:sz="0" w:space="0" w:color="auto"/>
        <w:left w:val="none" w:sz="0" w:space="0" w:color="auto"/>
        <w:bottom w:val="none" w:sz="0" w:space="0" w:color="auto"/>
        <w:right w:val="none" w:sz="0" w:space="0" w:color="auto"/>
      </w:divBdr>
    </w:div>
    <w:div w:id="1028678502">
      <w:bodyDiv w:val="1"/>
      <w:marLeft w:val="0"/>
      <w:marRight w:val="0"/>
      <w:marTop w:val="0"/>
      <w:marBottom w:val="0"/>
      <w:divBdr>
        <w:top w:val="none" w:sz="0" w:space="0" w:color="auto"/>
        <w:left w:val="none" w:sz="0" w:space="0" w:color="auto"/>
        <w:bottom w:val="none" w:sz="0" w:space="0" w:color="auto"/>
        <w:right w:val="none" w:sz="0" w:space="0" w:color="auto"/>
      </w:divBdr>
    </w:div>
    <w:div w:id="1030448278">
      <w:bodyDiv w:val="1"/>
      <w:marLeft w:val="0"/>
      <w:marRight w:val="0"/>
      <w:marTop w:val="0"/>
      <w:marBottom w:val="0"/>
      <w:divBdr>
        <w:top w:val="none" w:sz="0" w:space="0" w:color="auto"/>
        <w:left w:val="none" w:sz="0" w:space="0" w:color="auto"/>
        <w:bottom w:val="none" w:sz="0" w:space="0" w:color="auto"/>
        <w:right w:val="none" w:sz="0" w:space="0" w:color="auto"/>
      </w:divBdr>
    </w:div>
    <w:div w:id="1043478416">
      <w:bodyDiv w:val="1"/>
      <w:marLeft w:val="0"/>
      <w:marRight w:val="0"/>
      <w:marTop w:val="0"/>
      <w:marBottom w:val="0"/>
      <w:divBdr>
        <w:top w:val="none" w:sz="0" w:space="0" w:color="auto"/>
        <w:left w:val="none" w:sz="0" w:space="0" w:color="auto"/>
        <w:bottom w:val="none" w:sz="0" w:space="0" w:color="auto"/>
        <w:right w:val="none" w:sz="0" w:space="0" w:color="auto"/>
      </w:divBdr>
    </w:div>
    <w:div w:id="1043945344">
      <w:bodyDiv w:val="1"/>
      <w:marLeft w:val="0"/>
      <w:marRight w:val="0"/>
      <w:marTop w:val="0"/>
      <w:marBottom w:val="0"/>
      <w:divBdr>
        <w:top w:val="none" w:sz="0" w:space="0" w:color="auto"/>
        <w:left w:val="none" w:sz="0" w:space="0" w:color="auto"/>
        <w:bottom w:val="none" w:sz="0" w:space="0" w:color="auto"/>
        <w:right w:val="none" w:sz="0" w:space="0" w:color="auto"/>
      </w:divBdr>
    </w:div>
    <w:div w:id="1050495758">
      <w:bodyDiv w:val="1"/>
      <w:marLeft w:val="0"/>
      <w:marRight w:val="0"/>
      <w:marTop w:val="0"/>
      <w:marBottom w:val="0"/>
      <w:divBdr>
        <w:top w:val="none" w:sz="0" w:space="0" w:color="auto"/>
        <w:left w:val="none" w:sz="0" w:space="0" w:color="auto"/>
        <w:bottom w:val="none" w:sz="0" w:space="0" w:color="auto"/>
        <w:right w:val="none" w:sz="0" w:space="0" w:color="auto"/>
      </w:divBdr>
    </w:div>
    <w:div w:id="1058476664">
      <w:bodyDiv w:val="1"/>
      <w:marLeft w:val="0"/>
      <w:marRight w:val="0"/>
      <w:marTop w:val="0"/>
      <w:marBottom w:val="0"/>
      <w:divBdr>
        <w:top w:val="none" w:sz="0" w:space="0" w:color="auto"/>
        <w:left w:val="none" w:sz="0" w:space="0" w:color="auto"/>
        <w:bottom w:val="none" w:sz="0" w:space="0" w:color="auto"/>
        <w:right w:val="none" w:sz="0" w:space="0" w:color="auto"/>
      </w:divBdr>
    </w:div>
    <w:div w:id="1067188625">
      <w:bodyDiv w:val="1"/>
      <w:marLeft w:val="0"/>
      <w:marRight w:val="0"/>
      <w:marTop w:val="0"/>
      <w:marBottom w:val="0"/>
      <w:divBdr>
        <w:top w:val="none" w:sz="0" w:space="0" w:color="auto"/>
        <w:left w:val="none" w:sz="0" w:space="0" w:color="auto"/>
        <w:bottom w:val="none" w:sz="0" w:space="0" w:color="auto"/>
        <w:right w:val="none" w:sz="0" w:space="0" w:color="auto"/>
      </w:divBdr>
    </w:div>
    <w:div w:id="1070077674">
      <w:bodyDiv w:val="1"/>
      <w:marLeft w:val="0"/>
      <w:marRight w:val="0"/>
      <w:marTop w:val="0"/>
      <w:marBottom w:val="0"/>
      <w:divBdr>
        <w:top w:val="none" w:sz="0" w:space="0" w:color="auto"/>
        <w:left w:val="none" w:sz="0" w:space="0" w:color="auto"/>
        <w:bottom w:val="none" w:sz="0" w:space="0" w:color="auto"/>
        <w:right w:val="none" w:sz="0" w:space="0" w:color="auto"/>
      </w:divBdr>
    </w:div>
    <w:div w:id="1074470187">
      <w:bodyDiv w:val="1"/>
      <w:marLeft w:val="0"/>
      <w:marRight w:val="0"/>
      <w:marTop w:val="0"/>
      <w:marBottom w:val="0"/>
      <w:divBdr>
        <w:top w:val="none" w:sz="0" w:space="0" w:color="auto"/>
        <w:left w:val="none" w:sz="0" w:space="0" w:color="auto"/>
        <w:bottom w:val="none" w:sz="0" w:space="0" w:color="auto"/>
        <w:right w:val="none" w:sz="0" w:space="0" w:color="auto"/>
      </w:divBdr>
    </w:div>
    <w:div w:id="1085109532">
      <w:bodyDiv w:val="1"/>
      <w:marLeft w:val="0"/>
      <w:marRight w:val="0"/>
      <w:marTop w:val="0"/>
      <w:marBottom w:val="0"/>
      <w:divBdr>
        <w:top w:val="none" w:sz="0" w:space="0" w:color="auto"/>
        <w:left w:val="none" w:sz="0" w:space="0" w:color="auto"/>
        <w:bottom w:val="none" w:sz="0" w:space="0" w:color="auto"/>
        <w:right w:val="none" w:sz="0" w:space="0" w:color="auto"/>
      </w:divBdr>
      <w:divsChild>
        <w:div w:id="5924770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01802709">
      <w:bodyDiv w:val="1"/>
      <w:marLeft w:val="0"/>
      <w:marRight w:val="0"/>
      <w:marTop w:val="0"/>
      <w:marBottom w:val="0"/>
      <w:divBdr>
        <w:top w:val="none" w:sz="0" w:space="0" w:color="auto"/>
        <w:left w:val="none" w:sz="0" w:space="0" w:color="auto"/>
        <w:bottom w:val="none" w:sz="0" w:space="0" w:color="auto"/>
        <w:right w:val="none" w:sz="0" w:space="0" w:color="auto"/>
      </w:divBdr>
    </w:div>
    <w:div w:id="1107849769">
      <w:bodyDiv w:val="1"/>
      <w:marLeft w:val="0"/>
      <w:marRight w:val="0"/>
      <w:marTop w:val="0"/>
      <w:marBottom w:val="0"/>
      <w:divBdr>
        <w:top w:val="none" w:sz="0" w:space="0" w:color="auto"/>
        <w:left w:val="none" w:sz="0" w:space="0" w:color="auto"/>
        <w:bottom w:val="none" w:sz="0" w:space="0" w:color="auto"/>
        <w:right w:val="none" w:sz="0" w:space="0" w:color="auto"/>
      </w:divBdr>
    </w:div>
    <w:div w:id="1117942212">
      <w:bodyDiv w:val="1"/>
      <w:marLeft w:val="0"/>
      <w:marRight w:val="0"/>
      <w:marTop w:val="0"/>
      <w:marBottom w:val="0"/>
      <w:divBdr>
        <w:top w:val="none" w:sz="0" w:space="0" w:color="auto"/>
        <w:left w:val="none" w:sz="0" w:space="0" w:color="auto"/>
        <w:bottom w:val="none" w:sz="0" w:space="0" w:color="auto"/>
        <w:right w:val="none" w:sz="0" w:space="0" w:color="auto"/>
      </w:divBdr>
    </w:div>
    <w:div w:id="1120566996">
      <w:bodyDiv w:val="1"/>
      <w:marLeft w:val="0"/>
      <w:marRight w:val="0"/>
      <w:marTop w:val="0"/>
      <w:marBottom w:val="0"/>
      <w:divBdr>
        <w:top w:val="none" w:sz="0" w:space="0" w:color="auto"/>
        <w:left w:val="none" w:sz="0" w:space="0" w:color="auto"/>
        <w:bottom w:val="none" w:sz="0" w:space="0" w:color="auto"/>
        <w:right w:val="none" w:sz="0" w:space="0" w:color="auto"/>
      </w:divBdr>
    </w:div>
    <w:div w:id="1121798964">
      <w:bodyDiv w:val="1"/>
      <w:marLeft w:val="0"/>
      <w:marRight w:val="0"/>
      <w:marTop w:val="0"/>
      <w:marBottom w:val="0"/>
      <w:divBdr>
        <w:top w:val="none" w:sz="0" w:space="0" w:color="auto"/>
        <w:left w:val="none" w:sz="0" w:space="0" w:color="auto"/>
        <w:bottom w:val="none" w:sz="0" w:space="0" w:color="auto"/>
        <w:right w:val="none" w:sz="0" w:space="0" w:color="auto"/>
      </w:divBdr>
    </w:div>
    <w:div w:id="1123041521">
      <w:bodyDiv w:val="1"/>
      <w:marLeft w:val="0"/>
      <w:marRight w:val="0"/>
      <w:marTop w:val="0"/>
      <w:marBottom w:val="0"/>
      <w:divBdr>
        <w:top w:val="none" w:sz="0" w:space="0" w:color="auto"/>
        <w:left w:val="none" w:sz="0" w:space="0" w:color="auto"/>
        <w:bottom w:val="none" w:sz="0" w:space="0" w:color="auto"/>
        <w:right w:val="none" w:sz="0" w:space="0" w:color="auto"/>
      </w:divBdr>
    </w:div>
    <w:div w:id="1123420318">
      <w:bodyDiv w:val="1"/>
      <w:marLeft w:val="0"/>
      <w:marRight w:val="0"/>
      <w:marTop w:val="0"/>
      <w:marBottom w:val="0"/>
      <w:divBdr>
        <w:top w:val="none" w:sz="0" w:space="0" w:color="auto"/>
        <w:left w:val="none" w:sz="0" w:space="0" w:color="auto"/>
        <w:bottom w:val="none" w:sz="0" w:space="0" w:color="auto"/>
        <w:right w:val="none" w:sz="0" w:space="0" w:color="auto"/>
      </w:divBdr>
      <w:divsChild>
        <w:div w:id="1887252850">
          <w:marLeft w:val="0"/>
          <w:marRight w:val="0"/>
          <w:marTop w:val="0"/>
          <w:marBottom w:val="0"/>
          <w:divBdr>
            <w:top w:val="none" w:sz="0" w:space="0" w:color="auto"/>
            <w:left w:val="none" w:sz="0" w:space="0" w:color="auto"/>
            <w:bottom w:val="none" w:sz="0" w:space="0" w:color="auto"/>
            <w:right w:val="none" w:sz="0" w:space="0" w:color="auto"/>
          </w:divBdr>
        </w:div>
      </w:divsChild>
    </w:div>
    <w:div w:id="1128937313">
      <w:bodyDiv w:val="1"/>
      <w:marLeft w:val="0"/>
      <w:marRight w:val="0"/>
      <w:marTop w:val="0"/>
      <w:marBottom w:val="0"/>
      <w:divBdr>
        <w:top w:val="none" w:sz="0" w:space="0" w:color="auto"/>
        <w:left w:val="none" w:sz="0" w:space="0" w:color="auto"/>
        <w:bottom w:val="none" w:sz="0" w:space="0" w:color="auto"/>
        <w:right w:val="none" w:sz="0" w:space="0" w:color="auto"/>
      </w:divBdr>
    </w:div>
    <w:div w:id="1137382285">
      <w:bodyDiv w:val="1"/>
      <w:marLeft w:val="0"/>
      <w:marRight w:val="0"/>
      <w:marTop w:val="0"/>
      <w:marBottom w:val="0"/>
      <w:divBdr>
        <w:top w:val="none" w:sz="0" w:space="0" w:color="auto"/>
        <w:left w:val="none" w:sz="0" w:space="0" w:color="auto"/>
        <w:bottom w:val="none" w:sz="0" w:space="0" w:color="auto"/>
        <w:right w:val="none" w:sz="0" w:space="0" w:color="auto"/>
      </w:divBdr>
    </w:div>
    <w:div w:id="1145195303">
      <w:bodyDiv w:val="1"/>
      <w:marLeft w:val="0"/>
      <w:marRight w:val="0"/>
      <w:marTop w:val="0"/>
      <w:marBottom w:val="0"/>
      <w:divBdr>
        <w:top w:val="none" w:sz="0" w:space="0" w:color="auto"/>
        <w:left w:val="none" w:sz="0" w:space="0" w:color="auto"/>
        <w:bottom w:val="none" w:sz="0" w:space="0" w:color="auto"/>
        <w:right w:val="none" w:sz="0" w:space="0" w:color="auto"/>
      </w:divBdr>
    </w:div>
    <w:div w:id="1151143518">
      <w:bodyDiv w:val="1"/>
      <w:marLeft w:val="0"/>
      <w:marRight w:val="0"/>
      <w:marTop w:val="0"/>
      <w:marBottom w:val="0"/>
      <w:divBdr>
        <w:top w:val="none" w:sz="0" w:space="0" w:color="auto"/>
        <w:left w:val="none" w:sz="0" w:space="0" w:color="auto"/>
        <w:bottom w:val="none" w:sz="0" w:space="0" w:color="auto"/>
        <w:right w:val="none" w:sz="0" w:space="0" w:color="auto"/>
      </w:divBdr>
    </w:div>
    <w:div w:id="1154301789">
      <w:bodyDiv w:val="1"/>
      <w:marLeft w:val="0"/>
      <w:marRight w:val="0"/>
      <w:marTop w:val="0"/>
      <w:marBottom w:val="0"/>
      <w:divBdr>
        <w:top w:val="none" w:sz="0" w:space="0" w:color="auto"/>
        <w:left w:val="none" w:sz="0" w:space="0" w:color="auto"/>
        <w:bottom w:val="none" w:sz="0" w:space="0" w:color="auto"/>
        <w:right w:val="none" w:sz="0" w:space="0" w:color="auto"/>
      </w:divBdr>
    </w:div>
    <w:div w:id="1186090012">
      <w:bodyDiv w:val="1"/>
      <w:marLeft w:val="0"/>
      <w:marRight w:val="0"/>
      <w:marTop w:val="0"/>
      <w:marBottom w:val="0"/>
      <w:divBdr>
        <w:top w:val="none" w:sz="0" w:space="0" w:color="auto"/>
        <w:left w:val="none" w:sz="0" w:space="0" w:color="auto"/>
        <w:bottom w:val="none" w:sz="0" w:space="0" w:color="auto"/>
        <w:right w:val="none" w:sz="0" w:space="0" w:color="auto"/>
      </w:divBdr>
      <w:divsChild>
        <w:div w:id="1842038755">
          <w:marLeft w:val="480"/>
          <w:marRight w:val="0"/>
          <w:marTop w:val="0"/>
          <w:marBottom w:val="0"/>
          <w:divBdr>
            <w:top w:val="none" w:sz="0" w:space="0" w:color="auto"/>
            <w:left w:val="none" w:sz="0" w:space="0" w:color="auto"/>
            <w:bottom w:val="none" w:sz="0" w:space="0" w:color="auto"/>
            <w:right w:val="none" w:sz="0" w:space="0" w:color="auto"/>
          </w:divBdr>
        </w:div>
        <w:div w:id="1939437935">
          <w:marLeft w:val="480"/>
          <w:marRight w:val="0"/>
          <w:marTop w:val="0"/>
          <w:marBottom w:val="0"/>
          <w:divBdr>
            <w:top w:val="none" w:sz="0" w:space="0" w:color="auto"/>
            <w:left w:val="none" w:sz="0" w:space="0" w:color="auto"/>
            <w:bottom w:val="none" w:sz="0" w:space="0" w:color="auto"/>
            <w:right w:val="none" w:sz="0" w:space="0" w:color="auto"/>
          </w:divBdr>
        </w:div>
        <w:div w:id="1033731874">
          <w:marLeft w:val="480"/>
          <w:marRight w:val="0"/>
          <w:marTop w:val="0"/>
          <w:marBottom w:val="0"/>
          <w:divBdr>
            <w:top w:val="none" w:sz="0" w:space="0" w:color="auto"/>
            <w:left w:val="none" w:sz="0" w:space="0" w:color="auto"/>
            <w:bottom w:val="none" w:sz="0" w:space="0" w:color="auto"/>
            <w:right w:val="none" w:sz="0" w:space="0" w:color="auto"/>
          </w:divBdr>
          <w:divsChild>
            <w:div w:id="1021665123">
              <w:marLeft w:val="0"/>
              <w:marRight w:val="0"/>
              <w:marTop w:val="0"/>
              <w:marBottom w:val="0"/>
              <w:divBdr>
                <w:top w:val="none" w:sz="0" w:space="0" w:color="auto"/>
                <w:left w:val="none" w:sz="0" w:space="0" w:color="auto"/>
                <w:bottom w:val="none" w:sz="0" w:space="0" w:color="auto"/>
                <w:right w:val="none" w:sz="0" w:space="0" w:color="auto"/>
              </w:divBdr>
            </w:div>
          </w:divsChild>
        </w:div>
        <w:div w:id="1824732199">
          <w:marLeft w:val="480"/>
          <w:marRight w:val="0"/>
          <w:marTop w:val="0"/>
          <w:marBottom w:val="0"/>
          <w:divBdr>
            <w:top w:val="none" w:sz="0" w:space="0" w:color="auto"/>
            <w:left w:val="none" w:sz="0" w:space="0" w:color="auto"/>
            <w:bottom w:val="none" w:sz="0" w:space="0" w:color="auto"/>
            <w:right w:val="none" w:sz="0" w:space="0" w:color="auto"/>
          </w:divBdr>
        </w:div>
        <w:div w:id="1147820449">
          <w:marLeft w:val="480"/>
          <w:marRight w:val="0"/>
          <w:marTop w:val="0"/>
          <w:marBottom w:val="0"/>
          <w:divBdr>
            <w:top w:val="none" w:sz="0" w:space="0" w:color="auto"/>
            <w:left w:val="none" w:sz="0" w:space="0" w:color="auto"/>
            <w:bottom w:val="none" w:sz="0" w:space="0" w:color="auto"/>
            <w:right w:val="none" w:sz="0" w:space="0" w:color="auto"/>
          </w:divBdr>
        </w:div>
        <w:div w:id="439304236">
          <w:marLeft w:val="480"/>
          <w:marRight w:val="0"/>
          <w:marTop w:val="0"/>
          <w:marBottom w:val="0"/>
          <w:divBdr>
            <w:top w:val="none" w:sz="0" w:space="0" w:color="auto"/>
            <w:left w:val="none" w:sz="0" w:space="0" w:color="auto"/>
            <w:bottom w:val="none" w:sz="0" w:space="0" w:color="auto"/>
            <w:right w:val="none" w:sz="0" w:space="0" w:color="auto"/>
          </w:divBdr>
        </w:div>
        <w:div w:id="1658802778">
          <w:marLeft w:val="480"/>
          <w:marRight w:val="0"/>
          <w:marTop w:val="0"/>
          <w:marBottom w:val="0"/>
          <w:divBdr>
            <w:top w:val="none" w:sz="0" w:space="0" w:color="auto"/>
            <w:left w:val="none" w:sz="0" w:space="0" w:color="auto"/>
            <w:bottom w:val="none" w:sz="0" w:space="0" w:color="auto"/>
            <w:right w:val="none" w:sz="0" w:space="0" w:color="auto"/>
          </w:divBdr>
        </w:div>
        <w:div w:id="1973755408">
          <w:marLeft w:val="480"/>
          <w:marRight w:val="0"/>
          <w:marTop w:val="0"/>
          <w:marBottom w:val="0"/>
          <w:divBdr>
            <w:top w:val="none" w:sz="0" w:space="0" w:color="auto"/>
            <w:left w:val="none" w:sz="0" w:space="0" w:color="auto"/>
            <w:bottom w:val="none" w:sz="0" w:space="0" w:color="auto"/>
            <w:right w:val="none" w:sz="0" w:space="0" w:color="auto"/>
          </w:divBdr>
        </w:div>
        <w:div w:id="1661468745">
          <w:marLeft w:val="480"/>
          <w:marRight w:val="0"/>
          <w:marTop w:val="0"/>
          <w:marBottom w:val="0"/>
          <w:divBdr>
            <w:top w:val="none" w:sz="0" w:space="0" w:color="auto"/>
            <w:left w:val="none" w:sz="0" w:space="0" w:color="auto"/>
            <w:bottom w:val="none" w:sz="0" w:space="0" w:color="auto"/>
            <w:right w:val="none" w:sz="0" w:space="0" w:color="auto"/>
          </w:divBdr>
        </w:div>
        <w:div w:id="2113091713">
          <w:marLeft w:val="480"/>
          <w:marRight w:val="0"/>
          <w:marTop w:val="0"/>
          <w:marBottom w:val="0"/>
          <w:divBdr>
            <w:top w:val="none" w:sz="0" w:space="0" w:color="auto"/>
            <w:left w:val="none" w:sz="0" w:space="0" w:color="auto"/>
            <w:bottom w:val="none" w:sz="0" w:space="0" w:color="auto"/>
            <w:right w:val="none" w:sz="0" w:space="0" w:color="auto"/>
          </w:divBdr>
        </w:div>
        <w:div w:id="1252356193">
          <w:marLeft w:val="480"/>
          <w:marRight w:val="0"/>
          <w:marTop w:val="0"/>
          <w:marBottom w:val="0"/>
          <w:divBdr>
            <w:top w:val="none" w:sz="0" w:space="0" w:color="auto"/>
            <w:left w:val="none" w:sz="0" w:space="0" w:color="auto"/>
            <w:bottom w:val="none" w:sz="0" w:space="0" w:color="auto"/>
            <w:right w:val="none" w:sz="0" w:space="0" w:color="auto"/>
          </w:divBdr>
        </w:div>
        <w:div w:id="1774595122">
          <w:marLeft w:val="480"/>
          <w:marRight w:val="0"/>
          <w:marTop w:val="0"/>
          <w:marBottom w:val="0"/>
          <w:divBdr>
            <w:top w:val="none" w:sz="0" w:space="0" w:color="auto"/>
            <w:left w:val="none" w:sz="0" w:space="0" w:color="auto"/>
            <w:bottom w:val="none" w:sz="0" w:space="0" w:color="auto"/>
            <w:right w:val="none" w:sz="0" w:space="0" w:color="auto"/>
          </w:divBdr>
        </w:div>
        <w:div w:id="34081631">
          <w:marLeft w:val="480"/>
          <w:marRight w:val="0"/>
          <w:marTop w:val="0"/>
          <w:marBottom w:val="0"/>
          <w:divBdr>
            <w:top w:val="none" w:sz="0" w:space="0" w:color="auto"/>
            <w:left w:val="none" w:sz="0" w:space="0" w:color="auto"/>
            <w:bottom w:val="none" w:sz="0" w:space="0" w:color="auto"/>
            <w:right w:val="none" w:sz="0" w:space="0" w:color="auto"/>
          </w:divBdr>
        </w:div>
        <w:div w:id="1257471727">
          <w:marLeft w:val="480"/>
          <w:marRight w:val="0"/>
          <w:marTop w:val="0"/>
          <w:marBottom w:val="0"/>
          <w:divBdr>
            <w:top w:val="none" w:sz="0" w:space="0" w:color="auto"/>
            <w:left w:val="none" w:sz="0" w:space="0" w:color="auto"/>
            <w:bottom w:val="none" w:sz="0" w:space="0" w:color="auto"/>
            <w:right w:val="none" w:sz="0" w:space="0" w:color="auto"/>
          </w:divBdr>
        </w:div>
        <w:div w:id="1254824791">
          <w:marLeft w:val="480"/>
          <w:marRight w:val="0"/>
          <w:marTop w:val="0"/>
          <w:marBottom w:val="0"/>
          <w:divBdr>
            <w:top w:val="none" w:sz="0" w:space="0" w:color="auto"/>
            <w:left w:val="none" w:sz="0" w:space="0" w:color="auto"/>
            <w:bottom w:val="none" w:sz="0" w:space="0" w:color="auto"/>
            <w:right w:val="none" w:sz="0" w:space="0" w:color="auto"/>
          </w:divBdr>
        </w:div>
        <w:div w:id="1435244068">
          <w:marLeft w:val="480"/>
          <w:marRight w:val="0"/>
          <w:marTop w:val="0"/>
          <w:marBottom w:val="0"/>
          <w:divBdr>
            <w:top w:val="none" w:sz="0" w:space="0" w:color="auto"/>
            <w:left w:val="none" w:sz="0" w:space="0" w:color="auto"/>
            <w:bottom w:val="none" w:sz="0" w:space="0" w:color="auto"/>
            <w:right w:val="none" w:sz="0" w:space="0" w:color="auto"/>
          </w:divBdr>
        </w:div>
        <w:div w:id="1668560529">
          <w:marLeft w:val="480"/>
          <w:marRight w:val="0"/>
          <w:marTop w:val="0"/>
          <w:marBottom w:val="0"/>
          <w:divBdr>
            <w:top w:val="none" w:sz="0" w:space="0" w:color="auto"/>
            <w:left w:val="none" w:sz="0" w:space="0" w:color="auto"/>
            <w:bottom w:val="none" w:sz="0" w:space="0" w:color="auto"/>
            <w:right w:val="none" w:sz="0" w:space="0" w:color="auto"/>
          </w:divBdr>
        </w:div>
        <w:div w:id="2325991">
          <w:marLeft w:val="480"/>
          <w:marRight w:val="0"/>
          <w:marTop w:val="0"/>
          <w:marBottom w:val="0"/>
          <w:divBdr>
            <w:top w:val="none" w:sz="0" w:space="0" w:color="auto"/>
            <w:left w:val="none" w:sz="0" w:space="0" w:color="auto"/>
            <w:bottom w:val="none" w:sz="0" w:space="0" w:color="auto"/>
            <w:right w:val="none" w:sz="0" w:space="0" w:color="auto"/>
          </w:divBdr>
        </w:div>
        <w:div w:id="650256521">
          <w:marLeft w:val="480"/>
          <w:marRight w:val="0"/>
          <w:marTop w:val="0"/>
          <w:marBottom w:val="0"/>
          <w:divBdr>
            <w:top w:val="none" w:sz="0" w:space="0" w:color="auto"/>
            <w:left w:val="none" w:sz="0" w:space="0" w:color="auto"/>
            <w:bottom w:val="none" w:sz="0" w:space="0" w:color="auto"/>
            <w:right w:val="none" w:sz="0" w:space="0" w:color="auto"/>
          </w:divBdr>
        </w:div>
        <w:div w:id="676201068">
          <w:marLeft w:val="480"/>
          <w:marRight w:val="0"/>
          <w:marTop w:val="0"/>
          <w:marBottom w:val="0"/>
          <w:divBdr>
            <w:top w:val="none" w:sz="0" w:space="0" w:color="auto"/>
            <w:left w:val="none" w:sz="0" w:space="0" w:color="auto"/>
            <w:bottom w:val="none" w:sz="0" w:space="0" w:color="auto"/>
            <w:right w:val="none" w:sz="0" w:space="0" w:color="auto"/>
          </w:divBdr>
        </w:div>
        <w:div w:id="2012027831">
          <w:marLeft w:val="480"/>
          <w:marRight w:val="0"/>
          <w:marTop w:val="0"/>
          <w:marBottom w:val="0"/>
          <w:divBdr>
            <w:top w:val="none" w:sz="0" w:space="0" w:color="auto"/>
            <w:left w:val="none" w:sz="0" w:space="0" w:color="auto"/>
            <w:bottom w:val="none" w:sz="0" w:space="0" w:color="auto"/>
            <w:right w:val="none" w:sz="0" w:space="0" w:color="auto"/>
          </w:divBdr>
        </w:div>
      </w:divsChild>
    </w:div>
    <w:div w:id="1191994186">
      <w:bodyDiv w:val="1"/>
      <w:marLeft w:val="0"/>
      <w:marRight w:val="0"/>
      <w:marTop w:val="0"/>
      <w:marBottom w:val="0"/>
      <w:divBdr>
        <w:top w:val="none" w:sz="0" w:space="0" w:color="auto"/>
        <w:left w:val="none" w:sz="0" w:space="0" w:color="auto"/>
        <w:bottom w:val="none" w:sz="0" w:space="0" w:color="auto"/>
        <w:right w:val="none" w:sz="0" w:space="0" w:color="auto"/>
      </w:divBdr>
    </w:div>
    <w:div w:id="1203440424">
      <w:bodyDiv w:val="1"/>
      <w:marLeft w:val="0"/>
      <w:marRight w:val="0"/>
      <w:marTop w:val="0"/>
      <w:marBottom w:val="0"/>
      <w:divBdr>
        <w:top w:val="none" w:sz="0" w:space="0" w:color="auto"/>
        <w:left w:val="none" w:sz="0" w:space="0" w:color="auto"/>
        <w:bottom w:val="none" w:sz="0" w:space="0" w:color="auto"/>
        <w:right w:val="none" w:sz="0" w:space="0" w:color="auto"/>
      </w:divBdr>
    </w:div>
    <w:div w:id="1209564100">
      <w:bodyDiv w:val="1"/>
      <w:marLeft w:val="0"/>
      <w:marRight w:val="0"/>
      <w:marTop w:val="0"/>
      <w:marBottom w:val="0"/>
      <w:divBdr>
        <w:top w:val="none" w:sz="0" w:space="0" w:color="auto"/>
        <w:left w:val="none" w:sz="0" w:space="0" w:color="auto"/>
        <w:bottom w:val="none" w:sz="0" w:space="0" w:color="auto"/>
        <w:right w:val="none" w:sz="0" w:space="0" w:color="auto"/>
      </w:divBdr>
    </w:div>
    <w:div w:id="1211459502">
      <w:bodyDiv w:val="1"/>
      <w:marLeft w:val="0"/>
      <w:marRight w:val="0"/>
      <w:marTop w:val="0"/>
      <w:marBottom w:val="0"/>
      <w:divBdr>
        <w:top w:val="none" w:sz="0" w:space="0" w:color="auto"/>
        <w:left w:val="none" w:sz="0" w:space="0" w:color="auto"/>
        <w:bottom w:val="none" w:sz="0" w:space="0" w:color="auto"/>
        <w:right w:val="none" w:sz="0" w:space="0" w:color="auto"/>
      </w:divBdr>
    </w:div>
    <w:div w:id="1211574614">
      <w:bodyDiv w:val="1"/>
      <w:marLeft w:val="0"/>
      <w:marRight w:val="0"/>
      <w:marTop w:val="0"/>
      <w:marBottom w:val="0"/>
      <w:divBdr>
        <w:top w:val="none" w:sz="0" w:space="0" w:color="auto"/>
        <w:left w:val="none" w:sz="0" w:space="0" w:color="auto"/>
        <w:bottom w:val="none" w:sz="0" w:space="0" w:color="auto"/>
        <w:right w:val="none" w:sz="0" w:space="0" w:color="auto"/>
      </w:divBdr>
    </w:div>
    <w:div w:id="1230074176">
      <w:bodyDiv w:val="1"/>
      <w:marLeft w:val="0"/>
      <w:marRight w:val="0"/>
      <w:marTop w:val="0"/>
      <w:marBottom w:val="0"/>
      <w:divBdr>
        <w:top w:val="none" w:sz="0" w:space="0" w:color="auto"/>
        <w:left w:val="none" w:sz="0" w:space="0" w:color="auto"/>
        <w:bottom w:val="none" w:sz="0" w:space="0" w:color="auto"/>
        <w:right w:val="none" w:sz="0" w:space="0" w:color="auto"/>
      </w:divBdr>
      <w:divsChild>
        <w:div w:id="1257402814">
          <w:marLeft w:val="480"/>
          <w:marRight w:val="0"/>
          <w:marTop w:val="0"/>
          <w:marBottom w:val="0"/>
          <w:divBdr>
            <w:top w:val="none" w:sz="0" w:space="0" w:color="auto"/>
            <w:left w:val="none" w:sz="0" w:space="0" w:color="auto"/>
            <w:bottom w:val="none" w:sz="0" w:space="0" w:color="auto"/>
            <w:right w:val="none" w:sz="0" w:space="0" w:color="auto"/>
          </w:divBdr>
        </w:div>
        <w:div w:id="745148555">
          <w:marLeft w:val="480"/>
          <w:marRight w:val="0"/>
          <w:marTop w:val="0"/>
          <w:marBottom w:val="0"/>
          <w:divBdr>
            <w:top w:val="none" w:sz="0" w:space="0" w:color="auto"/>
            <w:left w:val="none" w:sz="0" w:space="0" w:color="auto"/>
            <w:bottom w:val="none" w:sz="0" w:space="0" w:color="auto"/>
            <w:right w:val="none" w:sz="0" w:space="0" w:color="auto"/>
          </w:divBdr>
        </w:div>
        <w:div w:id="834419163">
          <w:marLeft w:val="480"/>
          <w:marRight w:val="0"/>
          <w:marTop w:val="0"/>
          <w:marBottom w:val="0"/>
          <w:divBdr>
            <w:top w:val="none" w:sz="0" w:space="0" w:color="auto"/>
            <w:left w:val="none" w:sz="0" w:space="0" w:color="auto"/>
            <w:bottom w:val="none" w:sz="0" w:space="0" w:color="auto"/>
            <w:right w:val="none" w:sz="0" w:space="0" w:color="auto"/>
          </w:divBdr>
        </w:div>
        <w:div w:id="673144295">
          <w:marLeft w:val="480"/>
          <w:marRight w:val="0"/>
          <w:marTop w:val="0"/>
          <w:marBottom w:val="0"/>
          <w:divBdr>
            <w:top w:val="none" w:sz="0" w:space="0" w:color="auto"/>
            <w:left w:val="none" w:sz="0" w:space="0" w:color="auto"/>
            <w:bottom w:val="none" w:sz="0" w:space="0" w:color="auto"/>
            <w:right w:val="none" w:sz="0" w:space="0" w:color="auto"/>
          </w:divBdr>
        </w:div>
        <w:div w:id="214703678">
          <w:marLeft w:val="480"/>
          <w:marRight w:val="0"/>
          <w:marTop w:val="0"/>
          <w:marBottom w:val="0"/>
          <w:divBdr>
            <w:top w:val="none" w:sz="0" w:space="0" w:color="auto"/>
            <w:left w:val="none" w:sz="0" w:space="0" w:color="auto"/>
            <w:bottom w:val="none" w:sz="0" w:space="0" w:color="auto"/>
            <w:right w:val="none" w:sz="0" w:space="0" w:color="auto"/>
          </w:divBdr>
        </w:div>
        <w:div w:id="1158695381">
          <w:marLeft w:val="480"/>
          <w:marRight w:val="0"/>
          <w:marTop w:val="0"/>
          <w:marBottom w:val="0"/>
          <w:divBdr>
            <w:top w:val="none" w:sz="0" w:space="0" w:color="auto"/>
            <w:left w:val="none" w:sz="0" w:space="0" w:color="auto"/>
            <w:bottom w:val="none" w:sz="0" w:space="0" w:color="auto"/>
            <w:right w:val="none" w:sz="0" w:space="0" w:color="auto"/>
          </w:divBdr>
        </w:div>
        <w:div w:id="1247628">
          <w:marLeft w:val="480"/>
          <w:marRight w:val="0"/>
          <w:marTop w:val="0"/>
          <w:marBottom w:val="0"/>
          <w:divBdr>
            <w:top w:val="none" w:sz="0" w:space="0" w:color="auto"/>
            <w:left w:val="none" w:sz="0" w:space="0" w:color="auto"/>
            <w:bottom w:val="none" w:sz="0" w:space="0" w:color="auto"/>
            <w:right w:val="none" w:sz="0" w:space="0" w:color="auto"/>
          </w:divBdr>
        </w:div>
        <w:div w:id="1032727923">
          <w:marLeft w:val="480"/>
          <w:marRight w:val="0"/>
          <w:marTop w:val="0"/>
          <w:marBottom w:val="0"/>
          <w:divBdr>
            <w:top w:val="none" w:sz="0" w:space="0" w:color="auto"/>
            <w:left w:val="none" w:sz="0" w:space="0" w:color="auto"/>
            <w:bottom w:val="none" w:sz="0" w:space="0" w:color="auto"/>
            <w:right w:val="none" w:sz="0" w:space="0" w:color="auto"/>
          </w:divBdr>
        </w:div>
        <w:div w:id="721827473">
          <w:marLeft w:val="480"/>
          <w:marRight w:val="0"/>
          <w:marTop w:val="0"/>
          <w:marBottom w:val="0"/>
          <w:divBdr>
            <w:top w:val="none" w:sz="0" w:space="0" w:color="auto"/>
            <w:left w:val="none" w:sz="0" w:space="0" w:color="auto"/>
            <w:bottom w:val="none" w:sz="0" w:space="0" w:color="auto"/>
            <w:right w:val="none" w:sz="0" w:space="0" w:color="auto"/>
          </w:divBdr>
        </w:div>
        <w:div w:id="1672609948">
          <w:marLeft w:val="480"/>
          <w:marRight w:val="0"/>
          <w:marTop w:val="0"/>
          <w:marBottom w:val="0"/>
          <w:divBdr>
            <w:top w:val="none" w:sz="0" w:space="0" w:color="auto"/>
            <w:left w:val="none" w:sz="0" w:space="0" w:color="auto"/>
            <w:bottom w:val="none" w:sz="0" w:space="0" w:color="auto"/>
            <w:right w:val="none" w:sz="0" w:space="0" w:color="auto"/>
          </w:divBdr>
        </w:div>
        <w:div w:id="2000380473">
          <w:marLeft w:val="480"/>
          <w:marRight w:val="0"/>
          <w:marTop w:val="0"/>
          <w:marBottom w:val="0"/>
          <w:divBdr>
            <w:top w:val="none" w:sz="0" w:space="0" w:color="auto"/>
            <w:left w:val="none" w:sz="0" w:space="0" w:color="auto"/>
            <w:bottom w:val="none" w:sz="0" w:space="0" w:color="auto"/>
            <w:right w:val="none" w:sz="0" w:space="0" w:color="auto"/>
          </w:divBdr>
        </w:div>
        <w:div w:id="1478107088">
          <w:marLeft w:val="480"/>
          <w:marRight w:val="0"/>
          <w:marTop w:val="0"/>
          <w:marBottom w:val="0"/>
          <w:divBdr>
            <w:top w:val="none" w:sz="0" w:space="0" w:color="auto"/>
            <w:left w:val="none" w:sz="0" w:space="0" w:color="auto"/>
            <w:bottom w:val="none" w:sz="0" w:space="0" w:color="auto"/>
            <w:right w:val="none" w:sz="0" w:space="0" w:color="auto"/>
          </w:divBdr>
        </w:div>
        <w:div w:id="1949115914">
          <w:marLeft w:val="480"/>
          <w:marRight w:val="0"/>
          <w:marTop w:val="0"/>
          <w:marBottom w:val="0"/>
          <w:divBdr>
            <w:top w:val="none" w:sz="0" w:space="0" w:color="auto"/>
            <w:left w:val="none" w:sz="0" w:space="0" w:color="auto"/>
            <w:bottom w:val="none" w:sz="0" w:space="0" w:color="auto"/>
            <w:right w:val="none" w:sz="0" w:space="0" w:color="auto"/>
          </w:divBdr>
        </w:div>
        <w:div w:id="1625424568">
          <w:marLeft w:val="480"/>
          <w:marRight w:val="0"/>
          <w:marTop w:val="0"/>
          <w:marBottom w:val="0"/>
          <w:divBdr>
            <w:top w:val="none" w:sz="0" w:space="0" w:color="auto"/>
            <w:left w:val="none" w:sz="0" w:space="0" w:color="auto"/>
            <w:bottom w:val="none" w:sz="0" w:space="0" w:color="auto"/>
            <w:right w:val="none" w:sz="0" w:space="0" w:color="auto"/>
          </w:divBdr>
        </w:div>
        <w:div w:id="1135177163">
          <w:marLeft w:val="480"/>
          <w:marRight w:val="0"/>
          <w:marTop w:val="0"/>
          <w:marBottom w:val="0"/>
          <w:divBdr>
            <w:top w:val="none" w:sz="0" w:space="0" w:color="auto"/>
            <w:left w:val="none" w:sz="0" w:space="0" w:color="auto"/>
            <w:bottom w:val="none" w:sz="0" w:space="0" w:color="auto"/>
            <w:right w:val="none" w:sz="0" w:space="0" w:color="auto"/>
          </w:divBdr>
        </w:div>
        <w:div w:id="778067646">
          <w:marLeft w:val="480"/>
          <w:marRight w:val="0"/>
          <w:marTop w:val="0"/>
          <w:marBottom w:val="0"/>
          <w:divBdr>
            <w:top w:val="none" w:sz="0" w:space="0" w:color="auto"/>
            <w:left w:val="none" w:sz="0" w:space="0" w:color="auto"/>
            <w:bottom w:val="none" w:sz="0" w:space="0" w:color="auto"/>
            <w:right w:val="none" w:sz="0" w:space="0" w:color="auto"/>
          </w:divBdr>
        </w:div>
        <w:div w:id="908418462">
          <w:marLeft w:val="480"/>
          <w:marRight w:val="0"/>
          <w:marTop w:val="0"/>
          <w:marBottom w:val="0"/>
          <w:divBdr>
            <w:top w:val="none" w:sz="0" w:space="0" w:color="auto"/>
            <w:left w:val="none" w:sz="0" w:space="0" w:color="auto"/>
            <w:bottom w:val="none" w:sz="0" w:space="0" w:color="auto"/>
            <w:right w:val="none" w:sz="0" w:space="0" w:color="auto"/>
          </w:divBdr>
        </w:div>
        <w:div w:id="266231665">
          <w:marLeft w:val="480"/>
          <w:marRight w:val="0"/>
          <w:marTop w:val="0"/>
          <w:marBottom w:val="0"/>
          <w:divBdr>
            <w:top w:val="none" w:sz="0" w:space="0" w:color="auto"/>
            <w:left w:val="none" w:sz="0" w:space="0" w:color="auto"/>
            <w:bottom w:val="none" w:sz="0" w:space="0" w:color="auto"/>
            <w:right w:val="none" w:sz="0" w:space="0" w:color="auto"/>
          </w:divBdr>
        </w:div>
        <w:div w:id="182939322">
          <w:marLeft w:val="480"/>
          <w:marRight w:val="0"/>
          <w:marTop w:val="0"/>
          <w:marBottom w:val="0"/>
          <w:divBdr>
            <w:top w:val="none" w:sz="0" w:space="0" w:color="auto"/>
            <w:left w:val="none" w:sz="0" w:space="0" w:color="auto"/>
            <w:bottom w:val="none" w:sz="0" w:space="0" w:color="auto"/>
            <w:right w:val="none" w:sz="0" w:space="0" w:color="auto"/>
          </w:divBdr>
        </w:div>
        <w:div w:id="1943681207">
          <w:marLeft w:val="480"/>
          <w:marRight w:val="0"/>
          <w:marTop w:val="0"/>
          <w:marBottom w:val="0"/>
          <w:divBdr>
            <w:top w:val="none" w:sz="0" w:space="0" w:color="auto"/>
            <w:left w:val="none" w:sz="0" w:space="0" w:color="auto"/>
            <w:bottom w:val="none" w:sz="0" w:space="0" w:color="auto"/>
            <w:right w:val="none" w:sz="0" w:space="0" w:color="auto"/>
          </w:divBdr>
        </w:div>
        <w:div w:id="1367214888">
          <w:marLeft w:val="480"/>
          <w:marRight w:val="0"/>
          <w:marTop w:val="0"/>
          <w:marBottom w:val="0"/>
          <w:divBdr>
            <w:top w:val="none" w:sz="0" w:space="0" w:color="auto"/>
            <w:left w:val="none" w:sz="0" w:space="0" w:color="auto"/>
            <w:bottom w:val="none" w:sz="0" w:space="0" w:color="auto"/>
            <w:right w:val="none" w:sz="0" w:space="0" w:color="auto"/>
          </w:divBdr>
        </w:div>
        <w:div w:id="2135366088">
          <w:marLeft w:val="480"/>
          <w:marRight w:val="0"/>
          <w:marTop w:val="0"/>
          <w:marBottom w:val="0"/>
          <w:divBdr>
            <w:top w:val="none" w:sz="0" w:space="0" w:color="auto"/>
            <w:left w:val="none" w:sz="0" w:space="0" w:color="auto"/>
            <w:bottom w:val="none" w:sz="0" w:space="0" w:color="auto"/>
            <w:right w:val="none" w:sz="0" w:space="0" w:color="auto"/>
          </w:divBdr>
        </w:div>
        <w:div w:id="582420496">
          <w:marLeft w:val="480"/>
          <w:marRight w:val="0"/>
          <w:marTop w:val="0"/>
          <w:marBottom w:val="0"/>
          <w:divBdr>
            <w:top w:val="none" w:sz="0" w:space="0" w:color="auto"/>
            <w:left w:val="none" w:sz="0" w:space="0" w:color="auto"/>
            <w:bottom w:val="none" w:sz="0" w:space="0" w:color="auto"/>
            <w:right w:val="none" w:sz="0" w:space="0" w:color="auto"/>
          </w:divBdr>
        </w:div>
        <w:div w:id="1795367869">
          <w:marLeft w:val="480"/>
          <w:marRight w:val="0"/>
          <w:marTop w:val="0"/>
          <w:marBottom w:val="0"/>
          <w:divBdr>
            <w:top w:val="none" w:sz="0" w:space="0" w:color="auto"/>
            <w:left w:val="none" w:sz="0" w:space="0" w:color="auto"/>
            <w:bottom w:val="none" w:sz="0" w:space="0" w:color="auto"/>
            <w:right w:val="none" w:sz="0" w:space="0" w:color="auto"/>
          </w:divBdr>
        </w:div>
        <w:div w:id="686061226">
          <w:marLeft w:val="480"/>
          <w:marRight w:val="0"/>
          <w:marTop w:val="0"/>
          <w:marBottom w:val="0"/>
          <w:divBdr>
            <w:top w:val="none" w:sz="0" w:space="0" w:color="auto"/>
            <w:left w:val="none" w:sz="0" w:space="0" w:color="auto"/>
            <w:bottom w:val="none" w:sz="0" w:space="0" w:color="auto"/>
            <w:right w:val="none" w:sz="0" w:space="0" w:color="auto"/>
          </w:divBdr>
        </w:div>
        <w:div w:id="1902249243">
          <w:marLeft w:val="480"/>
          <w:marRight w:val="0"/>
          <w:marTop w:val="0"/>
          <w:marBottom w:val="0"/>
          <w:divBdr>
            <w:top w:val="none" w:sz="0" w:space="0" w:color="auto"/>
            <w:left w:val="none" w:sz="0" w:space="0" w:color="auto"/>
            <w:bottom w:val="none" w:sz="0" w:space="0" w:color="auto"/>
            <w:right w:val="none" w:sz="0" w:space="0" w:color="auto"/>
          </w:divBdr>
        </w:div>
        <w:div w:id="1564563084">
          <w:marLeft w:val="480"/>
          <w:marRight w:val="0"/>
          <w:marTop w:val="0"/>
          <w:marBottom w:val="0"/>
          <w:divBdr>
            <w:top w:val="none" w:sz="0" w:space="0" w:color="auto"/>
            <w:left w:val="none" w:sz="0" w:space="0" w:color="auto"/>
            <w:bottom w:val="none" w:sz="0" w:space="0" w:color="auto"/>
            <w:right w:val="none" w:sz="0" w:space="0" w:color="auto"/>
          </w:divBdr>
        </w:div>
        <w:div w:id="1238976517">
          <w:marLeft w:val="480"/>
          <w:marRight w:val="0"/>
          <w:marTop w:val="0"/>
          <w:marBottom w:val="0"/>
          <w:divBdr>
            <w:top w:val="none" w:sz="0" w:space="0" w:color="auto"/>
            <w:left w:val="none" w:sz="0" w:space="0" w:color="auto"/>
            <w:bottom w:val="none" w:sz="0" w:space="0" w:color="auto"/>
            <w:right w:val="none" w:sz="0" w:space="0" w:color="auto"/>
          </w:divBdr>
        </w:div>
        <w:div w:id="1999914188">
          <w:marLeft w:val="480"/>
          <w:marRight w:val="0"/>
          <w:marTop w:val="0"/>
          <w:marBottom w:val="0"/>
          <w:divBdr>
            <w:top w:val="none" w:sz="0" w:space="0" w:color="auto"/>
            <w:left w:val="none" w:sz="0" w:space="0" w:color="auto"/>
            <w:bottom w:val="none" w:sz="0" w:space="0" w:color="auto"/>
            <w:right w:val="none" w:sz="0" w:space="0" w:color="auto"/>
          </w:divBdr>
        </w:div>
        <w:div w:id="1676152340">
          <w:marLeft w:val="480"/>
          <w:marRight w:val="0"/>
          <w:marTop w:val="0"/>
          <w:marBottom w:val="0"/>
          <w:divBdr>
            <w:top w:val="none" w:sz="0" w:space="0" w:color="auto"/>
            <w:left w:val="none" w:sz="0" w:space="0" w:color="auto"/>
            <w:bottom w:val="none" w:sz="0" w:space="0" w:color="auto"/>
            <w:right w:val="none" w:sz="0" w:space="0" w:color="auto"/>
          </w:divBdr>
        </w:div>
        <w:div w:id="636883129">
          <w:marLeft w:val="480"/>
          <w:marRight w:val="0"/>
          <w:marTop w:val="0"/>
          <w:marBottom w:val="0"/>
          <w:divBdr>
            <w:top w:val="none" w:sz="0" w:space="0" w:color="auto"/>
            <w:left w:val="none" w:sz="0" w:space="0" w:color="auto"/>
            <w:bottom w:val="none" w:sz="0" w:space="0" w:color="auto"/>
            <w:right w:val="none" w:sz="0" w:space="0" w:color="auto"/>
          </w:divBdr>
        </w:div>
        <w:div w:id="98720025">
          <w:marLeft w:val="480"/>
          <w:marRight w:val="0"/>
          <w:marTop w:val="0"/>
          <w:marBottom w:val="0"/>
          <w:divBdr>
            <w:top w:val="none" w:sz="0" w:space="0" w:color="auto"/>
            <w:left w:val="none" w:sz="0" w:space="0" w:color="auto"/>
            <w:bottom w:val="none" w:sz="0" w:space="0" w:color="auto"/>
            <w:right w:val="none" w:sz="0" w:space="0" w:color="auto"/>
          </w:divBdr>
        </w:div>
        <w:div w:id="649209686">
          <w:marLeft w:val="480"/>
          <w:marRight w:val="0"/>
          <w:marTop w:val="0"/>
          <w:marBottom w:val="0"/>
          <w:divBdr>
            <w:top w:val="none" w:sz="0" w:space="0" w:color="auto"/>
            <w:left w:val="none" w:sz="0" w:space="0" w:color="auto"/>
            <w:bottom w:val="none" w:sz="0" w:space="0" w:color="auto"/>
            <w:right w:val="none" w:sz="0" w:space="0" w:color="auto"/>
          </w:divBdr>
        </w:div>
        <w:div w:id="834302844">
          <w:marLeft w:val="480"/>
          <w:marRight w:val="0"/>
          <w:marTop w:val="0"/>
          <w:marBottom w:val="0"/>
          <w:divBdr>
            <w:top w:val="none" w:sz="0" w:space="0" w:color="auto"/>
            <w:left w:val="none" w:sz="0" w:space="0" w:color="auto"/>
            <w:bottom w:val="none" w:sz="0" w:space="0" w:color="auto"/>
            <w:right w:val="none" w:sz="0" w:space="0" w:color="auto"/>
          </w:divBdr>
        </w:div>
        <w:div w:id="2136754004">
          <w:marLeft w:val="480"/>
          <w:marRight w:val="0"/>
          <w:marTop w:val="0"/>
          <w:marBottom w:val="0"/>
          <w:divBdr>
            <w:top w:val="none" w:sz="0" w:space="0" w:color="auto"/>
            <w:left w:val="none" w:sz="0" w:space="0" w:color="auto"/>
            <w:bottom w:val="none" w:sz="0" w:space="0" w:color="auto"/>
            <w:right w:val="none" w:sz="0" w:space="0" w:color="auto"/>
          </w:divBdr>
        </w:div>
        <w:div w:id="2096389648">
          <w:marLeft w:val="480"/>
          <w:marRight w:val="0"/>
          <w:marTop w:val="0"/>
          <w:marBottom w:val="0"/>
          <w:divBdr>
            <w:top w:val="none" w:sz="0" w:space="0" w:color="auto"/>
            <w:left w:val="none" w:sz="0" w:space="0" w:color="auto"/>
            <w:bottom w:val="none" w:sz="0" w:space="0" w:color="auto"/>
            <w:right w:val="none" w:sz="0" w:space="0" w:color="auto"/>
          </w:divBdr>
        </w:div>
        <w:div w:id="499469789">
          <w:marLeft w:val="480"/>
          <w:marRight w:val="0"/>
          <w:marTop w:val="0"/>
          <w:marBottom w:val="0"/>
          <w:divBdr>
            <w:top w:val="none" w:sz="0" w:space="0" w:color="auto"/>
            <w:left w:val="none" w:sz="0" w:space="0" w:color="auto"/>
            <w:bottom w:val="none" w:sz="0" w:space="0" w:color="auto"/>
            <w:right w:val="none" w:sz="0" w:space="0" w:color="auto"/>
          </w:divBdr>
        </w:div>
      </w:divsChild>
    </w:div>
    <w:div w:id="1235892400">
      <w:bodyDiv w:val="1"/>
      <w:marLeft w:val="0"/>
      <w:marRight w:val="0"/>
      <w:marTop w:val="0"/>
      <w:marBottom w:val="0"/>
      <w:divBdr>
        <w:top w:val="none" w:sz="0" w:space="0" w:color="auto"/>
        <w:left w:val="none" w:sz="0" w:space="0" w:color="auto"/>
        <w:bottom w:val="none" w:sz="0" w:space="0" w:color="auto"/>
        <w:right w:val="none" w:sz="0" w:space="0" w:color="auto"/>
      </w:divBdr>
    </w:div>
    <w:div w:id="1243611758">
      <w:bodyDiv w:val="1"/>
      <w:marLeft w:val="0"/>
      <w:marRight w:val="0"/>
      <w:marTop w:val="0"/>
      <w:marBottom w:val="0"/>
      <w:divBdr>
        <w:top w:val="none" w:sz="0" w:space="0" w:color="auto"/>
        <w:left w:val="none" w:sz="0" w:space="0" w:color="auto"/>
        <w:bottom w:val="none" w:sz="0" w:space="0" w:color="auto"/>
        <w:right w:val="none" w:sz="0" w:space="0" w:color="auto"/>
      </w:divBdr>
    </w:div>
    <w:div w:id="1245454975">
      <w:bodyDiv w:val="1"/>
      <w:marLeft w:val="0"/>
      <w:marRight w:val="0"/>
      <w:marTop w:val="0"/>
      <w:marBottom w:val="0"/>
      <w:divBdr>
        <w:top w:val="none" w:sz="0" w:space="0" w:color="auto"/>
        <w:left w:val="none" w:sz="0" w:space="0" w:color="auto"/>
        <w:bottom w:val="none" w:sz="0" w:space="0" w:color="auto"/>
        <w:right w:val="none" w:sz="0" w:space="0" w:color="auto"/>
      </w:divBdr>
    </w:div>
    <w:div w:id="1264798220">
      <w:bodyDiv w:val="1"/>
      <w:marLeft w:val="0"/>
      <w:marRight w:val="0"/>
      <w:marTop w:val="0"/>
      <w:marBottom w:val="0"/>
      <w:divBdr>
        <w:top w:val="none" w:sz="0" w:space="0" w:color="auto"/>
        <w:left w:val="none" w:sz="0" w:space="0" w:color="auto"/>
        <w:bottom w:val="none" w:sz="0" w:space="0" w:color="auto"/>
        <w:right w:val="none" w:sz="0" w:space="0" w:color="auto"/>
      </w:divBdr>
    </w:div>
    <w:div w:id="1269048537">
      <w:bodyDiv w:val="1"/>
      <w:marLeft w:val="0"/>
      <w:marRight w:val="0"/>
      <w:marTop w:val="0"/>
      <w:marBottom w:val="0"/>
      <w:divBdr>
        <w:top w:val="none" w:sz="0" w:space="0" w:color="auto"/>
        <w:left w:val="none" w:sz="0" w:space="0" w:color="auto"/>
        <w:bottom w:val="none" w:sz="0" w:space="0" w:color="auto"/>
        <w:right w:val="none" w:sz="0" w:space="0" w:color="auto"/>
      </w:divBdr>
    </w:div>
    <w:div w:id="1273898605">
      <w:bodyDiv w:val="1"/>
      <w:marLeft w:val="0"/>
      <w:marRight w:val="0"/>
      <w:marTop w:val="0"/>
      <w:marBottom w:val="0"/>
      <w:divBdr>
        <w:top w:val="none" w:sz="0" w:space="0" w:color="auto"/>
        <w:left w:val="none" w:sz="0" w:space="0" w:color="auto"/>
        <w:bottom w:val="none" w:sz="0" w:space="0" w:color="auto"/>
        <w:right w:val="none" w:sz="0" w:space="0" w:color="auto"/>
      </w:divBdr>
    </w:div>
    <w:div w:id="1281765144">
      <w:bodyDiv w:val="1"/>
      <w:marLeft w:val="0"/>
      <w:marRight w:val="0"/>
      <w:marTop w:val="0"/>
      <w:marBottom w:val="0"/>
      <w:divBdr>
        <w:top w:val="none" w:sz="0" w:space="0" w:color="auto"/>
        <w:left w:val="none" w:sz="0" w:space="0" w:color="auto"/>
        <w:bottom w:val="none" w:sz="0" w:space="0" w:color="auto"/>
        <w:right w:val="none" w:sz="0" w:space="0" w:color="auto"/>
      </w:divBdr>
    </w:div>
    <w:div w:id="1291786309">
      <w:bodyDiv w:val="1"/>
      <w:marLeft w:val="0"/>
      <w:marRight w:val="0"/>
      <w:marTop w:val="0"/>
      <w:marBottom w:val="0"/>
      <w:divBdr>
        <w:top w:val="none" w:sz="0" w:space="0" w:color="auto"/>
        <w:left w:val="none" w:sz="0" w:space="0" w:color="auto"/>
        <w:bottom w:val="none" w:sz="0" w:space="0" w:color="auto"/>
        <w:right w:val="none" w:sz="0" w:space="0" w:color="auto"/>
      </w:divBdr>
    </w:div>
    <w:div w:id="1313102420">
      <w:bodyDiv w:val="1"/>
      <w:marLeft w:val="0"/>
      <w:marRight w:val="0"/>
      <w:marTop w:val="0"/>
      <w:marBottom w:val="0"/>
      <w:divBdr>
        <w:top w:val="none" w:sz="0" w:space="0" w:color="auto"/>
        <w:left w:val="none" w:sz="0" w:space="0" w:color="auto"/>
        <w:bottom w:val="none" w:sz="0" w:space="0" w:color="auto"/>
        <w:right w:val="none" w:sz="0" w:space="0" w:color="auto"/>
      </w:divBdr>
    </w:div>
    <w:div w:id="1321158311">
      <w:bodyDiv w:val="1"/>
      <w:marLeft w:val="0"/>
      <w:marRight w:val="0"/>
      <w:marTop w:val="0"/>
      <w:marBottom w:val="0"/>
      <w:divBdr>
        <w:top w:val="none" w:sz="0" w:space="0" w:color="auto"/>
        <w:left w:val="none" w:sz="0" w:space="0" w:color="auto"/>
        <w:bottom w:val="none" w:sz="0" w:space="0" w:color="auto"/>
        <w:right w:val="none" w:sz="0" w:space="0" w:color="auto"/>
      </w:divBdr>
    </w:div>
    <w:div w:id="1329358751">
      <w:bodyDiv w:val="1"/>
      <w:marLeft w:val="0"/>
      <w:marRight w:val="0"/>
      <w:marTop w:val="0"/>
      <w:marBottom w:val="0"/>
      <w:divBdr>
        <w:top w:val="none" w:sz="0" w:space="0" w:color="auto"/>
        <w:left w:val="none" w:sz="0" w:space="0" w:color="auto"/>
        <w:bottom w:val="none" w:sz="0" w:space="0" w:color="auto"/>
        <w:right w:val="none" w:sz="0" w:space="0" w:color="auto"/>
      </w:divBdr>
    </w:div>
    <w:div w:id="1335692633">
      <w:bodyDiv w:val="1"/>
      <w:marLeft w:val="0"/>
      <w:marRight w:val="0"/>
      <w:marTop w:val="0"/>
      <w:marBottom w:val="0"/>
      <w:divBdr>
        <w:top w:val="none" w:sz="0" w:space="0" w:color="auto"/>
        <w:left w:val="none" w:sz="0" w:space="0" w:color="auto"/>
        <w:bottom w:val="none" w:sz="0" w:space="0" w:color="auto"/>
        <w:right w:val="none" w:sz="0" w:space="0" w:color="auto"/>
      </w:divBdr>
    </w:div>
    <w:div w:id="1337883750">
      <w:bodyDiv w:val="1"/>
      <w:marLeft w:val="0"/>
      <w:marRight w:val="0"/>
      <w:marTop w:val="0"/>
      <w:marBottom w:val="0"/>
      <w:divBdr>
        <w:top w:val="none" w:sz="0" w:space="0" w:color="auto"/>
        <w:left w:val="none" w:sz="0" w:space="0" w:color="auto"/>
        <w:bottom w:val="none" w:sz="0" w:space="0" w:color="auto"/>
        <w:right w:val="none" w:sz="0" w:space="0" w:color="auto"/>
      </w:divBdr>
    </w:div>
    <w:div w:id="1338726581">
      <w:bodyDiv w:val="1"/>
      <w:marLeft w:val="0"/>
      <w:marRight w:val="0"/>
      <w:marTop w:val="0"/>
      <w:marBottom w:val="0"/>
      <w:divBdr>
        <w:top w:val="none" w:sz="0" w:space="0" w:color="auto"/>
        <w:left w:val="none" w:sz="0" w:space="0" w:color="auto"/>
        <w:bottom w:val="none" w:sz="0" w:space="0" w:color="auto"/>
        <w:right w:val="none" w:sz="0" w:space="0" w:color="auto"/>
      </w:divBdr>
    </w:div>
    <w:div w:id="1358046913">
      <w:bodyDiv w:val="1"/>
      <w:marLeft w:val="0"/>
      <w:marRight w:val="0"/>
      <w:marTop w:val="0"/>
      <w:marBottom w:val="0"/>
      <w:divBdr>
        <w:top w:val="none" w:sz="0" w:space="0" w:color="auto"/>
        <w:left w:val="none" w:sz="0" w:space="0" w:color="auto"/>
        <w:bottom w:val="none" w:sz="0" w:space="0" w:color="auto"/>
        <w:right w:val="none" w:sz="0" w:space="0" w:color="auto"/>
      </w:divBdr>
    </w:div>
    <w:div w:id="1381006054">
      <w:bodyDiv w:val="1"/>
      <w:marLeft w:val="0"/>
      <w:marRight w:val="0"/>
      <w:marTop w:val="0"/>
      <w:marBottom w:val="0"/>
      <w:divBdr>
        <w:top w:val="none" w:sz="0" w:space="0" w:color="auto"/>
        <w:left w:val="none" w:sz="0" w:space="0" w:color="auto"/>
        <w:bottom w:val="none" w:sz="0" w:space="0" w:color="auto"/>
        <w:right w:val="none" w:sz="0" w:space="0" w:color="auto"/>
      </w:divBdr>
    </w:div>
    <w:div w:id="1391150595">
      <w:bodyDiv w:val="1"/>
      <w:marLeft w:val="0"/>
      <w:marRight w:val="0"/>
      <w:marTop w:val="0"/>
      <w:marBottom w:val="0"/>
      <w:divBdr>
        <w:top w:val="none" w:sz="0" w:space="0" w:color="auto"/>
        <w:left w:val="none" w:sz="0" w:space="0" w:color="auto"/>
        <w:bottom w:val="none" w:sz="0" w:space="0" w:color="auto"/>
        <w:right w:val="none" w:sz="0" w:space="0" w:color="auto"/>
      </w:divBdr>
    </w:div>
    <w:div w:id="1403211023">
      <w:bodyDiv w:val="1"/>
      <w:marLeft w:val="0"/>
      <w:marRight w:val="0"/>
      <w:marTop w:val="0"/>
      <w:marBottom w:val="0"/>
      <w:divBdr>
        <w:top w:val="none" w:sz="0" w:space="0" w:color="auto"/>
        <w:left w:val="none" w:sz="0" w:space="0" w:color="auto"/>
        <w:bottom w:val="none" w:sz="0" w:space="0" w:color="auto"/>
        <w:right w:val="none" w:sz="0" w:space="0" w:color="auto"/>
      </w:divBdr>
    </w:div>
    <w:div w:id="1406798336">
      <w:bodyDiv w:val="1"/>
      <w:marLeft w:val="0"/>
      <w:marRight w:val="0"/>
      <w:marTop w:val="0"/>
      <w:marBottom w:val="0"/>
      <w:divBdr>
        <w:top w:val="none" w:sz="0" w:space="0" w:color="auto"/>
        <w:left w:val="none" w:sz="0" w:space="0" w:color="auto"/>
        <w:bottom w:val="none" w:sz="0" w:space="0" w:color="auto"/>
        <w:right w:val="none" w:sz="0" w:space="0" w:color="auto"/>
      </w:divBdr>
    </w:div>
    <w:div w:id="1410154906">
      <w:bodyDiv w:val="1"/>
      <w:marLeft w:val="0"/>
      <w:marRight w:val="0"/>
      <w:marTop w:val="0"/>
      <w:marBottom w:val="0"/>
      <w:divBdr>
        <w:top w:val="none" w:sz="0" w:space="0" w:color="auto"/>
        <w:left w:val="none" w:sz="0" w:space="0" w:color="auto"/>
        <w:bottom w:val="none" w:sz="0" w:space="0" w:color="auto"/>
        <w:right w:val="none" w:sz="0" w:space="0" w:color="auto"/>
      </w:divBdr>
    </w:div>
    <w:div w:id="1413508137">
      <w:bodyDiv w:val="1"/>
      <w:marLeft w:val="0"/>
      <w:marRight w:val="0"/>
      <w:marTop w:val="0"/>
      <w:marBottom w:val="0"/>
      <w:divBdr>
        <w:top w:val="none" w:sz="0" w:space="0" w:color="auto"/>
        <w:left w:val="none" w:sz="0" w:space="0" w:color="auto"/>
        <w:bottom w:val="none" w:sz="0" w:space="0" w:color="auto"/>
        <w:right w:val="none" w:sz="0" w:space="0" w:color="auto"/>
      </w:divBdr>
    </w:div>
    <w:div w:id="1413745002">
      <w:bodyDiv w:val="1"/>
      <w:marLeft w:val="0"/>
      <w:marRight w:val="0"/>
      <w:marTop w:val="0"/>
      <w:marBottom w:val="0"/>
      <w:divBdr>
        <w:top w:val="none" w:sz="0" w:space="0" w:color="auto"/>
        <w:left w:val="none" w:sz="0" w:space="0" w:color="auto"/>
        <w:bottom w:val="none" w:sz="0" w:space="0" w:color="auto"/>
        <w:right w:val="none" w:sz="0" w:space="0" w:color="auto"/>
      </w:divBdr>
    </w:div>
    <w:div w:id="1427269966">
      <w:bodyDiv w:val="1"/>
      <w:marLeft w:val="0"/>
      <w:marRight w:val="0"/>
      <w:marTop w:val="0"/>
      <w:marBottom w:val="0"/>
      <w:divBdr>
        <w:top w:val="none" w:sz="0" w:space="0" w:color="auto"/>
        <w:left w:val="none" w:sz="0" w:space="0" w:color="auto"/>
        <w:bottom w:val="none" w:sz="0" w:space="0" w:color="auto"/>
        <w:right w:val="none" w:sz="0" w:space="0" w:color="auto"/>
      </w:divBdr>
    </w:div>
    <w:div w:id="1436708447">
      <w:bodyDiv w:val="1"/>
      <w:marLeft w:val="0"/>
      <w:marRight w:val="0"/>
      <w:marTop w:val="0"/>
      <w:marBottom w:val="0"/>
      <w:divBdr>
        <w:top w:val="none" w:sz="0" w:space="0" w:color="auto"/>
        <w:left w:val="none" w:sz="0" w:space="0" w:color="auto"/>
        <w:bottom w:val="none" w:sz="0" w:space="0" w:color="auto"/>
        <w:right w:val="none" w:sz="0" w:space="0" w:color="auto"/>
      </w:divBdr>
    </w:div>
    <w:div w:id="1442064523">
      <w:bodyDiv w:val="1"/>
      <w:marLeft w:val="0"/>
      <w:marRight w:val="0"/>
      <w:marTop w:val="0"/>
      <w:marBottom w:val="0"/>
      <w:divBdr>
        <w:top w:val="none" w:sz="0" w:space="0" w:color="auto"/>
        <w:left w:val="none" w:sz="0" w:space="0" w:color="auto"/>
        <w:bottom w:val="none" w:sz="0" w:space="0" w:color="auto"/>
        <w:right w:val="none" w:sz="0" w:space="0" w:color="auto"/>
      </w:divBdr>
    </w:div>
    <w:div w:id="1449203947">
      <w:bodyDiv w:val="1"/>
      <w:marLeft w:val="0"/>
      <w:marRight w:val="0"/>
      <w:marTop w:val="0"/>
      <w:marBottom w:val="0"/>
      <w:divBdr>
        <w:top w:val="none" w:sz="0" w:space="0" w:color="auto"/>
        <w:left w:val="none" w:sz="0" w:space="0" w:color="auto"/>
        <w:bottom w:val="none" w:sz="0" w:space="0" w:color="auto"/>
        <w:right w:val="none" w:sz="0" w:space="0" w:color="auto"/>
      </w:divBdr>
    </w:div>
    <w:div w:id="1460536175">
      <w:bodyDiv w:val="1"/>
      <w:marLeft w:val="0"/>
      <w:marRight w:val="0"/>
      <w:marTop w:val="0"/>
      <w:marBottom w:val="0"/>
      <w:divBdr>
        <w:top w:val="none" w:sz="0" w:space="0" w:color="auto"/>
        <w:left w:val="none" w:sz="0" w:space="0" w:color="auto"/>
        <w:bottom w:val="none" w:sz="0" w:space="0" w:color="auto"/>
        <w:right w:val="none" w:sz="0" w:space="0" w:color="auto"/>
      </w:divBdr>
    </w:div>
    <w:div w:id="1464930507">
      <w:bodyDiv w:val="1"/>
      <w:marLeft w:val="0"/>
      <w:marRight w:val="0"/>
      <w:marTop w:val="0"/>
      <w:marBottom w:val="0"/>
      <w:divBdr>
        <w:top w:val="none" w:sz="0" w:space="0" w:color="auto"/>
        <w:left w:val="none" w:sz="0" w:space="0" w:color="auto"/>
        <w:bottom w:val="none" w:sz="0" w:space="0" w:color="auto"/>
        <w:right w:val="none" w:sz="0" w:space="0" w:color="auto"/>
      </w:divBdr>
    </w:div>
    <w:div w:id="1475218526">
      <w:bodyDiv w:val="1"/>
      <w:marLeft w:val="0"/>
      <w:marRight w:val="0"/>
      <w:marTop w:val="0"/>
      <w:marBottom w:val="0"/>
      <w:divBdr>
        <w:top w:val="none" w:sz="0" w:space="0" w:color="auto"/>
        <w:left w:val="none" w:sz="0" w:space="0" w:color="auto"/>
        <w:bottom w:val="none" w:sz="0" w:space="0" w:color="auto"/>
        <w:right w:val="none" w:sz="0" w:space="0" w:color="auto"/>
      </w:divBdr>
      <w:divsChild>
        <w:div w:id="10568995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5662335">
      <w:bodyDiv w:val="1"/>
      <w:marLeft w:val="0"/>
      <w:marRight w:val="0"/>
      <w:marTop w:val="0"/>
      <w:marBottom w:val="0"/>
      <w:divBdr>
        <w:top w:val="none" w:sz="0" w:space="0" w:color="auto"/>
        <w:left w:val="none" w:sz="0" w:space="0" w:color="auto"/>
        <w:bottom w:val="none" w:sz="0" w:space="0" w:color="auto"/>
        <w:right w:val="none" w:sz="0" w:space="0" w:color="auto"/>
      </w:divBdr>
    </w:div>
    <w:div w:id="1497109759">
      <w:bodyDiv w:val="1"/>
      <w:marLeft w:val="0"/>
      <w:marRight w:val="0"/>
      <w:marTop w:val="0"/>
      <w:marBottom w:val="0"/>
      <w:divBdr>
        <w:top w:val="none" w:sz="0" w:space="0" w:color="auto"/>
        <w:left w:val="none" w:sz="0" w:space="0" w:color="auto"/>
        <w:bottom w:val="none" w:sz="0" w:space="0" w:color="auto"/>
        <w:right w:val="none" w:sz="0" w:space="0" w:color="auto"/>
      </w:divBdr>
    </w:div>
    <w:div w:id="1499689903">
      <w:bodyDiv w:val="1"/>
      <w:marLeft w:val="0"/>
      <w:marRight w:val="0"/>
      <w:marTop w:val="0"/>
      <w:marBottom w:val="0"/>
      <w:divBdr>
        <w:top w:val="none" w:sz="0" w:space="0" w:color="auto"/>
        <w:left w:val="none" w:sz="0" w:space="0" w:color="auto"/>
        <w:bottom w:val="none" w:sz="0" w:space="0" w:color="auto"/>
        <w:right w:val="none" w:sz="0" w:space="0" w:color="auto"/>
      </w:divBdr>
      <w:divsChild>
        <w:div w:id="1440835581">
          <w:marLeft w:val="480"/>
          <w:marRight w:val="0"/>
          <w:marTop w:val="0"/>
          <w:marBottom w:val="0"/>
          <w:divBdr>
            <w:top w:val="none" w:sz="0" w:space="0" w:color="auto"/>
            <w:left w:val="none" w:sz="0" w:space="0" w:color="auto"/>
            <w:bottom w:val="none" w:sz="0" w:space="0" w:color="auto"/>
            <w:right w:val="none" w:sz="0" w:space="0" w:color="auto"/>
          </w:divBdr>
        </w:div>
        <w:div w:id="1811703424">
          <w:marLeft w:val="480"/>
          <w:marRight w:val="0"/>
          <w:marTop w:val="0"/>
          <w:marBottom w:val="0"/>
          <w:divBdr>
            <w:top w:val="none" w:sz="0" w:space="0" w:color="auto"/>
            <w:left w:val="none" w:sz="0" w:space="0" w:color="auto"/>
            <w:bottom w:val="none" w:sz="0" w:space="0" w:color="auto"/>
            <w:right w:val="none" w:sz="0" w:space="0" w:color="auto"/>
          </w:divBdr>
        </w:div>
        <w:div w:id="1604529142">
          <w:marLeft w:val="480"/>
          <w:marRight w:val="0"/>
          <w:marTop w:val="0"/>
          <w:marBottom w:val="0"/>
          <w:divBdr>
            <w:top w:val="none" w:sz="0" w:space="0" w:color="auto"/>
            <w:left w:val="none" w:sz="0" w:space="0" w:color="auto"/>
            <w:bottom w:val="none" w:sz="0" w:space="0" w:color="auto"/>
            <w:right w:val="none" w:sz="0" w:space="0" w:color="auto"/>
          </w:divBdr>
        </w:div>
        <w:div w:id="606236933">
          <w:marLeft w:val="480"/>
          <w:marRight w:val="0"/>
          <w:marTop w:val="0"/>
          <w:marBottom w:val="0"/>
          <w:divBdr>
            <w:top w:val="none" w:sz="0" w:space="0" w:color="auto"/>
            <w:left w:val="none" w:sz="0" w:space="0" w:color="auto"/>
            <w:bottom w:val="none" w:sz="0" w:space="0" w:color="auto"/>
            <w:right w:val="none" w:sz="0" w:space="0" w:color="auto"/>
          </w:divBdr>
        </w:div>
        <w:div w:id="1984312141">
          <w:marLeft w:val="480"/>
          <w:marRight w:val="0"/>
          <w:marTop w:val="0"/>
          <w:marBottom w:val="0"/>
          <w:divBdr>
            <w:top w:val="none" w:sz="0" w:space="0" w:color="auto"/>
            <w:left w:val="none" w:sz="0" w:space="0" w:color="auto"/>
            <w:bottom w:val="none" w:sz="0" w:space="0" w:color="auto"/>
            <w:right w:val="none" w:sz="0" w:space="0" w:color="auto"/>
          </w:divBdr>
        </w:div>
        <w:div w:id="678122333">
          <w:marLeft w:val="480"/>
          <w:marRight w:val="0"/>
          <w:marTop w:val="0"/>
          <w:marBottom w:val="0"/>
          <w:divBdr>
            <w:top w:val="none" w:sz="0" w:space="0" w:color="auto"/>
            <w:left w:val="none" w:sz="0" w:space="0" w:color="auto"/>
            <w:bottom w:val="none" w:sz="0" w:space="0" w:color="auto"/>
            <w:right w:val="none" w:sz="0" w:space="0" w:color="auto"/>
          </w:divBdr>
        </w:div>
        <w:div w:id="1114129030">
          <w:marLeft w:val="480"/>
          <w:marRight w:val="0"/>
          <w:marTop w:val="0"/>
          <w:marBottom w:val="0"/>
          <w:divBdr>
            <w:top w:val="none" w:sz="0" w:space="0" w:color="auto"/>
            <w:left w:val="none" w:sz="0" w:space="0" w:color="auto"/>
            <w:bottom w:val="none" w:sz="0" w:space="0" w:color="auto"/>
            <w:right w:val="none" w:sz="0" w:space="0" w:color="auto"/>
          </w:divBdr>
        </w:div>
        <w:div w:id="780419998">
          <w:marLeft w:val="480"/>
          <w:marRight w:val="0"/>
          <w:marTop w:val="0"/>
          <w:marBottom w:val="0"/>
          <w:divBdr>
            <w:top w:val="none" w:sz="0" w:space="0" w:color="auto"/>
            <w:left w:val="none" w:sz="0" w:space="0" w:color="auto"/>
            <w:bottom w:val="none" w:sz="0" w:space="0" w:color="auto"/>
            <w:right w:val="none" w:sz="0" w:space="0" w:color="auto"/>
          </w:divBdr>
        </w:div>
        <w:div w:id="753743837">
          <w:marLeft w:val="480"/>
          <w:marRight w:val="0"/>
          <w:marTop w:val="0"/>
          <w:marBottom w:val="0"/>
          <w:divBdr>
            <w:top w:val="none" w:sz="0" w:space="0" w:color="auto"/>
            <w:left w:val="none" w:sz="0" w:space="0" w:color="auto"/>
            <w:bottom w:val="none" w:sz="0" w:space="0" w:color="auto"/>
            <w:right w:val="none" w:sz="0" w:space="0" w:color="auto"/>
          </w:divBdr>
        </w:div>
        <w:div w:id="1127158116">
          <w:marLeft w:val="480"/>
          <w:marRight w:val="0"/>
          <w:marTop w:val="0"/>
          <w:marBottom w:val="0"/>
          <w:divBdr>
            <w:top w:val="none" w:sz="0" w:space="0" w:color="auto"/>
            <w:left w:val="none" w:sz="0" w:space="0" w:color="auto"/>
            <w:bottom w:val="none" w:sz="0" w:space="0" w:color="auto"/>
            <w:right w:val="none" w:sz="0" w:space="0" w:color="auto"/>
          </w:divBdr>
        </w:div>
        <w:div w:id="949583739">
          <w:marLeft w:val="480"/>
          <w:marRight w:val="0"/>
          <w:marTop w:val="0"/>
          <w:marBottom w:val="0"/>
          <w:divBdr>
            <w:top w:val="none" w:sz="0" w:space="0" w:color="auto"/>
            <w:left w:val="none" w:sz="0" w:space="0" w:color="auto"/>
            <w:bottom w:val="none" w:sz="0" w:space="0" w:color="auto"/>
            <w:right w:val="none" w:sz="0" w:space="0" w:color="auto"/>
          </w:divBdr>
        </w:div>
        <w:div w:id="799960615">
          <w:marLeft w:val="480"/>
          <w:marRight w:val="0"/>
          <w:marTop w:val="0"/>
          <w:marBottom w:val="0"/>
          <w:divBdr>
            <w:top w:val="none" w:sz="0" w:space="0" w:color="auto"/>
            <w:left w:val="none" w:sz="0" w:space="0" w:color="auto"/>
            <w:bottom w:val="none" w:sz="0" w:space="0" w:color="auto"/>
            <w:right w:val="none" w:sz="0" w:space="0" w:color="auto"/>
          </w:divBdr>
        </w:div>
        <w:div w:id="1889417069">
          <w:marLeft w:val="480"/>
          <w:marRight w:val="0"/>
          <w:marTop w:val="0"/>
          <w:marBottom w:val="0"/>
          <w:divBdr>
            <w:top w:val="none" w:sz="0" w:space="0" w:color="auto"/>
            <w:left w:val="none" w:sz="0" w:space="0" w:color="auto"/>
            <w:bottom w:val="none" w:sz="0" w:space="0" w:color="auto"/>
            <w:right w:val="none" w:sz="0" w:space="0" w:color="auto"/>
          </w:divBdr>
        </w:div>
        <w:div w:id="1722288520">
          <w:marLeft w:val="480"/>
          <w:marRight w:val="0"/>
          <w:marTop w:val="0"/>
          <w:marBottom w:val="0"/>
          <w:divBdr>
            <w:top w:val="none" w:sz="0" w:space="0" w:color="auto"/>
            <w:left w:val="none" w:sz="0" w:space="0" w:color="auto"/>
            <w:bottom w:val="none" w:sz="0" w:space="0" w:color="auto"/>
            <w:right w:val="none" w:sz="0" w:space="0" w:color="auto"/>
          </w:divBdr>
        </w:div>
        <w:div w:id="853693791">
          <w:marLeft w:val="480"/>
          <w:marRight w:val="0"/>
          <w:marTop w:val="0"/>
          <w:marBottom w:val="0"/>
          <w:divBdr>
            <w:top w:val="none" w:sz="0" w:space="0" w:color="auto"/>
            <w:left w:val="none" w:sz="0" w:space="0" w:color="auto"/>
            <w:bottom w:val="none" w:sz="0" w:space="0" w:color="auto"/>
            <w:right w:val="none" w:sz="0" w:space="0" w:color="auto"/>
          </w:divBdr>
        </w:div>
        <w:div w:id="1136869748">
          <w:marLeft w:val="480"/>
          <w:marRight w:val="0"/>
          <w:marTop w:val="0"/>
          <w:marBottom w:val="0"/>
          <w:divBdr>
            <w:top w:val="none" w:sz="0" w:space="0" w:color="auto"/>
            <w:left w:val="none" w:sz="0" w:space="0" w:color="auto"/>
            <w:bottom w:val="none" w:sz="0" w:space="0" w:color="auto"/>
            <w:right w:val="none" w:sz="0" w:space="0" w:color="auto"/>
          </w:divBdr>
        </w:div>
        <w:div w:id="548300073">
          <w:marLeft w:val="480"/>
          <w:marRight w:val="0"/>
          <w:marTop w:val="0"/>
          <w:marBottom w:val="0"/>
          <w:divBdr>
            <w:top w:val="none" w:sz="0" w:space="0" w:color="auto"/>
            <w:left w:val="none" w:sz="0" w:space="0" w:color="auto"/>
            <w:bottom w:val="none" w:sz="0" w:space="0" w:color="auto"/>
            <w:right w:val="none" w:sz="0" w:space="0" w:color="auto"/>
          </w:divBdr>
        </w:div>
        <w:div w:id="39864321">
          <w:marLeft w:val="480"/>
          <w:marRight w:val="0"/>
          <w:marTop w:val="0"/>
          <w:marBottom w:val="0"/>
          <w:divBdr>
            <w:top w:val="none" w:sz="0" w:space="0" w:color="auto"/>
            <w:left w:val="none" w:sz="0" w:space="0" w:color="auto"/>
            <w:bottom w:val="none" w:sz="0" w:space="0" w:color="auto"/>
            <w:right w:val="none" w:sz="0" w:space="0" w:color="auto"/>
          </w:divBdr>
        </w:div>
        <w:div w:id="1767461276">
          <w:marLeft w:val="480"/>
          <w:marRight w:val="0"/>
          <w:marTop w:val="0"/>
          <w:marBottom w:val="0"/>
          <w:divBdr>
            <w:top w:val="none" w:sz="0" w:space="0" w:color="auto"/>
            <w:left w:val="none" w:sz="0" w:space="0" w:color="auto"/>
            <w:bottom w:val="none" w:sz="0" w:space="0" w:color="auto"/>
            <w:right w:val="none" w:sz="0" w:space="0" w:color="auto"/>
          </w:divBdr>
        </w:div>
        <w:div w:id="14889500">
          <w:marLeft w:val="480"/>
          <w:marRight w:val="0"/>
          <w:marTop w:val="0"/>
          <w:marBottom w:val="0"/>
          <w:divBdr>
            <w:top w:val="none" w:sz="0" w:space="0" w:color="auto"/>
            <w:left w:val="none" w:sz="0" w:space="0" w:color="auto"/>
            <w:bottom w:val="none" w:sz="0" w:space="0" w:color="auto"/>
            <w:right w:val="none" w:sz="0" w:space="0" w:color="auto"/>
          </w:divBdr>
        </w:div>
        <w:div w:id="1932156792">
          <w:marLeft w:val="480"/>
          <w:marRight w:val="0"/>
          <w:marTop w:val="0"/>
          <w:marBottom w:val="0"/>
          <w:divBdr>
            <w:top w:val="none" w:sz="0" w:space="0" w:color="auto"/>
            <w:left w:val="none" w:sz="0" w:space="0" w:color="auto"/>
            <w:bottom w:val="none" w:sz="0" w:space="0" w:color="auto"/>
            <w:right w:val="none" w:sz="0" w:space="0" w:color="auto"/>
          </w:divBdr>
        </w:div>
        <w:div w:id="806817060">
          <w:marLeft w:val="480"/>
          <w:marRight w:val="0"/>
          <w:marTop w:val="0"/>
          <w:marBottom w:val="0"/>
          <w:divBdr>
            <w:top w:val="none" w:sz="0" w:space="0" w:color="auto"/>
            <w:left w:val="none" w:sz="0" w:space="0" w:color="auto"/>
            <w:bottom w:val="none" w:sz="0" w:space="0" w:color="auto"/>
            <w:right w:val="none" w:sz="0" w:space="0" w:color="auto"/>
          </w:divBdr>
        </w:div>
        <w:div w:id="531041780">
          <w:marLeft w:val="480"/>
          <w:marRight w:val="0"/>
          <w:marTop w:val="0"/>
          <w:marBottom w:val="0"/>
          <w:divBdr>
            <w:top w:val="none" w:sz="0" w:space="0" w:color="auto"/>
            <w:left w:val="none" w:sz="0" w:space="0" w:color="auto"/>
            <w:bottom w:val="none" w:sz="0" w:space="0" w:color="auto"/>
            <w:right w:val="none" w:sz="0" w:space="0" w:color="auto"/>
          </w:divBdr>
        </w:div>
        <w:div w:id="1334800152">
          <w:marLeft w:val="480"/>
          <w:marRight w:val="0"/>
          <w:marTop w:val="0"/>
          <w:marBottom w:val="0"/>
          <w:divBdr>
            <w:top w:val="none" w:sz="0" w:space="0" w:color="auto"/>
            <w:left w:val="none" w:sz="0" w:space="0" w:color="auto"/>
            <w:bottom w:val="none" w:sz="0" w:space="0" w:color="auto"/>
            <w:right w:val="none" w:sz="0" w:space="0" w:color="auto"/>
          </w:divBdr>
        </w:div>
        <w:div w:id="402339706">
          <w:marLeft w:val="480"/>
          <w:marRight w:val="0"/>
          <w:marTop w:val="0"/>
          <w:marBottom w:val="0"/>
          <w:divBdr>
            <w:top w:val="none" w:sz="0" w:space="0" w:color="auto"/>
            <w:left w:val="none" w:sz="0" w:space="0" w:color="auto"/>
            <w:bottom w:val="none" w:sz="0" w:space="0" w:color="auto"/>
            <w:right w:val="none" w:sz="0" w:space="0" w:color="auto"/>
          </w:divBdr>
        </w:div>
        <w:div w:id="1259681575">
          <w:marLeft w:val="480"/>
          <w:marRight w:val="0"/>
          <w:marTop w:val="0"/>
          <w:marBottom w:val="0"/>
          <w:divBdr>
            <w:top w:val="none" w:sz="0" w:space="0" w:color="auto"/>
            <w:left w:val="none" w:sz="0" w:space="0" w:color="auto"/>
            <w:bottom w:val="none" w:sz="0" w:space="0" w:color="auto"/>
            <w:right w:val="none" w:sz="0" w:space="0" w:color="auto"/>
          </w:divBdr>
        </w:div>
      </w:divsChild>
    </w:div>
    <w:div w:id="1509444903">
      <w:bodyDiv w:val="1"/>
      <w:marLeft w:val="0"/>
      <w:marRight w:val="0"/>
      <w:marTop w:val="0"/>
      <w:marBottom w:val="0"/>
      <w:divBdr>
        <w:top w:val="none" w:sz="0" w:space="0" w:color="auto"/>
        <w:left w:val="none" w:sz="0" w:space="0" w:color="auto"/>
        <w:bottom w:val="none" w:sz="0" w:space="0" w:color="auto"/>
        <w:right w:val="none" w:sz="0" w:space="0" w:color="auto"/>
      </w:divBdr>
    </w:div>
    <w:div w:id="1512992154">
      <w:bodyDiv w:val="1"/>
      <w:marLeft w:val="0"/>
      <w:marRight w:val="0"/>
      <w:marTop w:val="0"/>
      <w:marBottom w:val="0"/>
      <w:divBdr>
        <w:top w:val="none" w:sz="0" w:space="0" w:color="auto"/>
        <w:left w:val="none" w:sz="0" w:space="0" w:color="auto"/>
        <w:bottom w:val="none" w:sz="0" w:space="0" w:color="auto"/>
        <w:right w:val="none" w:sz="0" w:space="0" w:color="auto"/>
      </w:divBdr>
    </w:div>
    <w:div w:id="1518619173">
      <w:bodyDiv w:val="1"/>
      <w:marLeft w:val="0"/>
      <w:marRight w:val="0"/>
      <w:marTop w:val="0"/>
      <w:marBottom w:val="0"/>
      <w:divBdr>
        <w:top w:val="none" w:sz="0" w:space="0" w:color="auto"/>
        <w:left w:val="none" w:sz="0" w:space="0" w:color="auto"/>
        <w:bottom w:val="none" w:sz="0" w:space="0" w:color="auto"/>
        <w:right w:val="none" w:sz="0" w:space="0" w:color="auto"/>
      </w:divBdr>
    </w:div>
    <w:div w:id="1519782014">
      <w:bodyDiv w:val="1"/>
      <w:marLeft w:val="0"/>
      <w:marRight w:val="0"/>
      <w:marTop w:val="0"/>
      <w:marBottom w:val="0"/>
      <w:divBdr>
        <w:top w:val="none" w:sz="0" w:space="0" w:color="auto"/>
        <w:left w:val="none" w:sz="0" w:space="0" w:color="auto"/>
        <w:bottom w:val="none" w:sz="0" w:space="0" w:color="auto"/>
        <w:right w:val="none" w:sz="0" w:space="0" w:color="auto"/>
      </w:divBdr>
    </w:div>
    <w:div w:id="1526017254">
      <w:bodyDiv w:val="1"/>
      <w:marLeft w:val="0"/>
      <w:marRight w:val="0"/>
      <w:marTop w:val="0"/>
      <w:marBottom w:val="0"/>
      <w:divBdr>
        <w:top w:val="none" w:sz="0" w:space="0" w:color="auto"/>
        <w:left w:val="none" w:sz="0" w:space="0" w:color="auto"/>
        <w:bottom w:val="none" w:sz="0" w:space="0" w:color="auto"/>
        <w:right w:val="none" w:sz="0" w:space="0" w:color="auto"/>
      </w:divBdr>
    </w:div>
    <w:div w:id="1533303223">
      <w:bodyDiv w:val="1"/>
      <w:marLeft w:val="0"/>
      <w:marRight w:val="0"/>
      <w:marTop w:val="0"/>
      <w:marBottom w:val="0"/>
      <w:divBdr>
        <w:top w:val="none" w:sz="0" w:space="0" w:color="auto"/>
        <w:left w:val="none" w:sz="0" w:space="0" w:color="auto"/>
        <w:bottom w:val="none" w:sz="0" w:space="0" w:color="auto"/>
        <w:right w:val="none" w:sz="0" w:space="0" w:color="auto"/>
      </w:divBdr>
    </w:div>
    <w:div w:id="1538472560">
      <w:bodyDiv w:val="1"/>
      <w:marLeft w:val="0"/>
      <w:marRight w:val="0"/>
      <w:marTop w:val="0"/>
      <w:marBottom w:val="0"/>
      <w:divBdr>
        <w:top w:val="none" w:sz="0" w:space="0" w:color="auto"/>
        <w:left w:val="none" w:sz="0" w:space="0" w:color="auto"/>
        <w:bottom w:val="none" w:sz="0" w:space="0" w:color="auto"/>
        <w:right w:val="none" w:sz="0" w:space="0" w:color="auto"/>
      </w:divBdr>
    </w:div>
    <w:div w:id="1545218371">
      <w:bodyDiv w:val="1"/>
      <w:marLeft w:val="0"/>
      <w:marRight w:val="0"/>
      <w:marTop w:val="0"/>
      <w:marBottom w:val="0"/>
      <w:divBdr>
        <w:top w:val="none" w:sz="0" w:space="0" w:color="auto"/>
        <w:left w:val="none" w:sz="0" w:space="0" w:color="auto"/>
        <w:bottom w:val="none" w:sz="0" w:space="0" w:color="auto"/>
        <w:right w:val="none" w:sz="0" w:space="0" w:color="auto"/>
      </w:divBdr>
    </w:div>
    <w:div w:id="1553954589">
      <w:bodyDiv w:val="1"/>
      <w:marLeft w:val="0"/>
      <w:marRight w:val="0"/>
      <w:marTop w:val="0"/>
      <w:marBottom w:val="0"/>
      <w:divBdr>
        <w:top w:val="none" w:sz="0" w:space="0" w:color="auto"/>
        <w:left w:val="none" w:sz="0" w:space="0" w:color="auto"/>
        <w:bottom w:val="none" w:sz="0" w:space="0" w:color="auto"/>
        <w:right w:val="none" w:sz="0" w:space="0" w:color="auto"/>
      </w:divBdr>
    </w:div>
    <w:div w:id="1571454823">
      <w:bodyDiv w:val="1"/>
      <w:marLeft w:val="0"/>
      <w:marRight w:val="0"/>
      <w:marTop w:val="0"/>
      <w:marBottom w:val="0"/>
      <w:divBdr>
        <w:top w:val="none" w:sz="0" w:space="0" w:color="auto"/>
        <w:left w:val="none" w:sz="0" w:space="0" w:color="auto"/>
        <w:bottom w:val="none" w:sz="0" w:space="0" w:color="auto"/>
        <w:right w:val="none" w:sz="0" w:space="0" w:color="auto"/>
      </w:divBdr>
    </w:div>
    <w:div w:id="1572959370">
      <w:bodyDiv w:val="1"/>
      <w:marLeft w:val="0"/>
      <w:marRight w:val="0"/>
      <w:marTop w:val="0"/>
      <w:marBottom w:val="0"/>
      <w:divBdr>
        <w:top w:val="none" w:sz="0" w:space="0" w:color="auto"/>
        <w:left w:val="none" w:sz="0" w:space="0" w:color="auto"/>
        <w:bottom w:val="none" w:sz="0" w:space="0" w:color="auto"/>
        <w:right w:val="none" w:sz="0" w:space="0" w:color="auto"/>
      </w:divBdr>
    </w:div>
    <w:div w:id="1580092564">
      <w:bodyDiv w:val="1"/>
      <w:marLeft w:val="0"/>
      <w:marRight w:val="0"/>
      <w:marTop w:val="0"/>
      <w:marBottom w:val="0"/>
      <w:divBdr>
        <w:top w:val="none" w:sz="0" w:space="0" w:color="auto"/>
        <w:left w:val="none" w:sz="0" w:space="0" w:color="auto"/>
        <w:bottom w:val="none" w:sz="0" w:space="0" w:color="auto"/>
        <w:right w:val="none" w:sz="0" w:space="0" w:color="auto"/>
      </w:divBdr>
    </w:div>
    <w:div w:id="1588461999">
      <w:bodyDiv w:val="1"/>
      <w:marLeft w:val="0"/>
      <w:marRight w:val="0"/>
      <w:marTop w:val="0"/>
      <w:marBottom w:val="0"/>
      <w:divBdr>
        <w:top w:val="none" w:sz="0" w:space="0" w:color="auto"/>
        <w:left w:val="none" w:sz="0" w:space="0" w:color="auto"/>
        <w:bottom w:val="none" w:sz="0" w:space="0" w:color="auto"/>
        <w:right w:val="none" w:sz="0" w:space="0" w:color="auto"/>
      </w:divBdr>
    </w:div>
    <w:div w:id="1591815753">
      <w:bodyDiv w:val="1"/>
      <w:marLeft w:val="0"/>
      <w:marRight w:val="0"/>
      <w:marTop w:val="0"/>
      <w:marBottom w:val="0"/>
      <w:divBdr>
        <w:top w:val="none" w:sz="0" w:space="0" w:color="auto"/>
        <w:left w:val="none" w:sz="0" w:space="0" w:color="auto"/>
        <w:bottom w:val="none" w:sz="0" w:space="0" w:color="auto"/>
        <w:right w:val="none" w:sz="0" w:space="0" w:color="auto"/>
      </w:divBdr>
    </w:div>
    <w:div w:id="1597249818">
      <w:bodyDiv w:val="1"/>
      <w:marLeft w:val="0"/>
      <w:marRight w:val="0"/>
      <w:marTop w:val="0"/>
      <w:marBottom w:val="0"/>
      <w:divBdr>
        <w:top w:val="none" w:sz="0" w:space="0" w:color="auto"/>
        <w:left w:val="none" w:sz="0" w:space="0" w:color="auto"/>
        <w:bottom w:val="none" w:sz="0" w:space="0" w:color="auto"/>
        <w:right w:val="none" w:sz="0" w:space="0" w:color="auto"/>
      </w:divBdr>
    </w:div>
    <w:div w:id="1598441757">
      <w:bodyDiv w:val="1"/>
      <w:marLeft w:val="0"/>
      <w:marRight w:val="0"/>
      <w:marTop w:val="0"/>
      <w:marBottom w:val="0"/>
      <w:divBdr>
        <w:top w:val="none" w:sz="0" w:space="0" w:color="auto"/>
        <w:left w:val="none" w:sz="0" w:space="0" w:color="auto"/>
        <w:bottom w:val="none" w:sz="0" w:space="0" w:color="auto"/>
        <w:right w:val="none" w:sz="0" w:space="0" w:color="auto"/>
      </w:divBdr>
    </w:div>
    <w:div w:id="1598444388">
      <w:bodyDiv w:val="1"/>
      <w:marLeft w:val="0"/>
      <w:marRight w:val="0"/>
      <w:marTop w:val="0"/>
      <w:marBottom w:val="0"/>
      <w:divBdr>
        <w:top w:val="none" w:sz="0" w:space="0" w:color="auto"/>
        <w:left w:val="none" w:sz="0" w:space="0" w:color="auto"/>
        <w:bottom w:val="none" w:sz="0" w:space="0" w:color="auto"/>
        <w:right w:val="none" w:sz="0" w:space="0" w:color="auto"/>
      </w:divBdr>
    </w:div>
    <w:div w:id="1608000118">
      <w:bodyDiv w:val="1"/>
      <w:marLeft w:val="0"/>
      <w:marRight w:val="0"/>
      <w:marTop w:val="0"/>
      <w:marBottom w:val="0"/>
      <w:divBdr>
        <w:top w:val="none" w:sz="0" w:space="0" w:color="auto"/>
        <w:left w:val="none" w:sz="0" w:space="0" w:color="auto"/>
        <w:bottom w:val="none" w:sz="0" w:space="0" w:color="auto"/>
        <w:right w:val="none" w:sz="0" w:space="0" w:color="auto"/>
      </w:divBdr>
    </w:div>
    <w:div w:id="1613390848">
      <w:bodyDiv w:val="1"/>
      <w:marLeft w:val="0"/>
      <w:marRight w:val="0"/>
      <w:marTop w:val="0"/>
      <w:marBottom w:val="0"/>
      <w:divBdr>
        <w:top w:val="none" w:sz="0" w:space="0" w:color="auto"/>
        <w:left w:val="none" w:sz="0" w:space="0" w:color="auto"/>
        <w:bottom w:val="none" w:sz="0" w:space="0" w:color="auto"/>
        <w:right w:val="none" w:sz="0" w:space="0" w:color="auto"/>
      </w:divBdr>
    </w:div>
    <w:div w:id="1615137963">
      <w:bodyDiv w:val="1"/>
      <w:marLeft w:val="0"/>
      <w:marRight w:val="0"/>
      <w:marTop w:val="0"/>
      <w:marBottom w:val="0"/>
      <w:divBdr>
        <w:top w:val="none" w:sz="0" w:space="0" w:color="auto"/>
        <w:left w:val="none" w:sz="0" w:space="0" w:color="auto"/>
        <w:bottom w:val="none" w:sz="0" w:space="0" w:color="auto"/>
        <w:right w:val="none" w:sz="0" w:space="0" w:color="auto"/>
      </w:divBdr>
    </w:div>
    <w:div w:id="1619683401">
      <w:bodyDiv w:val="1"/>
      <w:marLeft w:val="0"/>
      <w:marRight w:val="0"/>
      <w:marTop w:val="0"/>
      <w:marBottom w:val="0"/>
      <w:divBdr>
        <w:top w:val="none" w:sz="0" w:space="0" w:color="auto"/>
        <w:left w:val="none" w:sz="0" w:space="0" w:color="auto"/>
        <w:bottom w:val="none" w:sz="0" w:space="0" w:color="auto"/>
        <w:right w:val="none" w:sz="0" w:space="0" w:color="auto"/>
      </w:divBdr>
    </w:div>
    <w:div w:id="1620143243">
      <w:bodyDiv w:val="1"/>
      <w:marLeft w:val="0"/>
      <w:marRight w:val="0"/>
      <w:marTop w:val="0"/>
      <w:marBottom w:val="0"/>
      <w:divBdr>
        <w:top w:val="none" w:sz="0" w:space="0" w:color="auto"/>
        <w:left w:val="none" w:sz="0" w:space="0" w:color="auto"/>
        <w:bottom w:val="none" w:sz="0" w:space="0" w:color="auto"/>
        <w:right w:val="none" w:sz="0" w:space="0" w:color="auto"/>
      </w:divBdr>
    </w:div>
    <w:div w:id="1620994686">
      <w:bodyDiv w:val="1"/>
      <w:marLeft w:val="0"/>
      <w:marRight w:val="0"/>
      <w:marTop w:val="0"/>
      <w:marBottom w:val="0"/>
      <w:divBdr>
        <w:top w:val="none" w:sz="0" w:space="0" w:color="auto"/>
        <w:left w:val="none" w:sz="0" w:space="0" w:color="auto"/>
        <w:bottom w:val="none" w:sz="0" w:space="0" w:color="auto"/>
        <w:right w:val="none" w:sz="0" w:space="0" w:color="auto"/>
      </w:divBdr>
    </w:div>
    <w:div w:id="1622803748">
      <w:bodyDiv w:val="1"/>
      <w:marLeft w:val="0"/>
      <w:marRight w:val="0"/>
      <w:marTop w:val="0"/>
      <w:marBottom w:val="0"/>
      <w:divBdr>
        <w:top w:val="none" w:sz="0" w:space="0" w:color="auto"/>
        <w:left w:val="none" w:sz="0" w:space="0" w:color="auto"/>
        <w:bottom w:val="none" w:sz="0" w:space="0" w:color="auto"/>
        <w:right w:val="none" w:sz="0" w:space="0" w:color="auto"/>
      </w:divBdr>
    </w:div>
    <w:div w:id="1624729219">
      <w:bodyDiv w:val="1"/>
      <w:marLeft w:val="0"/>
      <w:marRight w:val="0"/>
      <w:marTop w:val="0"/>
      <w:marBottom w:val="0"/>
      <w:divBdr>
        <w:top w:val="none" w:sz="0" w:space="0" w:color="auto"/>
        <w:left w:val="none" w:sz="0" w:space="0" w:color="auto"/>
        <w:bottom w:val="none" w:sz="0" w:space="0" w:color="auto"/>
        <w:right w:val="none" w:sz="0" w:space="0" w:color="auto"/>
      </w:divBdr>
    </w:div>
    <w:div w:id="1639073778">
      <w:bodyDiv w:val="1"/>
      <w:marLeft w:val="0"/>
      <w:marRight w:val="0"/>
      <w:marTop w:val="0"/>
      <w:marBottom w:val="0"/>
      <w:divBdr>
        <w:top w:val="none" w:sz="0" w:space="0" w:color="auto"/>
        <w:left w:val="none" w:sz="0" w:space="0" w:color="auto"/>
        <w:bottom w:val="none" w:sz="0" w:space="0" w:color="auto"/>
        <w:right w:val="none" w:sz="0" w:space="0" w:color="auto"/>
      </w:divBdr>
    </w:div>
    <w:div w:id="1644505303">
      <w:bodyDiv w:val="1"/>
      <w:marLeft w:val="0"/>
      <w:marRight w:val="0"/>
      <w:marTop w:val="0"/>
      <w:marBottom w:val="0"/>
      <w:divBdr>
        <w:top w:val="none" w:sz="0" w:space="0" w:color="auto"/>
        <w:left w:val="none" w:sz="0" w:space="0" w:color="auto"/>
        <w:bottom w:val="none" w:sz="0" w:space="0" w:color="auto"/>
        <w:right w:val="none" w:sz="0" w:space="0" w:color="auto"/>
      </w:divBdr>
    </w:div>
    <w:div w:id="1668366861">
      <w:bodyDiv w:val="1"/>
      <w:marLeft w:val="0"/>
      <w:marRight w:val="0"/>
      <w:marTop w:val="0"/>
      <w:marBottom w:val="0"/>
      <w:divBdr>
        <w:top w:val="none" w:sz="0" w:space="0" w:color="auto"/>
        <w:left w:val="none" w:sz="0" w:space="0" w:color="auto"/>
        <w:bottom w:val="none" w:sz="0" w:space="0" w:color="auto"/>
        <w:right w:val="none" w:sz="0" w:space="0" w:color="auto"/>
      </w:divBdr>
    </w:div>
    <w:div w:id="1669211012">
      <w:bodyDiv w:val="1"/>
      <w:marLeft w:val="0"/>
      <w:marRight w:val="0"/>
      <w:marTop w:val="0"/>
      <w:marBottom w:val="0"/>
      <w:divBdr>
        <w:top w:val="none" w:sz="0" w:space="0" w:color="auto"/>
        <w:left w:val="none" w:sz="0" w:space="0" w:color="auto"/>
        <w:bottom w:val="none" w:sz="0" w:space="0" w:color="auto"/>
        <w:right w:val="none" w:sz="0" w:space="0" w:color="auto"/>
      </w:divBdr>
    </w:div>
    <w:div w:id="1677805680">
      <w:bodyDiv w:val="1"/>
      <w:marLeft w:val="0"/>
      <w:marRight w:val="0"/>
      <w:marTop w:val="0"/>
      <w:marBottom w:val="0"/>
      <w:divBdr>
        <w:top w:val="none" w:sz="0" w:space="0" w:color="auto"/>
        <w:left w:val="none" w:sz="0" w:space="0" w:color="auto"/>
        <w:bottom w:val="none" w:sz="0" w:space="0" w:color="auto"/>
        <w:right w:val="none" w:sz="0" w:space="0" w:color="auto"/>
      </w:divBdr>
    </w:div>
    <w:div w:id="1705862186">
      <w:bodyDiv w:val="1"/>
      <w:marLeft w:val="0"/>
      <w:marRight w:val="0"/>
      <w:marTop w:val="0"/>
      <w:marBottom w:val="0"/>
      <w:divBdr>
        <w:top w:val="none" w:sz="0" w:space="0" w:color="auto"/>
        <w:left w:val="none" w:sz="0" w:space="0" w:color="auto"/>
        <w:bottom w:val="none" w:sz="0" w:space="0" w:color="auto"/>
        <w:right w:val="none" w:sz="0" w:space="0" w:color="auto"/>
      </w:divBdr>
    </w:div>
    <w:div w:id="1712729753">
      <w:bodyDiv w:val="1"/>
      <w:marLeft w:val="0"/>
      <w:marRight w:val="0"/>
      <w:marTop w:val="0"/>
      <w:marBottom w:val="0"/>
      <w:divBdr>
        <w:top w:val="none" w:sz="0" w:space="0" w:color="auto"/>
        <w:left w:val="none" w:sz="0" w:space="0" w:color="auto"/>
        <w:bottom w:val="none" w:sz="0" w:space="0" w:color="auto"/>
        <w:right w:val="none" w:sz="0" w:space="0" w:color="auto"/>
      </w:divBdr>
    </w:div>
    <w:div w:id="1716192599">
      <w:bodyDiv w:val="1"/>
      <w:marLeft w:val="0"/>
      <w:marRight w:val="0"/>
      <w:marTop w:val="0"/>
      <w:marBottom w:val="0"/>
      <w:divBdr>
        <w:top w:val="none" w:sz="0" w:space="0" w:color="auto"/>
        <w:left w:val="none" w:sz="0" w:space="0" w:color="auto"/>
        <w:bottom w:val="none" w:sz="0" w:space="0" w:color="auto"/>
        <w:right w:val="none" w:sz="0" w:space="0" w:color="auto"/>
      </w:divBdr>
    </w:div>
    <w:div w:id="1718429033">
      <w:bodyDiv w:val="1"/>
      <w:marLeft w:val="0"/>
      <w:marRight w:val="0"/>
      <w:marTop w:val="0"/>
      <w:marBottom w:val="0"/>
      <w:divBdr>
        <w:top w:val="none" w:sz="0" w:space="0" w:color="auto"/>
        <w:left w:val="none" w:sz="0" w:space="0" w:color="auto"/>
        <w:bottom w:val="none" w:sz="0" w:space="0" w:color="auto"/>
        <w:right w:val="none" w:sz="0" w:space="0" w:color="auto"/>
      </w:divBdr>
    </w:div>
    <w:div w:id="1720860141">
      <w:bodyDiv w:val="1"/>
      <w:marLeft w:val="0"/>
      <w:marRight w:val="0"/>
      <w:marTop w:val="0"/>
      <w:marBottom w:val="0"/>
      <w:divBdr>
        <w:top w:val="none" w:sz="0" w:space="0" w:color="auto"/>
        <w:left w:val="none" w:sz="0" w:space="0" w:color="auto"/>
        <w:bottom w:val="none" w:sz="0" w:space="0" w:color="auto"/>
        <w:right w:val="none" w:sz="0" w:space="0" w:color="auto"/>
      </w:divBdr>
    </w:div>
    <w:div w:id="1726952312">
      <w:bodyDiv w:val="1"/>
      <w:marLeft w:val="0"/>
      <w:marRight w:val="0"/>
      <w:marTop w:val="0"/>
      <w:marBottom w:val="0"/>
      <w:divBdr>
        <w:top w:val="none" w:sz="0" w:space="0" w:color="auto"/>
        <w:left w:val="none" w:sz="0" w:space="0" w:color="auto"/>
        <w:bottom w:val="none" w:sz="0" w:space="0" w:color="auto"/>
        <w:right w:val="none" w:sz="0" w:space="0" w:color="auto"/>
      </w:divBdr>
    </w:div>
    <w:div w:id="1730764214">
      <w:bodyDiv w:val="1"/>
      <w:marLeft w:val="0"/>
      <w:marRight w:val="0"/>
      <w:marTop w:val="0"/>
      <w:marBottom w:val="0"/>
      <w:divBdr>
        <w:top w:val="none" w:sz="0" w:space="0" w:color="auto"/>
        <w:left w:val="none" w:sz="0" w:space="0" w:color="auto"/>
        <w:bottom w:val="none" w:sz="0" w:space="0" w:color="auto"/>
        <w:right w:val="none" w:sz="0" w:space="0" w:color="auto"/>
      </w:divBdr>
    </w:div>
    <w:div w:id="1733697107">
      <w:bodyDiv w:val="1"/>
      <w:marLeft w:val="0"/>
      <w:marRight w:val="0"/>
      <w:marTop w:val="0"/>
      <w:marBottom w:val="0"/>
      <w:divBdr>
        <w:top w:val="none" w:sz="0" w:space="0" w:color="auto"/>
        <w:left w:val="none" w:sz="0" w:space="0" w:color="auto"/>
        <w:bottom w:val="none" w:sz="0" w:space="0" w:color="auto"/>
        <w:right w:val="none" w:sz="0" w:space="0" w:color="auto"/>
      </w:divBdr>
    </w:div>
    <w:div w:id="1738749490">
      <w:bodyDiv w:val="1"/>
      <w:marLeft w:val="0"/>
      <w:marRight w:val="0"/>
      <w:marTop w:val="0"/>
      <w:marBottom w:val="0"/>
      <w:divBdr>
        <w:top w:val="none" w:sz="0" w:space="0" w:color="auto"/>
        <w:left w:val="none" w:sz="0" w:space="0" w:color="auto"/>
        <w:bottom w:val="none" w:sz="0" w:space="0" w:color="auto"/>
        <w:right w:val="none" w:sz="0" w:space="0" w:color="auto"/>
      </w:divBdr>
      <w:divsChild>
        <w:div w:id="854224423">
          <w:marLeft w:val="0"/>
          <w:marRight w:val="0"/>
          <w:marTop w:val="0"/>
          <w:marBottom w:val="0"/>
          <w:divBdr>
            <w:top w:val="none" w:sz="0" w:space="0" w:color="auto"/>
            <w:left w:val="none" w:sz="0" w:space="0" w:color="auto"/>
            <w:bottom w:val="none" w:sz="0" w:space="0" w:color="auto"/>
            <w:right w:val="none" w:sz="0" w:space="0" w:color="auto"/>
          </w:divBdr>
          <w:divsChild>
            <w:div w:id="442923491">
              <w:marLeft w:val="0"/>
              <w:marRight w:val="0"/>
              <w:marTop w:val="0"/>
              <w:marBottom w:val="0"/>
              <w:divBdr>
                <w:top w:val="none" w:sz="0" w:space="0" w:color="auto"/>
                <w:left w:val="none" w:sz="0" w:space="0" w:color="auto"/>
                <w:bottom w:val="none" w:sz="0" w:space="0" w:color="auto"/>
                <w:right w:val="none" w:sz="0" w:space="0" w:color="auto"/>
              </w:divBdr>
              <w:divsChild>
                <w:div w:id="770517512">
                  <w:marLeft w:val="0"/>
                  <w:marRight w:val="0"/>
                  <w:marTop w:val="0"/>
                  <w:marBottom w:val="0"/>
                  <w:divBdr>
                    <w:top w:val="none" w:sz="0" w:space="0" w:color="auto"/>
                    <w:left w:val="none" w:sz="0" w:space="0" w:color="auto"/>
                    <w:bottom w:val="none" w:sz="0" w:space="0" w:color="auto"/>
                    <w:right w:val="none" w:sz="0" w:space="0" w:color="auto"/>
                  </w:divBdr>
                  <w:divsChild>
                    <w:div w:id="432357241">
                      <w:marLeft w:val="0"/>
                      <w:marRight w:val="0"/>
                      <w:marTop w:val="0"/>
                      <w:marBottom w:val="0"/>
                      <w:divBdr>
                        <w:top w:val="none" w:sz="0" w:space="0" w:color="auto"/>
                        <w:left w:val="none" w:sz="0" w:space="0" w:color="auto"/>
                        <w:bottom w:val="none" w:sz="0" w:space="0" w:color="auto"/>
                        <w:right w:val="none" w:sz="0" w:space="0" w:color="auto"/>
                      </w:divBdr>
                      <w:divsChild>
                        <w:div w:id="1592811073">
                          <w:marLeft w:val="0"/>
                          <w:marRight w:val="0"/>
                          <w:marTop w:val="0"/>
                          <w:marBottom w:val="0"/>
                          <w:divBdr>
                            <w:top w:val="none" w:sz="0" w:space="0" w:color="auto"/>
                            <w:left w:val="none" w:sz="0" w:space="0" w:color="auto"/>
                            <w:bottom w:val="none" w:sz="0" w:space="0" w:color="auto"/>
                            <w:right w:val="none" w:sz="0" w:space="0" w:color="auto"/>
                          </w:divBdr>
                        </w:div>
                      </w:divsChild>
                    </w:div>
                    <w:div w:id="499349548">
                      <w:marLeft w:val="0"/>
                      <w:marRight w:val="0"/>
                      <w:marTop w:val="0"/>
                      <w:marBottom w:val="0"/>
                      <w:divBdr>
                        <w:top w:val="none" w:sz="0" w:space="0" w:color="auto"/>
                        <w:left w:val="none" w:sz="0" w:space="0" w:color="auto"/>
                        <w:bottom w:val="none" w:sz="0" w:space="0" w:color="auto"/>
                        <w:right w:val="none" w:sz="0" w:space="0" w:color="auto"/>
                      </w:divBdr>
                      <w:divsChild>
                        <w:div w:id="1835027906">
                          <w:marLeft w:val="0"/>
                          <w:marRight w:val="0"/>
                          <w:marTop w:val="0"/>
                          <w:marBottom w:val="0"/>
                          <w:divBdr>
                            <w:top w:val="none" w:sz="0" w:space="0" w:color="auto"/>
                            <w:left w:val="none" w:sz="0" w:space="0" w:color="auto"/>
                            <w:bottom w:val="none" w:sz="0" w:space="0" w:color="auto"/>
                            <w:right w:val="none" w:sz="0" w:space="0" w:color="auto"/>
                          </w:divBdr>
                          <w:divsChild>
                            <w:div w:id="1788162354">
                              <w:marLeft w:val="0"/>
                              <w:marRight w:val="0"/>
                              <w:marTop w:val="0"/>
                              <w:marBottom w:val="0"/>
                              <w:divBdr>
                                <w:top w:val="none" w:sz="0" w:space="0" w:color="auto"/>
                                <w:left w:val="none" w:sz="0" w:space="0" w:color="auto"/>
                                <w:bottom w:val="none" w:sz="0" w:space="0" w:color="auto"/>
                                <w:right w:val="none" w:sz="0" w:space="0" w:color="auto"/>
                              </w:divBdr>
                              <w:divsChild>
                                <w:div w:id="1490949588">
                                  <w:marLeft w:val="0"/>
                                  <w:marRight w:val="0"/>
                                  <w:marTop w:val="0"/>
                                  <w:marBottom w:val="0"/>
                                  <w:divBdr>
                                    <w:top w:val="none" w:sz="0" w:space="0" w:color="auto"/>
                                    <w:left w:val="none" w:sz="0" w:space="0" w:color="auto"/>
                                    <w:bottom w:val="none" w:sz="0" w:space="0" w:color="auto"/>
                                    <w:right w:val="none" w:sz="0" w:space="0" w:color="auto"/>
                                  </w:divBdr>
                                  <w:divsChild>
                                    <w:div w:id="242299049">
                                      <w:marLeft w:val="0"/>
                                      <w:marRight w:val="0"/>
                                      <w:marTop w:val="0"/>
                                      <w:marBottom w:val="0"/>
                                      <w:divBdr>
                                        <w:top w:val="none" w:sz="0" w:space="0" w:color="auto"/>
                                        <w:left w:val="none" w:sz="0" w:space="0" w:color="auto"/>
                                        <w:bottom w:val="none" w:sz="0" w:space="0" w:color="auto"/>
                                        <w:right w:val="none" w:sz="0" w:space="0" w:color="auto"/>
                                      </w:divBdr>
                                      <w:divsChild>
                                        <w:div w:id="8045489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45488663">
      <w:bodyDiv w:val="1"/>
      <w:marLeft w:val="0"/>
      <w:marRight w:val="0"/>
      <w:marTop w:val="0"/>
      <w:marBottom w:val="0"/>
      <w:divBdr>
        <w:top w:val="none" w:sz="0" w:space="0" w:color="auto"/>
        <w:left w:val="none" w:sz="0" w:space="0" w:color="auto"/>
        <w:bottom w:val="none" w:sz="0" w:space="0" w:color="auto"/>
        <w:right w:val="none" w:sz="0" w:space="0" w:color="auto"/>
      </w:divBdr>
    </w:div>
    <w:div w:id="1755201956">
      <w:bodyDiv w:val="1"/>
      <w:marLeft w:val="0"/>
      <w:marRight w:val="0"/>
      <w:marTop w:val="0"/>
      <w:marBottom w:val="0"/>
      <w:divBdr>
        <w:top w:val="none" w:sz="0" w:space="0" w:color="auto"/>
        <w:left w:val="none" w:sz="0" w:space="0" w:color="auto"/>
        <w:bottom w:val="none" w:sz="0" w:space="0" w:color="auto"/>
        <w:right w:val="none" w:sz="0" w:space="0" w:color="auto"/>
      </w:divBdr>
    </w:div>
    <w:div w:id="1763917267">
      <w:bodyDiv w:val="1"/>
      <w:marLeft w:val="0"/>
      <w:marRight w:val="0"/>
      <w:marTop w:val="0"/>
      <w:marBottom w:val="0"/>
      <w:divBdr>
        <w:top w:val="none" w:sz="0" w:space="0" w:color="auto"/>
        <w:left w:val="none" w:sz="0" w:space="0" w:color="auto"/>
        <w:bottom w:val="none" w:sz="0" w:space="0" w:color="auto"/>
        <w:right w:val="none" w:sz="0" w:space="0" w:color="auto"/>
      </w:divBdr>
    </w:div>
    <w:div w:id="1765683374">
      <w:bodyDiv w:val="1"/>
      <w:marLeft w:val="0"/>
      <w:marRight w:val="0"/>
      <w:marTop w:val="0"/>
      <w:marBottom w:val="0"/>
      <w:divBdr>
        <w:top w:val="none" w:sz="0" w:space="0" w:color="auto"/>
        <w:left w:val="none" w:sz="0" w:space="0" w:color="auto"/>
        <w:bottom w:val="none" w:sz="0" w:space="0" w:color="auto"/>
        <w:right w:val="none" w:sz="0" w:space="0" w:color="auto"/>
      </w:divBdr>
    </w:div>
    <w:div w:id="1780104305">
      <w:bodyDiv w:val="1"/>
      <w:marLeft w:val="0"/>
      <w:marRight w:val="0"/>
      <w:marTop w:val="0"/>
      <w:marBottom w:val="0"/>
      <w:divBdr>
        <w:top w:val="none" w:sz="0" w:space="0" w:color="auto"/>
        <w:left w:val="none" w:sz="0" w:space="0" w:color="auto"/>
        <w:bottom w:val="none" w:sz="0" w:space="0" w:color="auto"/>
        <w:right w:val="none" w:sz="0" w:space="0" w:color="auto"/>
      </w:divBdr>
    </w:div>
    <w:div w:id="1780490510">
      <w:bodyDiv w:val="1"/>
      <w:marLeft w:val="0"/>
      <w:marRight w:val="0"/>
      <w:marTop w:val="0"/>
      <w:marBottom w:val="0"/>
      <w:divBdr>
        <w:top w:val="none" w:sz="0" w:space="0" w:color="auto"/>
        <w:left w:val="none" w:sz="0" w:space="0" w:color="auto"/>
        <w:bottom w:val="none" w:sz="0" w:space="0" w:color="auto"/>
        <w:right w:val="none" w:sz="0" w:space="0" w:color="auto"/>
      </w:divBdr>
    </w:div>
    <w:div w:id="1789810473">
      <w:bodyDiv w:val="1"/>
      <w:marLeft w:val="0"/>
      <w:marRight w:val="0"/>
      <w:marTop w:val="0"/>
      <w:marBottom w:val="0"/>
      <w:divBdr>
        <w:top w:val="none" w:sz="0" w:space="0" w:color="auto"/>
        <w:left w:val="none" w:sz="0" w:space="0" w:color="auto"/>
        <w:bottom w:val="none" w:sz="0" w:space="0" w:color="auto"/>
        <w:right w:val="none" w:sz="0" w:space="0" w:color="auto"/>
      </w:divBdr>
    </w:div>
    <w:div w:id="1797721664">
      <w:bodyDiv w:val="1"/>
      <w:marLeft w:val="0"/>
      <w:marRight w:val="0"/>
      <w:marTop w:val="0"/>
      <w:marBottom w:val="0"/>
      <w:divBdr>
        <w:top w:val="none" w:sz="0" w:space="0" w:color="auto"/>
        <w:left w:val="none" w:sz="0" w:space="0" w:color="auto"/>
        <w:bottom w:val="none" w:sz="0" w:space="0" w:color="auto"/>
        <w:right w:val="none" w:sz="0" w:space="0" w:color="auto"/>
      </w:divBdr>
    </w:div>
    <w:div w:id="1800219251">
      <w:bodyDiv w:val="1"/>
      <w:marLeft w:val="0"/>
      <w:marRight w:val="0"/>
      <w:marTop w:val="0"/>
      <w:marBottom w:val="0"/>
      <w:divBdr>
        <w:top w:val="none" w:sz="0" w:space="0" w:color="auto"/>
        <w:left w:val="none" w:sz="0" w:space="0" w:color="auto"/>
        <w:bottom w:val="none" w:sz="0" w:space="0" w:color="auto"/>
        <w:right w:val="none" w:sz="0" w:space="0" w:color="auto"/>
      </w:divBdr>
    </w:div>
    <w:div w:id="1809740135">
      <w:bodyDiv w:val="1"/>
      <w:marLeft w:val="0"/>
      <w:marRight w:val="0"/>
      <w:marTop w:val="0"/>
      <w:marBottom w:val="0"/>
      <w:divBdr>
        <w:top w:val="none" w:sz="0" w:space="0" w:color="auto"/>
        <w:left w:val="none" w:sz="0" w:space="0" w:color="auto"/>
        <w:bottom w:val="none" w:sz="0" w:space="0" w:color="auto"/>
        <w:right w:val="none" w:sz="0" w:space="0" w:color="auto"/>
      </w:divBdr>
    </w:div>
    <w:div w:id="1811439399">
      <w:bodyDiv w:val="1"/>
      <w:marLeft w:val="0"/>
      <w:marRight w:val="0"/>
      <w:marTop w:val="0"/>
      <w:marBottom w:val="0"/>
      <w:divBdr>
        <w:top w:val="none" w:sz="0" w:space="0" w:color="auto"/>
        <w:left w:val="none" w:sz="0" w:space="0" w:color="auto"/>
        <w:bottom w:val="none" w:sz="0" w:space="0" w:color="auto"/>
        <w:right w:val="none" w:sz="0" w:space="0" w:color="auto"/>
      </w:divBdr>
    </w:div>
    <w:div w:id="1815830748">
      <w:bodyDiv w:val="1"/>
      <w:marLeft w:val="0"/>
      <w:marRight w:val="0"/>
      <w:marTop w:val="0"/>
      <w:marBottom w:val="0"/>
      <w:divBdr>
        <w:top w:val="none" w:sz="0" w:space="0" w:color="auto"/>
        <w:left w:val="none" w:sz="0" w:space="0" w:color="auto"/>
        <w:bottom w:val="none" w:sz="0" w:space="0" w:color="auto"/>
        <w:right w:val="none" w:sz="0" w:space="0" w:color="auto"/>
      </w:divBdr>
    </w:div>
    <w:div w:id="1816800523">
      <w:bodyDiv w:val="1"/>
      <w:marLeft w:val="0"/>
      <w:marRight w:val="0"/>
      <w:marTop w:val="0"/>
      <w:marBottom w:val="0"/>
      <w:divBdr>
        <w:top w:val="none" w:sz="0" w:space="0" w:color="auto"/>
        <w:left w:val="none" w:sz="0" w:space="0" w:color="auto"/>
        <w:bottom w:val="none" w:sz="0" w:space="0" w:color="auto"/>
        <w:right w:val="none" w:sz="0" w:space="0" w:color="auto"/>
      </w:divBdr>
    </w:div>
    <w:div w:id="1835604907">
      <w:bodyDiv w:val="1"/>
      <w:marLeft w:val="0"/>
      <w:marRight w:val="0"/>
      <w:marTop w:val="0"/>
      <w:marBottom w:val="0"/>
      <w:divBdr>
        <w:top w:val="none" w:sz="0" w:space="0" w:color="auto"/>
        <w:left w:val="none" w:sz="0" w:space="0" w:color="auto"/>
        <w:bottom w:val="none" w:sz="0" w:space="0" w:color="auto"/>
        <w:right w:val="none" w:sz="0" w:space="0" w:color="auto"/>
      </w:divBdr>
    </w:div>
    <w:div w:id="1842698046">
      <w:bodyDiv w:val="1"/>
      <w:marLeft w:val="0"/>
      <w:marRight w:val="0"/>
      <w:marTop w:val="0"/>
      <w:marBottom w:val="0"/>
      <w:divBdr>
        <w:top w:val="none" w:sz="0" w:space="0" w:color="auto"/>
        <w:left w:val="none" w:sz="0" w:space="0" w:color="auto"/>
        <w:bottom w:val="none" w:sz="0" w:space="0" w:color="auto"/>
        <w:right w:val="none" w:sz="0" w:space="0" w:color="auto"/>
      </w:divBdr>
    </w:div>
    <w:div w:id="1843423139">
      <w:bodyDiv w:val="1"/>
      <w:marLeft w:val="0"/>
      <w:marRight w:val="0"/>
      <w:marTop w:val="0"/>
      <w:marBottom w:val="0"/>
      <w:divBdr>
        <w:top w:val="none" w:sz="0" w:space="0" w:color="auto"/>
        <w:left w:val="none" w:sz="0" w:space="0" w:color="auto"/>
        <w:bottom w:val="none" w:sz="0" w:space="0" w:color="auto"/>
        <w:right w:val="none" w:sz="0" w:space="0" w:color="auto"/>
      </w:divBdr>
    </w:div>
    <w:div w:id="1851333168">
      <w:bodyDiv w:val="1"/>
      <w:marLeft w:val="0"/>
      <w:marRight w:val="0"/>
      <w:marTop w:val="0"/>
      <w:marBottom w:val="0"/>
      <w:divBdr>
        <w:top w:val="none" w:sz="0" w:space="0" w:color="auto"/>
        <w:left w:val="none" w:sz="0" w:space="0" w:color="auto"/>
        <w:bottom w:val="none" w:sz="0" w:space="0" w:color="auto"/>
        <w:right w:val="none" w:sz="0" w:space="0" w:color="auto"/>
      </w:divBdr>
    </w:div>
    <w:div w:id="1852912374">
      <w:bodyDiv w:val="1"/>
      <w:marLeft w:val="0"/>
      <w:marRight w:val="0"/>
      <w:marTop w:val="0"/>
      <w:marBottom w:val="0"/>
      <w:divBdr>
        <w:top w:val="none" w:sz="0" w:space="0" w:color="auto"/>
        <w:left w:val="none" w:sz="0" w:space="0" w:color="auto"/>
        <w:bottom w:val="none" w:sz="0" w:space="0" w:color="auto"/>
        <w:right w:val="none" w:sz="0" w:space="0" w:color="auto"/>
      </w:divBdr>
    </w:div>
    <w:div w:id="1853910903">
      <w:bodyDiv w:val="1"/>
      <w:marLeft w:val="0"/>
      <w:marRight w:val="0"/>
      <w:marTop w:val="0"/>
      <w:marBottom w:val="0"/>
      <w:divBdr>
        <w:top w:val="none" w:sz="0" w:space="0" w:color="auto"/>
        <w:left w:val="none" w:sz="0" w:space="0" w:color="auto"/>
        <w:bottom w:val="none" w:sz="0" w:space="0" w:color="auto"/>
        <w:right w:val="none" w:sz="0" w:space="0" w:color="auto"/>
      </w:divBdr>
    </w:div>
    <w:div w:id="1855067098">
      <w:bodyDiv w:val="1"/>
      <w:marLeft w:val="0"/>
      <w:marRight w:val="0"/>
      <w:marTop w:val="0"/>
      <w:marBottom w:val="0"/>
      <w:divBdr>
        <w:top w:val="none" w:sz="0" w:space="0" w:color="auto"/>
        <w:left w:val="none" w:sz="0" w:space="0" w:color="auto"/>
        <w:bottom w:val="none" w:sz="0" w:space="0" w:color="auto"/>
        <w:right w:val="none" w:sz="0" w:space="0" w:color="auto"/>
      </w:divBdr>
    </w:div>
    <w:div w:id="1856072434">
      <w:bodyDiv w:val="1"/>
      <w:marLeft w:val="0"/>
      <w:marRight w:val="0"/>
      <w:marTop w:val="0"/>
      <w:marBottom w:val="0"/>
      <w:divBdr>
        <w:top w:val="none" w:sz="0" w:space="0" w:color="auto"/>
        <w:left w:val="none" w:sz="0" w:space="0" w:color="auto"/>
        <w:bottom w:val="none" w:sz="0" w:space="0" w:color="auto"/>
        <w:right w:val="none" w:sz="0" w:space="0" w:color="auto"/>
      </w:divBdr>
    </w:div>
    <w:div w:id="1870028709">
      <w:bodyDiv w:val="1"/>
      <w:marLeft w:val="0"/>
      <w:marRight w:val="0"/>
      <w:marTop w:val="0"/>
      <w:marBottom w:val="0"/>
      <w:divBdr>
        <w:top w:val="none" w:sz="0" w:space="0" w:color="auto"/>
        <w:left w:val="none" w:sz="0" w:space="0" w:color="auto"/>
        <w:bottom w:val="none" w:sz="0" w:space="0" w:color="auto"/>
        <w:right w:val="none" w:sz="0" w:space="0" w:color="auto"/>
      </w:divBdr>
    </w:div>
    <w:div w:id="1876499210">
      <w:bodyDiv w:val="1"/>
      <w:marLeft w:val="0"/>
      <w:marRight w:val="0"/>
      <w:marTop w:val="0"/>
      <w:marBottom w:val="0"/>
      <w:divBdr>
        <w:top w:val="none" w:sz="0" w:space="0" w:color="auto"/>
        <w:left w:val="none" w:sz="0" w:space="0" w:color="auto"/>
        <w:bottom w:val="none" w:sz="0" w:space="0" w:color="auto"/>
        <w:right w:val="none" w:sz="0" w:space="0" w:color="auto"/>
      </w:divBdr>
    </w:div>
    <w:div w:id="1881627395">
      <w:bodyDiv w:val="1"/>
      <w:marLeft w:val="0"/>
      <w:marRight w:val="0"/>
      <w:marTop w:val="0"/>
      <w:marBottom w:val="0"/>
      <w:divBdr>
        <w:top w:val="none" w:sz="0" w:space="0" w:color="auto"/>
        <w:left w:val="none" w:sz="0" w:space="0" w:color="auto"/>
        <w:bottom w:val="none" w:sz="0" w:space="0" w:color="auto"/>
        <w:right w:val="none" w:sz="0" w:space="0" w:color="auto"/>
      </w:divBdr>
    </w:div>
    <w:div w:id="1882398948">
      <w:bodyDiv w:val="1"/>
      <w:marLeft w:val="0"/>
      <w:marRight w:val="0"/>
      <w:marTop w:val="0"/>
      <w:marBottom w:val="0"/>
      <w:divBdr>
        <w:top w:val="none" w:sz="0" w:space="0" w:color="auto"/>
        <w:left w:val="none" w:sz="0" w:space="0" w:color="auto"/>
        <w:bottom w:val="none" w:sz="0" w:space="0" w:color="auto"/>
        <w:right w:val="none" w:sz="0" w:space="0" w:color="auto"/>
      </w:divBdr>
    </w:div>
    <w:div w:id="1891066412">
      <w:bodyDiv w:val="1"/>
      <w:marLeft w:val="0"/>
      <w:marRight w:val="0"/>
      <w:marTop w:val="0"/>
      <w:marBottom w:val="0"/>
      <w:divBdr>
        <w:top w:val="none" w:sz="0" w:space="0" w:color="auto"/>
        <w:left w:val="none" w:sz="0" w:space="0" w:color="auto"/>
        <w:bottom w:val="none" w:sz="0" w:space="0" w:color="auto"/>
        <w:right w:val="none" w:sz="0" w:space="0" w:color="auto"/>
      </w:divBdr>
    </w:div>
    <w:div w:id="1892424217">
      <w:bodyDiv w:val="1"/>
      <w:marLeft w:val="0"/>
      <w:marRight w:val="0"/>
      <w:marTop w:val="0"/>
      <w:marBottom w:val="0"/>
      <w:divBdr>
        <w:top w:val="none" w:sz="0" w:space="0" w:color="auto"/>
        <w:left w:val="none" w:sz="0" w:space="0" w:color="auto"/>
        <w:bottom w:val="none" w:sz="0" w:space="0" w:color="auto"/>
        <w:right w:val="none" w:sz="0" w:space="0" w:color="auto"/>
      </w:divBdr>
    </w:div>
    <w:div w:id="1892498875">
      <w:bodyDiv w:val="1"/>
      <w:marLeft w:val="0"/>
      <w:marRight w:val="0"/>
      <w:marTop w:val="0"/>
      <w:marBottom w:val="0"/>
      <w:divBdr>
        <w:top w:val="none" w:sz="0" w:space="0" w:color="auto"/>
        <w:left w:val="none" w:sz="0" w:space="0" w:color="auto"/>
        <w:bottom w:val="none" w:sz="0" w:space="0" w:color="auto"/>
        <w:right w:val="none" w:sz="0" w:space="0" w:color="auto"/>
      </w:divBdr>
    </w:div>
    <w:div w:id="1895461770">
      <w:bodyDiv w:val="1"/>
      <w:marLeft w:val="0"/>
      <w:marRight w:val="0"/>
      <w:marTop w:val="0"/>
      <w:marBottom w:val="0"/>
      <w:divBdr>
        <w:top w:val="none" w:sz="0" w:space="0" w:color="auto"/>
        <w:left w:val="none" w:sz="0" w:space="0" w:color="auto"/>
        <w:bottom w:val="none" w:sz="0" w:space="0" w:color="auto"/>
        <w:right w:val="none" w:sz="0" w:space="0" w:color="auto"/>
      </w:divBdr>
    </w:div>
    <w:div w:id="1899047457">
      <w:bodyDiv w:val="1"/>
      <w:marLeft w:val="0"/>
      <w:marRight w:val="0"/>
      <w:marTop w:val="0"/>
      <w:marBottom w:val="0"/>
      <w:divBdr>
        <w:top w:val="none" w:sz="0" w:space="0" w:color="auto"/>
        <w:left w:val="none" w:sz="0" w:space="0" w:color="auto"/>
        <w:bottom w:val="none" w:sz="0" w:space="0" w:color="auto"/>
        <w:right w:val="none" w:sz="0" w:space="0" w:color="auto"/>
      </w:divBdr>
    </w:div>
    <w:div w:id="1903904282">
      <w:bodyDiv w:val="1"/>
      <w:marLeft w:val="0"/>
      <w:marRight w:val="0"/>
      <w:marTop w:val="0"/>
      <w:marBottom w:val="0"/>
      <w:divBdr>
        <w:top w:val="none" w:sz="0" w:space="0" w:color="auto"/>
        <w:left w:val="none" w:sz="0" w:space="0" w:color="auto"/>
        <w:bottom w:val="none" w:sz="0" w:space="0" w:color="auto"/>
        <w:right w:val="none" w:sz="0" w:space="0" w:color="auto"/>
      </w:divBdr>
    </w:div>
    <w:div w:id="1907108546">
      <w:bodyDiv w:val="1"/>
      <w:marLeft w:val="0"/>
      <w:marRight w:val="0"/>
      <w:marTop w:val="0"/>
      <w:marBottom w:val="0"/>
      <w:divBdr>
        <w:top w:val="none" w:sz="0" w:space="0" w:color="auto"/>
        <w:left w:val="none" w:sz="0" w:space="0" w:color="auto"/>
        <w:bottom w:val="none" w:sz="0" w:space="0" w:color="auto"/>
        <w:right w:val="none" w:sz="0" w:space="0" w:color="auto"/>
      </w:divBdr>
    </w:div>
    <w:div w:id="1915043055">
      <w:bodyDiv w:val="1"/>
      <w:marLeft w:val="0"/>
      <w:marRight w:val="0"/>
      <w:marTop w:val="0"/>
      <w:marBottom w:val="0"/>
      <w:divBdr>
        <w:top w:val="none" w:sz="0" w:space="0" w:color="auto"/>
        <w:left w:val="none" w:sz="0" w:space="0" w:color="auto"/>
        <w:bottom w:val="none" w:sz="0" w:space="0" w:color="auto"/>
        <w:right w:val="none" w:sz="0" w:space="0" w:color="auto"/>
      </w:divBdr>
    </w:div>
    <w:div w:id="1915121727">
      <w:bodyDiv w:val="1"/>
      <w:marLeft w:val="0"/>
      <w:marRight w:val="0"/>
      <w:marTop w:val="0"/>
      <w:marBottom w:val="0"/>
      <w:divBdr>
        <w:top w:val="none" w:sz="0" w:space="0" w:color="auto"/>
        <w:left w:val="none" w:sz="0" w:space="0" w:color="auto"/>
        <w:bottom w:val="none" w:sz="0" w:space="0" w:color="auto"/>
        <w:right w:val="none" w:sz="0" w:space="0" w:color="auto"/>
      </w:divBdr>
    </w:div>
    <w:div w:id="1917978373">
      <w:bodyDiv w:val="1"/>
      <w:marLeft w:val="0"/>
      <w:marRight w:val="0"/>
      <w:marTop w:val="0"/>
      <w:marBottom w:val="0"/>
      <w:divBdr>
        <w:top w:val="none" w:sz="0" w:space="0" w:color="auto"/>
        <w:left w:val="none" w:sz="0" w:space="0" w:color="auto"/>
        <w:bottom w:val="none" w:sz="0" w:space="0" w:color="auto"/>
        <w:right w:val="none" w:sz="0" w:space="0" w:color="auto"/>
      </w:divBdr>
    </w:div>
    <w:div w:id="1920017176">
      <w:bodyDiv w:val="1"/>
      <w:marLeft w:val="0"/>
      <w:marRight w:val="0"/>
      <w:marTop w:val="0"/>
      <w:marBottom w:val="0"/>
      <w:divBdr>
        <w:top w:val="none" w:sz="0" w:space="0" w:color="auto"/>
        <w:left w:val="none" w:sz="0" w:space="0" w:color="auto"/>
        <w:bottom w:val="none" w:sz="0" w:space="0" w:color="auto"/>
        <w:right w:val="none" w:sz="0" w:space="0" w:color="auto"/>
      </w:divBdr>
    </w:div>
    <w:div w:id="1932547752">
      <w:bodyDiv w:val="1"/>
      <w:marLeft w:val="0"/>
      <w:marRight w:val="0"/>
      <w:marTop w:val="0"/>
      <w:marBottom w:val="0"/>
      <w:divBdr>
        <w:top w:val="none" w:sz="0" w:space="0" w:color="auto"/>
        <w:left w:val="none" w:sz="0" w:space="0" w:color="auto"/>
        <w:bottom w:val="none" w:sz="0" w:space="0" w:color="auto"/>
        <w:right w:val="none" w:sz="0" w:space="0" w:color="auto"/>
      </w:divBdr>
    </w:div>
    <w:div w:id="1932854940">
      <w:bodyDiv w:val="1"/>
      <w:marLeft w:val="0"/>
      <w:marRight w:val="0"/>
      <w:marTop w:val="0"/>
      <w:marBottom w:val="0"/>
      <w:divBdr>
        <w:top w:val="none" w:sz="0" w:space="0" w:color="auto"/>
        <w:left w:val="none" w:sz="0" w:space="0" w:color="auto"/>
        <w:bottom w:val="none" w:sz="0" w:space="0" w:color="auto"/>
        <w:right w:val="none" w:sz="0" w:space="0" w:color="auto"/>
      </w:divBdr>
    </w:div>
    <w:div w:id="1934513592">
      <w:bodyDiv w:val="1"/>
      <w:marLeft w:val="0"/>
      <w:marRight w:val="0"/>
      <w:marTop w:val="0"/>
      <w:marBottom w:val="0"/>
      <w:divBdr>
        <w:top w:val="none" w:sz="0" w:space="0" w:color="auto"/>
        <w:left w:val="none" w:sz="0" w:space="0" w:color="auto"/>
        <w:bottom w:val="none" w:sz="0" w:space="0" w:color="auto"/>
        <w:right w:val="none" w:sz="0" w:space="0" w:color="auto"/>
      </w:divBdr>
    </w:div>
    <w:div w:id="1955363108">
      <w:bodyDiv w:val="1"/>
      <w:marLeft w:val="0"/>
      <w:marRight w:val="0"/>
      <w:marTop w:val="0"/>
      <w:marBottom w:val="0"/>
      <w:divBdr>
        <w:top w:val="none" w:sz="0" w:space="0" w:color="auto"/>
        <w:left w:val="none" w:sz="0" w:space="0" w:color="auto"/>
        <w:bottom w:val="none" w:sz="0" w:space="0" w:color="auto"/>
        <w:right w:val="none" w:sz="0" w:space="0" w:color="auto"/>
      </w:divBdr>
    </w:div>
    <w:div w:id="1967933219">
      <w:bodyDiv w:val="1"/>
      <w:marLeft w:val="0"/>
      <w:marRight w:val="0"/>
      <w:marTop w:val="0"/>
      <w:marBottom w:val="0"/>
      <w:divBdr>
        <w:top w:val="none" w:sz="0" w:space="0" w:color="auto"/>
        <w:left w:val="none" w:sz="0" w:space="0" w:color="auto"/>
        <w:bottom w:val="none" w:sz="0" w:space="0" w:color="auto"/>
        <w:right w:val="none" w:sz="0" w:space="0" w:color="auto"/>
      </w:divBdr>
    </w:div>
    <w:div w:id="1969241413">
      <w:bodyDiv w:val="1"/>
      <w:marLeft w:val="0"/>
      <w:marRight w:val="0"/>
      <w:marTop w:val="0"/>
      <w:marBottom w:val="0"/>
      <w:divBdr>
        <w:top w:val="none" w:sz="0" w:space="0" w:color="auto"/>
        <w:left w:val="none" w:sz="0" w:space="0" w:color="auto"/>
        <w:bottom w:val="none" w:sz="0" w:space="0" w:color="auto"/>
        <w:right w:val="none" w:sz="0" w:space="0" w:color="auto"/>
      </w:divBdr>
    </w:div>
    <w:div w:id="1971592877">
      <w:bodyDiv w:val="1"/>
      <w:marLeft w:val="0"/>
      <w:marRight w:val="0"/>
      <w:marTop w:val="0"/>
      <w:marBottom w:val="0"/>
      <w:divBdr>
        <w:top w:val="none" w:sz="0" w:space="0" w:color="auto"/>
        <w:left w:val="none" w:sz="0" w:space="0" w:color="auto"/>
        <w:bottom w:val="none" w:sz="0" w:space="0" w:color="auto"/>
        <w:right w:val="none" w:sz="0" w:space="0" w:color="auto"/>
      </w:divBdr>
    </w:div>
    <w:div w:id="1977182744">
      <w:bodyDiv w:val="1"/>
      <w:marLeft w:val="0"/>
      <w:marRight w:val="0"/>
      <w:marTop w:val="0"/>
      <w:marBottom w:val="0"/>
      <w:divBdr>
        <w:top w:val="none" w:sz="0" w:space="0" w:color="auto"/>
        <w:left w:val="none" w:sz="0" w:space="0" w:color="auto"/>
        <w:bottom w:val="none" w:sz="0" w:space="0" w:color="auto"/>
        <w:right w:val="none" w:sz="0" w:space="0" w:color="auto"/>
      </w:divBdr>
    </w:div>
    <w:div w:id="1986660880">
      <w:bodyDiv w:val="1"/>
      <w:marLeft w:val="0"/>
      <w:marRight w:val="0"/>
      <w:marTop w:val="0"/>
      <w:marBottom w:val="0"/>
      <w:divBdr>
        <w:top w:val="none" w:sz="0" w:space="0" w:color="auto"/>
        <w:left w:val="none" w:sz="0" w:space="0" w:color="auto"/>
        <w:bottom w:val="none" w:sz="0" w:space="0" w:color="auto"/>
        <w:right w:val="none" w:sz="0" w:space="0" w:color="auto"/>
      </w:divBdr>
    </w:div>
    <w:div w:id="1989167840">
      <w:bodyDiv w:val="1"/>
      <w:marLeft w:val="0"/>
      <w:marRight w:val="0"/>
      <w:marTop w:val="0"/>
      <w:marBottom w:val="0"/>
      <w:divBdr>
        <w:top w:val="none" w:sz="0" w:space="0" w:color="auto"/>
        <w:left w:val="none" w:sz="0" w:space="0" w:color="auto"/>
        <w:bottom w:val="none" w:sz="0" w:space="0" w:color="auto"/>
        <w:right w:val="none" w:sz="0" w:space="0" w:color="auto"/>
      </w:divBdr>
    </w:div>
    <w:div w:id="1989362017">
      <w:bodyDiv w:val="1"/>
      <w:marLeft w:val="0"/>
      <w:marRight w:val="0"/>
      <w:marTop w:val="0"/>
      <w:marBottom w:val="0"/>
      <w:divBdr>
        <w:top w:val="none" w:sz="0" w:space="0" w:color="auto"/>
        <w:left w:val="none" w:sz="0" w:space="0" w:color="auto"/>
        <w:bottom w:val="none" w:sz="0" w:space="0" w:color="auto"/>
        <w:right w:val="none" w:sz="0" w:space="0" w:color="auto"/>
      </w:divBdr>
    </w:div>
    <w:div w:id="1995332970">
      <w:bodyDiv w:val="1"/>
      <w:marLeft w:val="0"/>
      <w:marRight w:val="0"/>
      <w:marTop w:val="0"/>
      <w:marBottom w:val="0"/>
      <w:divBdr>
        <w:top w:val="none" w:sz="0" w:space="0" w:color="auto"/>
        <w:left w:val="none" w:sz="0" w:space="0" w:color="auto"/>
        <w:bottom w:val="none" w:sz="0" w:space="0" w:color="auto"/>
        <w:right w:val="none" w:sz="0" w:space="0" w:color="auto"/>
      </w:divBdr>
    </w:div>
    <w:div w:id="1997805917">
      <w:bodyDiv w:val="1"/>
      <w:marLeft w:val="0"/>
      <w:marRight w:val="0"/>
      <w:marTop w:val="0"/>
      <w:marBottom w:val="0"/>
      <w:divBdr>
        <w:top w:val="none" w:sz="0" w:space="0" w:color="auto"/>
        <w:left w:val="none" w:sz="0" w:space="0" w:color="auto"/>
        <w:bottom w:val="none" w:sz="0" w:space="0" w:color="auto"/>
        <w:right w:val="none" w:sz="0" w:space="0" w:color="auto"/>
      </w:divBdr>
    </w:div>
    <w:div w:id="1999071710">
      <w:bodyDiv w:val="1"/>
      <w:marLeft w:val="0"/>
      <w:marRight w:val="0"/>
      <w:marTop w:val="0"/>
      <w:marBottom w:val="0"/>
      <w:divBdr>
        <w:top w:val="none" w:sz="0" w:space="0" w:color="auto"/>
        <w:left w:val="none" w:sz="0" w:space="0" w:color="auto"/>
        <w:bottom w:val="none" w:sz="0" w:space="0" w:color="auto"/>
        <w:right w:val="none" w:sz="0" w:space="0" w:color="auto"/>
      </w:divBdr>
    </w:div>
    <w:div w:id="2009865833">
      <w:bodyDiv w:val="1"/>
      <w:marLeft w:val="0"/>
      <w:marRight w:val="0"/>
      <w:marTop w:val="0"/>
      <w:marBottom w:val="0"/>
      <w:divBdr>
        <w:top w:val="none" w:sz="0" w:space="0" w:color="auto"/>
        <w:left w:val="none" w:sz="0" w:space="0" w:color="auto"/>
        <w:bottom w:val="none" w:sz="0" w:space="0" w:color="auto"/>
        <w:right w:val="none" w:sz="0" w:space="0" w:color="auto"/>
      </w:divBdr>
      <w:divsChild>
        <w:div w:id="868572452">
          <w:marLeft w:val="480"/>
          <w:marRight w:val="0"/>
          <w:marTop w:val="0"/>
          <w:marBottom w:val="0"/>
          <w:divBdr>
            <w:top w:val="none" w:sz="0" w:space="0" w:color="auto"/>
            <w:left w:val="none" w:sz="0" w:space="0" w:color="auto"/>
            <w:bottom w:val="none" w:sz="0" w:space="0" w:color="auto"/>
            <w:right w:val="none" w:sz="0" w:space="0" w:color="auto"/>
          </w:divBdr>
        </w:div>
        <w:div w:id="1258058521">
          <w:marLeft w:val="480"/>
          <w:marRight w:val="0"/>
          <w:marTop w:val="0"/>
          <w:marBottom w:val="0"/>
          <w:divBdr>
            <w:top w:val="none" w:sz="0" w:space="0" w:color="auto"/>
            <w:left w:val="none" w:sz="0" w:space="0" w:color="auto"/>
            <w:bottom w:val="none" w:sz="0" w:space="0" w:color="auto"/>
            <w:right w:val="none" w:sz="0" w:space="0" w:color="auto"/>
          </w:divBdr>
        </w:div>
        <w:div w:id="551355101">
          <w:marLeft w:val="480"/>
          <w:marRight w:val="0"/>
          <w:marTop w:val="0"/>
          <w:marBottom w:val="0"/>
          <w:divBdr>
            <w:top w:val="none" w:sz="0" w:space="0" w:color="auto"/>
            <w:left w:val="none" w:sz="0" w:space="0" w:color="auto"/>
            <w:bottom w:val="none" w:sz="0" w:space="0" w:color="auto"/>
            <w:right w:val="none" w:sz="0" w:space="0" w:color="auto"/>
          </w:divBdr>
        </w:div>
        <w:div w:id="1348405583">
          <w:marLeft w:val="480"/>
          <w:marRight w:val="0"/>
          <w:marTop w:val="0"/>
          <w:marBottom w:val="0"/>
          <w:divBdr>
            <w:top w:val="none" w:sz="0" w:space="0" w:color="auto"/>
            <w:left w:val="none" w:sz="0" w:space="0" w:color="auto"/>
            <w:bottom w:val="none" w:sz="0" w:space="0" w:color="auto"/>
            <w:right w:val="none" w:sz="0" w:space="0" w:color="auto"/>
          </w:divBdr>
        </w:div>
        <w:div w:id="824392981">
          <w:marLeft w:val="480"/>
          <w:marRight w:val="0"/>
          <w:marTop w:val="0"/>
          <w:marBottom w:val="0"/>
          <w:divBdr>
            <w:top w:val="none" w:sz="0" w:space="0" w:color="auto"/>
            <w:left w:val="none" w:sz="0" w:space="0" w:color="auto"/>
            <w:bottom w:val="none" w:sz="0" w:space="0" w:color="auto"/>
            <w:right w:val="none" w:sz="0" w:space="0" w:color="auto"/>
          </w:divBdr>
        </w:div>
        <w:div w:id="1524631148">
          <w:marLeft w:val="480"/>
          <w:marRight w:val="0"/>
          <w:marTop w:val="0"/>
          <w:marBottom w:val="0"/>
          <w:divBdr>
            <w:top w:val="none" w:sz="0" w:space="0" w:color="auto"/>
            <w:left w:val="none" w:sz="0" w:space="0" w:color="auto"/>
            <w:bottom w:val="none" w:sz="0" w:space="0" w:color="auto"/>
            <w:right w:val="none" w:sz="0" w:space="0" w:color="auto"/>
          </w:divBdr>
        </w:div>
        <w:div w:id="1912232586">
          <w:marLeft w:val="480"/>
          <w:marRight w:val="0"/>
          <w:marTop w:val="0"/>
          <w:marBottom w:val="0"/>
          <w:divBdr>
            <w:top w:val="none" w:sz="0" w:space="0" w:color="auto"/>
            <w:left w:val="none" w:sz="0" w:space="0" w:color="auto"/>
            <w:bottom w:val="none" w:sz="0" w:space="0" w:color="auto"/>
            <w:right w:val="none" w:sz="0" w:space="0" w:color="auto"/>
          </w:divBdr>
        </w:div>
        <w:div w:id="344405913">
          <w:marLeft w:val="480"/>
          <w:marRight w:val="0"/>
          <w:marTop w:val="0"/>
          <w:marBottom w:val="0"/>
          <w:divBdr>
            <w:top w:val="none" w:sz="0" w:space="0" w:color="auto"/>
            <w:left w:val="none" w:sz="0" w:space="0" w:color="auto"/>
            <w:bottom w:val="none" w:sz="0" w:space="0" w:color="auto"/>
            <w:right w:val="none" w:sz="0" w:space="0" w:color="auto"/>
          </w:divBdr>
        </w:div>
        <w:div w:id="78872253">
          <w:marLeft w:val="480"/>
          <w:marRight w:val="0"/>
          <w:marTop w:val="0"/>
          <w:marBottom w:val="0"/>
          <w:divBdr>
            <w:top w:val="none" w:sz="0" w:space="0" w:color="auto"/>
            <w:left w:val="none" w:sz="0" w:space="0" w:color="auto"/>
            <w:bottom w:val="none" w:sz="0" w:space="0" w:color="auto"/>
            <w:right w:val="none" w:sz="0" w:space="0" w:color="auto"/>
          </w:divBdr>
        </w:div>
        <w:div w:id="1431732172">
          <w:marLeft w:val="480"/>
          <w:marRight w:val="0"/>
          <w:marTop w:val="0"/>
          <w:marBottom w:val="0"/>
          <w:divBdr>
            <w:top w:val="none" w:sz="0" w:space="0" w:color="auto"/>
            <w:left w:val="none" w:sz="0" w:space="0" w:color="auto"/>
            <w:bottom w:val="none" w:sz="0" w:space="0" w:color="auto"/>
            <w:right w:val="none" w:sz="0" w:space="0" w:color="auto"/>
          </w:divBdr>
        </w:div>
        <w:div w:id="1527017053">
          <w:marLeft w:val="480"/>
          <w:marRight w:val="0"/>
          <w:marTop w:val="0"/>
          <w:marBottom w:val="0"/>
          <w:divBdr>
            <w:top w:val="none" w:sz="0" w:space="0" w:color="auto"/>
            <w:left w:val="none" w:sz="0" w:space="0" w:color="auto"/>
            <w:bottom w:val="none" w:sz="0" w:space="0" w:color="auto"/>
            <w:right w:val="none" w:sz="0" w:space="0" w:color="auto"/>
          </w:divBdr>
        </w:div>
        <w:div w:id="508956923">
          <w:marLeft w:val="480"/>
          <w:marRight w:val="0"/>
          <w:marTop w:val="0"/>
          <w:marBottom w:val="0"/>
          <w:divBdr>
            <w:top w:val="none" w:sz="0" w:space="0" w:color="auto"/>
            <w:left w:val="none" w:sz="0" w:space="0" w:color="auto"/>
            <w:bottom w:val="none" w:sz="0" w:space="0" w:color="auto"/>
            <w:right w:val="none" w:sz="0" w:space="0" w:color="auto"/>
          </w:divBdr>
        </w:div>
        <w:div w:id="145435420">
          <w:marLeft w:val="480"/>
          <w:marRight w:val="0"/>
          <w:marTop w:val="0"/>
          <w:marBottom w:val="0"/>
          <w:divBdr>
            <w:top w:val="none" w:sz="0" w:space="0" w:color="auto"/>
            <w:left w:val="none" w:sz="0" w:space="0" w:color="auto"/>
            <w:bottom w:val="none" w:sz="0" w:space="0" w:color="auto"/>
            <w:right w:val="none" w:sz="0" w:space="0" w:color="auto"/>
          </w:divBdr>
        </w:div>
        <w:div w:id="2005625116">
          <w:marLeft w:val="480"/>
          <w:marRight w:val="0"/>
          <w:marTop w:val="0"/>
          <w:marBottom w:val="0"/>
          <w:divBdr>
            <w:top w:val="none" w:sz="0" w:space="0" w:color="auto"/>
            <w:left w:val="none" w:sz="0" w:space="0" w:color="auto"/>
            <w:bottom w:val="none" w:sz="0" w:space="0" w:color="auto"/>
            <w:right w:val="none" w:sz="0" w:space="0" w:color="auto"/>
          </w:divBdr>
        </w:div>
        <w:div w:id="2069911919">
          <w:marLeft w:val="480"/>
          <w:marRight w:val="0"/>
          <w:marTop w:val="0"/>
          <w:marBottom w:val="0"/>
          <w:divBdr>
            <w:top w:val="none" w:sz="0" w:space="0" w:color="auto"/>
            <w:left w:val="none" w:sz="0" w:space="0" w:color="auto"/>
            <w:bottom w:val="none" w:sz="0" w:space="0" w:color="auto"/>
            <w:right w:val="none" w:sz="0" w:space="0" w:color="auto"/>
          </w:divBdr>
        </w:div>
        <w:div w:id="696546890">
          <w:marLeft w:val="480"/>
          <w:marRight w:val="0"/>
          <w:marTop w:val="0"/>
          <w:marBottom w:val="0"/>
          <w:divBdr>
            <w:top w:val="none" w:sz="0" w:space="0" w:color="auto"/>
            <w:left w:val="none" w:sz="0" w:space="0" w:color="auto"/>
            <w:bottom w:val="none" w:sz="0" w:space="0" w:color="auto"/>
            <w:right w:val="none" w:sz="0" w:space="0" w:color="auto"/>
          </w:divBdr>
        </w:div>
        <w:div w:id="417991425">
          <w:marLeft w:val="480"/>
          <w:marRight w:val="0"/>
          <w:marTop w:val="0"/>
          <w:marBottom w:val="0"/>
          <w:divBdr>
            <w:top w:val="none" w:sz="0" w:space="0" w:color="auto"/>
            <w:left w:val="none" w:sz="0" w:space="0" w:color="auto"/>
            <w:bottom w:val="none" w:sz="0" w:space="0" w:color="auto"/>
            <w:right w:val="none" w:sz="0" w:space="0" w:color="auto"/>
          </w:divBdr>
        </w:div>
        <w:div w:id="1111362061">
          <w:marLeft w:val="480"/>
          <w:marRight w:val="0"/>
          <w:marTop w:val="0"/>
          <w:marBottom w:val="0"/>
          <w:divBdr>
            <w:top w:val="none" w:sz="0" w:space="0" w:color="auto"/>
            <w:left w:val="none" w:sz="0" w:space="0" w:color="auto"/>
            <w:bottom w:val="none" w:sz="0" w:space="0" w:color="auto"/>
            <w:right w:val="none" w:sz="0" w:space="0" w:color="auto"/>
          </w:divBdr>
        </w:div>
        <w:div w:id="358091729">
          <w:marLeft w:val="480"/>
          <w:marRight w:val="0"/>
          <w:marTop w:val="0"/>
          <w:marBottom w:val="0"/>
          <w:divBdr>
            <w:top w:val="none" w:sz="0" w:space="0" w:color="auto"/>
            <w:left w:val="none" w:sz="0" w:space="0" w:color="auto"/>
            <w:bottom w:val="none" w:sz="0" w:space="0" w:color="auto"/>
            <w:right w:val="none" w:sz="0" w:space="0" w:color="auto"/>
          </w:divBdr>
        </w:div>
        <w:div w:id="1419984526">
          <w:marLeft w:val="480"/>
          <w:marRight w:val="0"/>
          <w:marTop w:val="0"/>
          <w:marBottom w:val="0"/>
          <w:divBdr>
            <w:top w:val="none" w:sz="0" w:space="0" w:color="auto"/>
            <w:left w:val="none" w:sz="0" w:space="0" w:color="auto"/>
            <w:bottom w:val="none" w:sz="0" w:space="0" w:color="auto"/>
            <w:right w:val="none" w:sz="0" w:space="0" w:color="auto"/>
          </w:divBdr>
        </w:div>
        <w:div w:id="1785921992">
          <w:marLeft w:val="480"/>
          <w:marRight w:val="0"/>
          <w:marTop w:val="0"/>
          <w:marBottom w:val="0"/>
          <w:divBdr>
            <w:top w:val="none" w:sz="0" w:space="0" w:color="auto"/>
            <w:left w:val="none" w:sz="0" w:space="0" w:color="auto"/>
            <w:bottom w:val="none" w:sz="0" w:space="0" w:color="auto"/>
            <w:right w:val="none" w:sz="0" w:space="0" w:color="auto"/>
          </w:divBdr>
        </w:div>
        <w:div w:id="1590693010">
          <w:marLeft w:val="480"/>
          <w:marRight w:val="0"/>
          <w:marTop w:val="0"/>
          <w:marBottom w:val="0"/>
          <w:divBdr>
            <w:top w:val="none" w:sz="0" w:space="0" w:color="auto"/>
            <w:left w:val="none" w:sz="0" w:space="0" w:color="auto"/>
            <w:bottom w:val="none" w:sz="0" w:space="0" w:color="auto"/>
            <w:right w:val="none" w:sz="0" w:space="0" w:color="auto"/>
          </w:divBdr>
        </w:div>
        <w:div w:id="1049690483">
          <w:marLeft w:val="480"/>
          <w:marRight w:val="0"/>
          <w:marTop w:val="0"/>
          <w:marBottom w:val="0"/>
          <w:divBdr>
            <w:top w:val="none" w:sz="0" w:space="0" w:color="auto"/>
            <w:left w:val="none" w:sz="0" w:space="0" w:color="auto"/>
            <w:bottom w:val="none" w:sz="0" w:space="0" w:color="auto"/>
            <w:right w:val="none" w:sz="0" w:space="0" w:color="auto"/>
          </w:divBdr>
        </w:div>
        <w:div w:id="431390423">
          <w:marLeft w:val="480"/>
          <w:marRight w:val="0"/>
          <w:marTop w:val="0"/>
          <w:marBottom w:val="0"/>
          <w:divBdr>
            <w:top w:val="none" w:sz="0" w:space="0" w:color="auto"/>
            <w:left w:val="none" w:sz="0" w:space="0" w:color="auto"/>
            <w:bottom w:val="none" w:sz="0" w:space="0" w:color="auto"/>
            <w:right w:val="none" w:sz="0" w:space="0" w:color="auto"/>
          </w:divBdr>
        </w:div>
        <w:div w:id="890115204">
          <w:marLeft w:val="480"/>
          <w:marRight w:val="0"/>
          <w:marTop w:val="0"/>
          <w:marBottom w:val="0"/>
          <w:divBdr>
            <w:top w:val="none" w:sz="0" w:space="0" w:color="auto"/>
            <w:left w:val="none" w:sz="0" w:space="0" w:color="auto"/>
            <w:bottom w:val="none" w:sz="0" w:space="0" w:color="auto"/>
            <w:right w:val="none" w:sz="0" w:space="0" w:color="auto"/>
          </w:divBdr>
        </w:div>
        <w:div w:id="464853785">
          <w:marLeft w:val="480"/>
          <w:marRight w:val="0"/>
          <w:marTop w:val="0"/>
          <w:marBottom w:val="0"/>
          <w:divBdr>
            <w:top w:val="none" w:sz="0" w:space="0" w:color="auto"/>
            <w:left w:val="none" w:sz="0" w:space="0" w:color="auto"/>
            <w:bottom w:val="none" w:sz="0" w:space="0" w:color="auto"/>
            <w:right w:val="none" w:sz="0" w:space="0" w:color="auto"/>
          </w:divBdr>
        </w:div>
        <w:div w:id="232087657">
          <w:marLeft w:val="480"/>
          <w:marRight w:val="0"/>
          <w:marTop w:val="0"/>
          <w:marBottom w:val="0"/>
          <w:divBdr>
            <w:top w:val="none" w:sz="0" w:space="0" w:color="auto"/>
            <w:left w:val="none" w:sz="0" w:space="0" w:color="auto"/>
            <w:bottom w:val="none" w:sz="0" w:space="0" w:color="auto"/>
            <w:right w:val="none" w:sz="0" w:space="0" w:color="auto"/>
          </w:divBdr>
        </w:div>
        <w:div w:id="1399135970">
          <w:marLeft w:val="480"/>
          <w:marRight w:val="0"/>
          <w:marTop w:val="0"/>
          <w:marBottom w:val="0"/>
          <w:divBdr>
            <w:top w:val="none" w:sz="0" w:space="0" w:color="auto"/>
            <w:left w:val="none" w:sz="0" w:space="0" w:color="auto"/>
            <w:bottom w:val="none" w:sz="0" w:space="0" w:color="auto"/>
            <w:right w:val="none" w:sz="0" w:space="0" w:color="auto"/>
          </w:divBdr>
        </w:div>
        <w:div w:id="1217862178">
          <w:marLeft w:val="480"/>
          <w:marRight w:val="0"/>
          <w:marTop w:val="0"/>
          <w:marBottom w:val="0"/>
          <w:divBdr>
            <w:top w:val="none" w:sz="0" w:space="0" w:color="auto"/>
            <w:left w:val="none" w:sz="0" w:space="0" w:color="auto"/>
            <w:bottom w:val="none" w:sz="0" w:space="0" w:color="auto"/>
            <w:right w:val="none" w:sz="0" w:space="0" w:color="auto"/>
          </w:divBdr>
        </w:div>
        <w:div w:id="400441999">
          <w:marLeft w:val="480"/>
          <w:marRight w:val="0"/>
          <w:marTop w:val="0"/>
          <w:marBottom w:val="0"/>
          <w:divBdr>
            <w:top w:val="none" w:sz="0" w:space="0" w:color="auto"/>
            <w:left w:val="none" w:sz="0" w:space="0" w:color="auto"/>
            <w:bottom w:val="none" w:sz="0" w:space="0" w:color="auto"/>
            <w:right w:val="none" w:sz="0" w:space="0" w:color="auto"/>
          </w:divBdr>
        </w:div>
      </w:divsChild>
    </w:div>
    <w:div w:id="2014338949">
      <w:bodyDiv w:val="1"/>
      <w:marLeft w:val="0"/>
      <w:marRight w:val="0"/>
      <w:marTop w:val="0"/>
      <w:marBottom w:val="0"/>
      <w:divBdr>
        <w:top w:val="none" w:sz="0" w:space="0" w:color="auto"/>
        <w:left w:val="none" w:sz="0" w:space="0" w:color="auto"/>
        <w:bottom w:val="none" w:sz="0" w:space="0" w:color="auto"/>
        <w:right w:val="none" w:sz="0" w:space="0" w:color="auto"/>
      </w:divBdr>
    </w:div>
    <w:div w:id="2030059057">
      <w:bodyDiv w:val="1"/>
      <w:marLeft w:val="0"/>
      <w:marRight w:val="0"/>
      <w:marTop w:val="0"/>
      <w:marBottom w:val="0"/>
      <w:divBdr>
        <w:top w:val="none" w:sz="0" w:space="0" w:color="auto"/>
        <w:left w:val="none" w:sz="0" w:space="0" w:color="auto"/>
        <w:bottom w:val="none" w:sz="0" w:space="0" w:color="auto"/>
        <w:right w:val="none" w:sz="0" w:space="0" w:color="auto"/>
      </w:divBdr>
      <w:divsChild>
        <w:div w:id="270477591">
          <w:marLeft w:val="0"/>
          <w:marRight w:val="0"/>
          <w:marTop w:val="0"/>
          <w:marBottom w:val="0"/>
          <w:divBdr>
            <w:top w:val="none" w:sz="0" w:space="0" w:color="auto"/>
            <w:left w:val="none" w:sz="0" w:space="0" w:color="auto"/>
            <w:bottom w:val="none" w:sz="0" w:space="0" w:color="auto"/>
            <w:right w:val="none" w:sz="0" w:space="0" w:color="auto"/>
          </w:divBdr>
          <w:divsChild>
            <w:div w:id="1744907147">
              <w:marLeft w:val="0"/>
              <w:marRight w:val="0"/>
              <w:marTop w:val="0"/>
              <w:marBottom w:val="0"/>
              <w:divBdr>
                <w:top w:val="none" w:sz="0" w:space="0" w:color="auto"/>
                <w:left w:val="none" w:sz="0" w:space="0" w:color="auto"/>
                <w:bottom w:val="none" w:sz="0" w:space="0" w:color="auto"/>
                <w:right w:val="none" w:sz="0" w:space="0" w:color="auto"/>
              </w:divBdr>
              <w:divsChild>
                <w:div w:id="2107264085">
                  <w:marLeft w:val="0"/>
                  <w:marRight w:val="0"/>
                  <w:marTop w:val="0"/>
                  <w:marBottom w:val="0"/>
                  <w:divBdr>
                    <w:top w:val="none" w:sz="0" w:space="0" w:color="auto"/>
                    <w:left w:val="none" w:sz="0" w:space="0" w:color="auto"/>
                    <w:bottom w:val="none" w:sz="0" w:space="0" w:color="auto"/>
                    <w:right w:val="none" w:sz="0" w:space="0" w:color="auto"/>
                  </w:divBdr>
                  <w:divsChild>
                    <w:div w:id="1726175988">
                      <w:marLeft w:val="0"/>
                      <w:marRight w:val="0"/>
                      <w:marTop w:val="0"/>
                      <w:marBottom w:val="0"/>
                      <w:divBdr>
                        <w:top w:val="none" w:sz="0" w:space="0" w:color="auto"/>
                        <w:left w:val="none" w:sz="0" w:space="0" w:color="auto"/>
                        <w:bottom w:val="none" w:sz="0" w:space="0" w:color="auto"/>
                        <w:right w:val="none" w:sz="0" w:space="0" w:color="auto"/>
                      </w:divBdr>
                      <w:divsChild>
                        <w:div w:id="1949727308">
                          <w:marLeft w:val="0"/>
                          <w:marRight w:val="0"/>
                          <w:marTop w:val="0"/>
                          <w:marBottom w:val="0"/>
                          <w:divBdr>
                            <w:top w:val="none" w:sz="0" w:space="0" w:color="auto"/>
                            <w:left w:val="none" w:sz="0" w:space="0" w:color="auto"/>
                            <w:bottom w:val="none" w:sz="0" w:space="0" w:color="auto"/>
                            <w:right w:val="none" w:sz="0" w:space="0" w:color="auto"/>
                          </w:divBdr>
                          <w:divsChild>
                            <w:div w:id="896011168">
                              <w:marLeft w:val="0"/>
                              <w:marRight w:val="0"/>
                              <w:marTop w:val="0"/>
                              <w:marBottom w:val="0"/>
                              <w:divBdr>
                                <w:top w:val="none" w:sz="0" w:space="0" w:color="auto"/>
                                <w:left w:val="none" w:sz="0" w:space="0" w:color="auto"/>
                                <w:bottom w:val="none" w:sz="0" w:space="0" w:color="auto"/>
                                <w:right w:val="none" w:sz="0" w:space="0" w:color="auto"/>
                              </w:divBdr>
                              <w:divsChild>
                                <w:div w:id="1806770670">
                                  <w:marLeft w:val="0"/>
                                  <w:marRight w:val="0"/>
                                  <w:marTop w:val="0"/>
                                  <w:marBottom w:val="0"/>
                                  <w:divBdr>
                                    <w:top w:val="none" w:sz="0" w:space="0" w:color="auto"/>
                                    <w:left w:val="none" w:sz="0" w:space="0" w:color="auto"/>
                                    <w:bottom w:val="none" w:sz="0" w:space="0" w:color="auto"/>
                                    <w:right w:val="none" w:sz="0" w:space="0" w:color="auto"/>
                                  </w:divBdr>
                                  <w:divsChild>
                                    <w:div w:id="1969580225">
                                      <w:marLeft w:val="0"/>
                                      <w:marRight w:val="0"/>
                                      <w:marTop w:val="0"/>
                                      <w:marBottom w:val="0"/>
                                      <w:divBdr>
                                        <w:top w:val="none" w:sz="0" w:space="0" w:color="auto"/>
                                        <w:left w:val="none" w:sz="0" w:space="0" w:color="auto"/>
                                        <w:bottom w:val="none" w:sz="0" w:space="0" w:color="auto"/>
                                        <w:right w:val="none" w:sz="0" w:space="0" w:color="auto"/>
                                      </w:divBdr>
                                      <w:divsChild>
                                        <w:div w:id="19752076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2106460421">
                      <w:marLeft w:val="0"/>
                      <w:marRight w:val="0"/>
                      <w:marTop w:val="0"/>
                      <w:marBottom w:val="0"/>
                      <w:divBdr>
                        <w:top w:val="none" w:sz="0" w:space="0" w:color="auto"/>
                        <w:left w:val="none" w:sz="0" w:space="0" w:color="auto"/>
                        <w:bottom w:val="none" w:sz="0" w:space="0" w:color="auto"/>
                        <w:right w:val="none" w:sz="0" w:space="0" w:color="auto"/>
                      </w:divBdr>
                      <w:divsChild>
                        <w:div w:id="1671910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6156809">
      <w:bodyDiv w:val="1"/>
      <w:marLeft w:val="0"/>
      <w:marRight w:val="0"/>
      <w:marTop w:val="0"/>
      <w:marBottom w:val="0"/>
      <w:divBdr>
        <w:top w:val="none" w:sz="0" w:space="0" w:color="auto"/>
        <w:left w:val="none" w:sz="0" w:space="0" w:color="auto"/>
        <w:bottom w:val="none" w:sz="0" w:space="0" w:color="auto"/>
        <w:right w:val="none" w:sz="0" w:space="0" w:color="auto"/>
      </w:divBdr>
    </w:div>
    <w:div w:id="2040037131">
      <w:bodyDiv w:val="1"/>
      <w:marLeft w:val="0"/>
      <w:marRight w:val="0"/>
      <w:marTop w:val="0"/>
      <w:marBottom w:val="0"/>
      <w:divBdr>
        <w:top w:val="none" w:sz="0" w:space="0" w:color="auto"/>
        <w:left w:val="none" w:sz="0" w:space="0" w:color="auto"/>
        <w:bottom w:val="none" w:sz="0" w:space="0" w:color="auto"/>
        <w:right w:val="none" w:sz="0" w:space="0" w:color="auto"/>
      </w:divBdr>
    </w:div>
    <w:div w:id="2045324248">
      <w:bodyDiv w:val="1"/>
      <w:marLeft w:val="0"/>
      <w:marRight w:val="0"/>
      <w:marTop w:val="0"/>
      <w:marBottom w:val="0"/>
      <w:divBdr>
        <w:top w:val="none" w:sz="0" w:space="0" w:color="auto"/>
        <w:left w:val="none" w:sz="0" w:space="0" w:color="auto"/>
        <w:bottom w:val="none" w:sz="0" w:space="0" w:color="auto"/>
        <w:right w:val="none" w:sz="0" w:space="0" w:color="auto"/>
      </w:divBdr>
    </w:div>
    <w:div w:id="2059739802">
      <w:bodyDiv w:val="1"/>
      <w:marLeft w:val="0"/>
      <w:marRight w:val="0"/>
      <w:marTop w:val="0"/>
      <w:marBottom w:val="0"/>
      <w:divBdr>
        <w:top w:val="none" w:sz="0" w:space="0" w:color="auto"/>
        <w:left w:val="none" w:sz="0" w:space="0" w:color="auto"/>
        <w:bottom w:val="none" w:sz="0" w:space="0" w:color="auto"/>
        <w:right w:val="none" w:sz="0" w:space="0" w:color="auto"/>
      </w:divBdr>
    </w:div>
    <w:div w:id="2062246566">
      <w:bodyDiv w:val="1"/>
      <w:marLeft w:val="0"/>
      <w:marRight w:val="0"/>
      <w:marTop w:val="0"/>
      <w:marBottom w:val="0"/>
      <w:divBdr>
        <w:top w:val="none" w:sz="0" w:space="0" w:color="auto"/>
        <w:left w:val="none" w:sz="0" w:space="0" w:color="auto"/>
        <w:bottom w:val="none" w:sz="0" w:space="0" w:color="auto"/>
        <w:right w:val="none" w:sz="0" w:space="0" w:color="auto"/>
      </w:divBdr>
    </w:div>
    <w:div w:id="2063432835">
      <w:bodyDiv w:val="1"/>
      <w:marLeft w:val="0"/>
      <w:marRight w:val="0"/>
      <w:marTop w:val="0"/>
      <w:marBottom w:val="0"/>
      <w:divBdr>
        <w:top w:val="none" w:sz="0" w:space="0" w:color="auto"/>
        <w:left w:val="none" w:sz="0" w:space="0" w:color="auto"/>
        <w:bottom w:val="none" w:sz="0" w:space="0" w:color="auto"/>
        <w:right w:val="none" w:sz="0" w:space="0" w:color="auto"/>
      </w:divBdr>
    </w:div>
    <w:div w:id="2065178358">
      <w:bodyDiv w:val="1"/>
      <w:marLeft w:val="0"/>
      <w:marRight w:val="0"/>
      <w:marTop w:val="0"/>
      <w:marBottom w:val="0"/>
      <w:divBdr>
        <w:top w:val="none" w:sz="0" w:space="0" w:color="auto"/>
        <w:left w:val="none" w:sz="0" w:space="0" w:color="auto"/>
        <w:bottom w:val="none" w:sz="0" w:space="0" w:color="auto"/>
        <w:right w:val="none" w:sz="0" w:space="0" w:color="auto"/>
      </w:divBdr>
    </w:div>
    <w:div w:id="2067407943">
      <w:bodyDiv w:val="1"/>
      <w:marLeft w:val="0"/>
      <w:marRight w:val="0"/>
      <w:marTop w:val="0"/>
      <w:marBottom w:val="0"/>
      <w:divBdr>
        <w:top w:val="none" w:sz="0" w:space="0" w:color="auto"/>
        <w:left w:val="none" w:sz="0" w:space="0" w:color="auto"/>
        <w:bottom w:val="none" w:sz="0" w:space="0" w:color="auto"/>
        <w:right w:val="none" w:sz="0" w:space="0" w:color="auto"/>
      </w:divBdr>
    </w:div>
    <w:div w:id="2077510430">
      <w:bodyDiv w:val="1"/>
      <w:marLeft w:val="0"/>
      <w:marRight w:val="0"/>
      <w:marTop w:val="0"/>
      <w:marBottom w:val="0"/>
      <w:divBdr>
        <w:top w:val="none" w:sz="0" w:space="0" w:color="auto"/>
        <w:left w:val="none" w:sz="0" w:space="0" w:color="auto"/>
        <w:bottom w:val="none" w:sz="0" w:space="0" w:color="auto"/>
        <w:right w:val="none" w:sz="0" w:space="0" w:color="auto"/>
      </w:divBdr>
    </w:div>
    <w:div w:id="2081512786">
      <w:bodyDiv w:val="1"/>
      <w:marLeft w:val="0"/>
      <w:marRight w:val="0"/>
      <w:marTop w:val="0"/>
      <w:marBottom w:val="0"/>
      <w:divBdr>
        <w:top w:val="none" w:sz="0" w:space="0" w:color="auto"/>
        <w:left w:val="none" w:sz="0" w:space="0" w:color="auto"/>
        <w:bottom w:val="none" w:sz="0" w:space="0" w:color="auto"/>
        <w:right w:val="none" w:sz="0" w:space="0" w:color="auto"/>
      </w:divBdr>
    </w:div>
    <w:div w:id="2083023363">
      <w:bodyDiv w:val="1"/>
      <w:marLeft w:val="0"/>
      <w:marRight w:val="0"/>
      <w:marTop w:val="0"/>
      <w:marBottom w:val="0"/>
      <w:divBdr>
        <w:top w:val="none" w:sz="0" w:space="0" w:color="auto"/>
        <w:left w:val="none" w:sz="0" w:space="0" w:color="auto"/>
        <w:bottom w:val="none" w:sz="0" w:space="0" w:color="auto"/>
        <w:right w:val="none" w:sz="0" w:space="0" w:color="auto"/>
      </w:divBdr>
    </w:div>
    <w:div w:id="2083335206">
      <w:bodyDiv w:val="1"/>
      <w:marLeft w:val="0"/>
      <w:marRight w:val="0"/>
      <w:marTop w:val="0"/>
      <w:marBottom w:val="0"/>
      <w:divBdr>
        <w:top w:val="none" w:sz="0" w:space="0" w:color="auto"/>
        <w:left w:val="none" w:sz="0" w:space="0" w:color="auto"/>
        <w:bottom w:val="none" w:sz="0" w:space="0" w:color="auto"/>
        <w:right w:val="none" w:sz="0" w:space="0" w:color="auto"/>
      </w:divBdr>
    </w:div>
    <w:div w:id="2098596479">
      <w:bodyDiv w:val="1"/>
      <w:marLeft w:val="0"/>
      <w:marRight w:val="0"/>
      <w:marTop w:val="0"/>
      <w:marBottom w:val="0"/>
      <w:divBdr>
        <w:top w:val="none" w:sz="0" w:space="0" w:color="auto"/>
        <w:left w:val="none" w:sz="0" w:space="0" w:color="auto"/>
        <w:bottom w:val="none" w:sz="0" w:space="0" w:color="auto"/>
        <w:right w:val="none" w:sz="0" w:space="0" w:color="auto"/>
      </w:divBdr>
    </w:div>
    <w:div w:id="2105228464">
      <w:bodyDiv w:val="1"/>
      <w:marLeft w:val="0"/>
      <w:marRight w:val="0"/>
      <w:marTop w:val="0"/>
      <w:marBottom w:val="0"/>
      <w:divBdr>
        <w:top w:val="none" w:sz="0" w:space="0" w:color="auto"/>
        <w:left w:val="none" w:sz="0" w:space="0" w:color="auto"/>
        <w:bottom w:val="none" w:sz="0" w:space="0" w:color="auto"/>
        <w:right w:val="none" w:sz="0" w:space="0" w:color="auto"/>
      </w:divBdr>
    </w:div>
    <w:div w:id="2105999858">
      <w:bodyDiv w:val="1"/>
      <w:marLeft w:val="0"/>
      <w:marRight w:val="0"/>
      <w:marTop w:val="0"/>
      <w:marBottom w:val="0"/>
      <w:divBdr>
        <w:top w:val="none" w:sz="0" w:space="0" w:color="auto"/>
        <w:left w:val="none" w:sz="0" w:space="0" w:color="auto"/>
        <w:bottom w:val="none" w:sz="0" w:space="0" w:color="auto"/>
        <w:right w:val="none" w:sz="0" w:space="0" w:color="auto"/>
      </w:divBdr>
    </w:div>
    <w:div w:id="2110806332">
      <w:bodyDiv w:val="1"/>
      <w:marLeft w:val="0"/>
      <w:marRight w:val="0"/>
      <w:marTop w:val="0"/>
      <w:marBottom w:val="0"/>
      <w:divBdr>
        <w:top w:val="none" w:sz="0" w:space="0" w:color="auto"/>
        <w:left w:val="none" w:sz="0" w:space="0" w:color="auto"/>
        <w:bottom w:val="none" w:sz="0" w:space="0" w:color="auto"/>
        <w:right w:val="none" w:sz="0" w:space="0" w:color="auto"/>
      </w:divBdr>
    </w:div>
    <w:div w:id="2117367413">
      <w:bodyDiv w:val="1"/>
      <w:marLeft w:val="0"/>
      <w:marRight w:val="0"/>
      <w:marTop w:val="0"/>
      <w:marBottom w:val="0"/>
      <w:divBdr>
        <w:top w:val="none" w:sz="0" w:space="0" w:color="auto"/>
        <w:left w:val="none" w:sz="0" w:space="0" w:color="auto"/>
        <w:bottom w:val="none" w:sz="0" w:space="0" w:color="auto"/>
        <w:right w:val="none" w:sz="0" w:space="0" w:color="auto"/>
      </w:divBdr>
    </w:div>
    <w:div w:id="2126461982">
      <w:bodyDiv w:val="1"/>
      <w:marLeft w:val="0"/>
      <w:marRight w:val="0"/>
      <w:marTop w:val="0"/>
      <w:marBottom w:val="0"/>
      <w:divBdr>
        <w:top w:val="none" w:sz="0" w:space="0" w:color="auto"/>
        <w:left w:val="none" w:sz="0" w:space="0" w:color="auto"/>
        <w:bottom w:val="none" w:sz="0" w:space="0" w:color="auto"/>
        <w:right w:val="none" w:sz="0" w:space="0" w:color="auto"/>
      </w:divBdr>
    </w:div>
    <w:div w:id="2144541663">
      <w:bodyDiv w:val="1"/>
      <w:marLeft w:val="0"/>
      <w:marRight w:val="0"/>
      <w:marTop w:val="0"/>
      <w:marBottom w:val="0"/>
      <w:divBdr>
        <w:top w:val="none" w:sz="0" w:space="0" w:color="auto"/>
        <w:left w:val="none" w:sz="0" w:space="0" w:color="auto"/>
        <w:bottom w:val="none" w:sz="0" w:space="0" w:color="auto"/>
        <w:right w:val="none" w:sz="0" w:space="0" w:color="auto"/>
      </w:divBdr>
    </w:div>
    <w:div w:id="21457361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8.png"/><Relationship Id="rId26" Type="http://schemas.openxmlformats.org/officeDocument/2006/relationships/hyperlink" Target="https://doi.org/10.3390/ijms232214226" TargetMode="External"/><Relationship Id="rId39" Type="http://schemas.openxmlformats.org/officeDocument/2006/relationships/hyperlink" Target="https://doi.org/10.1186/s12859-017-1877-4" TargetMode="External"/><Relationship Id="rId21" Type="http://schemas.openxmlformats.org/officeDocument/2006/relationships/image" Target="media/image11.png"/><Relationship Id="rId34" Type="http://schemas.openxmlformats.org/officeDocument/2006/relationships/hyperlink" Target="https://doi.org/10.3389/fpsyg.2021.712567" TargetMode="External"/><Relationship Id="rId42" Type="http://schemas.openxmlformats.org/officeDocument/2006/relationships/hyperlink" Target="https://doi.org/10.1503/cmaj.191707" TargetMode="External"/><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hyperlink" Target="https://doi.org/10.1038/srep42717"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yperlink" Target="https://doi.org/10.1371/journal.pcbi.1008844" TargetMode="External"/><Relationship Id="rId32" Type="http://schemas.openxmlformats.org/officeDocument/2006/relationships/hyperlink" Target="https://doi.org/10.1002/oby.22103" TargetMode="External"/><Relationship Id="rId37" Type="http://schemas.openxmlformats.org/officeDocument/2006/relationships/hyperlink" Target="https://doi.org/10.1038/s41573-021-00337-8" TargetMode="External"/><Relationship Id="rId40" Type="http://schemas.openxmlformats.org/officeDocument/2006/relationships/hyperlink" Target="https://doi.org/10.1016/j.phrs.2020.104681" TargetMode="Externa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yperlink" Target="https://doi.org/10.1111/obr.13326" TargetMode="External"/><Relationship Id="rId28" Type="http://schemas.openxmlformats.org/officeDocument/2006/relationships/hyperlink" Target="https://doi.org/10.1371/journal.pmed.1003198" TargetMode="External"/><Relationship Id="rId36" Type="http://schemas.openxmlformats.org/officeDocument/2006/relationships/hyperlink" Target="https://doi.org/10.3389/fimmu.2023.1153915" TargetMode="External"/><Relationship Id="rId10" Type="http://schemas.openxmlformats.org/officeDocument/2006/relationships/header" Target="header2.xml"/><Relationship Id="rId19" Type="http://schemas.openxmlformats.org/officeDocument/2006/relationships/image" Target="media/image9.png"/><Relationship Id="rId31" Type="http://schemas.openxmlformats.org/officeDocument/2006/relationships/hyperlink" Target="https://doi.org/10.3390/ijms231911489" TargetMode="External"/><Relationship Id="rId44" Type="http://schemas.openxmlformats.org/officeDocument/2006/relationships/header" Target="header4.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yperlink" Target="https://doi.org/10.7150/ijms.115524" TargetMode="External"/><Relationship Id="rId30" Type="http://schemas.openxmlformats.org/officeDocument/2006/relationships/hyperlink" Target="https://doi.org/10.1371/journal.pone.0305544" TargetMode="External"/><Relationship Id="rId35" Type="http://schemas.openxmlformats.org/officeDocument/2006/relationships/hyperlink" Target="https://doi.org/10.3390/app14114605" TargetMode="External"/><Relationship Id="rId43" Type="http://schemas.openxmlformats.org/officeDocument/2006/relationships/header" Target="header3.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doi.org/10.3389/fendo.2025.1592683" TargetMode="External"/><Relationship Id="rId33" Type="http://schemas.openxmlformats.org/officeDocument/2006/relationships/hyperlink" Target="https://doi.org/10.1038/s42003-023-05476-9" TargetMode="External"/><Relationship Id="rId38" Type="http://schemas.openxmlformats.org/officeDocument/2006/relationships/hyperlink" Target="https://doi.org/10.1111/obr.13216" TargetMode="External"/><Relationship Id="rId46" Type="http://schemas.openxmlformats.org/officeDocument/2006/relationships/glossaryDocument" Target="glossary/document.xml"/><Relationship Id="rId20" Type="http://schemas.openxmlformats.org/officeDocument/2006/relationships/image" Target="media/image10.png"/><Relationship Id="rId41" Type="http://schemas.openxmlformats.org/officeDocument/2006/relationships/hyperlink" Target="https://doi.org/10.25026/jsk.v5i3.1727"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DefaultPlaceholder_-1854013440"/>
        <w:category>
          <w:name w:val="General"/>
          <w:gallery w:val="placeholder"/>
        </w:category>
        <w:types>
          <w:type w:val="bbPlcHdr"/>
        </w:types>
        <w:behaviors>
          <w:behavior w:val="content"/>
        </w:behaviors>
        <w:guid w:val="{860DACED-FD91-48C8-A126-C5CBA5A716FC}"/>
      </w:docPartPr>
      <w:docPartBody>
        <w:p w:rsidR="006B6291" w:rsidRDefault="006B6291">
          <w:r w:rsidRPr="00FA3F0E">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Microsoft YaHei">
    <w:panose1 w:val="020B0503020204020204"/>
    <w:charset w:val="86"/>
    <w:family w:val="swiss"/>
    <w:pitch w:val="variable"/>
    <w:sig w:usb0="80000287" w:usb1="2ACF3C50" w:usb2="00000016" w:usb3="00000000" w:csb0="0004001F" w:csb1="00000000"/>
  </w:font>
  <w:font w:name="Mangal">
    <w:altName w:val="Courier New"/>
    <w:panose1 w:val="00000400000000000000"/>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iberation Serif">
    <w:altName w:val="Times New Roman"/>
    <w:charset w:val="00"/>
    <w:family w:val="roman"/>
    <w:pitch w:val="variable"/>
    <w:sig w:usb0="E0000AFF" w:usb1="500078FF" w:usb2="00000021" w:usb3="00000000" w:csb0="000001BF" w:csb1="00000000"/>
  </w:font>
  <w:font w:name="SimSun">
    <w:altName w:val="宋体"/>
    <w:panose1 w:val="02010600030101010101"/>
    <w:charset w:val="86"/>
    <w:family w:val="auto"/>
    <w:pitch w:val="variable"/>
    <w:sig w:usb0="00000003" w:usb1="288F0000" w:usb2="00000016" w:usb3="00000000" w:csb0="00040001" w:csb1="00000000"/>
  </w:font>
  <w:font w:name="MS Mincho">
    <w:altName w:val="Yu Gothic UI"/>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B6291"/>
    <w:rsid w:val="004145D7"/>
    <w:rsid w:val="006B62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145D7"/>
    <w:rPr>
      <w:color w:val="808080"/>
    </w:rPr>
  </w:style>
  <w:style w:type="paragraph" w:customStyle="1" w:styleId="A0D58C05506642709737788674B2D9FA">
    <w:name w:val="A0D58C05506642709737788674B2D9FA"/>
    <w:rsid w:val="006B6291"/>
  </w:style>
  <w:style w:type="paragraph" w:customStyle="1" w:styleId="64781F7701FB4B3FB46E5B3B7BA003CA">
    <w:name w:val="64781F7701FB4B3FB46E5B3B7BA003CA"/>
    <w:rsid w:val="004145D7"/>
  </w:style>
  <w:style w:type="paragraph" w:customStyle="1" w:styleId="63EBA8068B734E418E9C040075416A0C">
    <w:name w:val="63EBA8068B734E418E9C040075416A0C"/>
    <w:rsid w:val="004145D7"/>
  </w:style>
  <w:style w:type="paragraph" w:customStyle="1" w:styleId="39F10D2C3F9D401BB7CAC8130E154FE2">
    <w:name w:val="39F10D2C3F9D401BB7CAC8130E154FE2"/>
    <w:rsid w:val="004145D7"/>
  </w:style>
  <w:style w:type="paragraph" w:customStyle="1" w:styleId="2A406AD7AD92413A9E430D8B43C4D8B5">
    <w:name w:val="2A406AD7AD92413A9E430D8B43C4D8B5"/>
    <w:rsid w:val="004145D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 dockstate="right" visibility="0" width="350" row="4">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2957CA1E-7007-43A7-BFC9-3BB3EDC9C9AA}">
  <we:reference id="wa104382081" version="1.55.1.0" store="en-US" storeType="OMEX"/>
  <we:alternateReferences>
    <we:reference id="wa104382081" version="1.55.1.0" store="wa104382081" storeType="OMEX"/>
  </we:alternateReferences>
  <we:properties>
    <we:property name="MENDELEY_BIBLIOGRAPHY_LAST_MODIFIED" value="1767694080979"/>
    <we:property name="MENDELEY_BIBLIOGRAPHY_IS_DIRTY" value="true"/>
    <we:property name="MENDELEY_CITATIONS_STYLE" value="{&quot;id&quot;:&quot;https://www.zotero.org/styles/apa&quot;,&quot;title&quot;:&quot;American Psychological Association 7th edition&quot;,&quot;format&quot;:&quot;author-date&quot;,&quot;defaultLocale&quot;:null,&quot;isLocaleCodeValid&quot;:true}"/>
    <we:property name="MENDELEY_CITATIONS" value="[{&quot;citationID&quot;:&quot;MENDELEY_CITATION_860db1ac-f249-4a7a-9d85-992edad2eb5e&quot;,&quot;properties&quot;:{&quot;noteIndex&quot;:0},&quot;isEdited&quot;:false,&quot;manualOverride&quot;:{&quot;isManuallyOverridden&quot;:false,&quot;citeprocText&quot;:&quot;(Bou Matar et al., 2025; Lavallee et al., 2021; Muscogiuri et al., 2021; Wharton et al., 2020)&quot;,&quot;manualOverrideText&quot;:&quot;&quot;},&quot;citationTag&quot;:&quot;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&quot;,&quot;citationItems&quot;:[{&quot;id&quot;:&quot;3c613878-1a48-3976-badf-41d74df68257&quot;,&quot;itemData&quot;:{&quot;type&quot;:&quot;article&quot;,&quot;id&quot;:&quot;3c613878-1a48-3976-badf-41d74df68257&quot;,&quot;title&quot;:&quot;Adipose tissue dysfunction disrupts metabolic homeostasis: mechanisms linking fat dysregulation to disease&quot;,&quot;author&quot;:[{&quot;family&quot;:&quot;Bou Matar&quot;,&quot;given&quot;:&quot;Dana&quot;,&quot;parse-names&quot;:false,&quot;dropping-particle&quot;:&quot;&quot;,&quot;non-dropping-particle&quot;:&quot;&quot;},{&quot;family&quot;:&quot;Zhra&quot;,&quot;given&quot;:&quot;Mahmoud&quot;,&quot;parse-names&quot;:false,&quot;dropping-particle&quot;:&quot;&quot;,&quot;non-dropping-particle&quot;:&quot;&quot;},{&quot;family&quot;:&quot;Nassar&quot;,&quot;given&quot;:&quot;Walid Khaled&quot;,&quot;parse-names&quot;:false,&quot;dropping-particle&quot;:&quot;&quot;,&quot;non-dropping-particle&quot;:&quot;&quot;},{&quot;family&quot;:&quot;Altemyatt&quot;,&quot;given&quot;:&quot;Haifa&quot;,&quot;parse-names&quot;:false,&quot;dropping-particle&quot;:&quot;&quot;,&quot;non-dropping-particle&quot;:&quot;&quot;},{&quot;family&quot;:&quot;Naureen&quot;,&quot;given&quot;:&quot;Asfiya&quot;,&quot;parse-names&quot;:false,&quot;dropping-particle&quot;:&quot;&quot;,&quot;non-dropping-particle&quot;:&quot;&quot;},{&quot;family&quot;:&quot;Abotouk&quot;,&quot;given&quot;:&quot;Nada&quot;,&quot;parse-names&quot;:false,&quot;dropping-particle&quot;:&quot;&quot;,&quot;non-dropping-particle&quot;:&quot;&quot;},{&quot;family&quot;:&quot;Elahi&quot;,&quot;given&quot;:&quot;Muhammad Affan&quot;,&quot;parse-names&quot;:false,&quot;dropping-particle&quot;:&quot;&quot;,&quot;non-dropping-particle&quot;:&quot;&quot;},{&quot;family&quot;:&quot;Aljada&quot;,&quot;given&quot;:&quot;Ahmad&quot;,&quot;parse-names&quot;:false,&quot;dropping-particle&quot;:&quot;&quot;,&quot;non-dropping-particle&quot;:&quot;&quot;}],&quot;container-title&quot;:&quot;Frontiers in Endocrinology&quot;,&quot;container-title-short&quot;:&quot;Front Endocrinol (Lausanne)&quot;,&quot;DOI&quot;:&quot;10.3389/fendo.2025.1592683&quot;,&quot;ISSN&quot;:&quot;16642392&quot;,&quot;issued&quot;:{&quot;date-parts&quot;:[[2025]]},&quot;abstract&quot;:&quot;Background: Metabolic disease incidence continues rising globally. Adipose tissue dysfunction serves as a crucial pathophysiological mediator. We evaluate molecular mechanisms linking adipose dysfunction to metabolic dysregulation. Methods: We systematically reviewed literature on adipose biology, stress mechanisms, inflammation, and metabolic networks. Analysis prioritized methodologically robust studies from the past decade. Results: Adipose dysfunction disrupts metabolic homeostasis through complex molecular networks. Stressed adipocytes exhibit mitochondrial impairment and endoplasmic reticulum (ER) stress. These changes alter inflammatory mediators and adipokine secretion. Brown and beige adipose regulate energy balance via uncoupling protein 1 (UCP1)-mediated thermogenesis. Key transcriptional regulators, PGC-1α and PR domain containing 16 (PRDM16), control thermogenic adipocyte development. Cellular senescence contributes significantly to age-related adipose dysfunction through inflammatory secretory phenotypes. Brown fat also secretes specialized factors influencing whole-body metabolism, emphasizing adipose tissue’s endocrine function. Conclusion: Adipose dysfunction represents a critical nexus in metabolic disease pathogenesis. Cellular stress, inflammation, and metabolic dysregulation converge at this point. Novel therapies targeting thermogenic activation and cellular senescence show promise. Despite advancing mechanistic understanding, developing effective interventions remains challenging due to adipose tissue’s complex roles in systemic metabolic regulation.&quot;,&quot;publisher&quot;:&quot;Frontiers Media SA&quot;,&quot;volume&quot;:&quot;16&quot;},&quot;isTemporary&quot;:false},{&quot;id&quot;:&quot;d1da10e3-6277-38df-94ca-05e1bf2a9064&quot;,&quot;itemData&quot;:{&quot;type&quot;:&quot;article-journal&quot;,&quot;id&quot;:&quot;d1da10e3-6277-38df-94ca-05e1bf2a9064&quot;,&quot;title&quot;:&quot;Obesity and Mental Health: A Longitudinal, Cross-Cultural Examination in Germany and China&quot;,&quot;author&quot;:[{&quot;family&quot;:&quot;Lavallee&quot;,&quot;given&quot;:&quot;Kristen L.&quot;,&quot;parse-names&quot;:false,&quot;dropping-particle&quot;:&quot;&quot;,&quot;non-dropping-particle&quot;:&quot;&quot;},{&quot;family&quot;:&quot;Zhang&quot;,&quot;given&quot;:&quot;Xiao Chi&quot;,&quot;parse-names&quot;:false,&quot;dropping-particle&quot;:&quot;&quot;,&quot;non-dropping-particle&quot;:&quot;&quot;},{&quot;family&quot;:&quot;Schneider&quot;,&quot;given&quot;:&quot;Silvia&quot;,&quot;parse-names&quot;:false,&quot;dropping-particle&quot;:&quot;&quot;,&quot;non-dropping-particle&quot;:&quot;&quot;},{&quot;family&quot;:&quot;Margraf&quot;,&quot;given&quot;:&quot;Jürgen&quot;,&quot;parse-names&quot;:false,&quot;dropping-particle&quot;:&quot;&quot;,&quot;non-dropping-particle&quot;:&quot;&quot;}],&quot;container-title&quot;:&quot;Frontiers in Psychology&quot;,&quot;container-title-short&quot;:&quot;Front Psychol&quot;,&quot;DOI&quot;:&quot;10.3389/fpsyg.2021.712567&quot;,&quot;ISSN&quot;:&quot;16641078&quot;,&quot;issued&quot;:{&quot;date-parts&quot;:[[2021,9,21]]},&quot;abstract&quot;:&quot;The present study examines the relationship between obesity and mental health using longitudinal data. Participants with data at baseline and one-year follow-up were included from two countries: Germany (364) and China (9007). A series of structural equation models with three mediators and one moderator were conducted separately for female and male students in Germany and China. Zero-order correlations indicated that overweight/obesity was significantly related to later depression and anxiety in Chinese males. Additional effects of obesity on later mental health flowed through effects on attractiveness (Chinese and German females, and Chinese males), physical health (Chinese males), and life satisfaction (German females). Though overweight/obesity is related to mental health across many other studies, results in this study yield total effects between overweight/obesity and follow-up mental health only in Chinese males. The relationship between overweight/obesity and follow-up mental health was significantly mediated by follow-up attractiveness, or health state, or life satisfaction in German females, Chinese females, and Chinese male students, with no significant indirect effects found in German male students. This highlights the possible importance of culture in examining these effects.&quot;,&quot;publisher&quot;:&quot;Frontiers Media S.A.&quot;,&quot;volume&quot;:&quot;12&quot;},&quot;isTemporary&quot;:false},{&quot;id&quot;:&quot;7093eb07-bbe7-3474-8e9c-19e1559542d0&quot;,&quot;itemData&quot;:{&quot;type&quot;:&quot;article-journal&quot;,&quot;id&quot;:&quot;7093eb07-bbe7-3474-8e9c-19e1559542d0&quot;,&quot;title&quot;:&quot;The impact of obesity on immune response to infection: Plausible mechanisms and outcomes&quot;,&quot;author&quot;:[{&quot;family&quot;:&quot;Muscogiuri&quot;,&quot;given&quot;:&quot;Giovanna&quot;,&quot;parse-names&quot;:false,&quot;dropping-particle&quot;:&quot;&quot;,&quot;non-dropping-particle&quot;:&quot;&quot;},{&quot;family&quot;:&quot;Pugliese&quot;,&quot;given&quot;:&quot;Gabriella&quot;,&quot;parse-names&quot;:false,&quot;dropping-particle&quot;:&quot;&quot;,&quot;non-dropping-particle&quot;:&quot;&quot;},{&quot;family&quot;:&quot;Laudisio&quot;,&quot;given&quot;:&quot;Daniela&quot;,&quot;parse-names&quot;:false,&quot;dropping-particle&quot;:&quot;&quot;,&quot;non-dropping-particle&quot;:&quot;&quot;},{&quot;family&quot;:&quot;Castellucci&quot;,&quot;given&quot;:&quot;Bianca&quot;,&quot;parse-names&quot;:false,&quot;dropping-particle&quot;:&quot;&quot;,&quot;non-dropping-particle&quot;:&quot;&quot;},{&quot;family&quot;:&quot;Barrea&quot;,&quot;given&quot;:&quot;Luigi&quot;,&quot;parse-names&quot;:false,&quot;dropping-particle&quot;:&quot;&quot;,&quot;non-dropping-particle&quot;:&quot;&quot;},{&quot;family&quot;:&quot;Savastano&quot;,&quot;given&quot;:&quot;Silvia&quot;,&quot;parse-names&quot;:false,&quot;dropping-particle&quot;:&quot;&quot;,&quot;non-dropping-particle&quot;:&quot;&quot;},{&quot;family&quot;:&quot;Colao&quot;,&quot;given&quot;:&quot;Annamaria&quot;,&quot;parse-names&quot;:false,&quot;dropping-particle&quot;:&quot;&quot;,&quot;non-dropping-particle&quot;:&quot;&quot;}],&quot;container-title&quot;:&quot;Obesity Reviews&quot;,&quot;DOI&quot;:&quot;10.1111/obr.13216&quot;,&quot;ISSN&quot;:&quot;1467-7881&quot;,&quot;issued&quot;:{&quot;date-parts&quot;:[[2021,6,14]]},&quot;abstract&quot;:&quot;&lt;p&gt;Emerging data suggest an association between obesity and infectious diseases. Although the mechanisms underlying this link are not well established, a number of potential factors may be involved. Indeed, the obesity‐related vulnerability to infectious diseases could be due to chronic low‐grade inflammation, hyperglycemia, hyperinsulinemia, and hyperleptinemia, which lead to a weakening of both the innate and adaptive immune responses. In addition, obesity results in anatomical–functional changes by the mechanical obstacle of excessive adipose tissue that blunt the respiratory mechanisms and predisposing to respiratory infections. Subjects with obesity are also at risk of skin folds and sweat more profusely due to the thick layers of subcutaneous fat, favoring the proliferation of microorganisms and slowing the repair of wounds down. All these factors make subjects with obesity more prone to develop nosocomial infections, surgical site, skin and soft tissue infections, bacteremia, urinary tract infections, and mycosis. Furthermore, infections in subjects with obesity have a worse prognosis, frequently prolonging hospitalization time as demonstrated for several flu viruses and recently for COVID‐19. Thus, the aim of this manuscript is to provide an overview of the current clinical evidence on the associations between obesity and infectious diseases highlighting physio pathological insights involved in this link.&lt;/p&gt;&quot;,&quot;issue&quot;:&quot;6&quot;,&quot;volume&quot;:&quot;22&quot;,&quot;container-title-short&quot;:&quot;&quot;},&quot;isTemporary&quot;:false},{&quot;id&quot;:&quot;e7a5029a-8f54-3687-9e02-d542fb62951c&quot;,&quot;itemData&quot;:{&quot;type&quot;:&quot;article-journal&quot;,&quot;id&quot;:&quot;e7a5029a-8f54-3687-9e02-d542fb62951c&quot;,&quot;title&quot;:&quot;Obesity in adults: A clinical practice guideline&quot;,&quot;author&quot;:[{&quot;family&quot;:&quot;Wharton&quot;,&quot;given&quot;:&quot;Sean&quot;,&quot;parse-names&quot;:false,&quot;dropping-particle&quot;:&quot;&quot;,&quot;non-dropping-particle&quot;:&quot;&quot;},{&quot;family&quot;:&quot;Lau&quot;,&quot;given&quot;:&quot;David C.W.&quot;,&quot;parse-names&quot;:false,&quot;dropping-particle&quot;:&quot;&quot;,&quot;non-dropping-particle&quot;:&quot;&quot;},{&quot;family&quot;:&quot;Vallis&quot;,&quot;given&quot;:&quot;Michael&quot;,&quot;parse-names&quot;:false,&quot;dropping-particle&quot;:&quot;&quot;,&quot;non-dropping-particle&quot;:&quot;&quot;},{&quot;family&quot;:&quot;Sharma&quot;,&quot;given&quot;:&quot;Arya M.&quot;,&quot;parse-names&quot;:false,&quot;dropping-particle&quot;:&quot;&quot;,&quot;non-dropping-particle&quot;:&quot;&quot;},{&quot;family&quot;:&quot;Biertho&quot;,&quot;given&quot;:&quot;Laurent&quot;,&quot;parse-names&quot;:false,&quot;dropping-particle&quot;:&quot;&quot;,&quot;non-dropping-particle&quot;:&quot;&quot;},{&quot;family&quot;:&quot;Campbell-Scherer&quot;,&quot;given&quot;:&quot;Denise&quot;,&quot;parse-names&quot;:false,&quot;dropping-particle&quot;:&quot;&quot;,&quot;non-dropping-particle&quot;:&quot;&quot;},{&quot;family&quot;:&quot;Adamo&quot;,&quot;given&quot;:&quot;Kristi&quot;,&quot;parse-names&quot;:false,&quot;dropping-particle&quot;:&quot;&quot;,&quot;non-dropping-particle&quot;:&quot;&quot;},{&quot;family&quot;:&quot;Alberga&quot;,&quot;given&quot;:&quot;Angela&quot;,&quot;parse-names&quot;:false,&quot;dropping-particle&quot;:&quot;&quot;,&quot;non-dropping-particle&quot;:&quot;&quot;},{&quot;family&quot;:&quot;Bell&quot;,&quot;given&quot;:&quot;Rhonda&quot;,&quot;parse-names&quot;:false,&quot;dropping-particle&quot;:&quot;&quot;,&quot;non-dropping-particle&quot;:&quot;&quot;},{&quot;family&quot;:&quot;Boulé&quot;,&quot;given&quot;:&quot;Normand&quot;,&quot;parse-names&quot;:false,&quot;dropping-particle&quot;:&quot;&quot;,&quot;non-dropping-particle&quot;:&quot;&quot;},{&quot;family&quot;:&quot;Boyling&quot;,&quot;given&quot;:&quot;Elaine&quot;,&quot;parse-names&quot;:false,&quot;dropping-particle&quot;:&quot;&quot;,&quot;non-dropping-particle&quot;:&quot;&quot;},{&quot;family&quot;:&quot;Brown&quot;,&quot;given&quot;:&quot;Jennifer&quot;,&quot;parse-names&quot;:false,&quot;dropping-particle&quot;:&quot;&quot;,&quot;non-dropping-particle&quot;:&quot;&quot;},{&quot;family&quot;:&quot;Calam&quot;,&quot;given&quot;:&quot;Betty&quot;,&quot;parse-names&quot;:false,&quot;dropping-particle&quot;:&quot;&quot;,&quot;non-dropping-particle&quot;:&quot;&quot;},{&quot;family&quot;:&quot;Clarke&quot;,&quot;given&quot;:&quot;Carol&quot;,&quot;parse-names&quot;:false,&quot;dropping-particle&quot;:&quot;&quot;,&quot;non-dropping-particle&quot;:&quot;&quot;},{&quot;family&quot;:&quot;Crowshoe&quot;,&quot;given&quot;:&quot;Lindsay&quot;,&quot;parse-names&quot;:false,&quot;dropping-particle&quot;:&quot;&quot;,&quot;non-dropping-particle&quot;:&quot;&quot;},{&quot;family&quot;:&quot;Divalentino&quot;,&quot;given&quot;:&quot;Dennis&quot;,&quot;parse-names&quot;:false,&quot;dropping-particle&quot;:&quot;&quot;,&quot;non-dropping-particle&quot;:&quot;&quot;},{&quot;family&quot;:&quot;Forhan&quot;,&quot;given&quot;:&quot;Mary&quot;,&quot;parse-names&quot;:false,&quot;dropping-particle&quot;:&quot;&quot;,&quot;non-dropping-particle&quot;:&quot;&quot;},{&quot;family&quot;:&quot;Freedhoff&quot;,&quot;given&quot;:&quot;Yoni&quot;,&quot;parse-names&quot;:false,&quot;dropping-particle&quot;:&quot;&quot;,&quot;non-dropping-particle&quot;:&quot;&quot;},{&quot;family&quot;:&quot;Gagner&quot;,&quot;given&quot;:&quot;Michel&quot;,&quot;parse-names&quot;:false,&quot;dropping-particle&quot;:&quot;&quot;,&quot;non-dropping-particle&quot;:&quot;&quot;},{&quot;family&quot;:&quot;Glazer&quot;,&quot;given&quot;:&quot;Stephen&quot;,&quot;parse-names&quot;:false,&quot;dropping-particle&quot;:&quot;&quot;,&quot;non-dropping-particle&quot;:&quot;&quot;},{&quot;family&quot;:&quot;Grand&quot;,&quot;given&quot;:&quot;Cindy&quot;,&quot;parse-names&quot;:false,&quot;dropping-particle&quot;:&quot;&quot;,&quot;non-dropping-particle&quot;:&quot;&quot;},{&quot;family&quot;:&quot;Green&quot;,&quot;given&quot;:&quot;Michael&quot;,&quot;parse-names&quot;:false,&quot;dropping-particle&quot;:&quot;&quot;,&quot;non-dropping-particle&quot;:&quot;&quot;},{&quot;family&quot;:&quot;Hahn&quot;,&quot;given&quot;:&quot;Margaret&quot;,&quot;parse-names&quot;:false,&quot;dropping-particle&quot;:&quot;&quot;,&quot;non-dropping-particle&quot;:&quot;&quot;},{&quot;family&quot;:&quot;Hawa&quot;,&quot;given&quot;:&quot;Raed&quot;,&quot;parse-names&quot;:false,&quot;dropping-particle&quot;:&quot;&quot;,&quot;non-dropping-particle&quot;:&quot;&quot;},{&quot;family&quot;:&quot;Henderson&quot;,&quot;given&quot;:&quot;Rita&quot;,&quot;parse-names&quot;:false,&quot;dropping-particle&quot;:&quot;&quot;,&quot;non-dropping-particle&quot;:&quot;&quot;},{&quot;family&quot;:&quot;Hong&quot;,&quot;given&quot;:&quot;Dennis&quot;,&quot;parse-names&quot;:false,&quot;dropping-particle&quot;:&quot;&quot;,&quot;non-dropping-particle&quot;:&quot;&quot;},{&quot;family&quot;:&quot;Hung&quot;,&quot;given&quot;:&quot;Pam&quot;,&quot;parse-names&quot;:false,&quot;dropping-particle&quot;:&quot;&quot;,&quot;non-dropping-particle&quot;:&quot;&quot;},{&quot;family&quot;:&quot;Janssen&quot;,&quot;given&quot;:&quot;Ian&quot;,&quot;parse-names&quot;:false,&quot;dropping-particle&quot;:&quot;&quot;,&quot;non-dropping-particle&quot;:&quot;&quot;},{&quot;family&quot;:&quot;Jacklin&quot;,&quot;given&quot;:&quot;Kristen&quot;,&quot;parse-names&quot;:false,&quot;dropping-particle&quot;:&quot;&quot;,&quot;non-dropping-particle&quot;:&quot;&quot;},{&quot;family&quot;:&quot;Johnson-Stoklossa&quot;,&quot;given&quot;:&quot;Carlene&quot;,&quot;parse-names&quot;:false,&quot;dropping-particle&quot;:&quot;&quot;,&quot;non-dropping-particle&quot;:&quot;&quot;},{&quot;family&quot;:&quot;Kemp&quot;,&quot;given&quot;:&quot;Amy&quot;,&quot;parse-names&quot;:false,&quot;dropping-particle&quot;:&quot;&quot;,&quot;non-dropping-particle&quot;:&quot;&quot;},{&quot;family&quot;:&quot;Kirk&quot;,&quot;given&quot;:&quot;Sara&quot;,&quot;parse-names&quot;:false,&quot;dropping-particle&quot;:&quot;&quot;,&quot;non-dropping-particle&quot;:&quot;&quot;},{&quot;family&quot;:&quot;Kuk&quot;,&quot;given&quot;:&quot;Jennifer&quot;,&quot;parse-names&quot;:false,&quot;dropping-particle&quot;:&quot;&quot;,&quot;non-dropping-particle&quot;:&quot;&quot;},{&quot;family&quot;:&quot;Langlois&quot;,&quot;given&quot;:&quot;Marie France&quot;,&quot;parse-names&quot;:false,&quot;dropping-particle&quot;:&quot;&quot;,&quot;non-dropping-particle&quot;:&quot;&quot;},{&quot;family&quot;:&quot;Lear&quot;,&quot;given&quot;:&quot;Scott&quot;,&quot;parse-names&quot;:false,&quot;dropping-particle&quot;:&quot;&quot;,&quot;non-dropping-particle&quot;:&quot;&quot;},{&quot;family&quot;:&quot;McInnes&quot;,&quot;given&quot;:&quot;Ashley&quot;,&quot;parse-names&quot;:false,&quot;dropping-particle&quot;:&quot;&quot;,&quot;non-dropping-particle&quot;:&quot;&quot;},{&quot;family&quot;:&quot;Macklin&quot;,&quot;given&quot;:&quot;David&quot;,&quot;parse-names&quot;:false,&quot;dropping-particle&quot;:&quot;&quot;,&quot;non-dropping-particle&quot;:&quot;&quot;},{&quot;family&quot;:&quot;Naji&quot;,&quot;given&quot;:&quot;Leen&quot;,&quot;parse-names&quot;:false,&quot;dropping-particle&quot;:&quot;&quot;,&quot;non-dropping-particle&quot;:&quot;&quot;},{&quot;family&quot;:&quot;Manjoo&quot;,&quot;given&quot;:&quot;Priya&quot;,&quot;parse-names&quot;:false,&quot;dropping-particle&quot;:&quot;&quot;,&quot;non-dropping-particle&quot;:&quot;&quot;},{&quot;family&quot;:&quot;Morin&quot;,&quot;given&quot;:&quot;Marie Philippe&quot;,&quot;parse-names&quot;:false,&quot;dropping-particle&quot;:&quot;&quot;,&quot;non-dropping-particle&quot;:&quot;&quot;},{&quot;family&quot;:&quot;Nerenberg&quot;,&quot;given&quot;:&quot;Kara&quot;,&quot;parse-names&quot;:false,&quot;dropping-particle&quot;:&quot;&quot;,&quot;non-dropping-particle&quot;:&quot;&quot;},{&quot;family&quot;:&quot;Patton&quot;,&quot;given&quot;:&quot;Ian&quot;,&quot;parse-names&quot;:false,&quot;dropping-particle&quot;:&quot;&quot;,&quot;non-dropping-particle&quot;:&quot;&quot;},{&quot;family&quot;:&quot;Pedersen&quot;,&quot;given&quot;:&quot;Sue&quot;,&quot;parse-names&quot;:false,&quot;dropping-particle&quot;:&quot;&quot;,&quot;non-dropping-particle&quot;:&quot;&quot;},{&quot;family&quot;:&quot;Pereira&quot;,&quot;given&quot;:&quot;Leticia&quot;,&quot;parse-names&quot;:false,&quot;dropping-particle&quot;:&quot;&quot;,&quot;non-dropping-particle&quot;:&quot;&quot;},{&quot;family&quot;:&quot;Piccinini-Vallis&quot;,&quot;given&quot;:&quot;Helena&quot;,&quot;parse-names&quot;:false,&quot;dropping-particle&quot;:&quot;&quot;,&quot;non-dropping-particle&quot;:&quot;&quot;},{&quot;family&quot;:&quot;Poddar&quot;,&quot;given&quot;:&quot;Megha&quot;,&quot;parse-names&quot;:false,&quot;dropping-particle&quot;:&quot;&quot;,&quot;non-dropping-particle&quot;:&quot;&quot;},{&quot;family&quot;:&quot;Poirier&quot;,&quot;given&quot;:&quot;Paul&quot;,&quot;parse-names&quot;:false,&quot;dropping-particle&quot;:&quot;&quot;,&quot;non-dropping-particle&quot;:&quot;&quot;},{&quot;family&quot;:&quot;Prud'homme&quot;,&quot;given&quot;:&quot;Denis&quot;,&quot;parse-names&quot;:false,&quot;dropping-particle&quot;:&quot;&quot;,&quot;non-dropping-particle&quot;:&quot;&quot;},{&quot;family&quot;:&quot;Ramos Salas&quot;,&quot;given&quot;:&quot;Ximena&quot;,&quot;parse-names&quot;:false,&quot;dropping-particle&quot;:&quot;&quot;,&quot;non-dropping-particle&quot;:&quot;&quot;},{&quot;family&quot;:&quot;Rueda-Clausen&quot;,&quot;given&quot;:&quot;Christian&quot;,&quot;parse-names&quot;:false,&quot;dropping-particle&quot;:&quot;&quot;,&quot;non-dropping-particle&quot;:&quot;&quot;},{&quot;family&quot;:&quot;Russell-Mayhew&quot;,&quot;given&quot;:&quot;Shelly&quot;,&quot;parse-names&quot;:false,&quot;dropping-particle&quot;:&quot;&quot;,&quot;non-dropping-particle&quot;:&quot;&quot;},{&quot;family&quot;:&quot;Shiau&quot;,&quot;given&quot;:&quot;Judy&quot;,&quot;parse-names&quot;:false,&quot;dropping-particle&quot;:&quot;&quot;,&quot;non-dropping-particle&quot;:&quot;&quot;},{&quot;family&quot;:&quot;Sherifali&quot;,&quot;given&quot;:&quot;Diana&quot;,&quot;parse-names&quot;:false,&quot;dropping-particle&quot;:&quot;&quot;,&quot;non-dropping-particle&quot;:&quot;&quot;},{&quot;family&quot;:&quot;Sievenpiper&quot;,&quot;given&quot;:&quot;John&quot;,&quot;parse-names&quot;:false,&quot;dropping-particle&quot;:&quot;&quot;,&quot;non-dropping-particle&quot;:&quot;&quot;},{&quot;family&quot;:&quot;Sockalingam&quot;,&quot;given&quot;:&quot;Sanjeev&quot;,&quot;parse-names&quot;:false,&quot;dropping-particle&quot;:&quot;&quot;,&quot;non-dropping-particle&quot;:&quot;&quot;},{&quot;family&quot;:&quot;Taylor&quot;,&quot;given&quot;:&quot;Valerie&quot;,&quot;parse-names&quot;:false,&quot;dropping-particle&quot;:&quot;&quot;,&quot;non-dropping-particle&quot;:&quot;&quot;},{&quot;family&quot;:&quot;Toth&quot;,&quot;given&quot;:&quot;Ellen&quot;,&quot;parse-names&quot;:false,&quot;dropping-particle&quot;:&quot;&quot;,&quot;non-dropping-particle&quot;:&quot;&quot;},{&quot;family&quot;:&quot;Twells&quot;,&quot;given&quot;:&quot;Laurie&quot;,&quot;parse-names&quot;:false,&quot;dropping-particle&quot;:&quot;&quot;,&quot;non-dropping-particle&quot;:&quot;&quot;},{&quot;family&quot;:&quot;Tytus&quot;,&quot;given&quot;:&quot;Richard&quot;,&quot;parse-names&quot;:false,&quot;dropping-particle&quot;:&quot;&quot;,&quot;non-dropping-particle&quot;:&quot;&quot;},{&quot;family&quot;:&quot;Walji&quot;,&quot;given&quot;:&quot;Shahebina&quot;,&quot;parse-names&quot;:false,&quot;dropping-particle&quot;:&quot;&quot;,&quot;non-dropping-particle&quot;:&quot;&quot;},{&quot;family&quot;:&quot;Walker&quot;,&quot;given&quot;:&quot;Leah&quot;,&quot;parse-names&quot;:false,&quot;dropping-particle&quot;:&quot;&quot;,&quot;non-dropping-particle&quot;:&quot;&quot;},{&quot;family&quot;:&quot;Wicklum&quot;,&quot;given&quot;:&quot;Sonja&quot;,&quot;parse-names&quot;:false,&quot;dropping-particle&quot;:&quot;&quot;,&quot;non-dropping-particle&quot;:&quot;&quot;}],&quot;container-title&quot;:&quot;CMAJ&quot;,&quot;DOI&quot;:&quot;10.1503/cmaj.191707&quot;,&quot;ISSN&quot;:&quot;14882329&quot;,&quot;PMID&quot;:&quot;32753461&quot;,&quot;issued&quot;:{&quot;date-parts&quot;:[[2020,8,4]]},&quot;page&quot;:&quot;E875-E891&quot;,&quot;publisher&quot;:&quot;Canadian Medical Association&quot;,&quot;issue&quot;:&quot;31&quot;,&quot;volume&quot;:&quot;192&quot;,&quot;container-title-short&quot;:&quot;&quot;},&quot;isTemporary&quot;:false}]},{&quot;citationID&quot;:&quot;MENDELEY_CITATION_bf1dff04-3796-4c59-a4f8-abeff482ebf9&quot;,&quot;properties&quot;:{&quot;noteIndex&quot;:0},&quot;isEdited&quot;:false,&quot;manualOverride&quot;:{&quot;isManuallyOverridden&quot;:false,&quot;citeprocText&quot;:&quot;(Dai et al., 2020)&quot;,&quot;manualOverrideText&quot;:&quot;&quot;},&quot;citationTag&quot;:&quot;MENDELEY_CITATION_v3_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&quot;,&quot;citationItems&quot;:[{&quot;id&quot;:&quot;b1f7c23a-913b-35b1-92ae-9f9e7b35d0a9&quot;,&quot;itemData&quot;:{&quot;type&quot;:&quot;article&quot;,&quot;id&quot;:&quot;b1f7c23a-913b-35b1-92ae-9f9e7b35d0a9&quot;,&quot;title&quot;:&quot;The global burden of disease attributable to high body mass index in 195 countries and territories, 1990–2017: An analysis of the Global Burden of Disease Study&quot;,&quot;author&quot;:[{&quot;family&quot;:&quot;Dai&quot;,&quot;given&quot;:&quot;Haijiang&quot;,&quot;parse-names&quot;:false,&quot;dropping-particle&quot;:&quot;&quot;,&quot;non-dropping-particle&quot;:&quot;&quot;},{&quot;family&quot;:&quot;Alsalhe&quot;,&quot;given&quot;:&quot;Tariq A.&quot;,&quot;parse-names&quot;:false,&quot;dropping-particle&quot;:&quot;&quot;,&quot;non-dropping-particle&quot;:&quot;&quot;},{&quot;family&quot;:&quot;Chalghaf&quot;,&quot;given&quot;:&quot;Nasr&quot;,&quot;parse-names&quot;:false,&quot;dropping-particle&quot;:&quot;&quot;,&quot;non-dropping-particle&quot;:&quot;&quot;},{&quot;family&quot;:&quot;Riccò&quot;,&quot;given&quot;:&quot;Matteo&quot;,&quot;parse-names&quot;:false,&quot;dropping-particle&quot;:&quot;&quot;,&quot;non-dropping-particle&quot;:&quot;&quot;},{&quot;family&quot;:&quot;Bragazzi&quot;,&quot;given&quot;:&quot;Nicola Luigi&quot;,&quot;parse-names&quot;:false,&quot;dropping-particle&quot;:&quot;&quot;,&quot;non-dropping-particle&quot;:&quot;&quot;},{&quot;family&quot;:&quot;Wu&quot;,&quot;given&quot;:&quot;Jianhong&quot;,&quot;parse-names&quot;:false,&quot;dropping-particle&quot;:&quot;&quot;,&quot;non-dropping-particle&quot;:&quot;&quot;}],&quot;container-title&quot;:&quot;PLoS Medicine&quot;,&quot;container-title-short&quot;:&quot;PLoS Med&quot;,&quot;DOI&quot;:&quot;10.1371/journal.pmed.1003198&quot;,&quot;ISSN&quot;:&quot;15491676&quot;,&quot;PMID&quot;:&quot;32722671&quot;,&quot;issued&quot;:{&quot;date-parts&quot;:[[2020,7,1]]},&quot;abstract&quot;:&quot;Background Obesity represents an urgent problem that needs to be properly addressed, especially among children. Public and global health policy- and decision-makers need timely, reliable quantitative information to develop effective interventions aimed at counteracting the burden generated by high body mass index (BMI). Few studies have assessed the high-BMI-related burden on a global scale. Methods and findings Following the methodology framework and analytical strategies used in the Global Burden of Disease Study (GBD) 2017, the global deaths and disability-adjusted life years (DALYs) attributable to high BMI were analyzed by age, sex, year, and geographical location and by Socio-demographic Index (SDI). All causes of death and DALYs estimated in GBD 2017 were organized into 4 hierarchical levels: level 1 contained 3 broad cause groupings, level 2 included more specific categories within the level 1 groupings, level 3 comprised more detailed causes within the level 2 categories, and level 4 included sub-causes of some level 3 causes. From 1990 to 2017, the global deaths and DALYs attributable to high BMI have more than doubled for both females and males. However, during the study period, the age-standardized rate of high-BMI-related deaths remained stable for females and only increased by 14.5% for males, and the age-standardized rate of high-BMI-related DALYs only increased by 12.7% for females and 26.8% for males. In 2017, the 6 leading GBD level 3 causes of high-BMI-related DALYs were ischemic heart disease, stroke, diabetes mellitus, chronic kidney disease, hypertensive heart disease, and low back pain. For most GBD level 3 causes of high-BMI-related DALYs, high-income North America had the highest attributable proportions of age-standardized DALYs due to high BMI among the 21 GBD regions in both sexes, whereas the lowest attributable proportions were observed in high-income Asia Pacific for females and in eastern sub-Saharan Africa for males. The association between SDI and high-BMI-related DALYs suggested that the lowest age-standardized DALY rates were found in countries in the low-SDI quintile and high-SDI quintile in 2017, and from 1990 to 2017, the age-standardized DALY rates tended to increase in regions with the lowest SDI, but declined in regions with the highest SDI, with the exception of high-income North America. The study’s main limitations included the use of information collected from some self-reported data, the employment of cutoff values that may not be adequate for all populations and groups at risk, and the use of a metric that cannot distinguish between lean and fat mass. Conclusions In this study, we observed that the number of global deaths and DALYs attributable to high BMI has substantially increased between 1990 and 2017. Successful population-wide initiatives targeting high BMI may mitigate the burden of a wide range of diseases. Given the large variations in high-BMI-related burden of disease by SDI, future strategies to prevent and reduce the burden should be developed and implemented based on country-specific development status.&quot;,&quot;publisher&quot;:&quot;Public Library of Science&quot;,&quot;issue&quot;:&quot;7&quot;,&quot;volume&quot;:&quot;17&quot;},&quot;isTemporary&quot;:false}]},{&quot;citationID&quot;:&quot;MENDELEY_CITATION_f7c6a68f-165d-4370-9157-0d0312705fee&quot;,&quot;properties&quot;:{&quot;noteIndex&quot;:0},&quot;isEdited&quot;:false,&quot;manualOverride&quot;:{&quot;isManuallyOverridden&quot;:false,&quot;citeprocText&quot;:&quot;(Ahmad et al., 2021; Müller et al., 2022)&quot;,&quot;manualOverrideText&quot;:&quot;&quot;},&quot;citationTag&quot;:&quot;MENDELEY_CITATION_v3_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&quot;,&quot;citationItems&quot;:[{&quot;id&quot;:&quot;de914e31-dfcb-3e9b-a315-dc5e05a60d92&quot;,&quot;itemData&quot;:{&quot;type&quot;:&quot;article&quot;,&quot;id&quot;:&quot;de914e31-dfcb-3e9b-a315-dc5e05a60d92&quot;,&quot;title&quot;:&quot;Clinical outcomes associated with anti-obesity medications in real-world practice: A systematic literature review&quot;,&quot;author&quot;:[{&quot;family&quot;:&quot;Ahmad&quot;,&quot;given&quot;:&quot;Nadia N.&quot;,&quot;parse-names&quot;:false,&quot;dropping-particle&quot;:&quot;&quot;,&quot;non-dropping-particle&quot;:&quot;&quot;},{&quot;family&quot;:&quot;Robinson&quot;,&quot;given&quot;:&quot;Susan&quot;,&quot;parse-names&quot;:false,&quot;dropping-particle&quot;:&quot;&quot;,&quot;non-dropping-particle&quot;:&quot;&quot;},{&quot;family&quot;:&quot;Kennedy-Martin&quot;,&quot;given&quot;:&quot;Tessa&quot;,&quot;parse-names&quot;:false,&quot;dropping-particle&quot;:&quot;&quot;,&quot;non-dropping-particle&quot;:&quot;&quot;},{&quot;family&quot;:&quot;Poon&quot;,&quot;given&quot;:&quot;Jiat Ling&quot;,&quot;parse-names&quot;:false,&quot;dropping-particle&quot;:&quot;&quot;,&quot;non-dropping-particle&quot;:&quot;&quot;},{&quot;family&quot;:&quot;Kan&quot;,&quot;given&quot;:&quot;Hong&quot;,&quot;parse-names&quot;:false,&quot;dropping-particle&quot;:&quot;&quot;,&quot;non-dropping-particle&quot;:&quot;&quot;}],&quot;container-title&quot;:&quot;Obesity Reviews&quot;,&quot;DOI&quot;:&quot;10.1111/obr.13326&quot;,&quot;ISSN&quot;:&quot;1467789X&quot;,&quot;PMID&quot;:&quot;34423889&quot;,&quot;issued&quot;:{&quot;date-parts&quot;:[[2021,11,1]]},&quot;abstract&quot;:&quot;Anti-obesity medications (AOMs) are efficacious and well tolerated in randomized controlled trials, but findings may not be generalizable to routine clinical practice. This systematic literature review aimed to identify real-world (RW) evidence for AOMs to treat adults (≥ 18 years) with obesity or overweight (BMI ≥ 27 kg/m2). Searches conducted in MEDLINE, Embase, Health Technology Assessment (HTA) Database, National Health Service (NHS) Economic Evaluation Database, and Cochrane Central Register of Controlled Trials for studies of relevant FDA-approved AOMs yielded 41 publications. Weight loss (WL) was consistently observed, with 14% to 58.6% of patients achieving ≥ 5% WL on orlistat, phentermine/topiramate, naltrexone/bupropion, phentermine, or liraglutide in studies of 3–6 months' duration where this was measured. When cardiometabolic risk factors were assessed, AOMs reduced or had no impact on blood pressure, lipids, or glycemia. RW data on the impact of AOMs on existing obesity-related comorbidities and mortality were generally lacking. AOMs were associated with various adverse events, but these were of mild to moderate severity and no unexpected safety signals were reported. A pattern of poor adherence and persistence with AOMs was observed across studies. Overall, the review confirmed the effectiveness of AOMs in RW settings but demonstrated large gaps in the evidence base.&quot;,&quot;publisher&quot;:&quot;John Wiley and Sons Inc&quot;,&quot;issue&quot;:&quot;11&quot;,&quot;volume&quot;:&quot;22&quot;,&quot;container-title-short&quot;:&quot;&quot;},&quot;isTemporary&quot;:false},{&quot;id&quot;:&quot;7b19054f-3643-3ead-91fe-838d5b57e6d2&quot;,&quot;itemData&quot;:{&quot;type&quot;:&quot;article&quot;,&quot;id&quot;:&quot;7b19054f-3643-3ead-91fe-838d5b57e6d2&quot;,&quot;title&quot;:&quot;Anti-obesity drug discovery: advances and challenges&quot;,&quot;author&quot;:[{&quot;family&quot;:&quot;Müller&quot;,&quot;given&quot;:&quot;Timo D.&quot;,&quot;parse-names&quot;:false,&quot;dropping-particle&quot;:&quot;&quot;,&quot;non-dropping-particle&quot;:&quot;&quot;},{&quot;family&quot;:&quot;Blüher&quot;,&quot;given&quot;:&quot;Matthias&quot;,&quot;parse-names&quot;:false,&quot;dropping-particle&quot;:&quot;&quot;,&quot;non-dropping-particle&quot;:&quot;&quot;},{&quot;family&quot;:&quot;Tschöp&quot;,&quot;given&quot;:&quot;Matthias H.&quot;,&quot;parse-names&quot;:false,&quot;dropping-particle&quot;:&quot;&quot;,&quot;non-dropping-particle&quot;:&quot;&quot;},{&quot;family&quot;:&quot;DiMarchi&quot;,&quot;given&quot;:&quot;Richard D.&quot;,&quot;parse-names&quot;:false,&quot;dropping-particle&quot;:&quot;&quot;,&quot;non-dropping-particle&quot;:&quot;&quot;}],&quot;container-title&quot;:&quot;Nature Reviews Drug Discovery&quot;,&quot;container-title-short&quot;:&quot;Nat Rev Drug Discov&quot;,&quot;DOI&quot;:&quot;10.1038/s41573-021-00337-8&quot;,&quot;ISSN&quot;:&quot;14741784&quot;,&quot;PMID&quot;:&quot;34815532&quot;,&quot;issued&quot;:{&quot;date-parts&quot;:[[2022,3,1]]},&quot;page&quot;:&quot;201-223&quot;,&quot;abstract&quot;:&quot;Enormous progress has been made in the last half-century in the management of diseases closely integrated with excess body weight, such as hypertension, adult-onset diabetes and elevated cholesterol. However, the treatment of obesity itself has proven largely resistant to therapy, with anti-obesity medications (AOMs) often delivering insufficient efficacy and dubious safety. Here, we provide an overview of the history of AOM development, focusing on lessons learned and ongoing obstacles. Recent advances, including increased understanding of the molecular gut–brain communication, are inspiring the pursuit of next-generation AOMs that appear capable of safely achieving sizeable and sustained body weight loss.&quot;,&quot;publisher&quot;:&quot;Nature Research&quot;,&quot;issue&quot;:&quot;3&quot;,&quot;volume&quot;:&quot;21&quot;},&quot;isTemporary&quot;:false}]},{&quot;citationID&quot;:&quot;MENDELEY_CITATION_b7527d26-f859-49ed-b935-af0bd269fe24&quot;,&quot;properties&quot;:{&quot;noteIndex&quot;:0},&quot;isEdited&quot;:false,&quot;manualOverride&quot;:{&quot;isManuallyOverridden&quot;:false,&quot;citeprocText&quot;:&quot;(Rajan et al., 2020; Suwandi et al., 2023)&quot;,&quot;manualOverrideText&quot;:&quot;&quot;},&quot;citationTag&quot;:&quot;MENDELEY_CITATION_v3_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&quot;,&quot;citationItems&quot;:[{&quot;id&quot;:&quot;85270b2c-cda8-3bcc-8a47-1d0cf02587f5&quot;,&quot;itemData&quot;:{&quot;type&quot;:&quot;article-journal&quot;,&quot;id&quot;:&quot;85270b2c-cda8-3bcc-8a47-1d0cf02587f5&quot;,&quot;title&quot;:&quot;Targeting obesity with plant-derived pancreatic lipase inhibitors: A comprehensive review&quot;,&quot;author&quot;:[{&quot;family&quot;:&quot;Rajan&quot;,&quot;given&quot;:&quot;Logesh&quot;,&quot;parse-names&quot;:false,&quot;dropping-particle&quot;:&quot;&quot;,&quot;non-dropping-particle&quot;:&quot;&quot;},{&quot;family&quot;:&quot;Palaniswamy&quot;,&quot;given&quot;:&quot;Dhanabal&quot;,&quot;parse-names&quot;:false,&quot;dropping-particle&quot;:&quot;&quot;,&quot;non-dropping-particle&quot;:&quot;&quot;},{&quot;family&quot;:&quot;Mohankumar&quot;,&quot;given&quot;:&quot;Suresh Kumar&quot;,&quot;parse-names&quot;:false,&quot;dropping-particle&quot;:&quot;&quot;,&quot;non-dropping-particle&quot;:&quot;&quot;}],&quot;container-title&quot;:&quot;Pharmacological Research&quot;,&quot;container-title-short&quot;:&quot;Pharmacol Res&quot;,&quot;DOI&quot;:&quot;10.1016/j.phrs.2020.104681&quot;,&quot;ISSN&quot;:&quot;10436618&quot;,&quot;issued&quot;:{&quot;date-parts&quot;:[[2020,5]]},&quot;page&quot;:&quot;104681&quot;,&quot;volume&quot;:&quot;155&quot;},&quot;isTemporary&quot;:false},{&quot;id&quot;:&quot;da0024af-9e22-3ea3-8e7b-7ef3725e1357&quot;,&quot;itemData&quot;:{&quot;type&quot;:&quot;article-journal&quot;,&quot;id&quot;:&quot;da0024af-9e22-3ea3-8e7b-7ef3725e1357&quot;,&quot;title&quot;:&quot;Aktivitas Antiobesitas Ekstrak Etanol Daun Kemuning (Murraya paniculata (L.) Jack) pada Tikus Betina Galur Wistar&quot;,&quot;author&quot;:[{&quot;family&quot;:&quot;Suwandi&quot;,&quot;given&quot;:&quot;Deden Winda&quot;,&quot;parse-names&quot;:false,&quot;dropping-particle&quot;:&quot;&quot;,&quot;non-dropping-particle&quot;:&quot;&quot;},{&quot;family&quot;:&quot;Bahari&quot;,&quot;given&quot;:&quot;Josep&quot;,&quot;parse-names&quot;:false,&quot;dropping-particle&quot;:&quot;&quot;,&quot;non-dropping-particle&quot;:&quot;&quot;},{&quot;family&quot;:&quot;Subarnas&quot;,&quot;given&quot;:&quot;Anas&quot;,&quot;parse-names&quot;:false,&quot;dropping-particle&quot;:&quot;&quot;,&quot;non-dropping-particle&quot;:&quot;&quot;}],&quot;container-title&quot;:&quot;Jurnal Sains dan Kesehatan&quot;,&quot;DOI&quot;:&quot;10.25026/jsk.v5i3.1727&quot;,&quot;ISSN&quot;:&quot;2303-0267&quot;,&quot;issued&quot;:{&quot;date-parts&quot;:[[2023,5,28]]},&quot;page&quot;:&quot;275-282&quot;,&quot;abstract&quot;:&quot;Obesitas merupakan kondisi berupa penumpukan lemak yang berlebihan akibat ketidak seimbangan asupan energi dengan energi yang digunakan tubuh dalam waktu lama. Kondisi klinis yang serius sering dialami oleh penderita obesitas menyebabkan angka morbiditas dan mortalitas yang tinggi pada usia muda. Upaya penanganan obesitas secara farmakologi dilakukan dengan menggunakan zat sintetik yang bekerja di pusat ataupun perifer. Selain itu, masyarakat banyak memanfaatkan bahan alam yang secara empiris berkhasiat menurunkan kegemukan. Tujuan penelitian ini adalah untuk mengetahui aktivitas antiobesitas ekstrak etanol daun kemuning pada tikus betina galur Wistar. Pengujian diawali oleh induksi obesitas hewan dengan pemberian monosodium-L-glutamate 2 g/kgbb tikus secara subkutan selama 5 hari pertama dan pemberian makanan tinggi karbohidrat selama 45 hari. Parameter yang diamati yaitu bobot badan, ambilan makanan, konsistensi dan bobot fases, serta indeks organ hati. Hasil penelitian menunjukkan bahwa ekstrak etanol daun kemuning dosis 200, 400 dan 800 mg/kgbb tikus memiliki aktivitas antiobesitas dengan menekan peningkatan bobot badan tikus berbeda bermakna terhadap kontrol positif (p&lt;0,05). Dosis efektif ekstrak etanol daun kemuning sebagai antiobesitas yaitu 200 mg/kgbb tikus dengan persen penghambatan kenaikan bobot badan sebesar 109,28 %. Ekstrak etanol daun kemuning tidak menekan nafsu makan, tidak mempengaruhi konsistensi feses, tidak menimbulkan efek laksatif, dan tidak dapat menurunkan deposisi lemak organ hati.&quot;,&quot;publisher&quot;:&quot;Faculty of Pharmacy, Mulawarman University&quot;,&quot;issue&quot;:&quot;3&quot;,&quot;volume&quot;:&quot;5&quot;,&quot;container-title-short&quot;:&quot;&quot;},&quot;isTemporary&quot;:false}]},{&quot;citationID&quot;:&quot;MENDELEY_CITATION_64f27050-9c45-43cf-b265-6c68d16da3e0&quot;,&quot;properties&quot;:{&quot;noteIndex&quot;:0},&quot;isEdited&quot;:false,&quot;manualOverride&quot;:{&quot;isManuallyOverridden&quot;:false,&quot;citeprocText&quot;:&quot;(Alborzi et al., 2021; Gómez Borrego &amp;#38; Torrent Burgas, 2022; Ibtehaz et al., 2023)&quot;,&quot;manualOverrideText&quot;:&quot;&quot;},&quot;citationTag&quot;:&quot;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&quot;,&quot;citationItems&quot;:[{&quot;id&quot;:&quot;18a58cbf-2997-3140-a1fa-504f088c5b68&quot;,&quot;itemData&quot;:{&quot;type&quot;:&quot;article-journal&quot;,&quot;id&quot;:&quot;18a58cbf-2997-3140-a1fa-504f088c5b68&quot;,&quot;title&quot;:&quot;PPIDomainMiner: Inferring domain-domain interactions from multiple sources of protein-protein interactions&quot;,&quot;author&quot;:[{&quot;family&quot;:&quot;Alborzi&quot;,&quot;given&quot;:&quot;Seyed Ziaeddin&quot;,&quot;parse-names&quot;:false,&quot;dropping-particle&quot;:&quot;&quot;,&quot;non-dropping-particle&quot;:&quot;&quot;},{&quot;family&quot;:&quot;Nacer&quot;,&quot;given&quot;:&quot;Amina Ahmed&quot;,&quot;parse-names&quot;:false,&quot;dropping-particle&quot;:&quot;&quot;,&quot;non-dropping-particle&quot;:&quot;&quot;},{&quot;family&quot;:&quot;Najjar&quot;,&quot;given&quot;:&quot;Hiba&quot;,&quot;parse-names&quot;:false,&quot;dropping-particle&quot;:&quot;&quot;,&quot;non-dropping-particle&quot;:&quot;&quot;},{&quot;family&quot;:&quot;Ritchie&quot;,&quot;given&quot;:&quot;David W.&quot;,&quot;parse-names&quot;:false,&quot;dropping-particle&quot;:&quot;&quot;,&quot;non-dropping-particle&quot;:&quot;&quot;},{&quot;family&quot;:&quot;Devignes&quot;,&quot;given&quot;:&quot;Marie Dominique&quot;,&quot;parse-names&quot;:false,&quot;dropping-particle&quot;:&quot;&quot;,&quot;non-dropping-particle&quot;:&quot;&quot;}],&quot;container-title&quot;:&quot;PLoS Computational Biology&quot;,&quot;container-title-short&quot;:&quot;PLoS Comput Biol&quot;,&quot;DOI&quot;:&quot;10.1371/journal.pcbi.1008844&quot;,&quot;ISSN&quot;:&quot;15537358&quot;,&quot;PMID&quot;:&quot;34370723&quot;,&quot;issued&quot;:{&quot;date-parts&quot;:[[2021,8,1]]},&quot;abstract&quot;:&quot;Many biological processes are mediated by protein-protein interactions (PPIs). Because protein domains are the building blocks of proteins, PPIs likely rely on domain-domain interactions (DDIs). Several attempts exist to infer DDIs from PPI networks but the produced datasets are heterogeneous and sometimes not accessible, while the PPI interactome data keeps growing. We describe a new computational approach called “PPIDM” (Protein-Protein Interactions Domain Miner) for inferring DDIs using multiple sources of PPIs. The approach is an extension of our previously described “CODAC” (Computational Discovery of Direct Associations using Common neighbors) method for inferring new edges in a tripartite graph. The PPIDM method has been applied to seven widely used PPI resources, using as “Gold-Standard” a set of DDIs extracted from 3D structural databases. Overall, PPIDM has produced a dataset of 84, 552 non-redundant DDIs. Statistical significance (p-value) is calculated for each source of PPI and used to classify the PPIDM DDIs in Gold (9, 175 DDIs), Silver (24, 934 DDIs) and Bronze (50, 443 DDIs) categories. Dataset comparison reveals that PPIDM has inferred from the 2017 releases of PPI sources about 46% of the DDIs present in the 2020 release of the 3did database, not counting the DDIs present in the Gold-Standard. The PPIDM dataset contains 10, 229 DDIs that are consistent with more than 13, 300 PPIs extracted from the IMEx database, and nearly 23, 300 DDIs (27.5%) that are consistent with more than 214, 000 human PPIs extracted from the STRING database. Examples of newly inferred DDIs covering more than 10 PPIs in the IMEx database are provided. Further exploitation of the PPIDM DDI reservoir includes the inventory of possible partners of a protein of interest and characterization of protein interactions at the domain level in combination with other methods. The result is publicly available at http://ppidm.loria.fr/.&quot;,&quot;publisher&quot;:&quot;Public Library of Science&quot;,&quot;issue&quot;:&quot;8&quot;,&quot;volume&quot;:&quot;17&quot;},&quot;isTemporary&quot;:false},{&quot;id&quot;:&quot;bf9347e5-9c4f-3486-95f5-0e552b936f8a&quot;,&quot;itemData&quot;:{&quot;type&quot;:&quot;article-journal&quot;,&quot;id&quot;:&quot;bf9347e5-9c4f-3486-95f5-0e552b936f8a&quot;,&quot;title&quot;:&quot;Analysis of Host–Bacteria Protein Interactions Reveals Conserved Domains and Motifs That Mediate Fundamental Infection Pathways&quot;,&quot;author&quot;:[{&quot;family&quot;:&quot;Gómez Borrego&quot;,&quot;given&quot;:&quot;Jordi&quot;,&quot;parse-names&quot;:false,&quot;dropping-particle&quot;:&quot;&quot;,&quot;non-dropping-particle&quot;:&quot;&quot;},{&quot;family&quot;:&quot;Torrent Burgas&quot;,&quot;given&quot;:&quot;Marc&quot;,&quot;parse-names&quot;:false,&quot;dropping-particle&quot;:&quot;&quot;,&quot;non-dropping-particle&quot;:&quot;&quot;}],&quot;container-title&quot;:&quot;International Journal of Molecular Sciences&quot;,&quot;container-title-short&quot;:&quot;Int J Mol Sci&quot;,&quot;DOI&quot;:&quot;10.3390/ijms231911489&quot;,&quot;ISSN&quot;:&quot;14220067&quot;,&quot;PMID&quot;:&quot;36232803&quot;,&quot;issued&quot;:{&quot;date-parts&quot;:[[2022,10,1]]},&quot;abstract&quot;:&quot;Adhesion and colonization of host cells by pathogenic bacteria depend on protein–protein interactions (PPIs). These interactions are interesting from the pharmacological point of view since new molecules that inhibit host-pathogen PPIs would act as new antimicrobials. Most of these interactions are discovered using high-throughput methods that may display a high false positive rate. The absence of curation of these databases can make the available data unreliable. To address this issue, a comprehensive filtering process was developed to obtain a reliable list of domains and motifs that participate in PPIs between bacteria and human cells. From a structural point of view, our analysis revealed that human proteins involved in the interactions are rich in alpha helix and disordered regions and poorer in beta structure. Disordered regions in human proteins harbor short sequence motifs that are specifically recognized by certain domains in pathogenic proteins. The most relevant domain–domain interactions were validated by AlphaFold, showing that a proper analysis of host-pathogen PPI databases can reveal structural conserved patterns. Domain–motif interactions, on the contrary, were more difficult to validate, since unstructured regions were involved, where AlphaFold could not make a good prediction. Moreover, these interactions are also likely accommodated by post-translational modifications, especially phosphorylation, which can potentially occur in 25–50% of host proteins. Hence, while common structural patterns are involved in host–pathogen PPIs and can be retrieved from available databases, more information is required to properly infer the full interactome. By resolving these issues, and in combination with new prediction tools like Alphafold, new classes of antimicrobials could be discovered from a more detailed understanding of these interactions.&quot;,&quot;publisher&quot;:&quot;MDPI&quot;,&quot;issue&quot;:&quot;19&quot;,&quot;volume&quot;:&quot;23&quot;},&quot;isTemporary&quot;:false},{&quot;id&quot;:&quot;741eb6e9-12ac-3292-9569-bc64c9aeb9ec&quot;,&quot;itemData&quot;:{&quot;type&quot;:&quot;article-journal&quot;,&quot;id&quot;:&quot;741eb6e9-12ac-3292-9569-bc64c9aeb9ec&quot;,&quot;title&quot;:&quot;Domain-PFP allows protein function prediction using function-aware domain embedding representations&quot;,&quot;author&quot;:[{&quot;family&quot;:&quot;Ibtehaz&quot;,&quot;given&quot;:&quot;Nabil&quot;,&quot;parse-names&quot;:false,&quot;dropping-particle&quot;:&quot;&quot;,&quot;non-dropping-particle&quot;:&quot;&quot;},{&quot;family&quot;:&quot;Kagaya&quot;,&quot;given&quot;:&quot;Yuki&quot;,&quot;parse-names&quot;:false,&quot;dropping-particle&quot;:&quot;&quot;,&quot;non-dropping-particle&quot;:&quot;&quot;},{&quot;family&quot;:&quot;Kihara&quot;,&quot;given&quot;:&quot;Daisuke&quot;,&quot;parse-names&quot;:false,&quot;dropping-particle&quot;:&quot;&quot;,&quot;non-dropping-particle&quot;:&quot;&quot;}],&quot;container-title&quot;:&quot;Communications Biology&quot;,&quot;container-title-short&quot;:&quot;Commun Biol&quot;,&quot;DOI&quot;:&quot;10.1038/s42003-023-05476-9&quot;,&quot;ISSN&quot;:&quot;23993642&quot;,&quot;PMID&quot;:&quot;37907681&quot;,&quot;issued&quot;:{&quot;date-parts&quot;:[[2023,12,1]]},&quot;abstract&quot;:&quot;Domains are functional and structural units of proteins that govern various biological functions performed by the proteins. Therefore, the characterization of domains in a protein can serve as a proper functional representation of proteins. Here, we employ a self-supervised protocol to derive functionally consistent representations for domains by learning domain-Gene Ontology (GO) co-occurrences and associations. The domain embeddings we constructed turned out to be effective in performing actual function prediction tasks. Extensive evaluations showed that protein representations using the domain embeddings are superior to those of large-scale protein language models in GO prediction tasks. Moreover, the new function prediction method built on the domain embeddings, named Domain-PFP, substantially outperformed the state-of-the-art function predictors. Additionally, Domain-PFP demonstrated competitive performance in the CAFA3 evaluation, achieving overall the best performance among the top teams that participated in the assessment.&quot;,&quot;publisher&quot;:&quot;Nature Research&quot;,&quot;issue&quot;:&quot;1&quot;,&quot;volume&quot;:&quot;6&quot;},&quot;isTemporary&quot;:false}]},{&quot;citationID&quot;:&quot;MENDELEY_CITATION_34c55ace-f061-412b-9ad4-8c86bcbefd3d&quot;,&quot;properties&quot;:{&quot;noteIndex&quot;:0},&quot;isEdited&quot;:false,&quot;manualOverride&quot;:{&quot;isManuallyOverridden&quot;:false,&quot;citeprocText&quot;:&quot;(Ou-Yang et al., 2017)&quot;,&quot;manualOverrideText&quot;:&quot;&quot;},&quot;citationTag&quot;:&quot;MENDELEY_CITATION_v3_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&quot;,&quot;citationItems&quot;:[{&quot;id&quot;:&quot;2c8b1332-3e93-362d-aad2-c7b5cd29a0b0&quot;,&quot;itemData&quot;:{&quot;type&quot;:&quot;article-journal&quot;,&quot;id&quot;:&quot;2c8b1332-3e93-362d-aad2-c7b5cd29a0b0&quot;,&quot;title&quot;:&quot;A multi-network clustering method for detecting protein complexes from multiple heterogeneous networks&quot;,&quot;author&quot;:[{&quot;family&quot;:&quot;Ou-Yang&quot;,&quot;given&quot;:&quot;Le&quot;,&quot;parse-names&quot;:false,&quot;dropping-particle&quot;:&quot;&quot;,&quot;non-dropping-particle&quot;:&quot;&quot;},{&quot;family&quot;:&quot;Yan&quot;,&quot;given&quot;:&quot;Hong&quot;,&quot;parse-names&quot;:false,&quot;dropping-particle&quot;:&quot;&quot;,&quot;non-dropping-particle&quot;:&quot;&quot;},{&quot;family&quot;:&quot;Zhang&quot;,&quot;given&quot;:&quot;Xiao Fei&quot;,&quot;parse-names&quot;:false,&quot;dropping-particle&quot;:&quot;&quot;,&quot;non-dropping-particle&quot;:&quot;&quot;}],&quot;container-title&quot;:&quot;BMC Bioinformatics&quot;,&quot;container-title-short&quot;:&quot;BMC Bioinformatics&quot;,&quot;DOI&quot;:&quot;10.1186/s12859-017-1877-4&quot;,&quot;ISSN&quot;:&quot;14712105&quot;,&quot;PMID&quot;:&quot;29219066&quot;,&quot;issued&quot;:{&quot;date-parts&quot;:[[2017,12,1]]},&quot;abstract&quot;:&quot;Background: The accurate identification of protein complexes is important for the understanding of cellular organization. Up to now, computational methods for protein complex detection are mostly focus on mining clusters from protein-protein interaction (PPI) networks. However, PPI data collected by high-throughput experimental techniques are known to be quite noisy. It is hard to achieve reliable prediction results by simply applying computational methods on PPI data. Behind protein interactions, there are protein domains that interact with each other. Therefore, based on domain-protein associations, the joint analysis of PPIs and domain-domain interactions (DDI) has the potential to obtain better performance in protein complex detection. As traditional computational methods are designed to detect protein complexes from a single PPI network, it is necessary to design a new algorithm that could effectively utilize the information inherent in multiple heterogeneous networks. Results: In this paper, we introduce a novel multi-network clustering algorithm to detect protein complexes from multiple heterogeneous networks. Unlike existing protein complex identification algorithms that focus on the analysis of a single PPI network, our model can jointly exploit the information inherent in PPI and DDI data to achieve more reliable prediction results. Extensive experiment results on real-world data sets demonstrate that our method can predict protein complexes more accurately than other state-of-the-art protein complex identification algorithms. Conclusions: In this work, we demonstrate that the joint analysis of PPI network and DDI network can help to improve the accuracy of protein complex detection.&quot;,&quot;publisher&quot;:&quot;BioMed Central Ltd.&quot;,&quot;volume&quot;:&quot;18&quot;},&quot;isTemporary&quot;:false}]},{&quot;citationID&quot;:&quot;MENDELEY_CITATION_0f39f7dc-fecf-4889-9cd7-806db219cda7&quot;,&quot;properties&quot;:{&quot;noteIndex&quot;:0},&quot;isEdited&quot;:false,&quot;manualOverride&quot;:{&quot;isManuallyOverridden&quot;:false,&quot;citeprocText&quot;:&quot;(Fatriani et al., 2024)&quot;,&quot;manualOverrideText&quot;:&quot;&quot;},&quot;citationTag&quot;:&quot;MENDELEY_CITATION_v3_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&quot;,&quot;citationItems&quot;:[{&quot;id&quot;:&quot;51bfde28-bd6d-3f80-9652-6b60c364a885&quot;,&quot;itemData&quot;:{&quot;type&quot;:&quot;article-journal&quot;,&quot;id&quot;:&quot;51bfde28-bd6d-3f80-9652-6b60c364a885&quot;,&quot;title&quot;:&quot;Unveiling the anti-obesity potential of Kemuning (Murraya paniculata): A network pharmacology approach&quot;,&quot;author&quot;:[{&quot;family&quot;:&quot;Fatriani&quot;,&quot;given&quot;:&quot;Rizka&quot;,&quot;parse-names&quot;:false,&quot;dropping-particle&quot;:&quot;&quot;,&quot;non-dropping-particle&quot;:&quot;&quot;},{&quot;family&quot;:&quot;Pratiwi&quot;,&quot;given&quot;:&quot;Firda Agustin Kartika&quot;,&quot;parse-names&quot;:false,&quot;dropping-particle&quot;:&quot;&quot;,&quot;non-dropping-particle&quot;:&quot;&quot;},{&quot;family&quot;:&quot;Annisa&quot;,&quot;given&quot;:&quot;Annisa&quot;,&quot;parse-names&quot;:false,&quot;dropping-particle&quot;:&quot;&quot;,&quot;non-dropping-particle&quot;:&quot;&quot;},{&quot;family&quot;:&quot;Septaningsih&quot;,&quot;given&quot;:&quot;Dewi Anggraini&quot;,&quot;parse-names&quot;:false,&quot;dropping-particle&quot;:&quot;&quot;,&quot;non-dropping-particle&quot;:&quot;&quot;},{&quot;family&quot;:&quot;Aziz&quot;,&quot;given&quot;:&quot;Sandra Arifin&quot;,&quot;parse-names&quot;:false,&quot;dropping-particle&quot;:&quot;&quot;,&quot;non-dropping-particle&quot;:&quot;&quot;},{&quot;family&quot;:&quot;Miladiyah&quot;,&quot;given&quot;:&quot;Isnatin&quot;,&quot;parse-names&quot;:false,&quot;dropping-particle&quot;:&quot;&quot;,&quot;non-dropping-particle&quot;:&quot;&quot;},{&quot;family&quot;:&quot;Kusumastuti&quot;,&quot;given&quot;:&quot;Siska Andrina&quot;,&quot;parse-names&quot;:false,&quot;dropping-particle&quot;:&quot;&quot;,&quot;non-dropping-particle&quot;:&quot;&quot;},{&quot;family&quot;:&quot;Nasution&quot;,&quot;given&quot;:&quot;Mochammad Arfin Fardiansyah&quot;,&quot;parse-names&quot;:false,&quot;dropping-particle&quot;:&quot;&quot;,&quot;non-dropping-particle&quot;:&quot;&quot;},{&quot;family&quot;:&quot;Ramadhan&quot;,&quot;given&quot;:&quot;Donny&quot;,&quot;parse-names&quot;:false,&quot;dropping-particle&quot;:&quot;&quot;,&quot;non-dropping-particle&quot;:&quot;&quot;},{&quot;family&quot;:&quot;Kusuma&quot;,&quot;given&quot;:&quot;Wisnu Ananta&quot;,&quot;parse-names&quot;:false,&quot;dropping-particle&quot;:&quot;&quot;,&quot;non-dropping-particle&quot;:&quot;&quot;}],&quot;container-title&quot;:&quot;PLoS ONE&quot;,&quot;container-title-short&quot;:&quot;PLoS One&quot;,&quot;DOI&quot;:&quot;10.1371/journal.pone.0305544&quot;,&quot;ISSN&quot;:&quot;19326203&quot;,&quot;PMID&quot;:&quot;39208245&quot;,&quot;issued&quot;:{&quot;date-parts&quot;:[[2024,8,1]]},&quot;abstract&quot;:&quot;Obesity has become a global issue that affects the emergence of various chronic diseases such as diabetes mellitus, dysplasia, heart disorders, and cancer. In this study, an integration method was developed between the metabolite profile of the active compound of Murraya paniculata and the exploration of the targeting mechanism of adipose tissue using network pharmacology, molecular docking, molecular dynamics simulation, and in vitro tests. Network pharmacology results obtained with the skyline query technique using a block-nested loop (BNL) showed that histone acetyltransferase p300 (EP300), peroxisome proliferator-activated receptor gamma (PPARG), and peroxisome proliferator-activated receptor gamma coactivator 1-alpha (PPARGC1A) are potential targets for treating obesity. Enrichment analysis of these three proteins revealed their association with obesity, thermogenesis, energy metabolism, adipocytokines, fat cell differentiation, and glucose homeostasis. Metabolite profiling of M. paniculata leaves revealed sixteen active compounds, ten of which were selected for molecular docking based on drug-likeness and ADME results. Molecular docking results between PPARG and EP300 with the ten active compounds showed a binding affinity value of ≤ -5.0 kcal/mol in all dockings, indicating strong binding. The stability of the protein-ligand complex resulting from docking was examined using molecular dynamics simulations, and we observed the best average root mean square deviation (RMSD) of 0.99 Å for PPARG with trans-3-indoleacrylic acid, which was lower than with the native ligand BRL (2.02 Å). Furthermore, the RMSD was 2.70 Å for EP300 and the native ligand 99E, and the lowest RMSD with the ligand (1R,9S)-5-[(E)-2-(4-Chlorophenyl) vinyl]-11-(5-pyrimidinylcarbonyl)-7,11-diazatricyclo[7.3.1.02,7]trideca-2,4-dien-6-one was 3.33 Å. The in vitro tests to validate the potential of M. paniculata in treating obesity showed that there was a significant decrease in PPARG and EP300 gene expressions in 3T3-L1 mature adipocytes treated with M. paniculata ethanolic extract starting at concentrations 62.5 μg/ml and 15.625 μg/ml, respectively. These results indicate that M. paniculata can potentially treat obesity by disrupting adipocyte maturation and influencing intracellular lipid metabolism.&quot;,&quot;publisher&quot;:&quot;Public Library of Science&quot;,&quot;issue&quot;:&quot;8 August&quot;,&quot;volume&quot;:&quot;19&quot;},&quot;isTemporary&quot;:false}]},{&quot;citationID&quot;:&quot;MENDELEY_CITATION_38f4832e-81d2-4cd4-810a-2b77f28bc64e&quot;,&quot;properties&quot;:{&quot;noteIndex&quot;:0},&quot;isEdited&quot;:false,&quot;manualOverride&quot;:{&quot;isManuallyOverridden&quot;:false,&quot;citeprocText&quot;:&quot;(McNaughton et al., 2024)&quot;,&quot;manualOverrideText&quot;:&quot;&quot;},&quot;citationTag&quot;:&quot;MENDELEY_CITATION_v3_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&quot;,&quot;citationItems&quot;:[{&quot;id&quot;:&quot;1cdc0cb2-e4ed-33d4-ab2a-6841138802ca&quot;,&quot;itemData&quot;:{&quot;type&quot;:&quot;article-journal&quot;,&quot;id&quot;:&quot;1cdc0cb2-e4ed-33d4-ab2a-6841138802ca&quot;,&quot;title&quot;:&quot;CACTUS: Chemistry Agent Connecting Tool-Usage to Science&quot;,&quot;author&quot;:[{&quot;family&quot;:&quot;McNaughton&quot;,&quot;given&quot;:&quot;Andrew D.&quot;,&quot;parse-names&quot;:false,&quot;dropping-particle&quot;:&quot;&quot;,&quot;non-dropping-particle&quot;:&quot;&quot;},{&quot;family&quot;:&quot;Ramalaxmi&quot;,&quot;given&quot;:&quot;Gautham&quot;,&quot;parse-names&quot;:false,&quot;dropping-particle&quot;:&quot;&quot;,&quot;non-dropping-particle&quot;:&quot;&quot;},{&quot;family&quot;:&quot;Kruel&quot;,&quot;given&quot;:&quot;Agustin&quot;,&quot;parse-names&quot;:false,&quot;dropping-particle&quot;:&quot;&quot;,&quot;non-dropping-particle&quot;:&quot;&quot;},{&quot;family&quot;:&quot;Knutson&quot;,&quot;given&quot;:&quot;Carter R.&quot;,&quot;parse-names&quot;:false,&quot;dropping-particle&quot;:&quot;&quot;,&quot;non-dropping-particle&quot;:&quot;&quot;},{&quot;family&quot;:&quot;Varikoti&quot;,&quot;given&quot;:&quot;Rohith A.&quot;,&quot;parse-names&quot;:false,&quot;dropping-particle&quot;:&quot;&quot;,&quot;non-dropping-particle&quot;:&quot;&quot;},{&quot;family&quot;:&quot;Kumar&quot;,&quot;given&quot;:&quot;Neeraj&quot;,&quot;parse-names&quot;:false,&quot;dropping-particle&quot;:&quot;&quot;,&quot;non-dropping-particle&quot;:&quot;&quot;}],&quot;DOI&quot;:&quot;10.1021/acsomega.4c08408&quot;,&quot;URL&quot;:&quot;http://arxiv.org/abs/2405.00972&quot;,&quot;issued&quot;:{&quot;date-parts&quot;:[[2024,5,2]]},&quot;abstract&quot;:&quot;Large language models (LLMs) have shown remarkable potential in various domains, but they often lack the ability to access and reason over domain-specific knowledge and tools. In this paper, we introduced CACTUS (Chemistry Agent Connecting Tool-Usage to Science), an LLM-based agent that integrates cheminformatics tools to enable advanced reasoning and problem-solving in chemistry and molecular discovery. We evaluate the performance of CACTUS using a diverse set of open-source LLMs, including Gemma-7b, Falcon-7b, MPT-7b, Llama2-7b, and Mistral-7b, on a benchmark of thousands of chemistry questions. Our results demonstrate that CACTUS significantly outperforms baseline LLMs, with the Gemma-7b and Mistral-7b models achieving the highest accuracy regardless of the prompting strategy used. Moreover, we explore the impact of domain-specific prompting and hardware configurations on model performance, highlighting the importance of prompt engineering and the potential for deploying smaller models on consumer-grade hardware without significant loss in accuracy. By combining the cognitive capabilities of open-source LLMs with domain-specific tools, CACTUS can assist researchers in tasks such as molecular property prediction, similarity searching, and drug-likeness assessment. Furthermore, CACTUS represents a significant milestone in the field of cheminformatics, offering an adaptable tool for researchers engaged in chemistry and molecular discovery. By integrating the strengths of open-source LLMs with domain-specific tools, CACTUS has the potential to accelerate scientific advancement and unlock new frontiers in the exploration of novel, effective, and safe therapeutic candidates, catalysts, and materials. Moreover, CACTUS's ability to integrate with automated experimentation platforms and make data-driven decisions in real time opens up new possibilities for autonomous discovery.&quot;,&quot;container-title-short&quot;:&quot;&quot;},&quot;isTemporary&quot;:false}]},{&quot;citationID&quot;:&quot;MENDELEY_CITATION_6dce5ac0-deae-4b62-aa12-e32d63e49bb3&quot;,&quot;properties&quot;:{&quot;noteIndex&quot;:0},&quot;isEdited&quot;:false,&quot;manualOverride&quot;:{&quot;isManuallyOverridden&quot;:false,&quot;citeprocText&quot;:&quot;(Lin et al., 2024)&quot;,&quot;manualOverrideText&quot;:&quot;&quot;},&quot;citationTag&quot;:&quot;MENDELEY_CITATION_v3_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&quot;,&quot;citationItems&quot;:[{&quot;id&quot;:&quot;95bc4a61-f1b3-3c55-b949-2964d652f59f&quot;,&quot;itemData&quot;:{&quot;type&quot;:&quot;article&quot;,&quot;id&quot;:&quot;95bc4a61-f1b3-3c55-b949-2964d652f59f&quot;,&quot;title&quot;:&quot;D-Limonene: Promising and Sustainable Natural Bioactive Compound&quot;,&quot;author&quot;:[{&quot;family&quot;:&quot;Lin&quot;,&quot;given&quot;:&quot;Haoran&quot;,&quot;parse-names&quot;:false,&quot;dropping-particle&quot;:&quot;&quot;,&quot;non-dropping-particle&quot;:&quot;&quot;},{&quot;family&quot;:&quot;Li&quot;,&quot;given&quot;:&quot;Ziyu&quot;,&quot;parse-names&quot;:false,&quot;dropping-particle&quot;:&quot;&quot;,&quot;non-dropping-particle&quot;:&quot;&quot;},{&quot;family&quot;:&quot;Sun&quot;,&quot;given&quot;:&quot;Yue&quot;,&quot;parse-names&quot;:false,&quot;dropping-particle&quot;:&quot;&quot;,&quot;non-dropping-particle&quot;:&quot;&quot;},{&quot;family&quot;:&quot;Zhang&quot;,&quot;given&quot;:&quot;Yingyue&quot;,&quot;parse-names&quot;:false,&quot;dropping-particle&quot;:&quot;&quot;,&quot;non-dropping-particle&quot;:&quot;&quot;},{&quot;family&quot;:&quot;Wang&quot;,&quot;given&quot;:&quot;Su&quot;,&quot;parse-names&quot;:false,&quot;dropping-particle&quot;:&quot;&quot;,&quot;non-dropping-particle&quot;:&quot;&quot;},{&quot;family&quot;:&quot;Zhang&quot;,&quot;given&quot;:&quot;Qing&quot;,&quot;parse-names&quot;:false,&quot;dropping-particle&quot;:&quot;&quot;,&quot;non-dropping-particle&quot;:&quot;&quot;},{&quot;family&quot;:&quot;Cai&quot;,&quot;given&quot;:&quot;Ting&quot;,&quot;parse-names&quot;:false,&quot;dropping-particle&quot;:&quot;&quot;,&quot;non-dropping-particle&quot;:&quot;&quot;},{&quot;family&quot;:&quot;Xiang&quot;,&quot;given&quot;:&quot;Wenliang&quot;,&quot;parse-names&quot;:false,&quot;dropping-particle&quot;:&quot;&quot;,&quot;non-dropping-particle&quot;:&quot;&quot;},{&quot;family&quot;:&quot;Zeng&quot;,&quot;given&quot;:&quot;Chaoyi&quot;,&quot;parse-names&quot;:false,&quot;dropping-particle&quot;:&quot;&quot;,&quot;non-dropping-particle&quot;:&quot;&quot;},{&quot;family&quot;:&quot;Tang&quot;,&quot;given&quot;:&quot;Jie&quot;,&quot;parse-names&quot;:false,&quot;dropping-particle&quot;:&quot;&quot;,&quot;non-dropping-particle&quot;:&quot;&quot;}],&quot;container-title&quot;:&quot;Applied Sciences (Switzerland)&quot;,&quot;DOI&quot;:&quot;10.3390/app14114605&quot;,&quot;ISSN&quot;:&quot;20763417&quot;,&quot;issued&quot;:{&quot;date-parts&quot;:[[2024,6,1]]},&quot;abstract&quot;:&quot;The discovery of antibiotics and pesticides has greatly contributed to the social and economic development of human society but, due to the long-term irrational application, it has led to drug-resistant microorganisms, environmental damage, and other hazards, so the selection of alternative natural, safe, and non-hazardous bioactive substances is an effective solution for this problem. D-limonene is a bioactive compound widely present in various plant essential oils, exhibiting excellent broad-spectrum bioactivity and promising prospects for development and clinical application. This review provides a detailed overview of the biological activities of D-limonene, emphasizing its antimicrobial, anthelmintic, insecticidal, and medicinal potential. While nanoencapsulation technology shows promise in improving the physicochemical properties of D-limonene and enhancing its practical applications, it is also crucial to comprehensively evaluate the potential side effects of D-limonene before use.&quot;,&quot;publisher&quot;:&quot;Multidisciplinary Digital Publishing Institute (MDPI)&quot;,&quot;issue&quot;:&quot;11&quot;,&quot;volume&quot;:&quot;14&quot;,&quot;container-title-short&quot;:&quot;&quot;},&quot;isTemporary&quot;:false}]},{&quot;citationID&quot;:&quot;MENDELEY_CITATION_20eb50c6-8091-40d3-a778-9a9280039501&quot;,&quot;properties&quot;:{&quot;noteIndex&quot;:0},&quot;isEdited&quot;:false,&quot;manualOverride&quot;:{&quot;isManuallyOverridden&quot;:false,&quot;citeprocText&quot;:&quot;(Daina et al., 2017)&quot;,&quot;manualOverrideText&quot;:&quot;&quot;},&quot;citationTag&quot;:&quot;MENDELEY_CITATION_v3_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&quot;,&quot;citationItems&quot;:[{&quot;id&quot;:&quot;1d591008-a639-36e4-9e3d-81f28af4c2bf&quot;,&quot;itemData&quot;:{&quot;type&quot;:&quot;article-journal&quot;,&quot;id&quot;:&quot;1d591008-a639-36e4-9e3d-81f28af4c2bf&quot;,&quot;title&quot;:&quot;SwissADME: a free web tool to evaluate pharmacokinetics, drug-likeness and medicinal chemistry friendliness of small molecules&quot;,&quot;author&quot;:[{&quot;family&quot;:&quot;Daina&quot;,&quot;given&quot;:&quot;Antoine&quot;,&quot;parse-names&quot;:false,&quot;dropping-particle&quot;:&quot;&quot;,&quot;non-dropping-particle&quot;:&quot;&quot;},{&quot;family&quot;:&quot;Michielin&quot;,&quot;given&quot;:&quot;Olivier&quot;,&quot;parse-names&quot;:false,&quot;dropping-particle&quot;:&quot;&quot;,&quot;non-dropping-particle&quot;:&quot;&quot;},{&quot;family&quot;:&quot;Zoete&quot;,&quot;given&quot;:&quot;Vincent&quot;,&quot;parse-names&quot;:false,&quot;dropping-particle&quot;:&quot;&quot;,&quot;non-dropping-particle&quot;:&quot;&quot;}],&quot;container-title&quot;:&quot;Scientific Reports&quot;,&quot;container-title-short&quot;:&quot;Sci Rep&quot;,&quot;DOI&quot;:&quot;10.1038/srep42717&quot;,&quot;ISSN&quot;:&quot;2045-2322&quot;,&quot;issued&quot;:{&quot;date-parts&quot;:[[2017,3,3]]},&quot;page&quot;:&quot;42717&quot;,&quot;abstract&quot;:&quot;&lt;p&gt; To be effective as a drug, a potent molecule must reach its target in the body in sufficient concentration, and stay there in a bioactive form long enough for the expected biologic events to occur. Drug development involves assessment of absorption, distribution, metabolism and excretion (ADME) increasingly earlier in the discovery process, at a stage when considered compounds are numerous but access to the physical samples is limited. In that context, computer models constitute valid alternatives to experiments. Here, we present the new SwissADME web tool that gives free access to a pool of fast yet robust predictive models for physicochemical properties, pharmacokinetics, drug-likeness and medicinal chemistry friendliness, among which in-house proficient methods such as the BOILED-Egg, iLOGP and Bioavailability Radar. Easy efficient input and interpretation are ensured thanks to a user-friendly interface through the login-free website &lt;ext-link ext-link-type=\&quot;uri\&quot; href=\&quot;http://www.swissadme.ch\&quot;&gt;http://www.swissadme.ch&lt;/ext-link&gt; . Specialists, but also nonexpert in cheminformatics or computational chemistry can predict rapidly key parameters for a collection of molecules to support their drug discovery endeavours. &lt;/p&gt;&quot;,&quot;issue&quot;:&quot;1&quot;,&quot;volume&quot;:&quot;7&quot;},&quot;isTemporary&quot;:false}]},{&quot;citationID&quot;:&quot;MENDELEY_CITATION_ee6498a9-5ff2-4f04-a5ed-66d9eaa260ba&quot;,&quot;properties&quot;:{&quot;noteIndex&quot;:0},&quot;isEdited&quot;:false,&quot;manualOverride&quot;:{&quot;isManuallyOverridden&quot;:false,&quot;citeprocText&quot;:&quot;(Chen et al., 2025)&quot;,&quot;manualOverrideText&quot;:&quot;&quot;},&quot;citationTag&quot;:&quot;MENDELEY_CITATION_v3_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&quot;,&quot;citationItems&quot;:[{&quot;id&quot;:&quot;35a23d25-d50f-3743-9ae3-e07364690018&quot;,&quot;itemData&quot;:{&quot;type&quot;:&quot;article-journal&quot;,&quot;id&quot;:&quot;35a23d25-d50f-3743-9ae3-e07364690018&quot;,&quot;title&quot;:&quot;C-C chemokine receptor type 5 activation stimulates adipocyte differentiation through ERK-dependent pathway&quot;,&quot;author&quot;:[{&quot;family&quot;:&quot;Chen&quot;,&quot;given&quot;:&quot;Luen Kui&quot;,&quot;parse-names&quot;:false,&quot;dropping-particle&quot;:&quot;&quot;,&quot;non-dropping-particle&quot;:&quot;&quot;},{&quot;family&quot;:&quot;Chen&quot;,&quot;given&quot;:&quot;Chien Wei&quot;,&quot;parse-names&quot;:false,&quot;dropping-particle&quot;:&quot;&quot;,&quot;non-dropping-particle&quot;:&quot;&quot;},{&quot;family&quot;:&quot;Wu&quot;,&quot;given&quot;:&quot;Shao Yun&quot;,&quot;parse-names&quot;:false,&quot;dropping-particle&quot;:&quot;&quot;,&quot;non-dropping-particle&quot;:&quot;&quot;},{&quot;family&quot;:&quot;Liu&quot;,&quot;given&quot;:&quot;Shui Yu&quot;,&quot;parse-names&quot;:false,&quot;dropping-particle&quot;:&quot;&quot;,&quot;non-dropping-particle&quot;:&quot;&quot;},{&quot;family&quot;:&quot;Wu&quot;,&quot;given&quot;:&quot;Liang Yi&quot;,&quot;parse-names&quot;:false,&quot;dropping-particle&quot;:&quot;&quot;,&quot;non-dropping-particle&quot;:&quot;&quot;},{&quot;family&quot;:&quot;Chang&quot;,&quot;given&quot;:&quot;Chi Jen&quot;,&quot;parse-names&quot;:false,&quot;dropping-particle&quot;:&quot;&quot;,&quot;non-dropping-particle&quot;:&quot;&quot;},{&quot;family&quot;:&quot;Sy&quot;,&quot;given&quot;:&quot;Leticia B.&quot;,&quot;parse-names&quot;:false,&quot;dropping-particle&quot;:&quot;&quot;,&quot;non-dropping-particle&quot;:&quot;&quot;},{&quot;family&quot;:&quot;Juan&quot;,&quot;given&quot;:&quot;Chi Chang&quot;,&quot;parse-names&quot;:false,&quot;dropping-particle&quot;:&quot;&quot;,&quot;non-dropping-particle&quot;:&quot;&quot;}],&quot;container-title&quot;:&quot;International Journal of Medical Sciences&quot;,&quot;container-title-short&quot;:&quot;Int J Med Sci&quot;,&quot;DOI&quot;:&quot;10.7150/ijms.115524&quot;,&quot;ISSN&quot;:&quot;14491907&quot;,&quot;PMID&quot;:&quot;40959560&quot;,&quot;issued&quot;:{&quot;date-parts&quot;:[[2025]]},&quot;page&quot;:&quot;3490-3500&quot;,&quot;abstract&quot;:&quot;Obesity is associated with low-grade chronic inflammation, and research has shown that RANTES and CCR5 mRNA levels are notably higher in the visceral adipose tissue of obese individuals compared to lean controls. However, the precise role of CCR5 activation in obesity development is still unclear. This study aims to explore the impact of CCR5 activation on adipogenesis and the underlying regulatory mechanisms. The study used 3T3-F442A preadipocytes and primary preadipocytes from wild-type (WT) and CCR5 knockout (CCR5-/-) mice to assess the role of CCR5 activation in adipocyte differentiation. To investigate the in vivo effects of CCR5 on obesity, male C57BL/6J WT and CCR5-/- mice were fed either a normal chow (NC) or a high-fat diet (HFD) for two months. Plasma RANTES levels, fat pad weight, adipocyte size, and adipose CCR5 expression were measured. Treatment with RANTES resulted in increased intracellular triglyceride accumulation and enhanced expression of adipogenic transcription factors such as PPARγ, C/EBPα, and the adipocyte-specific protein aP2 during differentiation. These findings suggest that RANTES facilitates adipocyte differentiation. Moreover, pretreatment with the CCR5 inhibitor maraviroc and the ERK inhibitor PD98059 significantly reduced RANTES-induced adipocyte differentiation. RANTES also promoted differentiation in primary preadipocytes from WT mice, but not from CCR5-/- mice. In vivo, WT mice on a high-fat diet showed higher plasma RANTES levels and increased adipose CCR5 expression, as well as obesity, whereas these changes were absent in CCR5-/- mice. The results suggest that CCR5 activation by RANTES enhances adipocyte differentiation via an ERK-dependent pathway, and that CCR5 plays a critical role in the development of obesity.&quot;,&quot;publisher&quot;:&quot;Ivyspring International Publisher&quot;,&quot;issue&quot;:&quot;14&quot;,&quot;volume&quot;:&quot;22&quot;},&quot;isTemporary&quot;:false}]},{&quot;citationID&quot;:&quot;MENDELEY_CITATION_fcb73ef9-bd45-4ee2-8658-7a445c6f0baa&quot;,&quot;properties&quot;:{&quot;noteIndex&quot;:0},&quot;isEdited&quot;:false,&quot;manualOverride&quot;:{&quot;isManuallyOverridden&quot;:false,&quot;citeprocText&quot;:&quot;(Li et al., 2023)&quot;,&quot;manualOverrideText&quot;:&quot;&quot;},&quot;citationTag&quot;:&quot;MENDELEY_CITATION_v3_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&quot;,&quot;citationItems&quot;:[{&quot;id&quot;:&quot;5b6c6b67-7f13-3377-9996-1bc77fad810b&quot;,&quot;itemData&quot;:{&quot;type&quot;:&quot;article&quot;,&quot;id&quot;:&quot;5b6c6b67-7f13-3377-9996-1bc77fad810b&quot;,&quot;title&quot;:&quot;Adipose tissue macrophages as potential targets for obesity and metabolic diseases&quot;,&quot;author&quot;:[{&quot;family&quot;:&quot;Li&quot;,&quot;given&quot;:&quot;Xirong&quot;,&quot;parse-names&quot;:false,&quot;dropping-particle&quot;:&quot;&quot;,&quot;non-dropping-particle&quot;:&quot;&quot;},{&quot;family&quot;:&quot;Ren&quot;,&quot;given&quot;:&quot;Yakun&quot;,&quot;parse-names&quot;:false,&quot;dropping-particle&quot;:&quot;&quot;,&quot;non-dropping-particle&quot;:&quot;&quot;},{&quot;family&quot;:&quot;Chang&quot;,&quot;given&quot;:&quot;Kewei&quot;,&quot;parse-names&quot;:false,&quot;dropping-particle&quot;:&quot;&quot;,&quot;non-dropping-particle&quot;:&quot;&quot;},{&quot;family&quot;:&quot;Wu&quot;,&quot;given&quot;:&quot;Wenlong&quot;,&quot;parse-names&quot;:false,&quot;dropping-particle&quot;:&quot;&quot;,&quot;non-dropping-particle&quot;:&quot;&quot;},{&quot;family&quot;:&quot;Griffiths&quot;,&quot;given&quot;:&quot;Helen R.&quot;,&quot;parse-names&quot;:false,&quot;dropping-particle&quot;:&quot;&quot;,&quot;non-dropping-particle&quot;:&quot;&quot;},{&quot;family&quot;:&quot;Lu&quot;,&quot;given&quot;:&quot;Shemin&quot;,&quot;parse-names&quot;:false,&quot;dropping-particle&quot;:&quot;&quot;,&quot;non-dropping-particle&quot;:&quot;&quot;},{&quot;family&quot;:&quot;Gao&quot;,&quot;given&quot;:&quot;Dan&quot;,&quot;parse-names&quot;:false,&quot;dropping-particle&quot;:&quot;&quot;,&quot;non-dropping-particle&quot;:&quot;&quot;}],&quot;container-title&quot;:&quot;Frontiers in Immunology&quot;,&quot;container-title-short&quot;:&quot;Front Immunol&quot;,&quot;DOI&quot;:&quot;10.3389/fimmu.2023.1153915&quot;,&quot;ISSN&quot;:&quot;16643224&quot;,&quot;PMID&quot;:&quot;37153549&quot;,&quot;issued&quot;:{&quot;date-parts&quot;:[[2023]]},&quot;abstract&quot;:&quot;Macrophage infiltration into adipose tissue is a key pathological factor inducing adipose tissue dysfunction and contributing to obesity-induced inflammation and metabolic disorders. In this review, we aim to present the most recent research on macrophage heterogeneity in adipose tissue, with a focus on the molecular targets applied to macrophages as potential therapeutics for metabolic diseases. We begin by discussing the recruitment of macrophages and their roles in adipose tissue. While resident adipose tissue macrophages display an anti-inflammatory phenotype and promote the development of metabolically favorable beige adipose tissue, an increase in pro-inflammatory macrophages in adipose tissue has negative effects on adipose tissue function, including inhibition of adipogenesis, promotion of inflammation, insulin resistance, and fibrosis. Then, we presented the identities of the newly discovered adipose tissue macrophage subtypes (e.g. metabolically activated macrophages, CD9+ macrophages, lipid-associated macrophages, DARC+ macrophages, and MFehi macrophages), the majority of which are located in crown-like structures within adipose tissue during obesity. Finally, we discussed macrophage-targeting strategies to ameliorate obesity-related inflammation and metabolic abnormalities, with a focus on transcriptional factors such as PPARγ, KLF4, NFATc3, and HoxA5, which promote macrophage anti-inflammatory M2 polarization, as well as TLR4/NF-κB-mediated inflammatory pathways that activate pro-inflammatory M1 macrophages. In addition, a number of intracellular metabolic pathways closely associated with glucose metabolism, oxidative stress, nutrient sensing, and circadian clock regulation were examined. Understanding the complexities of macrophage plasticity and functionality may open up new avenues for the development of macrophage-based treatments for obesity and other metabolic diseases.&quot;,&quot;publisher&quot;:&quot;Frontiers Media S.A.&quot;,&quot;volume&quot;:&quot;14&quot;},&quot;isTemporary&quot;:false}]},{&quot;citationID&quot;:&quot;MENDELEY_CITATION_66462599-1b25-43ae-ad81-27131c2aa45a&quot;,&quot;properties&quot;:{&quot;noteIndex&quot;:0},&quot;isEdited&quot;:false,&quot;manualOverride&quot;:{&quot;isManuallyOverridden&quot;:false,&quot;citeprocText&quot;:&quot;(Huh et al., 2018)&quot;,&quot;manualOverrideText&quot;:&quot;&quot;},&quot;citationTag&quot;:&quot;MENDELEY_CITATION_v3_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&quot;,&quot;citationItems&quot;:[{&quot;id&quot;:&quot;a51a4aaf-a618-3fbc-bfc9-9582fc083079&quot;,&quot;itemData&quot;:{&quot;type&quot;:&quot;article-journal&quot;,&quot;id&quot;:&quot;a51a4aaf-a618-3fbc-bfc9-9582fc083079&quot;,&quot;title&quot;:&quot;Dual CCR2/5 Antagonist Attenuates Obesity-Induced Insulin Resistance by Regulating Macrophage Recruitment and M1/M2 Status&quot;,&quot;author&quot;:[{&quot;family&quot;:&quot;Huh&quot;,&quot;given&quot;:&quot;Ji Hye&quot;,&quot;parse-names&quot;:false,&quot;dropping-particle&quot;:&quot;&quot;,&quot;non-dropping-particle&quot;:&quot;&quot;},{&quot;family&quot;:&quot;Kim&quot;,&quot;given&quot;:&quot;Hong Min&quot;,&quot;parse-names&quot;:false,&quot;dropping-particle&quot;:&quot;&quot;,&quot;non-dropping-particle&quot;:&quot;&quot;},{&quot;family&quot;:&quot;Lee&quot;,&quot;given&quot;:&quot;Eun Soo&quot;,&quot;parse-names&quot;:false,&quot;dropping-particle&quot;:&quot;&quot;,&quot;non-dropping-particle&quot;:&quot;&quot;},{&quot;family&quot;:&quot;Kwon&quot;,&quot;given&quot;:&quot;Mi Hye&quot;,&quot;parse-names&quot;:false,&quot;dropping-particle&quot;:&quot;&quot;,&quot;non-dropping-particle&quot;:&quot;&quot;},{&quot;family&quot;:&quot;Lee&quot;,&quot;given&quot;:&quot;Bo Ra&quot;,&quot;parse-names&quot;:false,&quot;dropping-particle&quot;:&quot;&quot;,&quot;non-dropping-particle&quot;:&quot;&quot;},{&quot;family&quot;:&quot;Ko&quot;,&quot;given&quot;:&quot;Hyun Jeong&quot;,&quot;parse-names&quot;:false,&quot;dropping-particle&quot;:&quot;&quot;,&quot;non-dropping-particle&quot;:&quot;&quot;},{&quot;family&quot;:&quot;Chung&quot;,&quot;given&quot;:&quot;Choon Hee&quot;,&quot;parse-names&quot;:false,&quot;dropping-particle&quot;:&quot;&quot;,&quot;non-dropping-particle&quot;:&quot;&quot;}],&quot;container-title&quot;:&quot;Obesity&quot;,&quot;DOI&quot;:&quot;10.1002/oby.22103&quot;,&quot;ISSN&quot;:&quot;1930739X&quot;,&quot;PMID&quot;:&quot;29280303&quot;,&quot;issued&quot;:{&quot;date-parts&quot;:[[2018,2,1]]},&quot;page&quot;:&quot;378-386&quot;,&quot;abstract&quot;:&quot;Objective: Adipose tissue inflammation induced by macrophage infiltration through the C-C motif chemokine receptor (CCR) 2 or CCR5 pathway has a pivotal role in obesity-related disease and insulin resistance. Here, the effect of PF4178903, a dual CCR2/CCR5 antagonist, on obesity and insulin resistance was evaluated. Methods: Forty male C57BL/6J mice were divided into four groups as follows: (1) regular diet (RD), (2) RD with PF4178903, (3) high-fat diet (HFD), and (4) HFD with PF4178903. All mice were sacrificed 12 weeks after the beginning of the experiment. Biochemical analyses and adipose tissue examinations were performed. Results: After treatment with PF4178903, both body weight and adipocyte size in white adipose tissue were decreased in HFD-fed mice. Furthermore, PF4178903 treatment reduced adipose tissue macrophages (ATMs) and lowered serum proinflammatory cytokines in HFD-fed mice. PF4178903 treatment significantly improved HFD-induced insulin resistance and glucose intolerance. Fluorescence-activated cell sorter analysis revealed that PF4178903 treatment reduced the CD8 + T cell fraction in white adipose tissue of HFD-fed mice. PF4178903 treatment reduced M1-polarized macrophages while inducing an M2-dominant shift in macrophages within white adipose tissue in HFD-fed mice. Conclusions: Dual CCR2/CCR5 antagonism ameliorates insulin resistance and inflammation in obesity by regulating ATM recruitment and polarization in white adipose tissue.&quot;,&quot;publisher&quot;:&quot;Blackwell Publishing Inc.&quot;,&quot;issue&quot;:&quot;2&quot;,&quot;volume&quot;:&quot;26&quot;,&quot;container-title-short&quot;:&quot;&quot;},&quot;isTemporary&quot;:false}]},{&quot;citationID&quot;:&quot;MENDELEY_CITATION_2e36068c-207d-4705-bab4-06c2fb59f819&quot;,&quot;properties&quot;:{&quot;noteIndex&quot;:0},&quot;isEdited&quot;:false,&quot;manualOverride&quot;:{&quot;isManuallyOverridden&quot;:false,&quot;citeprocText&quot;:&quot;(Chan et al., 2022)&quot;,&quot;manualOverrideText&quot;:&quot;&quot;},&quot;citationTag&quot;:&quot;MENDELEY_CITATION_v3_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&quot;,&quot;citationItems&quot;:[{&quot;id&quot;:&quot;21267b97-32ea-3dcd-a051-b5c455d8b722&quot;,&quot;itemData&quot;:{&quot;type&quot;:&quot;article-journal&quot;,&quot;id&quot;:&quot;21267b97-32ea-3dcd-a051-b5c455d8b722&quot;,&quot;title&quot;:&quot;Adipose Tissue-Derived CCL5 Enhances Local Pro-Inflammatory Monocytic MDSCs Accumulation and Inflammation via CCR5 Receptor in High-Fat Diet-Fed Mice&quot;,&quot;author&quot;:[{&quot;family&quot;:&quot;Chan&quot;,&quot;given&quot;:&quot;Pei Chi&quot;,&quot;parse-names&quot;:false,&quot;dropping-particle&quot;:&quot;&quot;,&quot;non-dropping-particle&quot;:&quot;&quot;},{&quot;family&quot;:&quot;Lu&quot;,&quot;given&quot;:&quot;Chieh Hua&quot;,&quot;parse-names&quot;:false,&quot;dropping-particle&quot;:&quot;&quot;,&quot;non-dropping-particle&quot;:&quot;&quot;},{&quot;family&quot;:&quot;Chien&quot;,&quot;given&quot;:&quot;Hung Che&quot;,&quot;parse-names&quot;:false,&quot;dropping-particle&quot;:&quot;&quot;,&quot;non-dropping-particle&quot;:&quot;&quot;},{&quot;family&quot;:&quot;Tian&quot;,&quot;given&quot;:&quot;Yu Feng&quot;,&quot;parse-names&quot;:false,&quot;dropping-particle&quot;:&quot;&quot;,&quot;non-dropping-particle&quot;:&quot;&quot;},{&quot;family&quot;:&quot;Hsieh&quot;,&quot;given&quot;:&quot;Po Shiuan&quot;,&quot;parse-names&quot;:false,&quot;dropping-particle&quot;:&quot;&quot;,&quot;non-dropping-particle&quot;:&quot;&quot;}],&quot;container-title&quot;:&quot;International Journal of Molecular Sciences&quot;,&quot;container-title-short&quot;:&quot;Int J Mol Sci&quot;,&quot;DOI&quot;:&quot;10.3390/ijms232214226&quot;,&quot;ISSN&quot;:&quot;14220067&quot;,&quot;PMID&quot;:&quot;36430701&quot;,&quot;issued&quot;:{&quot;date-parts&quot;:[[2022,11,1]]},&quot;abstract&quot;:&quot;The C-C chemokine motif ligand 5 (CCL5) and its receptors have recently been thought to be substantially involved in the development of obesity-associated adipose tissue inflammation and insulin resistance. However, the respective contributions of tissue-derived and myeloid-derived CCL5 to the etiology of obesity-induced adipose tissue inflammation and insulin resistance, and the involvement of monocytic myeloid-derived suppressor cells (MDSCs), remain unclear. This study used CCL5-knockout mice combined with bone marrow transplantation (BMT) and mice with local injections of shCCL5/shCCR5 or CCL5/CCR5 lentivirus into bilateral epididymal white adipose tissue (eWAT). CCL5 gene deletion significantly ameliorated HFD-induced inflammatory reactions in eWAT and protected against the development of obesity and insulin resistance. In addition, tissue (non-hematopoietic) deletion of CCL5 using the BMT method not only ameliorated adipose tissue inflammation by suppressing pro-inflammatory M-MDSC (CD11b+Ly6G−Ly6Chi) accumulation and skewing local M1 macrophage polarization, but also recruited reparative M-MDSCs (CD11b+Ly6G−Ly6Clow) and M2 macrophages to the eWAT of HFD-induced obese mice, as shown by flow cytometry. Furthermore, modulation of tissue-derived CCL5/CCR5 expression by local injection of shCCL5/shCCR5 or CCL5/CCR5 lentivirus substantially impacted the distribution of pro-inflammatory and reparative M-MDSCs as well as macrophage polarization in bilateral eWAT. These findings suggest that an obesity-induced increase in adipose tissue CCL5-mediated signaling is crucial in the recruitment of tissue M-MDSCs and their trans-differentiation to tissue pro-inflammatory macrophages, resulting in adipose tissue inflammation and insulin resistance.&quot;,&quot;publisher&quot;:&quot;MDPI&quot;,&quot;issue&quot;:&quot;22&quot;,&quot;volume&quot;:&quot;23&quot;},&quot;isTemporary&quot;:false}]}]"/>
  </we:properties>
  <we:bindings/>
  <we:snapshot xmlns:r="http://schemas.openxmlformats.org/officeDocument/2006/relationships"/>
</we:webextension>
</file>

<file path=word/webextensions/webextension2.xml><?xml version="1.0" encoding="utf-8"?>
<we:webextension xmlns:we="http://schemas.microsoft.com/office/webextensions/webextension/2010/11" id="{3CA80594-FDB8-4A89-8BE4-CB229DC216CE}">
  <we:reference id="wa200004996" version="1.0.0.0" store="en-US" storeType="OMEX"/>
  <we:alternateReferences>
    <we:reference id="WA200004996" version="1.0.0.0" store="WA200004996"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681771A-B89B-472A-B0B9-07058AB0DB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432</TotalTime>
  <Pages>12</Pages>
  <Words>3778</Words>
  <Characters>21537</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Isnan Mulia</dc:creator>
  <cp:keywords/>
  <dc:description/>
  <cp:lastModifiedBy>puspitasariindah</cp:lastModifiedBy>
  <cp:revision>9</cp:revision>
  <cp:lastPrinted>2025-07-14T10:56:00Z</cp:lastPrinted>
  <dcterms:created xsi:type="dcterms:W3CDTF">2026-01-06T09:38:00Z</dcterms:created>
  <dcterms:modified xsi:type="dcterms:W3CDTF">2026-01-06T16:51:00Z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7th edition</vt:lpwstr>
  </property>
  <property fmtid="{D5CDD505-2E9C-101B-9397-08002B2CF9AE}" pid="6" name="Mendeley Recent Style Id 2_1">
    <vt:lpwstr>http://www.zotero.org/styles/american-sociological-association</vt:lpwstr>
  </property>
  <property fmtid="{D5CDD505-2E9C-101B-9397-08002B2CF9AE}" pid="7" name="Mendeley Recent Style Name 2_1">
    <vt:lpwstr>American Sociological Association 6th/7th edition</vt:lpwstr>
  </property>
  <property fmtid="{D5CDD505-2E9C-101B-9397-08002B2CF9AE}" pid="8" name="Mendeley Recent Style Id 3_1">
    <vt:lpwstr>http://www.zotero.org/styles/chicago-author-date</vt:lpwstr>
  </property>
  <property fmtid="{D5CDD505-2E9C-101B-9397-08002B2CF9AE}" pid="9" name="Mendeley Recent Style Name 3_1">
    <vt:lpwstr>Chicago Manual of Style 17th edition (author-date)</vt:lpwstr>
  </property>
  <property fmtid="{D5CDD505-2E9C-101B-9397-08002B2CF9AE}" pid="10" name="Mendeley Recent Style Id 4_1">
    <vt:lpwstr>http://www.zotero.org/styles/harvard-cite-them-right</vt:lpwstr>
  </property>
  <property fmtid="{D5CDD505-2E9C-101B-9397-08002B2CF9AE}" pid="11" name="Mendeley Recent Style Name 4_1">
    <vt:lpwstr>Cite Them Right 12th edition - Harvard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http://www.zotero.org/styles/institut-pertanian-bogor</vt:lpwstr>
  </property>
  <property fmtid="{D5CDD505-2E9C-101B-9397-08002B2CF9AE}" pid="15" name="Mendeley Recent Style Name 6_1">
    <vt:lpwstr>Institut Pertanian Bogor: Pedoman Penulisan Karya Ilmiah Edisi ke-4 (Indonesian)</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4th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faef4116-3da9-34f4-9dea-20a7b9babde3</vt:lpwstr>
  </property>
  <property fmtid="{D5CDD505-2E9C-101B-9397-08002B2CF9AE}" pid="24" name="Mendeley Citation Style_1">
    <vt:lpwstr>http://www.zotero.org/styles/institut-pertanian-bogor</vt:lpwstr>
  </property>
</Properties>
</file>