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43E9" w:rsidRPr="001043E9" w:rsidRDefault="00FF1B6C" w:rsidP="001043E9">
      <w:pPr>
        <w:pStyle w:val="Nagwek1"/>
      </w:pPr>
      <w:r>
        <w:t xml:space="preserve">Przemysław Rola, </w:t>
      </w:r>
      <w:r w:rsidR="001043E9">
        <w:t xml:space="preserve">Juliusz </w:t>
      </w:r>
      <w:proofErr w:type="spellStart"/>
      <w:r w:rsidR="001043E9">
        <w:t>Wasieleski</w:t>
      </w:r>
      <w:proofErr w:type="spellEnd"/>
      <w:r w:rsidR="001043E9">
        <w:br/>
      </w:r>
      <w:r w:rsidR="001043E9" w:rsidRPr="001043E9">
        <w:t>Informatyka II rok, grupa</w:t>
      </w:r>
      <w:r w:rsidR="005A635E">
        <w:t xml:space="preserve"> 1</w:t>
      </w:r>
    </w:p>
    <w:p w:rsidR="001043E9" w:rsidRPr="00FF1B6C" w:rsidRDefault="001043E9" w:rsidP="00FF1B6C">
      <w:pPr>
        <w:pStyle w:val="Tytu"/>
        <w:rPr>
          <w:sz w:val="48"/>
          <w:szCs w:val="48"/>
        </w:rPr>
      </w:pPr>
      <w:r w:rsidRPr="00FF1B6C">
        <w:rPr>
          <w:sz w:val="48"/>
          <w:szCs w:val="48"/>
        </w:rPr>
        <w:t>Algory</w:t>
      </w:r>
      <w:r w:rsidR="00636E7B" w:rsidRPr="00FF1B6C">
        <w:rPr>
          <w:sz w:val="48"/>
          <w:szCs w:val="48"/>
        </w:rPr>
        <w:t xml:space="preserve">tmy geometryczne, </w:t>
      </w:r>
      <w:r w:rsidR="00FF1B6C" w:rsidRPr="00FF1B6C">
        <w:rPr>
          <w:sz w:val="48"/>
          <w:szCs w:val="48"/>
        </w:rPr>
        <w:t xml:space="preserve">projekt nr 5 </w:t>
      </w:r>
      <w:r w:rsidRPr="00FF1B6C">
        <w:rPr>
          <w:sz w:val="48"/>
          <w:szCs w:val="48"/>
        </w:rPr>
        <w:t xml:space="preserve">- </w:t>
      </w:r>
      <w:r w:rsidR="00FF1B6C" w:rsidRPr="00FF1B6C">
        <w:rPr>
          <w:sz w:val="48"/>
          <w:szCs w:val="48"/>
        </w:rPr>
        <w:t xml:space="preserve">porównanie triangulacji wielokątów prostych - </w:t>
      </w:r>
      <w:r w:rsidRPr="00FF1B6C">
        <w:rPr>
          <w:sz w:val="48"/>
          <w:szCs w:val="48"/>
        </w:rPr>
        <w:t>sprawozdanie</w:t>
      </w:r>
    </w:p>
    <w:p w:rsidR="001043E9" w:rsidRDefault="001043E9" w:rsidP="00FF1B6C">
      <w:pPr>
        <w:pStyle w:val="Nagwek1"/>
        <w:widowControl w:val="0"/>
        <w:suppressAutoHyphens/>
        <w:autoSpaceDN w:val="0"/>
        <w:spacing w:before="240" w:after="0" w:line="240" w:lineRule="auto"/>
      </w:pPr>
      <w:r>
        <w:rPr>
          <w:rFonts w:eastAsia="ArialMT"/>
        </w:rPr>
        <w:t>1.</w:t>
      </w:r>
      <w:r w:rsidR="00FF1B6C" w:rsidRPr="00FF1B6C">
        <w:t xml:space="preserve"> </w:t>
      </w:r>
      <w:r w:rsidR="00FF1B6C">
        <w:t>Triangulacja wielokąta prostego przy użyciu triangulacji wielokątów monotonicznych</w:t>
      </w:r>
    </w:p>
    <w:p w:rsidR="00FF1B6C" w:rsidRDefault="00FF1B6C" w:rsidP="00E9213B">
      <w:pPr>
        <w:pStyle w:val="Nagwek2"/>
      </w:pPr>
      <w:r>
        <w:t>1.1</w:t>
      </w:r>
      <w:r w:rsidRPr="00FF1B6C">
        <w:t xml:space="preserve"> </w:t>
      </w:r>
      <w:r>
        <w:t>Program</w:t>
      </w:r>
    </w:p>
    <w:p w:rsidR="00E9213B" w:rsidRPr="00FF1B6C" w:rsidRDefault="00E9213B" w:rsidP="00E9213B">
      <w:pPr>
        <w:pStyle w:val="zwyky"/>
      </w:pPr>
      <w:r w:rsidRPr="00FF1B6C">
        <w:t>Program wymaga zaimportowania bibliotek:</w:t>
      </w:r>
    </w:p>
    <w:p w:rsidR="00E9213B" w:rsidRDefault="00E9213B" w:rsidP="001D2F3A">
      <w:pPr>
        <w:pStyle w:val="zwyky"/>
        <w:numPr>
          <w:ilvl w:val="0"/>
          <w:numId w:val="3"/>
        </w:numPr>
      </w:pPr>
      <w:proofErr w:type="spellStart"/>
      <w:r w:rsidRPr="00FF1B6C">
        <w:t>matplotlib</w:t>
      </w:r>
      <w:proofErr w:type="spellEnd"/>
      <w:r w:rsidRPr="00FF1B6C">
        <w:t xml:space="preserve"> - do rysowania wyników</w:t>
      </w:r>
    </w:p>
    <w:p w:rsidR="00E9213B" w:rsidRDefault="00E9213B" w:rsidP="001D2F3A">
      <w:pPr>
        <w:pStyle w:val="zwyky"/>
        <w:numPr>
          <w:ilvl w:val="0"/>
          <w:numId w:val="3"/>
        </w:numPr>
      </w:pPr>
      <w:proofErr w:type="spellStart"/>
      <w:r>
        <w:t>numpy</w:t>
      </w:r>
      <w:proofErr w:type="spellEnd"/>
      <w:r>
        <w:t xml:space="preserve"> – do obliczeń numerycznych</w:t>
      </w:r>
    </w:p>
    <w:p w:rsidR="00E9213B" w:rsidRDefault="00E9213B" w:rsidP="001D2F3A">
      <w:pPr>
        <w:pStyle w:val="zwyky"/>
        <w:numPr>
          <w:ilvl w:val="0"/>
          <w:numId w:val="3"/>
        </w:numPr>
      </w:pPr>
      <w:proofErr w:type="spellStart"/>
      <w:r>
        <w:t>sortercontainers</w:t>
      </w:r>
      <w:proofErr w:type="spellEnd"/>
      <w:r>
        <w:t xml:space="preserve"> – do struktury </w:t>
      </w:r>
      <w:proofErr w:type="spellStart"/>
      <w:r>
        <w:t>SortedList</w:t>
      </w:r>
      <w:proofErr w:type="spellEnd"/>
    </w:p>
    <w:p w:rsidR="00E9213B" w:rsidRDefault="00E9213B" w:rsidP="001D2F3A">
      <w:pPr>
        <w:pStyle w:val="zwyky"/>
        <w:numPr>
          <w:ilvl w:val="0"/>
          <w:numId w:val="3"/>
        </w:numPr>
      </w:pPr>
      <w:proofErr w:type="spellStart"/>
      <w:r>
        <w:t>json</w:t>
      </w:r>
      <w:proofErr w:type="spellEnd"/>
      <w:r>
        <w:t xml:space="preserve"> </w:t>
      </w:r>
    </w:p>
    <w:p w:rsidR="00E9213B" w:rsidRDefault="00E9213B" w:rsidP="00E9213B">
      <w:pPr>
        <w:pStyle w:val="zwyky"/>
      </w:pPr>
    </w:p>
    <w:p w:rsidR="00E9213B" w:rsidRDefault="00E9213B" w:rsidP="00E9213B">
      <w:pPr>
        <w:pStyle w:val="zwyky"/>
      </w:pPr>
      <w:r w:rsidRPr="00FF1B6C">
        <w:t xml:space="preserve">Struktura przechowywania Triangulacji: </w:t>
      </w:r>
    </w:p>
    <w:p w:rsidR="00E9213B" w:rsidRDefault="00E9213B" w:rsidP="00E9213B">
      <w:pPr>
        <w:pStyle w:val="zwyky"/>
        <w:ind w:left="708"/>
      </w:pPr>
      <w:r>
        <w:t xml:space="preserve">Dwuelementowa </w:t>
      </w:r>
      <w:proofErr w:type="spellStart"/>
      <w:r>
        <w:t>krotka</w:t>
      </w:r>
      <w:proofErr w:type="spellEnd"/>
      <w:r>
        <w:t xml:space="preserve"> w której:</w:t>
      </w:r>
    </w:p>
    <w:p w:rsidR="00E9213B" w:rsidRDefault="00E9213B" w:rsidP="001D2F3A">
      <w:pPr>
        <w:pStyle w:val="zwyky"/>
        <w:numPr>
          <w:ilvl w:val="0"/>
          <w:numId w:val="9"/>
        </w:numPr>
      </w:pPr>
      <w:r>
        <w:t xml:space="preserve">pierwszy element to wejściowa lista punktów (punkty to dwuelementowe </w:t>
      </w:r>
      <w:proofErr w:type="spellStart"/>
      <w:r>
        <w:t>krotki</w:t>
      </w:r>
      <w:proofErr w:type="spellEnd"/>
      <w:r>
        <w:t xml:space="preserve"> współrzędnych)</w:t>
      </w:r>
    </w:p>
    <w:p w:rsidR="00E9213B" w:rsidRDefault="00E9213B" w:rsidP="001D2F3A">
      <w:pPr>
        <w:pStyle w:val="zwyky"/>
        <w:numPr>
          <w:ilvl w:val="0"/>
          <w:numId w:val="9"/>
        </w:numPr>
      </w:pPr>
      <w:r>
        <w:t>drugi element to lista trzyelementowych krotek których elementami są indeksy punktów z listy punktów</w:t>
      </w:r>
    </w:p>
    <w:p w:rsidR="00581EF4" w:rsidRDefault="00581EF4" w:rsidP="00581EF4">
      <w:pPr>
        <w:pStyle w:val="zwyky"/>
        <w:ind w:left="1428"/>
      </w:pPr>
    </w:p>
    <w:p w:rsidR="00E9213B" w:rsidRDefault="00E9213B" w:rsidP="00E9213B">
      <w:pPr>
        <w:pStyle w:val="zwyky"/>
      </w:pPr>
      <w:r>
        <w:t>Dodatkowo korzystam z klasy Point:</w:t>
      </w:r>
    </w:p>
    <w:p w:rsidR="00E9213B" w:rsidRPr="00FF1B6C" w:rsidRDefault="00E9213B" w:rsidP="001D2F3A">
      <w:pPr>
        <w:pStyle w:val="zwyky"/>
        <w:numPr>
          <w:ilvl w:val="0"/>
          <w:numId w:val="4"/>
        </w:numPr>
      </w:pPr>
      <w:r>
        <w:t>x</w:t>
      </w:r>
      <w:r w:rsidRPr="00FF1B6C">
        <w:t xml:space="preserve"> </w:t>
      </w:r>
      <w:r w:rsidR="00581EF4">
        <w:t>–</w:t>
      </w:r>
      <w:r w:rsidRPr="00FF1B6C">
        <w:t xml:space="preserve"> </w:t>
      </w:r>
      <w:r w:rsidR="00581EF4">
        <w:t>współrzędna x</w:t>
      </w:r>
    </w:p>
    <w:p w:rsidR="00E9213B" w:rsidRDefault="00E9213B" w:rsidP="001D2F3A">
      <w:pPr>
        <w:pStyle w:val="zwyky"/>
        <w:numPr>
          <w:ilvl w:val="0"/>
          <w:numId w:val="4"/>
        </w:numPr>
      </w:pPr>
      <w:r>
        <w:t>y</w:t>
      </w:r>
      <w:r w:rsidR="00581EF4">
        <w:t xml:space="preserve"> – współrzędna y</w:t>
      </w:r>
    </w:p>
    <w:p w:rsidR="00E9213B" w:rsidRDefault="00E9213B" w:rsidP="001D2F3A">
      <w:pPr>
        <w:pStyle w:val="zwyky"/>
        <w:numPr>
          <w:ilvl w:val="0"/>
          <w:numId w:val="4"/>
        </w:numPr>
      </w:pPr>
      <w:proofErr w:type="spellStart"/>
      <w:r w:rsidRPr="00E9213B">
        <w:t>chain</w:t>
      </w:r>
      <w:proofErr w:type="spellEnd"/>
      <w:r w:rsidR="00581EF4">
        <w:t xml:space="preserve"> – łańcuch na którym znajduje się punkt</w:t>
      </w:r>
    </w:p>
    <w:p w:rsidR="00581EF4" w:rsidRDefault="00581EF4" w:rsidP="001D2F3A">
      <w:pPr>
        <w:pStyle w:val="zwyky"/>
        <w:numPr>
          <w:ilvl w:val="0"/>
          <w:numId w:val="4"/>
        </w:numPr>
      </w:pPr>
      <w:r>
        <w:t>index – indeks trzymany na stałe z wejściowej listy punktów</w:t>
      </w:r>
    </w:p>
    <w:p w:rsidR="00581EF4" w:rsidRDefault="00581EF4" w:rsidP="001D2F3A">
      <w:pPr>
        <w:pStyle w:val="zwyky"/>
        <w:numPr>
          <w:ilvl w:val="0"/>
          <w:numId w:val="4"/>
        </w:numPr>
      </w:pPr>
      <w:proofErr w:type="spellStart"/>
      <w:r>
        <w:t>index_tmp</w:t>
      </w:r>
      <w:proofErr w:type="spellEnd"/>
      <w:r>
        <w:t xml:space="preserve"> – pole na tymczasowy indeks podczas triangulacji wielokąta monotonicznego</w:t>
      </w:r>
    </w:p>
    <w:p w:rsidR="00581EF4" w:rsidRDefault="00581EF4" w:rsidP="001D2F3A">
      <w:pPr>
        <w:pStyle w:val="zwyky"/>
        <w:numPr>
          <w:ilvl w:val="0"/>
          <w:numId w:val="4"/>
        </w:numPr>
      </w:pPr>
      <w:proofErr w:type="spellStart"/>
      <w:r>
        <w:t>type</w:t>
      </w:r>
      <w:proofErr w:type="spellEnd"/>
      <w:r>
        <w:t xml:space="preserve"> – typ punktu</w:t>
      </w:r>
    </w:p>
    <w:p w:rsidR="00581EF4" w:rsidRDefault="00581EF4" w:rsidP="00581EF4">
      <w:pPr>
        <w:pStyle w:val="zwyky"/>
      </w:pPr>
    </w:p>
    <w:p w:rsidR="00581EF4" w:rsidRDefault="00581EF4" w:rsidP="00581EF4">
      <w:pPr>
        <w:pStyle w:val="zwyky"/>
      </w:pPr>
      <w:r>
        <w:t xml:space="preserve">Algorytm znajduje się w funkcji </w:t>
      </w:r>
      <w:proofErr w:type="spellStart"/>
      <w:r>
        <w:t>triangulate</w:t>
      </w:r>
      <w:proofErr w:type="spellEnd"/>
      <w:r>
        <w:t xml:space="preserve"> która zwraca instancję klasy plot zadeklarowane w kodzie przykładowego narzędzia graficznego oraz strukturę do przechowywania triangulacji (opisaną wyżej).</w:t>
      </w:r>
    </w:p>
    <w:p w:rsidR="00581EF4" w:rsidRDefault="00581EF4" w:rsidP="00581EF4">
      <w:pPr>
        <w:pStyle w:val="zwyky"/>
      </w:pPr>
    </w:p>
    <w:p w:rsidR="00581EF4" w:rsidRDefault="00581EF4" w:rsidP="00581EF4">
      <w:pPr>
        <w:pStyle w:val="zwyky"/>
      </w:pPr>
      <w:r>
        <w:t xml:space="preserve">Funkcja </w:t>
      </w:r>
      <w:proofErr w:type="spellStart"/>
      <w:r w:rsidRPr="00327282">
        <w:rPr>
          <w:i/>
        </w:rPr>
        <w:t>triangulate</w:t>
      </w:r>
      <w:proofErr w:type="spellEnd"/>
      <w:r>
        <w:t xml:space="preserve"> używa funkcji pomocniczych:</w:t>
      </w:r>
    </w:p>
    <w:p w:rsidR="00327282" w:rsidRPr="003946C8" w:rsidRDefault="00327282" w:rsidP="001D2F3A">
      <w:pPr>
        <w:pStyle w:val="zwyky"/>
        <w:numPr>
          <w:ilvl w:val="0"/>
          <w:numId w:val="10"/>
        </w:numPr>
        <w:rPr>
          <w:i/>
        </w:rPr>
      </w:pPr>
      <w:proofErr w:type="spellStart"/>
      <w:r w:rsidRPr="00327282">
        <w:rPr>
          <w:b/>
          <w:i/>
        </w:rPr>
        <w:t>read_from_file</w:t>
      </w:r>
      <w:proofErr w:type="spellEnd"/>
      <w:r>
        <w:rPr>
          <w:i/>
        </w:rPr>
        <w:t xml:space="preserve"> – </w:t>
      </w:r>
      <w:r>
        <w:t xml:space="preserve">funkcja czytająca wielokąt z pliku </w:t>
      </w:r>
      <w:proofErr w:type="spellStart"/>
      <w:r>
        <w:t>orzymuje</w:t>
      </w:r>
      <w:proofErr w:type="spellEnd"/>
      <w:r>
        <w:t xml:space="preserve"> na wejściu ścieżkę do pliku i zwraca listę krotek będących współrzędnymi punktów </w:t>
      </w:r>
    </w:p>
    <w:p w:rsidR="003946C8" w:rsidRPr="003946C8" w:rsidRDefault="003946C8" w:rsidP="001D2F3A">
      <w:pPr>
        <w:pStyle w:val="zwyky"/>
        <w:numPr>
          <w:ilvl w:val="0"/>
          <w:numId w:val="10"/>
        </w:numPr>
        <w:rPr>
          <w:i/>
        </w:rPr>
      </w:pPr>
      <w:proofErr w:type="spellStart"/>
      <w:r w:rsidRPr="003946C8">
        <w:rPr>
          <w:b/>
          <w:i/>
        </w:rPr>
        <w:t>split_int_monotonic</w:t>
      </w:r>
      <w:proofErr w:type="spellEnd"/>
      <w:r>
        <w:rPr>
          <w:i/>
        </w:rPr>
        <w:t xml:space="preserve"> – </w:t>
      </w:r>
      <w:r>
        <w:t xml:space="preserve">funkcja dzieląca wielokąt na wielokąty monotoniczne, otrzymuje listę współrzędnych punktów, przerabia je na </w:t>
      </w:r>
      <w:proofErr w:type="spellStart"/>
      <w:r>
        <w:t>instacje</w:t>
      </w:r>
      <w:proofErr w:type="spellEnd"/>
      <w:r>
        <w:t xml:space="preserve"> klasy Punkt a następnie korzystając z algorytmu zamiatania wyznacza które krawędzie powinniśmy dodać aby uzyskać podział na wielokąty monotoniczne. Mając te krawędzie funkcja zwraca listę punktów (</w:t>
      </w:r>
      <w:proofErr w:type="spellStart"/>
      <w:r>
        <w:t>instacji</w:t>
      </w:r>
      <w:proofErr w:type="spellEnd"/>
      <w:r>
        <w:t xml:space="preserve"> klasy Point), listę linii (po współrzędnych, są potrzebne tylko do prezentacji graficznej) oraz listę list, których elementami są indeksy punktów z których zbudowane są wielokąty </w:t>
      </w:r>
      <w:proofErr w:type="spellStart"/>
      <w:r>
        <w:t>monotniczne</w:t>
      </w:r>
      <w:proofErr w:type="spellEnd"/>
    </w:p>
    <w:p w:rsidR="00327282" w:rsidRPr="003946C8" w:rsidRDefault="00581EF4" w:rsidP="001D2F3A">
      <w:pPr>
        <w:pStyle w:val="zwyky"/>
        <w:numPr>
          <w:ilvl w:val="0"/>
          <w:numId w:val="10"/>
        </w:numPr>
        <w:rPr>
          <w:i/>
        </w:rPr>
      </w:pPr>
      <w:proofErr w:type="spellStart"/>
      <w:r w:rsidRPr="00327282">
        <w:rPr>
          <w:b/>
          <w:i/>
        </w:rPr>
        <w:t>triangulate_monotonic</w:t>
      </w:r>
      <w:proofErr w:type="spellEnd"/>
      <w:r w:rsidR="00327282">
        <w:rPr>
          <w:i/>
        </w:rPr>
        <w:t xml:space="preserve"> - </w:t>
      </w:r>
      <w:r w:rsidR="00327282">
        <w:t>funkcja wykonująca triangulację wielokąta który już jest monotoniczny</w:t>
      </w:r>
      <w:r w:rsidR="003946C8">
        <w:t>, ustala jakie krawędzie powinniśmy dodać aby otrzymać triangulację i zwraca listę tych krawędzi po indeksach</w:t>
      </w:r>
    </w:p>
    <w:p w:rsidR="003946C8" w:rsidRPr="00327282" w:rsidRDefault="003946C8" w:rsidP="001D2F3A">
      <w:pPr>
        <w:pStyle w:val="zwyky"/>
        <w:numPr>
          <w:ilvl w:val="0"/>
          <w:numId w:val="10"/>
        </w:numPr>
        <w:rPr>
          <w:i/>
        </w:rPr>
      </w:pPr>
      <w:proofErr w:type="spellStart"/>
      <w:r>
        <w:rPr>
          <w:b/>
          <w:i/>
        </w:rPr>
        <w:lastRenderedPageBreak/>
        <w:t>make_triangle</w:t>
      </w:r>
      <w:proofErr w:type="spellEnd"/>
      <w:r>
        <w:rPr>
          <w:b/>
          <w:i/>
        </w:rPr>
        <w:t xml:space="preserve"> –</w:t>
      </w:r>
      <w:r>
        <w:rPr>
          <w:i/>
        </w:rPr>
        <w:t xml:space="preserve"> </w:t>
      </w:r>
      <w:r>
        <w:t>funkcja przerabiająca powyższe indeksy krawędzi na listę trzyelementowych krotek, których elementami są indeksy punktów tworzących dany trójkąt</w:t>
      </w:r>
    </w:p>
    <w:p w:rsidR="00FF1B6C" w:rsidRDefault="00FF1B6C" w:rsidP="00E9213B">
      <w:pPr>
        <w:pStyle w:val="Nagwek2"/>
      </w:pPr>
      <w:r>
        <w:t>1.2</w:t>
      </w:r>
      <w:r w:rsidRPr="00FF1B6C">
        <w:t xml:space="preserve"> </w:t>
      </w:r>
      <w:r>
        <w:t>Użytkownik</w:t>
      </w:r>
    </w:p>
    <w:p w:rsidR="004A684E" w:rsidRDefault="004A684E" w:rsidP="004A684E">
      <w:pPr>
        <w:pStyle w:val="zwyky"/>
        <w:ind w:left="0" w:firstLine="284"/>
      </w:pPr>
      <w:r>
        <w:t xml:space="preserve">Aby otrzymać triangulację wielokąta, należy mieć przygotowany plik wejściowy z współrzędnymi punktów ułożonymi przeciwnie do wskazówek zegara. Następnie uruchamiamy funkcję </w:t>
      </w:r>
      <w:proofErr w:type="spellStart"/>
      <w:r w:rsidRPr="004A684E">
        <w:rPr>
          <w:i/>
        </w:rPr>
        <w:t>triangulate</w:t>
      </w:r>
      <w:proofErr w:type="spellEnd"/>
      <w:r w:rsidRPr="004A684E">
        <w:rPr>
          <w:i/>
        </w:rPr>
        <w:t>(</w:t>
      </w:r>
      <w:proofErr w:type="spellStart"/>
      <w:r w:rsidRPr="004A684E">
        <w:rPr>
          <w:i/>
        </w:rPr>
        <w:t>rea</w:t>
      </w:r>
      <w:r>
        <w:rPr>
          <w:i/>
        </w:rPr>
        <w:t>d_from_file</w:t>
      </w:r>
      <w:proofErr w:type="spellEnd"/>
      <w:r>
        <w:rPr>
          <w:i/>
        </w:rPr>
        <w:t>('ścieżka_do_pliku.txt')</w:t>
      </w:r>
      <w:r w:rsidRPr="00FF1B6C">
        <w:rPr>
          <w:i/>
        </w:rPr>
        <w:t>),</w:t>
      </w:r>
      <w:r>
        <w:t xml:space="preserve"> w której podajemy nazwę pliku.</w:t>
      </w:r>
    </w:p>
    <w:p w:rsidR="004A684E" w:rsidRDefault="004A684E" w:rsidP="004A684E">
      <w:pPr>
        <w:pStyle w:val="zwyky"/>
      </w:pPr>
    </w:p>
    <w:p w:rsidR="00FF1B6C" w:rsidRDefault="002401A0" w:rsidP="00E9213B">
      <w:pPr>
        <w:pStyle w:val="Nagwek2"/>
      </w:pPr>
      <w:r>
        <w:t>1</w:t>
      </w:r>
      <w:r w:rsidR="004A684E">
        <w:t>.</w:t>
      </w:r>
      <w:r>
        <w:t xml:space="preserve">3 </w:t>
      </w:r>
      <w:r w:rsidR="004A684E">
        <w:t>Opis pro</w:t>
      </w:r>
      <w:r w:rsidR="00FF1B6C">
        <w:t>blemu</w:t>
      </w:r>
    </w:p>
    <w:p w:rsidR="002401A0" w:rsidRDefault="002401A0" w:rsidP="002401A0">
      <w:pPr>
        <w:pStyle w:val="zwyky"/>
      </w:pPr>
      <w:r>
        <w:t xml:space="preserve">Problem triangulacji dla wielokątów można zawsze rozwiązać rekurencyjnie w czasie O(n^2), ale istnieją dużo lepsze algorytmy </w:t>
      </w:r>
      <w:proofErr w:type="spellStart"/>
      <w:r>
        <w:t>triangulujące</w:t>
      </w:r>
      <w:proofErr w:type="spellEnd"/>
      <w:r>
        <w:t xml:space="preserve"> wielokąt</w:t>
      </w:r>
      <w:r w:rsidR="00BF359F">
        <w:t>y</w:t>
      </w:r>
      <w:r>
        <w:t xml:space="preserve"> </w:t>
      </w:r>
      <w:r w:rsidR="00BF359F">
        <w:t xml:space="preserve">nawet </w:t>
      </w:r>
      <w:r>
        <w:t>w czasie O(n)</w:t>
      </w:r>
      <w:r w:rsidR="00BF359F">
        <w:t xml:space="preserve">. Dużo łatwiejszy jest algorytm </w:t>
      </w:r>
      <w:proofErr w:type="spellStart"/>
      <w:r w:rsidR="00BF359F">
        <w:t>triangulujący</w:t>
      </w:r>
      <w:proofErr w:type="spellEnd"/>
      <w:r w:rsidR="00BF359F">
        <w:t xml:space="preserve"> wielokąty monotoniczne, ale żeby sprawić że nasz algorytm jest bardziej uniwersalny wystarczy wcześniej podzielić wielokąt na takie, które są monotoniczne. </w:t>
      </w:r>
    </w:p>
    <w:p w:rsidR="00BF359F" w:rsidRDefault="00BF359F" w:rsidP="002401A0">
      <w:pPr>
        <w:pStyle w:val="zwyky"/>
      </w:pPr>
    </w:p>
    <w:p w:rsidR="00BF359F" w:rsidRDefault="00BF359F" w:rsidP="002401A0">
      <w:pPr>
        <w:pStyle w:val="zwyky"/>
      </w:pPr>
      <w:r>
        <w:t xml:space="preserve">To zmusza nas do zrobienia pewnych założeń na wielokąty </w:t>
      </w:r>
      <w:proofErr w:type="spellStart"/>
      <w:r>
        <w:t>montoniczne</w:t>
      </w:r>
      <w:proofErr w:type="spellEnd"/>
      <w:r>
        <w:t>:</w:t>
      </w:r>
    </w:p>
    <w:p w:rsidR="00BF359F" w:rsidRDefault="00BF359F" w:rsidP="001D2F3A">
      <w:pPr>
        <w:pStyle w:val="zwyky"/>
        <w:numPr>
          <w:ilvl w:val="0"/>
          <w:numId w:val="11"/>
        </w:numPr>
      </w:pPr>
      <w:r w:rsidRPr="00BF359F">
        <w:t>Wielokąt prosty nazywamy ściśle monotonicznym względem prostej l</w:t>
      </w:r>
      <w:r>
        <w:t xml:space="preserve"> </w:t>
      </w:r>
      <w:r w:rsidRPr="00BF359F">
        <w:t>(wyznaczającej kierunek monotoniczności), gdy jego brzeg można</w:t>
      </w:r>
      <w:r>
        <w:t xml:space="preserve"> </w:t>
      </w:r>
      <w:r w:rsidRPr="00BF359F">
        <w:t>podzielić na dwa spójne łańcuchy takie, że dowolna prosta l'</w:t>
      </w:r>
      <w:r>
        <w:t xml:space="preserve"> </w:t>
      </w:r>
      <w:r w:rsidRPr="00BF359F">
        <w:t>prostopadła do l przecina każdy z łańcuchów w co najwyżej jednym</w:t>
      </w:r>
      <w:r>
        <w:t xml:space="preserve"> </w:t>
      </w:r>
      <w:r w:rsidRPr="00BF359F">
        <w:t>punkcie.</w:t>
      </w:r>
    </w:p>
    <w:p w:rsidR="00BF359F" w:rsidRDefault="00BF359F" w:rsidP="001D2F3A">
      <w:pPr>
        <w:pStyle w:val="zwyky"/>
        <w:numPr>
          <w:ilvl w:val="0"/>
          <w:numId w:val="11"/>
        </w:numPr>
      </w:pPr>
      <w:r>
        <w:t>W naszym wypadku, gdy zakładamy, że dzielimy na wielokąty y – monotoniczne zakładamy, że nie ma dwóch punktów o tej samej współrzędnej y-owej</w:t>
      </w:r>
    </w:p>
    <w:p w:rsidR="00BF359F" w:rsidRDefault="00BF359F" w:rsidP="00BF359F">
      <w:pPr>
        <w:pStyle w:val="zwyky"/>
      </w:pPr>
    </w:p>
    <w:p w:rsidR="00BF359F" w:rsidRDefault="00BF359F" w:rsidP="00BF359F">
      <w:pPr>
        <w:pStyle w:val="zwyky"/>
      </w:pPr>
      <w:r>
        <w:rPr>
          <w:b/>
        </w:rPr>
        <w:t>PODZIAŁ NA WIELOKĄTY MONOTONICZNE</w:t>
      </w:r>
      <w:r>
        <w:t xml:space="preserve">- Algorytm podziału na wielokąty monotoniczne opiera się na algorytmie zamiatania i w zależności od typu punktu (początkowy, końcowy, </w:t>
      </w:r>
      <w:proofErr w:type="spellStart"/>
      <w:r>
        <w:t>dzialący</w:t>
      </w:r>
      <w:proofErr w:type="spellEnd"/>
      <w:r>
        <w:t>, łączący, prawidłowy) wykonuje odmienne działania. Tak jak to w algorytmach zamiatania mamy strukturę stanu oraz strukturę zdarzeń:</w:t>
      </w:r>
    </w:p>
    <w:p w:rsidR="00BF359F" w:rsidRDefault="00BF359F" w:rsidP="00BF359F">
      <w:pPr>
        <w:pStyle w:val="zwyky"/>
      </w:pPr>
    </w:p>
    <w:p w:rsidR="00BF359F" w:rsidRPr="00BF359F" w:rsidRDefault="00BF359F" w:rsidP="001D2F3A">
      <w:pPr>
        <w:pStyle w:val="zwyky"/>
        <w:numPr>
          <w:ilvl w:val="0"/>
          <w:numId w:val="12"/>
        </w:numPr>
        <w:rPr>
          <w:rStyle w:val="markedcontent"/>
        </w:rPr>
      </w:pPr>
      <w:r w:rsidRPr="00BF359F">
        <w:rPr>
          <w:rStyle w:val="markedcontent"/>
          <w:b/>
        </w:rPr>
        <w:t>Struktura zdarzeń</w:t>
      </w:r>
      <w:r w:rsidRPr="00BF359F">
        <w:rPr>
          <w:rStyle w:val="markedcontent"/>
        </w:rPr>
        <w:t xml:space="preserve"> –</w:t>
      </w:r>
      <w:r>
        <w:t xml:space="preserve"> </w:t>
      </w:r>
      <w:r w:rsidRPr="00BF359F">
        <w:rPr>
          <w:rStyle w:val="markedcontent"/>
        </w:rPr>
        <w:t>lista L uporządkowanych malejąco względem y-ów wierzchołków P</w:t>
      </w:r>
      <w:r>
        <w:rPr>
          <w:rStyle w:val="markedcontent"/>
        </w:rPr>
        <w:t>.</w:t>
      </w:r>
    </w:p>
    <w:p w:rsidR="00BF359F" w:rsidRDefault="00BF359F" w:rsidP="001D2F3A">
      <w:pPr>
        <w:pStyle w:val="zwyky"/>
        <w:numPr>
          <w:ilvl w:val="0"/>
          <w:numId w:val="12"/>
        </w:numPr>
        <w:rPr>
          <w:rStyle w:val="markedcontent"/>
        </w:rPr>
      </w:pPr>
      <w:r w:rsidRPr="00BF359F">
        <w:rPr>
          <w:rStyle w:val="markedcontent"/>
          <w:b/>
        </w:rPr>
        <w:t>Struktura stanu</w:t>
      </w:r>
      <w:r w:rsidRPr="00BF359F">
        <w:rPr>
          <w:rStyle w:val="markedcontent"/>
        </w:rPr>
        <w:t xml:space="preserve"> –</w:t>
      </w:r>
      <w:r>
        <w:t xml:space="preserve"> </w:t>
      </w:r>
      <w:r w:rsidRPr="00BF359F">
        <w:rPr>
          <w:rStyle w:val="markedcontent"/>
        </w:rPr>
        <w:t>drzewo poszukiwań binarnych T przechowujące w liściach</w:t>
      </w:r>
      <w:r>
        <w:t xml:space="preserve"> </w:t>
      </w:r>
      <w:r w:rsidRPr="00BF359F">
        <w:rPr>
          <w:rStyle w:val="markedcontent"/>
        </w:rPr>
        <w:t>ciąg aktualnie przecinanych przez miotłę krawędzi ograniczających</w:t>
      </w:r>
      <w:r>
        <w:t xml:space="preserve"> </w:t>
      </w:r>
      <w:r w:rsidRPr="00BF359F">
        <w:rPr>
          <w:rStyle w:val="markedcontent"/>
        </w:rPr>
        <w:t>wielokąt P z lewej strony wraz z dowiązaniami do ich pomocników.</w:t>
      </w:r>
    </w:p>
    <w:p w:rsidR="00BF359F" w:rsidRDefault="00BF359F" w:rsidP="00BF359F">
      <w:pPr>
        <w:pStyle w:val="zwyky"/>
        <w:ind w:left="1004"/>
        <w:rPr>
          <w:rStyle w:val="markedcontent"/>
        </w:rPr>
      </w:pPr>
    </w:p>
    <w:p w:rsidR="00BF359F" w:rsidRPr="00BF359F" w:rsidRDefault="00BF359F" w:rsidP="00BF359F">
      <w:pPr>
        <w:pStyle w:val="zwyky"/>
        <w:ind w:left="644"/>
      </w:pPr>
      <w:r w:rsidRPr="00BF359F">
        <w:rPr>
          <w:rStyle w:val="markedcontent"/>
        </w:rPr>
        <w:t xml:space="preserve">W naszej implementacji zamiast drzewa poszukiwań binarnych została użyta struktura </w:t>
      </w:r>
      <w:proofErr w:type="spellStart"/>
      <w:r w:rsidRPr="00BF359F">
        <w:rPr>
          <w:rStyle w:val="markedcontent"/>
        </w:rPr>
        <w:t>SortedList</w:t>
      </w:r>
      <w:proofErr w:type="spellEnd"/>
    </w:p>
    <w:p w:rsidR="00BF359F" w:rsidRDefault="00BF359F" w:rsidP="00BF359F">
      <w:pPr>
        <w:pStyle w:val="zwyky"/>
      </w:pPr>
    </w:p>
    <w:p w:rsidR="00BF359F" w:rsidRDefault="00BF359F" w:rsidP="00BF359F">
      <w:pPr>
        <w:pStyle w:val="zwyky"/>
      </w:pPr>
    </w:p>
    <w:p w:rsidR="00BF359F" w:rsidRDefault="00BF359F" w:rsidP="00BF359F">
      <w:pPr>
        <w:pStyle w:val="zwyky"/>
      </w:pPr>
      <w:r>
        <w:rPr>
          <w:b/>
        </w:rPr>
        <w:t xml:space="preserve">TRIANGULACJA WIELOKĄTA MONOTONICZNEGO </w:t>
      </w:r>
      <w:r>
        <w:t>– Polega na wykonywaniu następujących kroków:</w:t>
      </w:r>
    </w:p>
    <w:p w:rsidR="00BF359F" w:rsidRDefault="00BF359F" w:rsidP="00BF359F">
      <w:pPr>
        <w:pStyle w:val="zwyky"/>
      </w:pPr>
      <w:r>
        <w:tab/>
      </w:r>
      <w:r w:rsidRPr="00BF359F">
        <w:t>• Określamy lewy i prawy łańcuch wielokąta względem kierunku monotoniczności</w:t>
      </w:r>
    </w:p>
    <w:p w:rsidR="00BF359F" w:rsidRDefault="00BF359F" w:rsidP="00BF359F">
      <w:pPr>
        <w:pStyle w:val="zwyky"/>
        <w:ind w:firstLine="424"/>
      </w:pPr>
      <w:r w:rsidRPr="00BF359F">
        <w:t>• Porządkujemy wierzchołki wzdłuż kierunku monotoniczności</w:t>
      </w:r>
    </w:p>
    <w:p w:rsidR="00BF359F" w:rsidRDefault="00BF359F" w:rsidP="00BF359F">
      <w:pPr>
        <w:pStyle w:val="zwyky"/>
        <w:ind w:firstLine="424"/>
      </w:pPr>
      <w:r w:rsidRPr="00BF359F">
        <w:t>• Wkładamy dwa pierwsze wierzchołki na stos.</w:t>
      </w:r>
    </w:p>
    <w:p w:rsidR="00BF359F" w:rsidRDefault="00BF359F" w:rsidP="00BF359F">
      <w:pPr>
        <w:pStyle w:val="zwyky"/>
        <w:ind w:left="708"/>
      </w:pPr>
      <w:r w:rsidRPr="00BF359F">
        <w:t>• Jeśli kolejny wierzchołek należy do innego</w:t>
      </w:r>
      <w:r>
        <w:t xml:space="preserve"> </w:t>
      </w:r>
      <w:r w:rsidRPr="00BF359F">
        <w:t>łańcucha niż wierzchołek stanowiący szczyt stosu,</w:t>
      </w:r>
      <w:r>
        <w:t xml:space="preserve"> </w:t>
      </w:r>
      <w:r w:rsidRPr="00BF359F">
        <w:t>to możemy go połączyć ze wszystkimi wierzchołkami</w:t>
      </w:r>
      <w:r>
        <w:t xml:space="preserve"> </w:t>
      </w:r>
      <w:r w:rsidRPr="00BF359F">
        <w:t>na stosie. Na stosie zostają dwa wierzchołki,</w:t>
      </w:r>
      <w:r>
        <w:t xml:space="preserve"> </w:t>
      </w:r>
      <w:r w:rsidRPr="00BF359F">
        <w:t>które były „zamiatane” ostatnie.</w:t>
      </w:r>
    </w:p>
    <w:p w:rsidR="00BF359F" w:rsidRDefault="00BF359F" w:rsidP="00BF359F">
      <w:pPr>
        <w:pStyle w:val="zwyky"/>
        <w:ind w:left="708"/>
      </w:pPr>
      <w:r w:rsidRPr="00BF359F">
        <w:t>• Jeśli kolejny wierzchołek należy do tego samego</w:t>
      </w:r>
      <w:r>
        <w:t xml:space="preserve"> </w:t>
      </w:r>
      <w:r w:rsidRPr="00BF359F">
        <w:t>łańcucha co wierzchołek ze szczytu stosu,</w:t>
      </w:r>
      <w:r>
        <w:t xml:space="preserve"> </w:t>
      </w:r>
      <w:r w:rsidRPr="00BF359F">
        <w:t>to analizujemy kolejne trójkąty, jakie tworzy</w:t>
      </w:r>
      <w:r>
        <w:t xml:space="preserve"> </w:t>
      </w:r>
      <w:r w:rsidRPr="00BF359F">
        <w:t>dany wierzchołek z wierzchołkami</w:t>
      </w:r>
      <w:r>
        <w:t xml:space="preserve"> zdejmowanymi ze stosu:</w:t>
      </w:r>
    </w:p>
    <w:p w:rsidR="00BF359F" w:rsidRDefault="00BF359F" w:rsidP="00BF359F">
      <w:pPr>
        <w:pStyle w:val="zwyky"/>
        <w:ind w:left="992" w:firstLine="424"/>
      </w:pPr>
      <w:r w:rsidRPr="00BF359F">
        <w:t>• Jeśli trójkąt należy do wielokąta, to</w:t>
      </w:r>
      <w:r>
        <w:t xml:space="preserve"> </w:t>
      </w:r>
      <w:r w:rsidRPr="00BF359F">
        <w:t>usuwamy wierzchołek ze szczytu stosu</w:t>
      </w:r>
    </w:p>
    <w:p w:rsidR="00BF359F" w:rsidRPr="00BF359F" w:rsidRDefault="00BF359F" w:rsidP="00BF359F">
      <w:pPr>
        <w:pStyle w:val="zwyky"/>
        <w:ind w:left="992" w:firstLine="424"/>
      </w:pPr>
      <w:r w:rsidRPr="00BF359F">
        <w:t>• w przeciwnym przypadku umieszczamy</w:t>
      </w:r>
      <w:r>
        <w:t xml:space="preserve"> </w:t>
      </w:r>
      <w:r w:rsidRPr="00BF359F">
        <w:t>badane wierzchołki na stosie</w:t>
      </w:r>
    </w:p>
    <w:p w:rsidR="00BF359F" w:rsidRDefault="00BF359F" w:rsidP="00BF359F">
      <w:pPr>
        <w:pStyle w:val="zwyky"/>
        <w:ind w:left="0"/>
      </w:pPr>
    </w:p>
    <w:p w:rsidR="00BF359F" w:rsidRDefault="00BF359F" w:rsidP="00BF359F">
      <w:pPr>
        <w:pStyle w:val="zwyky"/>
      </w:pPr>
    </w:p>
    <w:p w:rsidR="00BF359F" w:rsidRDefault="00BF359F" w:rsidP="00BF359F">
      <w:pPr>
        <w:pStyle w:val="zwyky"/>
      </w:pPr>
      <w:r>
        <w:t>Podstawową pomocą matematyczną są dwie funkcje:</w:t>
      </w:r>
    </w:p>
    <w:p w:rsidR="00BF359F" w:rsidRDefault="00BF359F" w:rsidP="00BF359F">
      <w:pPr>
        <w:pStyle w:val="zwyky"/>
      </w:pPr>
    </w:p>
    <w:p w:rsidR="00BF359F" w:rsidRDefault="0046636E" w:rsidP="00BF359F">
      <w:pPr>
        <w:pStyle w:val="zwyky"/>
      </w:pPr>
      <w:r>
        <w:rPr>
          <w:b/>
          <w:i/>
          <w:iCs/>
        </w:rPr>
        <w:lastRenderedPageBreak/>
        <w:t>orient(</w:t>
      </w:r>
      <w:proofErr w:type="spellStart"/>
      <w:r>
        <w:rPr>
          <w:b/>
          <w:i/>
          <w:iCs/>
        </w:rPr>
        <w:t>a,b,c</w:t>
      </w:r>
      <w:proofErr w:type="spellEnd"/>
      <w:r w:rsidR="00BF359F" w:rsidRPr="00327282">
        <w:rPr>
          <w:b/>
          <w:i/>
          <w:iCs/>
        </w:rPr>
        <w:t>)</w:t>
      </w:r>
      <w:r w:rsidR="00BF359F">
        <w:t xml:space="preserve"> - pozwala stwierdzić, czy punkt</w:t>
      </w:r>
      <w:r>
        <w:t xml:space="preserve"> c</w:t>
      </w:r>
      <w:r w:rsidR="00BF359F">
        <w:t xml:space="preserve"> znajduje się ponad czy poniżej</w:t>
      </w:r>
      <w:r>
        <w:t xml:space="preserve"> prostej tworzonej przez punkty a, b</w:t>
      </w:r>
      <w:r w:rsidR="00BF359F">
        <w:t>,</w:t>
      </w:r>
    </w:p>
    <w:p w:rsidR="00BF359F" w:rsidRDefault="00BF359F" w:rsidP="00BF359F">
      <w:pPr>
        <w:pStyle w:val="zwyky"/>
      </w:pPr>
      <w:r>
        <w:t>zwracając odpowiednio wartość większą, mniejszą od zera, lub 0 w przypadku jeśli leży na jej linii.</w:t>
      </w:r>
    </w:p>
    <w:p w:rsidR="00BF359F" w:rsidRDefault="00BF359F" w:rsidP="00BF359F">
      <w:pPr>
        <w:pStyle w:val="zwyky"/>
      </w:pPr>
    </w:p>
    <w:p w:rsidR="00BF359F" w:rsidRPr="000425AD" w:rsidRDefault="00BF359F" w:rsidP="00BF359F">
      <w:pPr>
        <w:pStyle w:val="zwyky"/>
        <w:rPr>
          <w:rFonts w:ascii="Cambria Math" w:hAnsi="Cambria Math"/>
          <w:i/>
        </w:rPr>
      </w:pPr>
      <m:oMathPara>
        <m:oMath>
          <m:r>
            <w:rPr>
              <w:rFonts w:ascii="Cambria Math" w:hAnsi="Cambria Math"/>
            </w:rPr>
            <m:t xml:space="preserve">orient(a,b,c)=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e>
                  <m:e>
                    <m:r>
                      <w:rPr>
                        <w:rFonts w:ascii="Cambria Math" w:hAnsi="Cambria Math"/>
                      </w:rPr>
                      <m:t>1</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hAnsi="Cambria Math"/>
                          </w:rPr>
                          <m:t>b</m:t>
                        </m:r>
                      </m:e>
                      <m:sub>
                        <m:r>
                          <w:rPr>
                            <w:rFonts w:ascii="Cambria Math" w:eastAsia="Cambria Math" w:hAnsi="Cambria Math" w:cs="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hAnsi="Cambria Math"/>
                          </w:rPr>
                          <m:t>b</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x</m:t>
                        </m:r>
                      </m:sub>
                    </m:sSub>
                  </m:e>
                  <m:e>
                    <m:sSub>
                      <m:sSubPr>
                        <m:ctrlPr>
                          <w:rPr>
                            <w:rFonts w:ascii="Cambria Math" w:hAnsi="Cambria Math"/>
                            <w:i/>
                          </w:rPr>
                        </m:ctrlPr>
                      </m:sSubPr>
                      <m:e>
                        <m:r>
                          <w:rPr>
                            <w:rFonts w:ascii="Cambria Math" w:hAnsi="Cambria Math"/>
                          </w:rPr>
                          <m:t>c</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1</m:t>
                    </m:r>
                  </m:e>
                </m:mr>
              </m:m>
            </m:e>
          </m:d>
        </m:oMath>
      </m:oMathPara>
    </w:p>
    <w:p w:rsidR="00BF359F" w:rsidRPr="00C56A5F" w:rsidRDefault="00BF359F" w:rsidP="00BF359F">
      <w:pPr>
        <w:pStyle w:val="zwyky"/>
        <w:rPr>
          <w:rFonts w:ascii="Cambria Math" w:hAnsi="Cambria Math"/>
          <w:i/>
        </w:rPr>
      </w:pPr>
    </w:p>
    <w:p w:rsidR="00CF2C32" w:rsidRDefault="00CF2C32" w:rsidP="00CF2C32">
      <w:pPr>
        <w:pStyle w:val="Nagwek2"/>
      </w:pPr>
      <w:r>
        <w:t>1.4 Testy</w:t>
      </w:r>
    </w:p>
    <w:tbl>
      <w:tblPr>
        <w:tblStyle w:val="Tabela-Siatka"/>
        <w:tblW w:w="106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5313"/>
      </w:tblGrid>
      <w:tr w:rsidR="00CF2C32" w:rsidTr="00CF2C32">
        <w:trPr>
          <w:trHeight w:val="89"/>
          <w:jc w:val="center"/>
        </w:trPr>
        <w:tc>
          <w:tcPr>
            <w:tcW w:w="5371" w:type="dxa"/>
            <w:vAlign w:val="center"/>
            <w:hideMark/>
          </w:tcPr>
          <w:p w:rsidR="00CF2C32" w:rsidRDefault="00CF2C32">
            <w:pPr>
              <w:jc w:val="center"/>
            </w:pPr>
            <w:r>
              <w:t>Podział na wielokąty monotoniczne</w:t>
            </w:r>
          </w:p>
        </w:tc>
        <w:tc>
          <w:tcPr>
            <w:tcW w:w="5311" w:type="dxa"/>
            <w:vAlign w:val="center"/>
            <w:hideMark/>
          </w:tcPr>
          <w:p w:rsidR="00CF2C32" w:rsidRDefault="00CF2C32">
            <w:pPr>
              <w:jc w:val="center"/>
            </w:pPr>
            <w:r>
              <w:t>Przykładowy moment triangulacji jednego z wielokątów</w:t>
            </w:r>
          </w:p>
        </w:tc>
      </w:tr>
      <w:tr w:rsidR="00CF2C32" w:rsidTr="00CF2C32">
        <w:trPr>
          <w:trHeight w:val="1123"/>
          <w:jc w:val="center"/>
        </w:trPr>
        <w:tc>
          <w:tcPr>
            <w:tcW w:w="5371" w:type="dxa"/>
            <w:vAlign w:val="center"/>
            <w:hideMark/>
          </w:tcPr>
          <w:p w:rsidR="00CF2C32" w:rsidRDefault="00CF2C32">
            <w:pPr>
              <w:jc w:val="center"/>
            </w:pPr>
            <w:r>
              <w:rPr>
                <w:noProof/>
              </w:rPr>
              <w:drawing>
                <wp:inline distT="0" distB="0" distL="0" distR="0">
                  <wp:extent cx="3124200" cy="1998345"/>
                  <wp:effectExtent l="0" t="0" r="0" b="190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4200" cy="1998345"/>
                          </a:xfrm>
                          <a:prstGeom prst="rect">
                            <a:avLst/>
                          </a:prstGeom>
                          <a:noFill/>
                          <a:ln>
                            <a:noFill/>
                          </a:ln>
                        </pic:spPr>
                      </pic:pic>
                    </a:graphicData>
                  </a:graphic>
                </wp:inline>
              </w:drawing>
            </w:r>
          </w:p>
        </w:tc>
        <w:tc>
          <w:tcPr>
            <w:tcW w:w="5311" w:type="dxa"/>
            <w:vAlign w:val="center"/>
            <w:hideMark/>
          </w:tcPr>
          <w:p w:rsidR="00CF2C32" w:rsidRDefault="00CF2C32">
            <w:pPr>
              <w:jc w:val="center"/>
            </w:pPr>
            <w:r>
              <w:rPr>
                <w:noProof/>
              </w:rPr>
              <w:drawing>
                <wp:inline distT="0" distB="0" distL="0" distR="0">
                  <wp:extent cx="3183255" cy="2049145"/>
                  <wp:effectExtent l="0" t="0" r="0" b="825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3255" cy="2049145"/>
                          </a:xfrm>
                          <a:prstGeom prst="rect">
                            <a:avLst/>
                          </a:prstGeom>
                          <a:noFill/>
                          <a:ln>
                            <a:noFill/>
                          </a:ln>
                        </pic:spPr>
                      </pic:pic>
                    </a:graphicData>
                  </a:graphic>
                </wp:inline>
              </w:drawing>
            </w:r>
          </w:p>
        </w:tc>
      </w:tr>
      <w:tr w:rsidR="00CF2C32" w:rsidTr="00CF2C32">
        <w:trPr>
          <w:trHeight w:val="89"/>
          <w:jc w:val="center"/>
        </w:trPr>
        <w:tc>
          <w:tcPr>
            <w:tcW w:w="5371" w:type="dxa"/>
            <w:vAlign w:val="center"/>
            <w:hideMark/>
          </w:tcPr>
          <w:p w:rsidR="00CF2C32" w:rsidRDefault="00CF2C32">
            <w:pPr>
              <w:jc w:val="center"/>
              <w:rPr>
                <w:noProof/>
              </w:rPr>
            </w:pPr>
          </w:p>
          <w:p w:rsidR="00CF2C32" w:rsidRDefault="00CF2C32">
            <w:pPr>
              <w:jc w:val="center"/>
              <w:rPr>
                <w:noProof/>
              </w:rPr>
            </w:pPr>
            <w:r>
              <w:rPr>
                <w:noProof/>
              </w:rPr>
              <w:t>Triangulacja kolejnego</w:t>
            </w:r>
          </w:p>
        </w:tc>
        <w:tc>
          <w:tcPr>
            <w:tcW w:w="5311" w:type="dxa"/>
            <w:vAlign w:val="center"/>
            <w:hideMark/>
          </w:tcPr>
          <w:p w:rsidR="00CF2C32" w:rsidRDefault="00CF2C32">
            <w:pPr>
              <w:jc w:val="center"/>
            </w:pPr>
          </w:p>
          <w:p w:rsidR="00CF2C32" w:rsidRDefault="00CF2C32">
            <w:pPr>
              <w:jc w:val="center"/>
            </w:pPr>
            <w:r>
              <w:t>Ostateczny efekt podziału i triangulacji</w:t>
            </w:r>
          </w:p>
        </w:tc>
      </w:tr>
      <w:tr w:rsidR="00CF2C32" w:rsidTr="00CF2C32">
        <w:trPr>
          <w:trHeight w:val="1123"/>
          <w:jc w:val="center"/>
        </w:trPr>
        <w:tc>
          <w:tcPr>
            <w:tcW w:w="5371" w:type="dxa"/>
            <w:vAlign w:val="center"/>
            <w:hideMark/>
          </w:tcPr>
          <w:p w:rsidR="00CF2C32" w:rsidRDefault="00CF2C32">
            <w:pPr>
              <w:jc w:val="center"/>
              <w:rPr>
                <w:noProof/>
              </w:rPr>
            </w:pPr>
            <w:r>
              <w:rPr>
                <w:noProof/>
              </w:rPr>
              <w:drawing>
                <wp:inline distT="0" distB="0" distL="0" distR="0">
                  <wp:extent cx="3369945" cy="2159000"/>
                  <wp:effectExtent l="0" t="0" r="190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9945" cy="2159000"/>
                          </a:xfrm>
                          <a:prstGeom prst="rect">
                            <a:avLst/>
                          </a:prstGeom>
                          <a:noFill/>
                          <a:ln>
                            <a:noFill/>
                          </a:ln>
                        </pic:spPr>
                      </pic:pic>
                    </a:graphicData>
                  </a:graphic>
                </wp:inline>
              </w:drawing>
            </w:r>
          </w:p>
        </w:tc>
        <w:tc>
          <w:tcPr>
            <w:tcW w:w="5311" w:type="dxa"/>
            <w:vAlign w:val="center"/>
            <w:hideMark/>
          </w:tcPr>
          <w:p w:rsidR="00CF2C32" w:rsidRDefault="00CF2C32">
            <w:pPr>
              <w:jc w:val="center"/>
            </w:pPr>
            <w:r>
              <w:rPr>
                <w:noProof/>
              </w:rPr>
              <w:drawing>
                <wp:inline distT="0" distB="0" distL="0" distR="0">
                  <wp:extent cx="3335655" cy="221805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5655" cy="2218055"/>
                          </a:xfrm>
                          <a:prstGeom prst="rect">
                            <a:avLst/>
                          </a:prstGeom>
                          <a:noFill/>
                          <a:ln>
                            <a:noFill/>
                          </a:ln>
                        </pic:spPr>
                      </pic:pic>
                    </a:graphicData>
                  </a:graphic>
                </wp:inline>
              </w:drawing>
            </w:r>
          </w:p>
        </w:tc>
      </w:tr>
    </w:tbl>
    <w:p w:rsidR="00BF359F" w:rsidRDefault="00BF359F" w:rsidP="00BF359F">
      <w:pPr>
        <w:pStyle w:val="zwyky"/>
      </w:pPr>
    </w:p>
    <w:p w:rsidR="001043E9" w:rsidRDefault="001043E9" w:rsidP="00B02054">
      <w:pPr>
        <w:pStyle w:val="Nagwek1"/>
      </w:pPr>
      <w:r>
        <w:rPr>
          <w:rFonts w:eastAsia="ArialMT"/>
        </w:rPr>
        <w:t xml:space="preserve">2. </w:t>
      </w:r>
      <w:r w:rsidR="00FF1B6C">
        <w:t>Triangulacja Delunaya wielokąta prostego</w:t>
      </w:r>
    </w:p>
    <w:p w:rsidR="00FF1B6C" w:rsidRDefault="00FF1B6C" w:rsidP="00FF1B6C">
      <w:pPr>
        <w:pStyle w:val="Nagwek2"/>
      </w:pPr>
      <w:r>
        <w:t>2.1</w:t>
      </w:r>
      <w:r w:rsidRPr="00FF1B6C">
        <w:t xml:space="preserve"> </w:t>
      </w:r>
      <w:r>
        <w:t>Program</w:t>
      </w:r>
    </w:p>
    <w:p w:rsidR="00FF1B6C" w:rsidRPr="00FF1B6C" w:rsidRDefault="00FF1B6C" w:rsidP="00FF1B6C">
      <w:pPr>
        <w:pStyle w:val="zwyky"/>
      </w:pPr>
      <w:r w:rsidRPr="00FF1B6C">
        <w:t>Program wymaga zaimportowania bibliotek:</w:t>
      </w:r>
    </w:p>
    <w:p w:rsidR="00FF1B6C" w:rsidRPr="00FF1B6C" w:rsidRDefault="00FF1B6C" w:rsidP="001D2F3A">
      <w:pPr>
        <w:pStyle w:val="zwyky"/>
        <w:numPr>
          <w:ilvl w:val="0"/>
          <w:numId w:val="3"/>
        </w:numPr>
      </w:pPr>
      <w:proofErr w:type="spellStart"/>
      <w:r w:rsidRPr="00FF1B6C">
        <w:t>matplotlib</w:t>
      </w:r>
      <w:proofErr w:type="spellEnd"/>
      <w:r w:rsidRPr="00FF1B6C">
        <w:t xml:space="preserve"> - do rysowania wyników</w:t>
      </w:r>
    </w:p>
    <w:p w:rsidR="00FF1B6C" w:rsidRPr="00FF1B6C" w:rsidRDefault="00FF1B6C" w:rsidP="001D2F3A">
      <w:pPr>
        <w:pStyle w:val="zwyky"/>
        <w:numPr>
          <w:ilvl w:val="0"/>
          <w:numId w:val="3"/>
        </w:numPr>
      </w:pPr>
      <w:proofErr w:type="spellStart"/>
      <w:r w:rsidRPr="00FF1B6C">
        <w:t>deque</w:t>
      </w:r>
      <w:proofErr w:type="spellEnd"/>
      <w:r w:rsidRPr="00FF1B6C">
        <w:t xml:space="preserve"> - jako struktura kolejki</w:t>
      </w:r>
    </w:p>
    <w:p w:rsidR="00FF1B6C" w:rsidRPr="00FF1B6C" w:rsidRDefault="00FF1B6C" w:rsidP="00FF1B6C">
      <w:pPr>
        <w:pStyle w:val="zwyky"/>
      </w:pPr>
    </w:p>
    <w:p w:rsidR="00FF1B6C" w:rsidRPr="00FF1B6C" w:rsidRDefault="00FF1B6C" w:rsidP="00FF1B6C">
      <w:pPr>
        <w:pStyle w:val="zwyky"/>
      </w:pPr>
      <w:r w:rsidRPr="00FF1B6C">
        <w:t>Struktura przechowywania Triangulacji: Half Edge</w:t>
      </w:r>
    </w:p>
    <w:p w:rsidR="00FF1B6C" w:rsidRPr="00FF1B6C" w:rsidRDefault="00FF1B6C" w:rsidP="00FF1B6C">
      <w:pPr>
        <w:pStyle w:val="zwyky"/>
      </w:pPr>
      <w:r w:rsidRPr="00FF1B6C">
        <w:t>Składa się ona z 3 struktur:</w:t>
      </w:r>
    </w:p>
    <w:p w:rsidR="00FF1B6C" w:rsidRPr="00FF1B6C" w:rsidRDefault="00FF1B6C" w:rsidP="00FF1B6C">
      <w:pPr>
        <w:pStyle w:val="zwyky"/>
      </w:pPr>
    </w:p>
    <w:p w:rsidR="00FF1B6C" w:rsidRPr="00E9213B" w:rsidRDefault="00FF1B6C" w:rsidP="00FF1B6C">
      <w:pPr>
        <w:pStyle w:val="zwyky"/>
        <w:rPr>
          <w:i/>
        </w:rPr>
      </w:pPr>
      <w:r w:rsidRPr="00E9213B">
        <w:rPr>
          <w:i/>
        </w:rPr>
        <w:t>Point:</w:t>
      </w:r>
    </w:p>
    <w:p w:rsidR="00FF1B6C" w:rsidRPr="00FF1B6C" w:rsidRDefault="00FF1B6C" w:rsidP="001D2F3A">
      <w:pPr>
        <w:pStyle w:val="zwyky"/>
        <w:numPr>
          <w:ilvl w:val="0"/>
          <w:numId w:val="8"/>
        </w:numPr>
      </w:pPr>
      <w:proofErr w:type="spellStart"/>
      <w:r w:rsidRPr="00FF1B6C">
        <w:t>x,y</w:t>
      </w:r>
      <w:proofErr w:type="spellEnd"/>
      <w:r w:rsidRPr="00FF1B6C">
        <w:t xml:space="preserve"> - współrzędne x-owe i y-owe</w:t>
      </w:r>
    </w:p>
    <w:p w:rsidR="00FF1B6C" w:rsidRPr="00FF1B6C" w:rsidRDefault="00FF1B6C" w:rsidP="001D2F3A">
      <w:pPr>
        <w:pStyle w:val="zwyky"/>
        <w:numPr>
          <w:ilvl w:val="0"/>
          <w:numId w:val="8"/>
        </w:numPr>
      </w:pPr>
      <w:proofErr w:type="spellStart"/>
      <w:r w:rsidRPr="00FF1B6C">
        <w:t>edges</w:t>
      </w:r>
      <w:proofErr w:type="spellEnd"/>
      <w:r w:rsidRPr="00FF1B6C">
        <w:t xml:space="preserve"> - zbiór </w:t>
      </w:r>
      <w:proofErr w:type="spellStart"/>
      <w:r w:rsidRPr="00FF1B6C">
        <w:t>półkrawędzi</w:t>
      </w:r>
      <w:proofErr w:type="spellEnd"/>
      <w:r w:rsidRPr="00FF1B6C">
        <w:t xml:space="preserve"> w których punkt jest początkiem</w:t>
      </w:r>
    </w:p>
    <w:p w:rsidR="00FF1B6C" w:rsidRPr="00FF1B6C" w:rsidRDefault="00FF1B6C" w:rsidP="00FF1B6C">
      <w:pPr>
        <w:pStyle w:val="zwyky"/>
      </w:pPr>
      <w:r w:rsidRPr="00FF1B6C">
        <w:tab/>
      </w:r>
    </w:p>
    <w:p w:rsidR="00CF2C32" w:rsidRDefault="00CF2C32" w:rsidP="00FF1B6C">
      <w:pPr>
        <w:pStyle w:val="zwyky"/>
        <w:rPr>
          <w:i/>
        </w:rPr>
      </w:pPr>
    </w:p>
    <w:p w:rsidR="00FF1B6C" w:rsidRPr="00E9213B" w:rsidRDefault="00FF1B6C" w:rsidP="00FF1B6C">
      <w:pPr>
        <w:pStyle w:val="zwyky"/>
        <w:rPr>
          <w:i/>
        </w:rPr>
      </w:pPr>
      <w:r w:rsidRPr="00E9213B">
        <w:rPr>
          <w:i/>
        </w:rPr>
        <w:lastRenderedPageBreak/>
        <w:t>Edge:</w:t>
      </w:r>
    </w:p>
    <w:p w:rsidR="00FF1B6C" w:rsidRPr="00FF1B6C" w:rsidRDefault="00FF1B6C" w:rsidP="001D2F3A">
      <w:pPr>
        <w:pStyle w:val="zwyky"/>
        <w:numPr>
          <w:ilvl w:val="0"/>
          <w:numId w:val="4"/>
        </w:numPr>
      </w:pPr>
      <w:proofErr w:type="spellStart"/>
      <w:r w:rsidRPr="00FF1B6C">
        <w:t>origin</w:t>
      </w:r>
      <w:proofErr w:type="spellEnd"/>
      <w:r w:rsidRPr="00FF1B6C">
        <w:t xml:space="preserve"> - wierzchołek początkowy</w:t>
      </w:r>
    </w:p>
    <w:p w:rsidR="00FF1B6C" w:rsidRPr="00FF1B6C" w:rsidRDefault="00FF1B6C" w:rsidP="001D2F3A">
      <w:pPr>
        <w:pStyle w:val="zwyky"/>
        <w:numPr>
          <w:ilvl w:val="0"/>
          <w:numId w:val="4"/>
        </w:numPr>
      </w:pPr>
      <w:proofErr w:type="spellStart"/>
      <w:r w:rsidRPr="00FF1B6C">
        <w:t>twin</w:t>
      </w:r>
      <w:proofErr w:type="spellEnd"/>
      <w:r w:rsidRPr="00FF1B6C">
        <w:t xml:space="preserve"> - </w:t>
      </w:r>
      <w:proofErr w:type="spellStart"/>
      <w:r w:rsidRPr="00FF1B6C">
        <w:t>półkrawędź</w:t>
      </w:r>
      <w:proofErr w:type="spellEnd"/>
      <w:r w:rsidRPr="00FF1B6C">
        <w:t xml:space="preserve"> skierowana przeciwnie pomiędzy tymi samymi punktami</w:t>
      </w:r>
    </w:p>
    <w:p w:rsidR="00FF1B6C" w:rsidRPr="00FF1B6C" w:rsidRDefault="00FF1B6C" w:rsidP="001D2F3A">
      <w:pPr>
        <w:pStyle w:val="zwyky"/>
        <w:numPr>
          <w:ilvl w:val="0"/>
          <w:numId w:val="4"/>
        </w:numPr>
      </w:pPr>
      <w:proofErr w:type="spellStart"/>
      <w:r w:rsidRPr="00FF1B6C">
        <w:t>next</w:t>
      </w:r>
      <w:proofErr w:type="spellEnd"/>
      <w:r w:rsidRPr="00FF1B6C">
        <w:t xml:space="preserve"> - następna krawędź w ścianie</w:t>
      </w:r>
    </w:p>
    <w:p w:rsidR="00FF1B6C" w:rsidRPr="00FF1B6C" w:rsidRDefault="00FF1B6C" w:rsidP="001D2F3A">
      <w:pPr>
        <w:pStyle w:val="zwyky"/>
        <w:numPr>
          <w:ilvl w:val="0"/>
          <w:numId w:val="4"/>
        </w:numPr>
      </w:pPr>
      <w:proofErr w:type="spellStart"/>
      <w:r w:rsidRPr="00FF1B6C">
        <w:t>prev</w:t>
      </w:r>
      <w:proofErr w:type="spellEnd"/>
      <w:r w:rsidRPr="00FF1B6C">
        <w:t xml:space="preserve"> - poprzednia krawędź w ścianie</w:t>
      </w:r>
    </w:p>
    <w:p w:rsidR="00FF1B6C" w:rsidRPr="00FF1B6C" w:rsidRDefault="00FF1B6C" w:rsidP="001D2F3A">
      <w:pPr>
        <w:pStyle w:val="zwyky"/>
        <w:numPr>
          <w:ilvl w:val="0"/>
          <w:numId w:val="4"/>
        </w:numPr>
      </w:pPr>
      <w:r w:rsidRPr="00FF1B6C">
        <w:t>face - ściana przy której jest krawędź</w:t>
      </w:r>
    </w:p>
    <w:p w:rsidR="00FF1B6C" w:rsidRPr="00FF1B6C" w:rsidRDefault="00FF1B6C" w:rsidP="00FF1B6C">
      <w:pPr>
        <w:pStyle w:val="zwyky"/>
      </w:pPr>
    </w:p>
    <w:p w:rsidR="00FF1B6C" w:rsidRPr="00E9213B" w:rsidRDefault="00FF1B6C" w:rsidP="00FF1B6C">
      <w:pPr>
        <w:pStyle w:val="zwyky"/>
        <w:rPr>
          <w:i/>
        </w:rPr>
      </w:pPr>
      <w:r w:rsidRPr="00E9213B">
        <w:rPr>
          <w:i/>
        </w:rPr>
        <w:t>Face:</w:t>
      </w:r>
    </w:p>
    <w:p w:rsidR="00FF1B6C" w:rsidRPr="00FF1B6C" w:rsidRDefault="00FF1B6C" w:rsidP="001D2F3A">
      <w:pPr>
        <w:pStyle w:val="zwyky"/>
        <w:numPr>
          <w:ilvl w:val="0"/>
          <w:numId w:val="5"/>
        </w:numPr>
      </w:pPr>
      <w:proofErr w:type="spellStart"/>
      <w:r w:rsidRPr="00FF1B6C">
        <w:t>edges</w:t>
      </w:r>
      <w:proofErr w:type="spellEnd"/>
      <w:r w:rsidRPr="00FF1B6C">
        <w:t xml:space="preserve"> - krawędzie składające się na ścianę</w:t>
      </w:r>
    </w:p>
    <w:p w:rsidR="00FF1B6C" w:rsidRPr="00FF1B6C" w:rsidRDefault="00FF1B6C" w:rsidP="001D2F3A">
      <w:pPr>
        <w:pStyle w:val="zwyky"/>
        <w:numPr>
          <w:ilvl w:val="0"/>
          <w:numId w:val="5"/>
        </w:numPr>
      </w:pPr>
      <w:proofErr w:type="spellStart"/>
      <w:r w:rsidRPr="00FF1B6C">
        <w:t>visited</w:t>
      </w:r>
      <w:proofErr w:type="spellEnd"/>
      <w:r w:rsidRPr="00FF1B6C">
        <w:t xml:space="preserve"> - pole potrzebne przy wyszukiwaniu punktów, zaznaczający czy byliśmy już</w:t>
      </w:r>
      <w:r>
        <w:t xml:space="preserve"> </w:t>
      </w:r>
      <w:r w:rsidRPr="00FF1B6C">
        <w:t>w tej krawędzi</w:t>
      </w:r>
    </w:p>
    <w:p w:rsidR="00FF1B6C" w:rsidRPr="00FF1B6C" w:rsidRDefault="00FF1B6C" w:rsidP="00FF1B6C">
      <w:pPr>
        <w:pStyle w:val="zwyky"/>
      </w:pPr>
    </w:p>
    <w:p w:rsidR="00FF1B6C" w:rsidRPr="00FF1B6C" w:rsidRDefault="00FF1B6C" w:rsidP="00FF1B6C">
      <w:pPr>
        <w:pStyle w:val="zwyky"/>
      </w:pPr>
      <w:r w:rsidRPr="00FF1B6C">
        <w:t xml:space="preserve">Dla każdej z powyższych klas została zdefiniowana funkcja </w:t>
      </w:r>
      <w:proofErr w:type="spellStart"/>
      <w:r w:rsidRPr="00FF1B6C">
        <w:t>hashująca</w:t>
      </w:r>
      <w:proofErr w:type="spellEnd"/>
      <w:r w:rsidRPr="00FF1B6C">
        <w:t xml:space="preserve"> i równości, aby działanie zbiorów przechodziło pomyślnie.</w:t>
      </w:r>
    </w:p>
    <w:p w:rsidR="00FF1B6C" w:rsidRPr="00FF1B6C" w:rsidRDefault="00FF1B6C" w:rsidP="00FF1B6C">
      <w:pPr>
        <w:pStyle w:val="zwyky"/>
      </w:pPr>
    </w:p>
    <w:p w:rsidR="00FF1B6C" w:rsidRPr="00FF1B6C" w:rsidRDefault="00FF1B6C" w:rsidP="00FF1B6C">
      <w:pPr>
        <w:pStyle w:val="zwyky"/>
      </w:pPr>
      <w:r w:rsidRPr="00FF1B6C">
        <w:t xml:space="preserve">Algorytm znajduje się w klasie </w:t>
      </w:r>
      <w:proofErr w:type="spellStart"/>
      <w:r w:rsidRPr="00FF1B6C">
        <w:t>Delunay</w:t>
      </w:r>
      <w:proofErr w:type="spellEnd"/>
      <w:r w:rsidRPr="00FF1B6C">
        <w:t>(), przyjmującą przy utworzeniu listę.</w:t>
      </w:r>
    </w:p>
    <w:p w:rsidR="00FF1B6C" w:rsidRPr="00FF1B6C" w:rsidRDefault="00FF1B6C" w:rsidP="00FF1B6C">
      <w:pPr>
        <w:pStyle w:val="zwyky"/>
      </w:pPr>
      <w:r w:rsidRPr="00FF1B6C">
        <w:t>W niej zdefiniowana jest funkcja start() która uruchamia triangulację i pokazuje wynik.</w:t>
      </w:r>
    </w:p>
    <w:p w:rsidR="00FF1B6C" w:rsidRPr="00FF1B6C" w:rsidRDefault="00FF1B6C" w:rsidP="00FF1B6C">
      <w:pPr>
        <w:pStyle w:val="zwyky"/>
      </w:pPr>
    </w:p>
    <w:p w:rsidR="00FF1B6C" w:rsidRPr="00FF1B6C" w:rsidRDefault="00FF1B6C" w:rsidP="00FF1B6C">
      <w:pPr>
        <w:pStyle w:val="zwyky"/>
      </w:pPr>
      <w:r w:rsidRPr="00FF1B6C">
        <w:t xml:space="preserve">Podstawowe wykorzystywane funkcje w klasie </w:t>
      </w:r>
      <w:proofErr w:type="spellStart"/>
      <w:r w:rsidRPr="00FF1B6C">
        <w:t>Delunay</w:t>
      </w:r>
      <w:proofErr w:type="spellEnd"/>
      <w:r w:rsidRPr="00FF1B6C">
        <w:t>(L):</w:t>
      </w:r>
    </w:p>
    <w:p w:rsidR="00FF1B6C" w:rsidRPr="00FF1B6C" w:rsidRDefault="00FF1B6C" w:rsidP="00FF1B6C">
      <w:pPr>
        <w:pStyle w:val="zwyky"/>
      </w:pPr>
    </w:p>
    <w:p w:rsidR="00FF1B6C" w:rsidRDefault="00FF1B6C" w:rsidP="00FF1B6C">
      <w:pPr>
        <w:pStyle w:val="zwyky"/>
      </w:pPr>
      <w:r w:rsidRPr="00FF1B6C">
        <w:t>Przy uruchomieniu klasy zostaje utworzona baza triangulacji. Zostają znalezione zewnętrzne punkty, a następnie utworzony zostaje prostokąt o punktach odsuniętych od maksimów.</w:t>
      </w:r>
    </w:p>
    <w:p w:rsidR="00FF1B6C" w:rsidRPr="00FF1B6C" w:rsidRDefault="00FF1B6C" w:rsidP="00FF1B6C">
      <w:pPr>
        <w:pStyle w:val="zwyky"/>
      </w:pPr>
    </w:p>
    <w:p w:rsidR="00FF1B6C" w:rsidRPr="00FF1B6C" w:rsidRDefault="00FF1B6C" w:rsidP="00FF1B6C">
      <w:pPr>
        <w:pStyle w:val="zwyky"/>
      </w:pPr>
      <w:r w:rsidRPr="00FF1B6C">
        <w:rPr>
          <w:b/>
        </w:rPr>
        <w:t>.</w:t>
      </w:r>
      <w:proofErr w:type="spellStart"/>
      <w:r w:rsidRPr="00FF1B6C">
        <w:rPr>
          <w:b/>
        </w:rPr>
        <w:t>addPoints</w:t>
      </w:r>
      <w:proofErr w:type="spellEnd"/>
      <w:r w:rsidRPr="00FF1B6C">
        <w:rPr>
          <w:b/>
        </w:rPr>
        <w:t>()</w:t>
      </w:r>
      <w:r w:rsidRPr="00FF1B6C">
        <w:t xml:space="preserve"> - dodaje wszystkie punkty do triangulacji.</w:t>
      </w:r>
    </w:p>
    <w:p w:rsidR="00FF1B6C" w:rsidRPr="00FF1B6C" w:rsidRDefault="00FF1B6C" w:rsidP="00FF1B6C">
      <w:pPr>
        <w:pStyle w:val="zwyky"/>
      </w:pPr>
      <w:r w:rsidRPr="00FF1B6C">
        <w:tab/>
        <w:t>Dla każdego punktu P:</w:t>
      </w:r>
    </w:p>
    <w:p w:rsidR="00FF1B6C" w:rsidRPr="00FF1B6C" w:rsidRDefault="00FF1B6C" w:rsidP="001D2F3A">
      <w:pPr>
        <w:pStyle w:val="zwyky"/>
        <w:numPr>
          <w:ilvl w:val="0"/>
          <w:numId w:val="1"/>
        </w:numPr>
      </w:pPr>
      <w:r w:rsidRPr="00FF1B6C">
        <w:t>znajduje ścianę w której się znajduje,</w:t>
      </w:r>
    </w:p>
    <w:p w:rsidR="00FF1B6C" w:rsidRPr="00FF1B6C" w:rsidRDefault="00FF1B6C" w:rsidP="001D2F3A">
      <w:pPr>
        <w:pStyle w:val="zwyky"/>
        <w:numPr>
          <w:ilvl w:val="0"/>
          <w:numId w:val="1"/>
        </w:numPr>
      </w:pPr>
      <w:r w:rsidRPr="00FF1B6C">
        <w:t>sprawdza wszystkie ściany, których dodanie P spowoduje zmianę krawędzi</w:t>
      </w:r>
    </w:p>
    <w:p w:rsidR="00FF1B6C" w:rsidRPr="00FF1B6C" w:rsidRDefault="00FF1B6C" w:rsidP="001D2F3A">
      <w:pPr>
        <w:pStyle w:val="zwyky"/>
        <w:numPr>
          <w:ilvl w:val="0"/>
          <w:numId w:val="1"/>
        </w:numPr>
      </w:pPr>
      <w:r w:rsidRPr="00FF1B6C">
        <w:t>łączy ze wszystkimi wierzchołkami z powyższych ścian tworząc nowe, zawierające dany punkt</w:t>
      </w:r>
    </w:p>
    <w:p w:rsidR="00FF1B6C" w:rsidRPr="00FF1B6C" w:rsidRDefault="00FF1B6C" w:rsidP="00FF1B6C">
      <w:pPr>
        <w:pStyle w:val="zwyky"/>
      </w:pPr>
    </w:p>
    <w:p w:rsidR="00FF1B6C" w:rsidRPr="00FF1B6C" w:rsidRDefault="00FF1B6C" w:rsidP="00FF1B6C">
      <w:pPr>
        <w:pStyle w:val="zwyky"/>
      </w:pPr>
      <w:r w:rsidRPr="00FF1B6C">
        <w:rPr>
          <w:b/>
        </w:rPr>
        <w:t>.</w:t>
      </w:r>
      <w:proofErr w:type="spellStart"/>
      <w:r w:rsidRPr="00FF1B6C">
        <w:rPr>
          <w:b/>
        </w:rPr>
        <w:t>regainEdges</w:t>
      </w:r>
      <w:proofErr w:type="spellEnd"/>
      <w:r w:rsidRPr="00FF1B6C">
        <w:rPr>
          <w:b/>
        </w:rPr>
        <w:t>()</w:t>
      </w:r>
      <w:r w:rsidRPr="00FF1B6C">
        <w:t xml:space="preserve"> - przywraca do triangulacji krawędzie wielokąta które w trakcie programu mogły</w:t>
      </w:r>
    </w:p>
    <w:p w:rsidR="00FF1B6C" w:rsidRPr="00FF1B6C" w:rsidRDefault="00FF1B6C" w:rsidP="00FF1B6C">
      <w:pPr>
        <w:pStyle w:val="zwyky"/>
      </w:pPr>
      <w:r w:rsidRPr="00FF1B6C">
        <w:t>zostać zatracone.</w:t>
      </w:r>
    </w:p>
    <w:p w:rsidR="00FF1B6C" w:rsidRPr="00FF1B6C" w:rsidRDefault="00FF1B6C" w:rsidP="001D2F3A">
      <w:pPr>
        <w:pStyle w:val="zwyky"/>
        <w:numPr>
          <w:ilvl w:val="0"/>
          <w:numId w:val="2"/>
        </w:numPr>
      </w:pPr>
      <w:r w:rsidRPr="00FF1B6C">
        <w:t>dla każdej krawędzi z początkowego wielokąta sprawdza czy istnieje taka w triangulacji.</w:t>
      </w:r>
    </w:p>
    <w:p w:rsidR="00FF1B6C" w:rsidRPr="00FF1B6C" w:rsidRDefault="00FF1B6C" w:rsidP="00FF1B6C">
      <w:pPr>
        <w:pStyle w:val="zwyky"/>
        <w:ind w:left="644"/>
      </w:pPr>
      <w:r w:rsidRPr="00FF1B6C">
        <w:t>Jeśli powyższy warunek nie jest spełniony, to wykonywane są kroki:</w:t>
      </w:r>
    </w:p>
    <w:p w:rsidR="00FF1B6C" w:rsidRPr="00FF1B6C" w:rsidRDefault="00FF1B6C" w:rsidP="001D2F3A">
      <w:pPr>
        <w:pStyle w:val="zwyky"/>
        <w:numPr>
          <w:ilvl w:val="0"/>
          <w:numId w:val="2"/>
        </w:numPr>
      </w:pPr>
      <w:r w:rsidRPr="00FF1B6C">
        <w:t>dla brakującej krawędzi znajdywane są krawędzie kolizyjne, i zostają usuwane poprzez przełączanie przekątnych w dwóch trójkątach</w:t>
      </w:r>
    </w:p>
    <w:p w:rsidR="00FF1B6C" w:rsidRPr="00FF1B6C" w:rsidRDefault="00FF1B6C" w:rsidP="00FF1B6C">
      <w:pPr>
        <w:pStyle w:val="zwyky"/>
      </w:pPr>
    </w:p>
    <w:p w:rsidR="00FF1B6C" w:rsidRPr="00FF1B6C" w:rsidRDefault="00FF1B6C" w:rsidP="00FF1B6C">
      <w:pPr>
        <w:pStyle w:val="zwyky"/>
      </w:pPr>
      <w:r w:rsidRPr="00FF1B6C">
        <w:rPr>
          <w:b/>
        </w:rPr>
        <w:t>.</w:t>
      </w:r>
      <w:proofErr w:type="spellStart"/>
      <w:r w:rsidRPr="00FF1B6C">
        <w:rPr>
          <w:b/>
        </w:rPr>
        <w:t>eraseOuterLayer</w:t>
      </w:r>
      <w:proofErr w:type="spellEnd"/>
      <w:r w:rsidRPr="00FF1B6C">
        <w:rPr>
          <w:b/>
        </w:rPr>
        <w:t>()</w:t>
      </w:r>
      <w:r w:rsidRPr="00FF1B6C">
        <w:t xml:space="preserve"> - funkcja usuwa „otoczkę” zbędnych trójkątów powstałą wokół wielokąta.</w:t>
      </w:r>
    </w:p>
    <w:p w:rsidR="00FF1B6C" w:rsidRPr="00FF1B6C" w:rsidRDefault="00FF1B6C" w:rsidP="001D2F3A">
      <w:pPr>
        <w:pStyle w:val="zwyky"/>
        <w:numPr>
          <w:ilvl w:val="0"/>
          <w:numId w:val="2"/>
        </w:numPr>
      </w:pPr>
      <w:r w:rsidRPr="00FF1B6C">
        <w:t>znajdowane są ściany zawierające się wewnątrz wielokąta</w:t>
      </w:r>
    </w:p>
    <w:p w:rsidR="00FF1B6C" w:rsidRPr="00FF1B6C" w:rsidRDefault="00FF1B6C" w:rsidP="001D2F3A">
      <w:pPr>
        <w:pStyle w:val="zwyky"/>
        <w:numPr>
          <w:ilvl w:val="0"/>
          <w:numId w:val="2"/>
        </w:numPr>
      </w:pPr>
      <w:r w:rsidRPr="00FF1B6C">
        <w:t>pozostałe zostają usunięte, a razem z nimi wierzchołki pomocnicze</w:t>
      </w:r>
    </w:p>
    <w:p w:rsidR="00FF1B6C" w:rsidRPr="00FF1B6C" w:rsidRDefault="00FF1B6C" w:rsidP="00FF1B6C">
      <w:pPr>
        <w:pStyle w:val="zwyky"/>
      </w:pPr>
    </w:p>
    <w:p w:rsidR="00FF1B6C" w:rsidRPr="00FF1B6C" w:rsidRDefault="00FF1B6C" w:rsidP="00FF1B6C">
      <w:pPr>
        <w:pStyle w:val="zwyky"/>
      </w:pPr>
      <w:r w:rsidRPr="00FF1B6C">
        <w:rPr>
          <w:b/>
        </w:rPr>
        <w:t>.start()</w:t>
      </w:r>
      <w:r w:rsidRPr="00FF1B6C">
        <w:t xml:space="preserve"> - uruchamia w podanej kolejności wszystkie powyższe funkcje, tworząc pełną triangulację.</w:t>
      </w:r>
    </w:p>
    <w:p w:rsidR="00FF1B6C" w:rsidRPr="00FF1B6C" w:rsidRDefault="00FF1B6C" w:rsidP="00FF1B6C"/>
    <w:p w:rsidR="00FF1B6C" w:rsidRDefault="00FF1B6C" w:rsidP="00FF1B6C">
      <w:pPr>
        <w:pStyle w:val="Nagwek2"/>
      </w:pPr>
      <w:r>
        <w:t>2.2</w:t>
      </w:r>
      <w:r w:rsidRPr="00FF1B6C">
        <w:t xml:space="preserve"> </w:t>
      </w:r>
      <w:r>
        <w:t>Użytkownik</w:t>
      </w:r>
    </w:p>
    <w:p w:rsidR="00FF1B6C" w:rsidRDefault="00FF1B6C" w:rsidP="00FF1B6C">
      <w:pPr>
        <w:pStyle w:val="zwyky"/>
      </w:pPr>
      <w:r>
        <w:t xml:space="preserve">Aby otrzymać triangulację wielokąta, należy mieć przygotowany plik. Następnie uruchamiamy funkcję </w:t>
      </w:r>
      <w:proofErr w:type="spellStart"/>
      <w:r w:rsidRPr="00FF1B6C">
        <w:rPr>
          <w:i/>
        </w:rPr>
        <w:t>Triangulate</w:t>
      </w:r>
      <w:proofErr w:type="spellEnd"/>
      <w:r w:rsidRPr="00FF1B6C">
        <w:rPr>
          <w:i/>
        </w:rPr>
        <w:t>(</w:t>
      </w:r>
      <w:proofErr w:type="spellStart"/>
      <w:r w:rsidRPr="00FF1B6C">
        <w:rPr>
          <w:i/>
        </w:rPr>
        <w:t>steps</w:t>
      </w:r>
      <w:proofErr w:type="spellEnd"/>
      <w:r w:rsidRPr="00FF1B6C">
        <w:rPr>
          <w:i/>
        </w:rPr>
        <w:t>),</w:t>
      </w:r>
      <w:r>
        <w:t xml:space="preserve"> w której podajemy nazwę pliku.</w:t>
      </w:r>
    </w:p>
    <w:p w:rsidR="00FF1B6C" w:rsidRDefault="00FF1B6C" w:rsidP="00FF1B6C">
      <w:pPr>
        <w:pStyle w:val="zwyky"/>
      </w:pPr>
    </w:p>
    <w:p w:rsidR="00CF2C32" w:rsidRDefault="00CF2C32" w:rsidP="00CF2C32">
      <w:pPr>
        <w:ind w:firstLine="284"/>
      </w:pPr>
      <w:r>
        <w:t>Istnieje opcja włączenia kroków programu, odpowiadając twierdząco na zapytanie programu.</w:t>
      </w:r>
    </w:p>
    <w:p w:rsidR="00FF1B6C" w:rsidRDefault="00FF1B6C" w:rsidP="00FF1B6C">
      <w:pPr>
        <w:pStyle w:val="Nagwek2"/>
      </w:pPr>
      <w:r>
        <w:t>2.3 Opis problemu</w:t>
      </w:r>
    </w:p>
    <w:p w:rsidR="00FF1B6C" w:rsidRDefault="00FF1B6C" w:rsidP="00FF1B6C">
      <w:pPr>
        <w:pStyle w:val="zwyky"/>
      </w:pPr>
      <w:r>
        <w:t xml:space="preserve">Triangulacja Delunaya wielokąta prostego to przypadek triangulacji Delunaya  z ograniczeniami. </w:t>
      </w:r>
    </w:p>
    <w:p w:rsidR="00FF1B6C" w:rsidRDefault="00FF1B6C" w:rsidP="00FF1B6C">
      <w:pPr>
        <w:pStyle w:val="zwyky"/>
      </w:pPr>
    </w:p>
    <w:p w:rsidR="00FF1B6C" w:rsidRDefault="00FF1B6C" w:rsidP="00FF1B6C">
      <w:pPr>
        <w:pStyle w:val="zwyky"/>
      </w:pPr>
      <w:r>
        <w:lastRenderedPageBreak/>
        <w:t>Triangulacja Delunaya to metoda triangulacji która gwarantuje nam, że każde trójkąty będą w optymalny sposób rozmieszczone w siatce, tzn. w okrąg opisany na trójkącie nie wchodzą żadne inne wierzchołki niż te które są w danym trójkącie.</w:t>
      </w:r>
    </w:p>
    <w:p w:rsidR="00FF1B6C" w:rsidRDefault="00FF1B6C" w:rsidP="00FF1B6C">
      <w:pPr>
        <w:pStyle w:val="zwyky"/>
      </w:pPr>
    </w:p>
    <w:p w:rsidR="00FF1B6C" w:rsidRDefault="00FF1B6C" w:rsidP="00FF1B6C">
      <w:pPr>
        <w:pStyle w:val="zwyky"/>
      </w:pPr>
    </w:p>
    <w:p w:rsidR="00FF1B6C" w:rsidRDefault="00FF1B6C" w:rsidP="00FF1B6C">
      <w:pPr>
        <w:pStyle w:val="zwyky"/>
      </w:pPr>
      <w:r>
        <w:t>Oznacza to założenia:</w:t>
      </w:r>
    </w:p>
    <w:p w:rsidR="00FF1B6C" w:rsidRDefault="00FF1B6C" w:rsidP="001D2F3A">
      <w:pPr>
        <w:pStyle w:val="zwyky"/>
        <w:numPr>
          <w:ilvl w:val="0"/>
          <w:numId w:val="6"/>
        </w:numPr>
      </w:pPr>
      <w:r>
        <w:t>Nie możemy dodawać ani usunąć z triangulacji żadnego wierzchołka który znajdował się w wielokącie początkowym.</w:t>
      </w:r>
    </w:p>
    <w:p w:rsidR="00FF1B6C" w:rsidRDefault="00FF1B6C" w:rsidP="001D2F3A">
      <w:pPr>
        <w:pStyle w:val="zwyky"/>
        <w:numPr>
          <w:ilvl w:val="0"/>
          <w:numId w:val="6"/>
        </w:numPr>
      </w:pPr>
      <w:r>
        <w:t>Każda krawędź z wejściowego wielokąta musi być reprezentowana w końcowej triangulacji.</w:t>
      </w:r>
    </w:p>
    <w:p w:rsidR="00FF1B6C" w:rsidRDefault="00FF1B6C" w:rsidP="001D2F3A">
      <w:pPr>
        <w:pStyle w:val="zwyky"/>
        <w:numPr>
          <w:ilvl w:val="0"/>
          <w:numId w:val="6"/>
        </w:numPr>
      </w:pPr>
      <w:r>
        <w:t>Poprzez ograniczenia czasami może nie zostać spełniony warunek nie zachodzenia na siebie obcych punktów do okręgu trójkąta, jednak ze względu na drugie ograniczenie nie dodawania nowych punktów jest to niezbywalny kompromis.</w:t>
      </w:r>
    </w:p>
    <w:p w:rsidR="00FF1B6C" w:rsidRDefault="00FF1B6C" w:rsidP="00FF1B6C">
      <w:pPr>
        <w:pStyle w:val="zwyky"/>
      </w:pPr>
    </w:p>
    <w:p w:rsidR="00FF1B6C" w:rsidRDefault="00FF1B6C" w:rsidP="00FF1B6C">
      <w:pPr>
        <w:pStyle w:val="zwyky"/>
      </w:pPr>
      <w:r w:rsidRPr="00FF1B6C">
        <w:rPr>
          <w:b/>
        </w:rPr>
        <w:t>WSTĘPNA TRIANGULACJA</w:t>
      </w:r>
      <w:r>
        <w:t xml:space="preserve"> - Algorytm tworzenia wstępnej triangulacji działa na bazie rekurencyjnej:</w:t>
      </w:r>
    </w:p>
    <w:p w:rsidR="00FF1B6C" w:rsidRDefault="00FF1B6C" w:rsidP="00FF1B6C">
      <w:pPr>
        <w:pStyle w:val="zwyky"/>
      </w:pPr>
    </w:p>
    <w:p w:rsidR="00FF1B6C" w:rsidRDefault="00FF1B6C" w:rsidP="001D2F3A">
      <w:pPr>
        <w:pStyle w:val="zwyky"/>
        <w:numPr>
          <w:ilvl w:val="0"/>
          <w:numId w:val="7"/>
        </w:numPr>
      </w:pPr>
      <w:r>
        <w:t xml:space="preserve">Mając triangulację </w:t>
      </w:r>
      <w:proofErr w:type="spellStart"/>
      <w:r>
        <w:t>T</w:t>
      </w:r>
      <w:r w:rsidRPr="00030AAC">
        <w:rPr>
          <w:vertAlign w:val="subscript"/>
        </w:rPr>
        <w:t>n</w:t>
      </w:r>
      <w:proofErr w:type="spellEnd"/>
      <w:r w:rsidRPr="00030AAC">
        <w:rPr>
          <w:vertAlign w:val="subscript"/>
        </w:rPr>
        <w:t xml:space="preserve"> </w:t>
      </w:r>
      <w:r>
        <w:t>n-elementową, dokładamy punkt P tworząc T</w:t>
      </w:r>
      <w:r w:rsidRPr="00030AAC">
        <w:rPr>
          <w:vertAlign w:val="subscript"/>
        </w:rPr>
        <w:t>n+1</w:t>
      </w:r>
      <w:r>
        <w:t xml:space="preserve"> poprzez znalezienie wszystkich ścian w których punkt P wchodzi w okrąg opisany. Następnie każda z tych ścian zostaje zamieniona na taką z wierzchołkiem w punkcie P</w:t>
      </w:r>
    </w:p>
    <w:p w:rsidR="00FF1B6C" w:rsidRDefault="00FF1B6C" w:rsidP="001D2F3A">
      <w:pPr>
        <w:pStyle w:val="zwyky"/>
        <w:numPr>
          <w:ilvl w:val="0"/>
          <w:numId w:val="7"/>
        </w:numPr>
      </w:pPr>
      <w:r>
        <w:t>Aby algorytm za każdym razem miał pełną triangulację na początku, stworzone są tymczasowe wierzchołki zewnętrzne, które okrywają prostokątnym polem cały wielokąt. Na końcu zostają one usunięte.</w:t>
      </w:r>
    </w:p>
    <w:p w:rsidR="00FF1B6C" w:rsidRDefault="00FF1B6C" w:rsidP="00FF1B6C">
      <w:pPr>
        <w:pStyle w:val="zwyky"/>
      </w:pPr>
    </w:p>
    <w:p w:rsidR="00FF1B6C" w:rsidRDefault="00FF1B6C" w:rsidP="00FF1B6C">
      <w:pPr>
        <w:pStyle w:val="zwyky"/>
      </w:pPr>
    </w:p>
    <w:p w:rsidR="00FF1B6C" w:rsidRDefault="00FF1B6C" w:rsidP="00FF1B6C">
      <w:pPr>
        <w:pStyle w:val="zwyky"/>
      </w:pPr>
      <w:r w:rsidRPr="00FF1B6C">
        <w:rPr>
          <w:b/>
        </w:rPr>
        <w:t>ODZYKIWANIE</w:t>
      </w:r>
      <w:r>
        <w:t xml:space="preserve"> - Następnie przystępuje do odzyskania krawędzi, poprzez zamienianie przekątnych w parach trójkątów, których obecne przekątne zaburzają krawędź pierwotną.</w:t>
      </w:r>
    </w:p>
    <w:p w:rsidR="00FF1B6C" w:rsidRDefault="00FF1B6C" w:rsidP="00FF1B6C">
      <w:pPr>
        <w:pStyle w:val="zwyky"/>
      </w:pPr>
    </w:p>
    <w:p w:rsidR="00FF1B6C" w:rsidRDefault="00FF1B6C" w:rsidP="00FF1B6C">
      <w:pPr>
        <w:pStyle w:val="zwyky"/>
      </w:pPr>
    </w:p>
    <w:p w:rsidR="00FF1B6C" w:rsidRDefault="00FF1B6C" w:rsidP="00FF1B6C">
      <w:pPr>
        <w:pStyle w:val="zwyky"/>
      </w:pPr>
      <w:r w:rsidRPr="00FF1B6C">
        <w:rPr>
          <w:b/>
        </w:rPr>
        <w:t>USUWANIE</w:t>
      </w:r>
      <w:r>
        <w:t>-  Na koniec poprzez znalezienie wszystkich wewnętrznych ścian zostaje usunięty zewnętrzna część powstała</w:t>
      </w:r>
      <w:r w:rsidR="00327282">
        <w:t xml:space="preserve"> na skutek zewnętrznych wierzchołków pomocniczych oraz połączeń poza geometrią wielokąta.</w:t>
      </w:r>
    </w:p>
    <w:p w:rsidR="00327282" w:rsidRDefault="00327282" w:rsidP="00FF1B6C">
      <w:pPr>
        <w:pStyle w:val="zwyky"/>
      </w:pPr>
    </w:p>
    <w:p w:rsidR="00327282" w:rsidRDefault="00327282" w:rsidP="00FF1B6C">
      <w:pPr>
        <w:pStyle w:val="zwyky"/>
      </w:pPr>
    </w:p>
    <w:p w:rsidR="00327282" w:rsidRDefault="00327282" w:rsidP="00327282">
      <w:pPr>
        <w:pStyle w:val="zwyky"/>
      </w:pPr>
      <w:r>
        <w:t>Podstawową pomocą matematyczną są dwie funkcje:</w:t>
      </w:r>
    </w:p>
    <w:p w:rsidR="00327282" w:rsidRDefault="00327282" w:rsidP="00327282">
      <w:pPr>
        <w:pStyle w:val="zwyky"/>
      </w:pPr>
    </w:p>
    <w:p w:rsidR="00327282" w:rsidRDefault="00327282" w:rsidP="00327282">
      <w:pPr>
        <w:pStyle w:val="zwyky"/>
      </w:pPr>
      <w:r w:rsidRPr="00327282">
        <w:rPr>
          <w:b/>
          <w:i/>
          <w:iCs/>
        </w:rPr>
        <w:t>orient(</w:t>
      </w:r>
      <w:proofErr w:type="spellStart"/>
      <w:r w:rsidRPr="00327282">
        <w:rPr>
          <w:b/>
          <w:i/>
          <w:iCs/>
        </w:rPr>
        <w:t>Edge,P</w:t>
      </w:r>
      <w:proofErr w:type="spellEnd"/>
      <w:r w:rsidRPr="00327282">
        <w:rPr>
          <w:b/>
          <w:i/>
          <w:iCs/>
        </w:rPr>
        <w:t>)</w:t>
      </w:r>
      <w:r>
        <w:t xml:space="preserve"> - pozwala stwierdzić, czy punkt znajduje się ponad czy poniżej krawędzi Edge,</w:t>
      </w:r>
    </w:p>
    <w:p w:rsidR="00327282" w:rsidRDefault="00327282" w:rsidP="00327282">
      <w:pPr>
        <w:pStyle w:val="zwyky"/>
      </w:pPr>
      <w:r>
        <w:t>zwracając odpowiednio wartość większą, mniejszą od zera, lub 0 w przypadku jeśli leży na jej linii.</w:t>
      </w:r>
    </w:p>
    <w:p w:rsidR="00327282" w:rsidRDefault="00327282" w:rsidP="00327282">
      <w:pPr>
        <w:pStyle w:val="zwyky"/>
      </w:pPr>
    </w:p>
    <w:p w:rsidR="00327282" w:rsidRPr="000425AD" w:rsidRDefault="00327282" w:rsidP="00327282">
      <w:pPr>
        <w:pStyle w:val="zwyky"/>
        <w:rPr>
          <w:rFonts w:ascii="Cambria Math" w:hAnsi="Cambria Math"/>
          <w:i/>
        </w:rPr>
      </w:pPr>
      <m:oMathPara>
        <m:oMath>
          <m:r>
            <w:rPr>
              <w:rFonts w:ascii="Cambria Math" w:hAnsi="Cambria Math"/>
            </w:rPr>
            <m:t xml:space="preserve">orient(Edge,P)=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Edge.origin</m:t>
                        </m:r>
                      </m:e>
                      <m:sub>
                        <m:r>
                          <w:rPr>
                            <w:rFonts w:ascii="Cambria Math" w:hAnsi="Cambria Math"/>
                          </w:rPr>
                          <m:t>x</m:t>
                        </m:r>
                      </m:sub>
                    </m:sSub>
                  </m:e>
                  <m:e>
                    <m:sSub>
                      <m:sSubPr>
                        <m:ctrlPr>
                          <w:rPr>
                            <w:rFonts w:ascii="Cambria Math" w:hAnsi="Cambria Math"/>
                            <w:i/>
                          </w:rPr>
                        </m:ctrlPr>
                      </m:sSubPr>
                      <m:e>
                        <m:r>
                          <w:rPr>
                            <w:rFonts w:ascii="Cambria Math" w:hAnsi="Cambria Math"/>
                          </w:rPr>
                          <m:t>Edge.origin</m:t>
                        </m:r>
                      </m:e>
                      <m:sub>
                        <m:r>
                          <w:rPr>
                            <w:rFonts w:ascii="Cambria Math" w:hAnsi="Cambria Math"/>
                          </w:rPr>
                          <m:t>y</m:t>
                        </m:r>
                      </m:sub>
                    </m:sSub>
                  </m:e>
                  <m:e>
                    <m:r>
                      <w:rPr>
                        <w:rFonts w:ascii="Cambria Math" w:hAnsi="Cambria Math"/>
                      </w:rPr>
                      <m:t>1</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hAnsi="Cambria Math"/>
                          </w:rPr>
                          <m:t>Edge.twin.origin</m:t>
                        </m:r>
                      </m:e>
                      <m:sub>
                        <m:r>
                          <w:rPr>
                            <w:rFonts w:ascii="Cambria Math" w:eastAsia="Cambria Math" w:hAnsi="Cambria Math" w:cs="Cambria Math"/>
                          </w:rPr>
                          <m:t>x</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hAnsi="Cambria Math"/>
                          </w:rPr>
                          <m:t>Edge.twin.origin</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x</m:t>
                        </m:r>
                      </m:sub>
                    </m:sSub>
                  </m:e>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1</m:t>
                    </m:r>
                  </m:e>
                </m:mr>
              </m:m>
            </m:e>
          </m:d>
        </m:oMath>
      </m:oMathPara>
    </w:p>
    <w:p w:rsidR="00327282" w:rsidRPr="00C56A5F" w:rsidRDefault="00327282" w:rsidP="00327282">
      <w:pPr>
        <w:pStyle w:val="zwyky"/>
        <w:rPr>
          <w:rFonts w:ascii="Cambria Math" w:hAnsi="Cambria Math"/>
          <w:i/>
        </w:rPr>
      </w:pPr>
    </w:p>
    <w:p w:rsidR="00327282" w:rsidRDefault="00327282" w:rsidP="00327282">
      <w:pPr>
        <w:pStyle w:val="zwyky"/>
      </w:pPr>
      <w:r>
        <w:t>ta funkcja jest wykorzystywana do określenia ściany na której znajduje się punkt, czy też w późniejszych etapach czy krawędź przecina brakującą pomiędzy punktami.</w:t>
      </w:r>
    </w:p>
    <w:p w:rsidR="00327282" w:rsidRDefault="00327282" w:rsidP="00327282">
      <w:pPr>
        <w:pStyle w:val="zwyky"/>
      </w:pPr>
    </w:p>
    <w:p w:rsidR="00327282" w:rsidRPr="00E6491D" w:rsidRDefault="00327282" w:rsidP="00327282">
      <w:pPr>
        <w:pStyle w:val="zwyky"/>
      </w:pPr>
      <w:proofErr w:type="spellStart"/>
      <w:r w:rsidRPr="00327282">
        <w:rPr>
          <w:b/>
          <w:i/>
          <w:iCs/>
        </w:rPr>
        <w:t>pointInCircle</w:t>
      </w:r>
      <w:proofErr w:type="spellEnd"/>
      <w:r w:rsidRPr="00327282">
        <w:rPr>
          <w:b/>
          <w:i/>
          <w:iCs/>
        </w:rPr>
        <w:t>(face, p)</w:t>
      </w:r>
      <w:r>
        <w:rPr>
          <w:i/>
          <w:iCs/>
        </w:rPr>
        <w:t xml:space="preserve"> </w:t>
      </w:r>
      <w:r>
        <w:t xml:space="preserve">- funkcja pozwalająca na określenie, czy punkt wpada w okrąg opisany na trójkącie </w:t>
      </w:r>
      <w:r w:rsidRPr="00E6491D">
        <w:rPr>
          <w:i/>
          <w:iCs/>
        </w:rPr>
        <w:t>face</w:t>
      </w:r>
    </w:p>
    <w:p w:rsidR="00327282" w:rsidRDefault="00327282" w:rsidP="00327282">
      <w:pPr>
        <w:pStyle w:val="zwyky"/>
      </w:pPr>
    </w:p>
    <w:p w:rsidR="00327282" w:rsidRPr="000425AD" w:rsidRDefault="00327282" w:rsidP="00327282">
      <w:pPr>
        <w:pStyle w:val="zwyky"/>
        <w:rPr>
          <w:rFonts w:ascii="Cambria Math" w:hAnsi="Cambria Math"/>
          <w:i/>
        </w:rPr>
      </w:pPr>
      <m:oMathPara>
        <m:oMath>
          <m:r>
            <m:rPr>
              <m:sty m:val="p"/>
            </m:rPr>
            <w:rPr>
              <w:rFonts w:ascii="Cambria Math" w:hAnsi="Cambria Math"/>
            </w:rPr>
            <m:t>pointInCircle</m:t>
          </m:r>
          <m:r>
            <w:rPr>
              <w:rFonts w:ascii="Cambria Math" w:hAnsi="Cambria Math"/>
            </w:rPr>
            <m:t xml:space="preserve">(face,P)=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e>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x</m:t>
                                </m:r>
                              </m:sub>
                            </m:sSub>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y</m:t>
                                </m:r>
                              </m:sub>
                            </m:sSub>
                          </m:e>
                          <m:sup>
                            <m:r>
                              <w:rPr>
                                <w:rFonts w:ascii="Cambria Math" w:hAnsi="Cambria Math"/>
                              </w:rPr>
                              <m:t>2</m:t>
                            </m:r>
                          </m:sup>
                        </m:sSup>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ctrlPr>
                      <w:rPr>
                        <w:rFonts w:ascii="Cambria Math" w:eastAsia="Cambria Math" w:hAnsi="Cambria Math" w:cs="Cambria Math"/>
                        <w:i/>
                      </w:rPr>
                    </m:ctrlPr>
                  </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x</m:t>
                                </m:r>
                              </m:sub>
                            </m:sSub>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y</m:t>
                                </m:r>
                              </m:sub>
                            </m:sSub>
                          </m:e>
                          <m:sup>
                            <m:r>
                              <w:rPr>
                                <w:rFonts w:ascii="Cambria Math" w:hAnsi="Cambria Math"/>
                              </w:rPr>
                              <m:t>2</m:t>
                            </m:r>
                          </m:sup>
                        </m:sSup>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e>
                  <m:e>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ctrlPr>
                      <w:rPr>
                        <w:rFonts w:ascii="Cambria Math" w:eastAsia="Cambria Math" w:hAnsi="Cambria Math" w:cs="Cambria Math"/>
                        <w:i/>
                      </w:rPr>
                    </m:ctrlPr>
                  </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x</m:t>
                                </m:r>
                              </m:sub>
                            </m:sSub>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y</m:t>
                                </m:r>
                              </m:sub>
                            </m:sSub>
                          </m:e>
                          <m:sup>
                            <m:r>
                              <w:rPr>
                                <w:rFonts w:ascii="Cambria Math" w:hAnsi="Cambria Math"/>
                              </w:rPr>
                              <m:t>2</m:t>
                            </m:r>
                          </m:sup>
                        </m:sSup>
                      </m:e>
                    </m:d>
                  </m:e>
                </m:mr>
              </m:m>
            </m:e>
          </m:d>
        </m:oMath>
      </m:oMathPara>
    </w:p>
    <w:p w:rsidR="00327282" w:rsidRDefault="00327282" w:rsidP="00327282">
      <w:pPr>
        <w:pStyle w:val="zwyky"/>
        <w:rPr>
          <w:i/>
          <w:iCs/>
        </w:rPr>
      </w:pPr>
      <w:r>
        <w:t xml:space="preserve">gdzie A,B i C to punkty ściany </w:t>
      </w:r>
      <w:r w:rsidRPr="00E6491D">
        <w:rPr>
          <w:i/>
          <w:iCs/>
        </w:rPr>
        <w:t>face</w:t>
      </w:r>
      <w:r>
        <w:rPr>
          <w:i/>
          <w:iCs/>
        </w:rPr>
        <w:t>.</w:t>
      </w:r>
    </w:p>
    <w:p w:rsidR="00CF2C32" w:rsidRDefault="00CF2C32" w:rsidP="00327282">
      <w:pPr>
        <w:pStyle w:val="zwyky"/>
      </w:pPr>
    </w:p>
    <w:p w:rsidR="00CF2C32" w:rsidRDefault="00327282" w:rsidP="00CF2C32">
      <w:pPr>
        <w:pStyle w:val="zwyky"/>
      </w:pPr>
      <w:r>
        <w:t xml:space="preserve">Wynik pozytywny oznacza należenie do okręgu, ujemny o położeniu poza, a 0 o położeniu na </w:t>
      </w:r>
      <w:r w:rsidR="00CF2C32">
        <w:t>brzegu</w:t>
      </w:r>
      <w:r>
        <w:t>.</w:t>
      </w:r>
    </w:p>
    <w:p w:rsidR="00327282" w:rsidRDefault="00327282" w:rsidP="00327282">
      <w:pPr>
        <w:pStyle w:val="Nagwek2"/>
      </w:pPr>
      <w:r>
        <w:t>2.4 Testy</w:t>
      </w:r>
    </w:p>
    <w:p w:rsidR="00327282" w:rsidRPr="009E1D4A" w:rsidRDefault="00327282" w:rsidP="00327282">
      <w:pPr>
        <w:pStyle w:val="zwyky"/>
      </w:pPr>
      <w:r>
        <w:t>Pierwszym testem był test poddający próbie wszystkie kroki algorytmu. Zawiera on wklęsły fragment, powodujący iż w trakcie wstępnej triangulacji zostanie zatracona krawędź pomiędzy punktami.</w:t>
      </w:r>
    </w:p>
    <w:p w:rsidR="00FF1B6C" w:rsidRDefault="00FF1B6C" w:rsidP="00FF1B6C"/>
    <w:tbl>
      <w:tblPr>
        <w:tblStyle w:val="Tabela-Siatka"/>
        <w:tblW w:w="103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7"/>
        <w:gridCol w:w="5259"/>
      </w:tblGrid>
      <w:tr w:rsidR="00CF2C32" w:rsidTr="00CF2C32">
        <w:trPr>
          <w:trHeight w:val="89"/>
          <w:jc w:val="center"/>
        </w:trPr>
        <w:tc>
          <w:tcPr>
            <w:tcW w:w="5117" w:type="dxa"/>
            <w:vAlign w:val="center"/>
          </w:tcPr>
          <w:p w:rsidR="00CF2C32" w:rsidRDefault="00CF2C32" w:rsidP="00990AFD">
            <w:pPr>
              <w:jc w:val="center"/>
            </w:pPr>
            <w:r>
              <w:t>Wielokąt wejściowy</w:t>
            </w:r>
          </w:p>
        </w:tc>
        <w:tc>
          <w:tcPr>
            <w:tcW w:w="5259" w:type="dxa"/>
            <w:vAlign w:val="center"/>
          </w:tcPr>
          <w:p w:rsidR="00CF2C32" w:rsidRDefault="00CF2C32" w:rsidP="00990AFD">
            <w:pPr>
              <w:jc w:val="center"/>
            </w:pPr>
            <w:r>
              <w:t xml:space="preserve">Pole Startowe </w:t>
            </w:r>
          </w:p>
        </w:tc>
      </w:tr>
      <w:tr w:rsidR="00CF2C32" w:rsidTr="00CF2C32">
        <w:trPr>
          <w:trHeight w:val="1123"/>
          <w:jc w:val="center"/>
        </w:trPr>
        <w:tc>
          <w:tcPr>
            <w:tcW w:w="5117" w:type="dxa"/>
            <w:vAlign w:val="center"/>
          </w:tcPr>
          <w:p w:rsidR="00CF2C32" w:rsidRDefault="00CF2C32" w:rsidP="00990AFD">
            <w:pPr>
              <w:jc w:val="center"/>
            </w:pPr>
            <w:r>
              <w:rPr>
                <w:noProof/>
              </w:rPr>
              <w:drawing>
                <wp:inline distT="0" distB="0" distL="0" distR="0" wp14:anchorId="762CE403" wp14:editId="33344B7D">
                  <wp:extent cx="2880360" cy="218335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0279" cy="2190869"/>
                          </a:xfrm>
                          <a:prstGeom prst="rect">
                            <a:avLst/>
                          </a:prstGeom>
                          <a:noFill/>
                          <a:ln>
                            <a:noFill/>
                          </a:ln>
                        </pic:spPr>
                      </pic:pic>
                    </a:graphicData>
                  </a:graphic>
                </wp:inline>
              </w:drawing>
            </w:r>
          </w:p>
        </w:tc>
        <w:tc>
          <w:tcPr>
            <w:tcW w:w="5259" w:type="dxa"/>
            <w:vAlign w:val="center"/>
          </w:tcPr>
          <w:p w:rsidR="00CF2C32" w:rsidRDefault="00CF2C32" w:rsidP="00990AFD">
            <w:pPr>
              <w:jc w:val="center"/>
            </w:pPr>
            <w:r>
              <w:rPr>
                <w:noProof/>
              </w:rPr>
              <w:drawing>
                <wp:inline distT="0" distB="0" distL="0" distR="0" wp14:anchorId="7840D2BF" wp14:editId="69E1EF82">
                  <wp:extent cx="2905202" cy="2202180"/>
                  <wp:effectExtent l="0" t="0" r="9525"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716" cy="2209392"/>
                          </a:xfrm>
                          <a:prstGeom prst="rect">
                            <a:avLst/>
                          </a:prstGeom>
                          <a:noFill/>
                          <a:ln>
                            <a:noFill/>
                          </a:ln>
                        </pic:spPr>
                      </pic:pic>
                    </a:graphicData>
                  </a:graphic>
                </wp:inline>
              </w:drawing>
            </w:r>
          </w:p>
        </w:tc>
      </w:tr>
      <w:tr w:rsidR="00CF2C32" w:rsidTr="00CF2C32">
        <w:trPr>
          <w:trHeight w:val="93"/>
          <w:jc w:val="center"/>
        </w:trPr>
        <w:tc>
          <w:tcPr>
            <w:tcW w:w="5117" w:type="dxa"/>
            <w:vAlign w:val="center"/>
          </w:tcPr>
          <w:p w:rsidR="00CF2C32" w:rsidRDefault="00CF2C32" w:rsidP="00990AFD">
            <w:pPr>
              <w:rPr>
                <w:noProof/>
              </w:rPr>
            </w:pPr>
          </w:p>
        </w:tc>
        <w:tc>
          <w:tcPr>
            <w:tcW w:w="5259" w:type="dxa"/>
            <w:vAlign w:val="center"/>
          </w:tcPr>
          <w:p w:rsidR="00CF2C32" w:rsidRDefault="00CF2C32" w:rsidP="00990AFD">
            <w:pPr>
              <w:jc w:val="center"/>
            </w:pPr>
          </w:p>
        </w:tc>
      </w:tr>
      <w:tr w:rsidR="00CF2C32" w:rsidTr="00CF2C32">
        <w:trPr>
          <w:trHeight w:val="89"/>
          <w:jc w:val="center"/>
        </w:trPr>
        <w:tc>
          <w:tcPr>
            <w:tcW w:w="5117" w:type="dxa"/>
            <w:vAlign w:val="center"/>
          </w:tcPr>
          <w:p w:rsidR="00CF2C32" w:rsidRDefault="00CF2C32" w:rsidP="00990AFD">
            <w:pPr>
              <w:jc w:val="center"/>
              <w:rPr>
                <w:noProof/>
              </w:rPr>
            </w:pPr>
            <w:r>
              <w:rPr>
                <w:noProof/>
              </w:rPr>
              <w:t>Wstępna Triangulacja</w:t>
            </w:r>
          </w:p>
        </w:tc>
        <w:tc>
          <w:tcPr>
            <w:tcW w:w="5259" w:type="dxa"/>
            <w:vAlign w:val="center"/>
          </w:tcPr>
          <w:p w:rsidR="00CF2C32" w:rsidRDefault="00CF2C32" w:rsidP="00990AFD">
            <w:pPr>
              <w:jc w:val="center"/>
            </w:pPr>
            <w:r>
              <w:t>Odzyskiwanie krawędzi</w:t>
            </w:r>
          </w:p>
        </w:tc>
      </w:tr>
      <w:tr w:rsidR="00CF2C32" w:rsidTr="00CF2C32">
        <w:trPr>
          <w:trHeight w:val="1123"/>
          <w:jc w:val="center"/>
        </w:trPr>
        <w:tc>
          <w:tcPr>
            <w:tcW w:w="5117" w:type="dxa"/>
            <w:vAlign w:val="center"/>
          </w:tcPr>
          <w:p w:rsidR="00CF2C32" w:rsidRDefault="00CF2C32" w:rsidP="00990AFD">
            <w:pPr>
              <w:jc w:val="center"/>
              <w:rPr>
                <w:noProof/>
              </w:rPr>
            </w:pPr>
            <w:r>
              <w:rPr>
                <w:noProof/>
              </w:rPr>
              <w:drawing>
                <wp:inline distT="0" distB="0" distL="0" distR="0" wp14:anchorId="1BAE2D77" wp14:editId="0412DC8A">
                  <wp:extent cx="2926080" cy="2218006"/>
                  <wp:effectExtent l="0" t="0" r="762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4707" cy="2232126"/>
                          </a:xfrm>
                          <a:prstGeom prst="rect">
                            <a:avLst/>
                          </a:prstGeom>
                          <a:noFill/>
                          <a:ln>
                            <a:noFill/>
                          </a:ln>
                        </pic:spPr>
                      </pic:pic>
                    </a:graphicData>
                  </a:graphic>
                </wp:inline>
              </w:drawing>
            </w:r>
          </w:p>
        </w:tc>
        <w:tc>
          <w:tcPr>
            <w:tcW w:w="5259" w:type="dxa"/>
            <w:vAlign w:val="center"/>
          </w:tcPr>
          <w:p w:rsidR="00CF2C32" w:rsidRDefault="00CF2C32" w:rsidP="00990AFD">
            <w:pPr>
              <w:jc w:val="center"/>
            </w:pPr>
            <w:r>
              <w:rPr>
                <w:noProof/>
              </w:rPr>
              <w:drawing>
                <wp:inline distT="0" distB="0" distL="0" distR="0" wp14:anchorId="62A35759" wp14:editId="2F5ADA88">
                  <wp:extent cx="2945412" cy="2232660"/>
                  <wp:effectExtent l="0" t="0" r="762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7197" cy="2241593"/>
                          </a:xfrm>
                          <a:prstGeom prst="rect">
                            <a:avLst/>
                          </a:prstGeom>
                          <a:noFill/>
                          <a:ln>
                            <a:noFill/>
                          </a:ln>
                        </pic:spPr>
                      </pic:pic>
                    </a:graphicData>
                  </a:graphic>
                </wp:inline>
              </w:drawing>
            </w:r>
          </w:p>
        </w:tc>
      </w:tr>
      <w:tr w:rsidR="00CF2C32" w:rsidTr="00CF2C32">
        <w:trPr>
          <w:trHeight w:val="754"/>
          <w:jc w:val="center"/>
        </w:trPr>
        <w:tc>
          <w:tcPr>
            <w:tcW w:w="10376" w:type="dxa"/>
            <w:gridSpan w:val="2"/>
            <w:vAlign w:val="center"/>
          </w:tcPr>
          <w:p w:rsidR="00CF2C32" w:rsidRDefault="00CF2C32" w:rsidP="00990AFD">
            <w:pPr>
              <w:jc w:val="center"/>
            </w:pPr>
          </w:p>
          <w:p w:rsidR="00CF2C32" w:rsidRDefault="00CF2C32" w:rsidP="00990AFD">
            <w:pPr>
              <w:jc w:val="center"/>
            </w:pPr>
            <w:r>
              <w:t>Końcowy wynik</w:t>
            </w:r>
          </w:p>
        </w:tc>
      </w:tr>
      <w:tr w:rsidR="00CF2C32" w:rsidTr="00CF2C32">
        <w:trPr>
          <w:trHeight w:val="1123"/>
          <w:jc w:val="center"/>
        </w:trPr>
        <w:tc>
          <w:tcPr>
            <w:tcW w:w="10376" w:type="dxa"/>
            <w:gridSpan w:val="2"/>
            <w:vAlign w:val="center"/>
          </w:tcPr>
          <w:p w:rsidR="00CF2C32" w:rsidRDefault="00CF2C32" w:rsidP="00990AFD">
            <w:pPr>
              <w:jc w:val="center"/>
            </w:pPr>
            <w:r>
              <w:rPr>
                <w:noProof/>
              </w:rPr>
              <w:drawing>
                <wp:inline distT="0" distB="0" distL="0" distR="0" wp14:anchorId="4B7E6E25" wp14:editId="4C545A02">
                  <wp:extent cx="3532475" cy="2677661"/>
                  <wp:effectExtent l="0" t="0" r="0" b="889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912" cy="2686331"/>
                          </a:xfrm>
                          <a:prstGeom prst="rect">
                            <a:avLst/>
                          </a:prstGeom>
                          <a:noFill/>
                          <a:ln>
                            <a:noFill/>
                          </a:ln>
                        </pic:spPr>
                      </pic:pic>
                    </a:graphicData>
                  </a:graphic>
                </wp:inline>
              </w:drawing>
            </w:r>
          </w:p>
        </w:tc>
      </w:tr>
    </w:tbl>
    <w:p w:rsidR="00AD1B43" w:rsidRDefault="00AD1B43" w:rsidP="00327282">
      <w:pPr>
        <w:pStyle w:val="zwyky"/>
        <w:ind w:left="0"/>
      </w:pPr>
    </w:p>
    <w:p w:rsidR="00CF2C32" w:rsidRDefault="00CF2C32" w:rsidP="00CF2C32">
      <w:r>
        <w:lastRenderedPageBreak/>
        <w:t xml:space="preserve">Kolejnym testem było sprawdzenie czy faktycznie trójkąty powstałe są jak najlepiej umiejscowione. </w:t>
      </w:r>
      <w:r>
        <w:br/>
        <w:t>Aby sprawdzić to napisany został „test_!”, w którym jest wiele schodzących krawędzi z góry na dół, gdzie zwykła monotoniczna triangulacja zrobiłaby spłaszczone trójkąty.</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36"/>
      </w:tblGrid>
      <w:tr w:rsidR="00CF2C32" w:rsidTr="00990AFD">
        <w:tc>
          <w:tcPr>
            <w:tcW w:w="4814" w:type="dxa"/>
          </w:tcPr>
          <w:p w:rsidR="00CF2C32" w:rsidRDefault="00CF2C32" w:rsidP="00990AFD">
            <w:r>
              <w:rPr>
                <w:noProof/>
              </w:rPr>
              <w:drawing>
                <wp:inline distT="0" distB="0" distL="0" distR="0" wp14:anchorId="1914C0FB" wp14:editId="4C3C227E">
                  <wp:extent cx="2918460" cy="221223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209" cy="2223410"/>
                          </a:xfrm>
                          <a:prstGeom prst="rect">
                            <a:avLst/>
                          </a:prstGeom>
                          <a:noFill/>
                          <a:ln>
                            <a:noFill/>
                          </a:ln>
                        </pic:spPr>
                      </pic:pic>
                    </a:graphicData>
                  </a:graphic>
                </wp:inline>
              </w:drawing>
            </w:r>
          </w:p>
        </w:tc>
        <w:tc>
          <w:tcPr>
            <w:tcW w:w="4814" w:type="dxa"/>
          </w:tcPr>
          <w:p w:rsidR="00CF2C32" w:rsidRDefault="00CF2C32" w:rsidP="00990AFD">
            <w:r>
              <w:rPr>
                <w:noProof/>
              </w:rPr>
              <w:drawing>
                <wp:inline distT="0" distB="0" distL="0" distR="0" wp14:anchorId="3A04164A" wp14:editId="49D7D88B">
                  <wp:extent cx="2925307" cy="2217420"/>
                  <wp:effectExtent l="0" t="0" r="889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982" cy="2231576"/>
                          </a:xfrm>
                          <a:prstGeom prst="rect">
                            <a:avLst/>
                          </a:prstGeom>
                          <a:noFill/>
                          <a:ln>
                            <a:noFill/>
                          </a:ln>
                        </pic:spPr>
                      </pic:pic>
                    </a:graphicData>
                  </a:graphic>
                </wp:inline>
              </w:drawing>
            </w:r>
          </w:p>
        </w:tc>
      </w:tr>
    </w:tbl>
    <w:p w:rsidR="00CF2C32" w:rsidRDefault="00CF2C32" w:rsidP="00327282">
      <w:pPr>
        <w:pStyle w:val="zwyky"/>
        <w:ind w:left="0"/>
      </w:pPr>
    </w:p>
    <w:p w:rsidR="00CF2C32" w:rsidRDefault="00CF2C32" w:rsidP="00327282">
      <w:pPr>
        <w:pStyle w:val="zwyky"/>
        <w:ind w:left="0"/>
      </w:pPr>
    </w:p>
    <w:p w:rsidR="00CF2C32" w:rsidRDefault="00CF2C32" w:rsidP="00327282">
      <w:pPr>
        <w:pStyle w:val="zwyky"/>
        <w:ind w:left="0"/>
        <w:rPr>
          <w:sz w:val="16"/>
          <w:szCs w:val="18"/>
        </w:rPr>
      </w:pPr>
      <w:r w:rsidRPr="00CF2C32">
        <w:rPr>
          <w:sz w:val="16"/>
          <w:szCs w:val="18"/>
        </w:rPr>
        <w:t>Źródła Triangulacji Delunaya</w:t>
      </w:r>
      <w:r>
        <w:rPr>
          <w:sz w:val="16"/>
          <w:szCs w:val="18"/>
        </w:rPr>
        <w:t>:</w:t>
      </w:r>
    </w:p>
    <w:p w:rsidR="00CF2C32" w:rsidRDefault="00CF2C32" w:rsidP="00327282">
      <w:pPr>
        <w:pStyle w:val="zwyky"/>
        <w:ind w:left="0"/>
        <w:rPr>
          <w:sz w:val="16"/>
          <w:szCs w:val="18"/>
        </w:rPr>
      </w:pPr>
      <w:r>
        <w:rPr>
          <w:sz w:val="16"/>
          <w:szCs w:val="18"/>
        </w:rPr>
        <w:t xml:space="preserve">Wykład „Algorytmy Geometryczne” AGH dr. Barbary </w:t>
      </w:r>
      <w:proofErr w:type="spellStart"/>
      <w:r>
        <w:rPr>
          <w:sz w:val="16"/>
          <w:szCs w:val="18"/>
        </w:rPr>
        <w:t>Głut</w:t>
      </w:r>
      <w:proofErr w:type="spellEnd"/>
    </w:p>
    <w:p w:rsidR="00CF2C32" w:rsidRPr="00CF2C32" w:rsidRDefault="00CF2C32" w:rsidP="00327282">
      <w:pPr>
        <w:pStyle w:val="zwyky"/>
        <w:ind w:left="0"/>
        <w:rPr>
          <w:sz w:val="16"/>
          <w:szCs w:val="18"/>
        </w:rPr>
      </w:pPr>
      <w:r>
        <w:rPr>
          <w:sz w:val="16"/>
          <w:szCs w:val="18"/>
        </w:rPr>
        <w:t>Wikipedia</w:t>
      </w:r>
    </w:p>
    <w:sectPr w:rsidR="00CF2C32" w:rsidRPr="00CF2C32" w:rsidSect="00C361F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03AC" w:rsidRDefault="00DA03AC" w:rsidP="0028014A">
      <w:pPr>
        <w:spacing w:after="0" w:line="240" w:lineRule="auto"/>
      </w:pPr>
      <w:r>
        <w:separator/>
      </w:r>
    </w:p>
  </w:endnote>
  <w:endnote w:type="continuationSeparator" w:id="0">
    <w:p w:rsidR="00DA03AC" w:rsidRDefault="00DA03AC" w:rsidP="00280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Gill Sans MT">
    <w:panose1 w:val="020B0502020104020203"/>
    <w:charset w:val="EE"/>
    <w:family w:val="swiss"/>
    <w:pitch w:val="variable"/>
    <w:sig w:usb0="00000007" w:usb1="00000000" w:usb2="00000000" w:usb3="00000000" w:csb0="00000003" w:csb1="00000000"/>
  </w:font>
  <w:font w:name="Tahoma">
    <w:panose1 w:val="020B0604030504040204"/>
    <w:charset w:val="EE"/>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03AC" w:rsidRDefault="00DA03AC" w:rsidP="0028014A">
      <w:pPr>
        <w:spacing w:after="0" w:line="240" w:lineRule="auto"/>
      </w:pPr>
      <w:r>
        <w:separator/>
      </w:r>
    </w:p>
  </w:footnote>
  <w:footnote w:type="continuationSeparator" w:id="0">
    <w:p w:rsidR="00DA03AC" w:rsidRDefault="00DA03AC" w:rsidP="00280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E1FBE"/>
    <w:multiLevelType w:val="hybridMultilevel"/>
    <w:tmpl w:val="D220D178"/>
    <w:lvl w:ilvl="0" w:tplc="04150005">
      <w:start w:val="1"/>
      <w:numFmt w:val="bullet"/>
      <w:lvlText w:val=""/>
      <w:lvlJc w:val="left"/>
      <w:pPr>
        <w:ind w:left="1004" w:hanging="360"/>
      </w:pPr>
      <w:rPr>
        <w:rFonts w:ascii="Wingdings" w:hAnsi="Wingdings"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 w15:restartNumberingAfterBreak="0">
    <w:nsid w:val="24157D0D"/>
    <w:multiLevelType w:val="hybridMultilevel"/>
    <w:tmpl w:val="76D8B4B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 w15:restartNumberingAfterBreak="0">
    <w:nsid w:val="25C94A07"/>
    <w:multiLevelType w:val="hybridMultilevel"/>
    <w:tmpl w:val="65D2A1D4"/>
    <w:lvl w:ilvl="0" w:tplc="04150005">
      <w:start w:val="1"/>
      <w:numFmt w:val="bullet"/>
      <w:lvlText w:val=""/>
      <w:lvlJc w:val="left"/>
      <w:pPr>
        <w:ind w:left="1430" w:hanging="360"/>
      </w:pPr>
      <w:rPr>
        <w:rFonts w:ascii="Wingdings" w:hAnsi="Wingdings" w:hint="default"/>
      </w:rPr>
    </w:lvl>
    <w:lvl w:ilvl="1" w:tplc="04150003" w:tentative="1">
      <w:start w:val="1"/>
      <w:numFmt w:val="bullet"/>
      <w:lvlText w:val="o"/>
      <w:lvlJc w:val="left"/>
      <w:pPr>
        <w:ind w:left="2150" w:hanging="360"/>
      </w:pPr>
      <w:rPr>
        <w:rFonts w:ascii="Courier New" w:hAnsi="Courier New" w:cs="Courier New" w:hint="default"/>
      </w:rPr>
    </w:lvl>
    <w:lvl w:ilvl="2" w:tplc="04150005" w:tentative="1">
      <w:start w:val="1"/>
      <w:numFmt w:val="bullet"/>
      <w:lvlText w:val=""/>
      <w:lvlJc w:val="left"/>
      <w:pPr>
        <w:ind w:left="2870" w:hanging="360"/>
      </w:pPr>
      <w:rPr>
        <w:rFonts w:ascii="Wingdings" w:hAnsi="Wingdings" w:hint="default"/>
      </w:rPr>
    </w:lvl>
    <w:lvl w:ilvl="3" w:tplc="04150001" w:tentative="1">
      <w:start w:val="1"/>
      <w:numFmt w:val="bullet"/>
      <w:lvlText w:val=""/>
      <w:lvlJc w:val="left"/>
      <w:pPr>
        <w:ind w:left="3590" w:hanging="360"/>
      </w:pPr>
      <w:rPr>
        <w:rFonts w:ascii="Symbol" w:hAnsi="Symbol" w:hint="default"/>
      </w:rPr>
    </w:lvl>
    <w:lvl w:ilvl="4" w:tplc="04150003" w:tentative="1">
      <w:start w:val="1"/>
      <w:numFmt w:val="bullet"/>
      <w:lvlText w:val="o"/>
      <w:lvlJc w:val="left"/>
      <w:pPr>
        <w:ind w:left="4310" w:hanging="360"/>
      </w:pPr>
      <w:rPr>
        <w:rFonts w:ascii="Courier New" w:hAnsi="Courier New" w:cs="Courier New" w:hint="default"/>
      </w:rPr>
    </w:lvl>
    <w:lvl w:ilvl="5" w:tplc="04150005" w:tentative="1">
      <w:start w:val="1"/>
      <w:numFmt w:val="bullet"/>
      <w:lvlText w:val=""/>
      <w:lvlJc w:val="left"/>
      <w:pPr>
        <w:ind w:left="5030" w:hanging="360"/>
      </w:pPr>
      <w:rPr>
        <w:rFonts w:ascii="Wingdings" w:hAnsi="Wingdings" w:hint="default"/>
      </w:rPr>
    </w:lvl>
    <w:lvl w:ilvl="6" w:tplc="04150001" w:tentative="1">
      <w:start w:val="1"/>
      <w:numFmt w:val="bullet"/>
      <w:lvlText w:val=""/>
      <w:lvlJc w:val="left"/>
      <w:pPr>
        <w:ind w:left="5750" w:hanging="360"/>
      </w:pPr>
      <w:rPr>
        <w:rFonts w:ascii="Symbol" w:hAnsi="Symbol" w:hint="default"/>
      </w:rPr>
    </w:lvl>
    <w:lvl w:ilvl="7" w:tplc="04150003" w:tentative="1">
      <w:start w:val="1"/>
      <w:numFmt w:val="bullet"/>
      <w:lvlText w:val="o"/>
      <w:lvlJc w:val="left"/>
      <w:pPr>
        <w:ind w:left="6470" w:hanging="360"/>
      </w:pPr>
      <w:rPr>
        <w:rFonts w:ascii="Courier New" w:hAnsi="Courier New" w:cs="Courier New" w:hint="default"/>
      </w:rPr>
    </w:lvl>
    <w:lvl w:ilvl="8" w:tplc="04150005" w:tentative="1">
      <w:start w:val="1"/>
      <w:numFmt w:val="bullet"/>
      <w:lvlText w:val=""/>
      <w:lvlJc w:val="left"/>
      <w:pPr>
        <w:ind w:left="7190" w:hanging="360"/>
      </w:pPr>
      <w:rPr>
        <w:rFonts w:ascii="Wingdings" w:hAnsi="Wingdings" w:hint="default"/>
      </w:rPr>
    </w:lvl>
  </w:abstractNum>
  <w:abstractNum w:abstractNumId="3" w15:restartNumberingAfterBreak="0">
    <w:nsid w:val="3A0046C2"/>
    <w:multiLevelType w:val="hybridMultilevel"/>
    <w:tmpl w:val="69BA8CF6"/>
    <w:lvl w:ilvl="0" w:tplc="04150005">
      <w:start w:val="1"/>
      <w:numFmt w:val="bullet"/>
      <w:lvlText w:val=""/>
      <w:lvlJc w:val="left"/>
      <w:pPr>
        <w:ind w:left="1004" w:hanging="360"/>
      </w:pPr>
      <w:rPr>
        <w:rFonts w:ascii="Wingdings" w:hAnsi="Wingdings"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 w15:restartNumberingAfterBreak="0">
    <w:nsid w:val="3BD7569B"/>
    <w:multiLevelType w:val="hybridMultilevel"/>
    <w:tmpl w:val="7DA46826"/>
    <w:lvl w:ilvl="0" w:tplc="04150005">
      <w:start w:val="1"/>
      <w:numFmt w:val="bullet"/>
      <w:lvlText w:val=""/>
      <w:lvlJc w:val="left"/>
      <w:pPr>
        <w:ind w:left="1004" w:hanging="360"/>
      </w:pPr>
      <w:rPr>
        <w:rFonts w:ascii="Wingdings" w:hAnsi="Wingdings"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5" w15:restartNumberingAfterBreak="0">
    <w:nsid w:val="473F7026"/>
    <w:multiLevelType w:val="hybridMultilevel"/>
    <w:tmpl w:val="8812940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6" w15:restartNumberingAfterBreak="0">
    <w:nsid w:val="4E2F1A01"/>
    <w:multiLevelType w:val="hybridMultilevel"/>
    <w:tmpl w:val="4588DC88"/>
    <w:lvl w:ilvl="0" w:tplc="04150005">
      <w:start w:val="1"/>
      <w:numFmt w:val="bullet"/>
      <w:lvlText w:val=""/>
      <w:lvlJc w:val="left"/>
      <w:pPr>
        <w:ind w:left="1004" w:hanging="360"/>
      </w:pPr>
      <w:rPr>
        <w:rFonts w:ascii="Wingdings" w:hAnsi="Wingdings"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7" w15:restartNumberingAfterBreak="0">
    <w:nsid w:val="559E5D25"/>
    <w:multiLevelType w:val="hybridMultilevel"/>
    <w:tmpl w:val="3D9ACC36"/>
    <w:lvl w:ilvl="0" w:tplc="04150005">
      <w:start w:val="1"/>
      <w:numFmt w:val="bullet"/>
      <w:lvlText w:val=""/>
      <w:lvlJc w:val="left"/>
      <w:pPr>
        <w:ind w:left="1004" w:hanging="360"/>
      </w:pPr>
      <w:rPr>
        <w:rFonts w:ascii="Wingdings" w:hAnsi="Wingdings"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8" w15:restartNumberingAfterBreak="0">
    <w:nsid w:val="599628DF"/>
    <w:multiLevelType w:val="hybridMultilevel"/>
    <w:tmpl w:val="4EA80F0A"/>
    <w:lvl w:ilvl="0" w:tplc="04150005">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62FE6BC8"/>
    <w:multiLevelType w:val="hybridMultilevel"/>
    <w:tmpl w:val="6BE24C80"/>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6A365487"/>
    <w:multiLevelType w:val="hybridMultilevel"/>
    <w:tmpl w:val="E73A3B6A"/>
    <w:lvl w:ilvl="0" w:tplc="04150005">
      <w:start w:val="1"/>
      <w:numFmt w:val="bullet"/>
      <w:lvlText w:val=""/>
      <w:lvlJc w:val="left"/>
      <w:pPr>
        <w:ind w:left="1004" w:hanging="360"/>
      </w:pPr>
      <w:rPr>
        <w:rFonts w:ascii="Wingdings" w:hAnsi="Wingdings"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6F0F5BF5"/>
    <w:multiLevelType w:val="hybridMultilevel"/>
    <w:tmpl w:val="FF60C394"/>
    <w:lvl w:ilvl="0" w:tplc="04150005">
      <w:start w:val="1"/>
      <w:numFmt w:val="bullet"/>
      <w:lvlText w:val=""/>
      <w:lvlJc w:val="left"/>
      <w:pPr>
        <w:ind w:left="1068" w:hanging="360"/>
      </w:pPr>
      <w:rPr>
        <w:rFonts w:ascii="Wingdings" w:hAnsi="Wingdings"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16cid:durableId="942036024">
    <w:abstractNumId w:val="1"/>
  </w:num>
  <w:num w:numId="2" w16cid:durableId="249655980">
    <w:abstractNumId w:val="5"/>
  </w:num>
  <w:num w:numId="3" w16cid:durableId="2127767979">
    <w:abstractNumId w:val="7"/>
  </w:num>
  <w:num w:numId="4" w16cid:durableId="2073652867">
    <w:abstractNumId w:val="9"/>
  </w:num>
  <w:num w:numId="5" w16cid:durableId="1040590267">
    <w:abstractNumId w:val="11"/>
  </w:num>
  <w:num w:numId="6" w16cid:durableId="876505184">
    <w:abstractNumId w:val="0"/>
  </w:num>
  <w:num w:numId="7" w16cid:durableId="148206750">
    <w:abstractNumId w:val="4"/>
  </w:num>
  <w:num w:numId="8" w16cid:durableId="1715345149">
    <w:abstractNumId w:val="10"/>
  </w:num>
  <w:num w:numId="9" w16cid:durableId="1729452362">
    <w:abstractNumId w:val="8"/>
  </w:num>
  <w:num w:numId="10" w16cid:durableId="1407143198">
    <w:abstractNumId w:val="3"/>
  </w:num>
  <w:num w:numId="11" w16cid:durableId="1487553721">
    <w:abstractNumId w:val="2"/>
  </w:num>
  <w:num w:numId="12" w16cid:durableId="204105507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1AC0"/>
    <w:rsid w:val="0000278B"/>
    <w:rsid w:val="0000465A"/>
    <w:rsid w:val="000153F2"/>
    <w:rsid w:val="000926A8"/>
    <w:rsid w:val="000A1AC0"/>
    <w:rsid w:val="000A23CD"/>
    <w:rsid w:val="000A6129"/>
    <w:rsid w:val="000B16BD"/>
    <w:rsid w:val="001043E9"/>
    <w:rsid w:val="0010721E"/>
    <w:rsid w:val="001279C8"/>
    <w:rsid w:val="0014361C"/>
    <w:rsid w:val="00145025"/>
    <w:rsid w:val="001A7831"/>
    <w:rsid w:val="001B5DBF"/>
    <w:rsid w:val="001C57A3"/>
    <w:rsid w:val="001D0E57"/>
    <w:rsid w:val="001D2F3A"/>
    <w:rsid w:val="001D430B"/>
    <w:rsid w:val="001E2F10"/>
    <w:rsid w:val="001F5B3C"/>
    <w:rsid w:val="002040C4"/>
    <w:rsid w:val="0021268E"/>
    <w:rsid w:val="00226241"/>
    <w:rsid w:val="002367D7"/>
    <w:rsid w:val="002401A0"/>
    <w:rsid w:val="00270099"/>
    <w:rsid w:val="00275DCF"/>
    <w:rsid w:val="0028014A"/>
    <w:rsid w:val="00296626"/>
    <w:rsid w:val="002C5A69"/>
    <w:rsid w:val="002D3DC0"/>
    <w:rsid w:val="002E5598"/>
    <w:rsid w:val="002E7A44"/>
    <w:rsid w:val="0030013B"/>
    <w:rsid w:val="00325159"/>
    <w:rsid w:val="00326FA1"/>
    <w:rsid w:val="00327282"/>
    <w:rsid w:val="003302C3"/>
    <w:rsid w:val="0033357E"/>
    <w:rsid w:val="00341614"/>
    <w:rsid w:val="00345DAC"/>
    <w:rsid w:val="00363939"/>
    <w:rsid w:val="003946C8"/>
    <w:rsid w:val="0039639E"/>
    <w:rsid w:val="003D5135"/>
    <w:rsid w:val="003D7A9D"/>
    <w:rsid w:val="003E36BB"/>
    <w:rsid w:val="0041188E"/>
    <w:rsid w:val="004171FA"/>
    <w:rsid w:val="004350D4"/>
    <w:rsid w:val="004601CB"/>
    <w:rsid w:val="0046636E"/>
    <w:rsid w:val="00485942"/>
    <w:rsid w:val="004A684E"/>
    <w:rsid w:val="004A7E4B"/>
    <w:rsid w:val="004B5F2C"/>
    <w:rsid w:val="004C10A5"/>
    <w:rsid w:val="004C2229"/>
    <w:rsid w:val="004E52FF"/>
    <w:rsid w:val="004F7A87"/>
    <w:rsid w:val="00500406"/>
    <w:rsid w:val="00501ED0"/>
    <w:rsid w:val="00547222"/>
    <w:rsid w:val="00550900"/>
    <w:rsid w:val="00571368"/>
    <w:rsid w:val="00581EF4"/>
    <w:rsid w:val="00592601"/>
    <w:rsid w:val="005A635E"/>
    <w:rsid w:val="005B002B"/>
    <w:rsid w:val="005B095D"/>
    <w:rsid w:val="005C3C8D"/>
    <w:rsid w:val="005E38C4"/>
    <w:rsid w:val="00604D68"/>
    <w:rsid w:val="00636E7B"/>
    <w:rsid w:val="00677F43"/>
    <w:rsid w:val="006B5503"/>
    <w:rsid w:val="006C2661"/>
    <w:rsid w:val="006E17EC"/>
    <w:rsid w:val="006E3EF9"/>
    <w:rsid w:val="006F5D4C"/>
    <w:rsid w:val="0074161E"/>
    <w:rsid w:val="007430B1"/>
    <w:rsid w:val="00771DD9"/>
    <w:rsid w:val="00781739"/>
    <w:rsid w:val="00781F79"/>
    <w:rsid w:val="00784893"/>
    <w:rsid w:val="00785F48"/>
    <w:rsid w:val="00792C7C"/>
    <w:rsid w:val="007C6FB8"/>
    <w:rsid w:val="007E6689"/>
    <w:rsid w:val="008139F9"/>
    <w:rsid w:val="00824E6B"/>
    <w:rsid w:val="00840760"/>
    <w:rsid w:val="008432D3"/>
    <w:rsid w:val="008445CC"/>
    <w:rsid w:val="00887071"/>
    <w:rsid w:val="00894A28"/>
    <w:rsid w:val="00897806"/>
    <w:rsid w:val="008A25D5"/>
    <w:rsid w:val="008A31BC"/>
    <w:rsid w:val="008A6953"/>
    <w:rsid w:val="008B126A"/>
    <w:rsid w:val="008C4339"/>
    <w:rsid w:val="008E4B73"/>
    <w:rsid w:val="00923009"/>
    <w:rsid w:val="00936A70"/>
    <w:rsid w:val="00991668"/>
    <w:rsid w:val="0099252B"/>
    <w:rsid w:val="009A3A1E"/>
    <w:rsid w:val="009F0646"/>
    <w:rsid w:val="00A01359"/>
    <w:rsid w:val="00A23EED"/>
    <w:rsid w:val="00A26600"/>
    <w:rsid w:val="00A70A95"/>
    <w:rsid w:val="00A801F1"/>
    <w:rsid w:val="00A81E23"/>
    <w:rsid w:val="00AA6836"/>
    <w:rsid w:val="00AB6630"/>
    <w:rsid w:val="00AC2361"/>
    <w:rsid w:val="00AD1B43"/>
    <w:rsid w:val="00B02054"/>
    <w:rsid w:val="00B035B7"/>
    <w:rsid w:val="00B33878"/>
    <w:rsid w:val="00B3783C"/>
    <w:rsid w:val="00B62D45"/>
    <w:rsid w:val="00BA2753"/>
    <w:rsid w:val="00BA7637"/>
    <w:rsid w:val="00BA79E1"/>
    <w:rsid w:val="00BB2157"/>
    <w:rsid w:val="00BC4D1E"/>
    <w:rsid w:val="00BD0676"/>
    <w:rsid w:val="00BD78C3"/>
    <w:rsid w:val="00BF359F"/>
    <w:rsid w:val="00C13B19"/>
    <w:rsid w:val="00C17C8F"/>
    <w:rsid w:val="00C2085B"/>
    <w:rsid w:val="00C361F4"/>
    <w:rsid w:val="00C44537"/>
    <w:rsid w:val="00C67D17"/>
    <w:rsid w:val="00C72335"/>
    <w:rsid w:val="00CA6067"/>
    <w:rsid w:val="00CF2C32"/>
    <w:rsid w:val="00D0706A"/>
    <w:rsid w:val="00D255FB"/>
    <w:rsid w:val="00D45FA2"/>
    <w:rsid w:val="00D84619"/>
    <w:rsid w:val="00D8561A"/>
    <w:rsid w:val="00D91A25"/>
    <w:rsid w:val="00DA03AC"/>
    <w:rsid w:val="00DA367C"/>
    <w:rsid w:val="00DB6A3F"/>
    <w:rsid w:val="00E05C90"/>
    <w:rsid w:val="00E2660F"/>
    <w:rsid w:val="00E72970"/>
    <w:rsid w:val="00E752DF"/>
    <w:rsid w:val="00E9213B"/>
    <w:rsid w:val="00EC5EBF"/>
    <w:rsid w:val="00EC738D"/>
    <w:rsid w:val="00ED12C9"/>
    <w:rsid w:val="00ED13A0"/>
    <w:rsid w:val="00ED5E36"/>
    <w:rsid w:val="00F05069"/>
    <w:rsid w:val="00F26BF2"/>
    <w:rsid w:val="00F3396B"/>
    <w:rsid w:val="00F726C5"/>
    <w:rsid w:val="00FB7662"/>
    <w:rsid w:val="00FF0BDB"/>
    <w:rsid w:val="00FF1B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6F7D6"/>
  <w15:docId w15:val="{F1F9A74F-42DF-46DF-A57D-C9F7F2E0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36A70"/>
  </w:style>
  <w:style w:type="paragraph" w:styleId="Nagwek1">
    <w:name w:val="heading 1"/>
    <w:basedOn w:val="Normalny"/>
    <w:next w:val="Normalny"/>
    <w:link w:val="Nagwek1Znak"/>
    <w:uiPriority w:val="9"/>
    <w:qFormat/>
    <w:rsid w:val="00B02054"/>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A801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792C7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ki">
    <w:name w:val="nagłówki"/>
    <w:basedOn w:val="Normalny"/>
    <w:link w:val="nagwkiZnak"/>
    <w:qFormat/>
    <w:rsid w:val="004C10A5"/>
    <w:pPr>
      <w:autoSpaceDE w:val="0"/>
      <w:autoSpaceDN w:val="0"/>
      <w:adjustRightInd w:val="0"/>
      <w:spacing w:after="0" w:line="240" w:lineRule="auto"/>
    </w:pPr>
    <w:rPr>
      <w:rFonts w:ascii="Gill Sans MT" w:hAnsi="Gill Sans MT" w:cs="Gill Sans MT"/>
      <w:b/>
      <w:color w:val="000000"/>
      <w:sz w:val="36"/>
      <w:szCs w:val="28"/>
    </w:rPr>
  </w:style>
  <w:style w:type="character" w:customStyle="1" w:styleId="nagwkiZnak">
    <w:name w:val="nagłówki Znak"/>
    <w:basedOn w:val="Domylnaczcionkaakapitu"/>
    <w:link w:val="nagwki"/>
    <w:rsid w:val="004C10A5"/>
    <w:rPr>
      <w:rFonts w:ascii="Gill Sans MT" w:hAnsi="Gill Sans MT" w:cs="Gill Sans MT"/>
      <w:b/>
      <w:color w:val="000000"/>
      <w:sz w:val="36"/>
      <w:szCs w:val="28"/>
    </w:rPr>
  </w:style>
  <w:style w:type="paragraph" w:customStyle="1" w:styleId="zwyky">
    <w:name w:val="zwykły"/>
    <w:basedOn w:val="Normalny"/>
    <w:link w:val="zwykyZnak"/>
    <w:qFormat/>
    <w:rsid w:val="00781F79"/>
    <w:pPr>
      <w:autoSpaceDE w:val="0"/>
      <w:autoSpaceDN w:val="0"/>
      <w:adjustRightInd w:val="0"/>
      <w:spacing w:after="0" w:line="240" w:lineRule="auto"/>
      <w:ind w:left="284"/>
      <w:jc w:val="both"/>
    </w:pPr>
    <w:rPr>
      <w:rFonts w:cs="Gill Sans MT"/>
      <w:color w:val="000000"/>
      <w:sz w:val="24"/>
      <w:szCs w:val="28"/>
    </w:rPr>
  </w:style>
  <w:style w:type="character" w:customStyle="1" w:styleId="zwykyZnak">
    <w:name w:val="zwykły Znak"/>
    <w:basedOn w:val="Domylnaczcionkaakapitu"/>
    <w:link w:val="zwyky"/>
    <w:rsid w:val="00781F79"/>
    <w:rPr>
      <w:rFonts w:cs="Gill Sans MT"/>
      <w:color w:val="000000"/>
      <w:sz w:val="24"/>
      <w:szCs w:val="28"/>
    </w:rPr>
  </w:style>
  <w:style w:type="character" w:customStyle="1" w:styleId="Nagwek1Znak">
    <w:name w:val="Nagłówek 1 Znak"/>
    <w:basedOn w:val="Domylnaczcionkaakapitu"/>
    <w:link w:val="Nagwek1"/>
    <w:uiPriority w:val="9"/>
    <w:rsid w:val="00B02054"/>
    <w:rPr>
      <w:rFonts w:asciiTheme="majorHAnsi" w:eastAsiaTheme="majorEastAsia" w:hAnsiTheme="majorHAnsi" w:cstheme="majorBidi"/>
      <w:b/>
      <w:bCs/>
      <w:color w:val="365F91" w:themeColor="accent1" w:themeShade="BF"/>
      <w:sz w:val="28"/>
      <w:szCs w:val="28"/>
    </w:rPr>
  </w:style>
  <w:style w:type="paragraph" w:styleId="Tytu">
    <w:name w:val="Title"/>
    <w:basedOn w:val="Normalny"/>
    <w:next w:val="Normalny"/>
    <w:link w:val="TytuZnak"/>
    <w:uiPriority w:val="10"/>
    <w:qFormat/>
    <w:rsid w:val="00104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043E9"/>
    <w:rPr>
      <w:rFonts w:asciiTheme="majorHAnsi" w:eastAsiaTheme="majorEastAsia" w:hAnsiTheme="majorHAnsi" w:cstheme="majorBidi"/>
      <w:color w:val="17365D" w:themeColor="text2" w:themeShade="BF"/>
      <w:spacing w:val="5"/>
      <w:kern w:val="28"/>
      <w:sz w:val="52"/>
      <w:szCs w:val="52"/>
    </w:rPr>
  </w:style>
  <w:style w:type="paragraph" w:styleId="Tekstdymka">
    <w:name w:val="Balloon Text"/>
    <w:basedOn w:val="Normalny"/>
    <w:link w:val="TekstdymkaZnak"/>
    <w:uiPriority w:val="99"/>
    <w:semiHidden/>
    <w:unhideWhenUsed/>
    <w:rsid w:val="00B0205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02054"/>
    <w:rPr>
      <w:rFonts w:ascii="Tahoma" w:hAnsi="Tahoma" w:cs="Tahoma"/>
      <w:sz w:val="16"/>
      <w:szCs w:val="16"/>
    </w:rPr>
  </w:style>
  <w:style w:type="character" w:customStyle="1" w:styleId="Nagwek2Znak">
    <w:name w:val="Nagłówek 2 Znak"/>
    <w:basedOn w:val="Domylnaczcionkaakapitu"/>
    <w:link w:val="Nagwek2"/>
    <w:uiPriority w:val="9"/>
    <w:rsid w:val="00A801F1"/>
    <w:rPr>
      <w:rFonts w:asciiTheme="majorHAnsi" w:eastAsiaTheme="majorEastAsia" w:hAnsiTheme="majorHAnsi" w:cstheme="majorBidi"/>
      <w:b/>
      <w:bCs/>
      <w:color w:val="4F81BD" w:themeColor="accent1"/>
      <w:sz w:val="26"/>
      <w:szCs w:val="26"/>
    </w:rPr>
  </w:style>
  <w:style w:type="paragraph" w:styleId="Tekstprzypisukocowego">
    <w:name w:val="endnote text"/>
    <w:basedOn w:val="Normalny"/>
    <w:link w:val="TekstprzypisukocowegoZnak"/>
    <w:uiPriority w:val="99"/>
    <w:semiHidden/>
    <w:unhideWhenUsed/>
    <w:rsid w:val="0028014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8014A"/>
    <w:rPr>
      <w:sz w:val="20"/>
      <w:szCs w:val="20"/>
    </w:rPr>
  </w:style>
  <w:style w:type="character" w:styleId="Odwoanieprzypisukocowego">
    <w:name w:val="endnote reference"/>
    <w:basedOn w:val="Domylnaczcionkaakapitu"/>
    <w:uiPriority w:val="99"/>
    <w:semiHidden/>
    <w:unhideWhenUsed/>
    <w:rsid w:val="0028014A"/>
    <w:rPr>
      <w:vertAlign w:val="superscript"/>
    </w:rPr>
  </w:style>
  <w:style w:type="table" w:styleId="Tabela-Siatka">
    <w:name w:val="Table Grid"/>
    <w:basedOn w:val="Standardowy"/>
    <w:uiPriority w:val="39"/>
    <w:rsid w:val="0093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semiHidden/>
    <w:unhideWhenUsed/>
    <w:rsid w:val="00936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936A70"/>
    <w:rPr>
      <w:rFonts w:ascii="Courier New" w:eastAsia="Times New Roman" w:hAnsi="Courier New" w:cs="Courier New"/>
      <w:sz w:val="20"/>
      <w:szCs w:val="20"/>
      <w:lang w:eastAsia="pl-PL"/>
    </w:rPr>
  </w:style>
  <w:style w:type="character" w:customStyle="1" w:styleId="markedcontent">
    <w:name w:val="markedcontent"/>
    <w:basedOn w:val="Domylnaczcionkaakapitu"/>
    <w:rsid w:val="006E17EC"/>
  </w:style>
  <w:style w:type="paragraph" w:styleId="Akapitzlist">
    <w:name w:val="List Paragraph"/>
    <w:basedOn w:val="Normalny"/>
    <w:uiPriority w:val="34"/>
    <w:qFormat/>
    <w:rsid w:val="00792C7C"/>
    <w:pPr>
      <w:ind w:left="720"/>
      <w:contextualSpacing/>
    </w:pPr>
  </w:style>
  <w:style w:type="character" w:customStyle="1" w:styleId="Nagwek3Znak">
    <w:name w:val="Nagłówek 3 Znak"/>
    <w:basedOn w:val="Domylnaczcionkaakapitu"/>
    <w:link w:val="Nagwek3"/>
    <w:uiPriority w:val="9"/>
    <w:rsid w:val="00792C7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69083">
      <w:bodyDiv w:val="1"/>
      <w:marLeft w:val="0"/>
      <w:marRight w:val="0"/>
      <w:marTop w:val="0"/>
      <w:marBottom w:val="0"/>
      <w:divBdr>
        <w:top w:val="none" w:sz="0" w:space="0" w:color="auto"/>
        <w:left w:val="none" w:sz="0" w:space="0" w:color="auto"/>
        <w:bottom w:val="none" w:sz="0" w:space="0" w:color="auto"/>
        <w:right w:val="none" w:sz="0" w:space="0" w:color="auto"/>
      </w:divBdr>
    </w:div>
    <w:div w:id="934245596">
      <w:bodyDiv w:val="1"/>
      <w:marLeft w:val="0"/>
      <w:marRight w:val="0"/>
      <w:marTop w:val="0"/>
      <w:marBottom w:val="0"/>
      <w:divBdr>
        <w:top w:val="none" w:sz="0" w:space="0" w:color="auto"/>
        <w:left w:val="none" w:sz="0" w:space="0" w:color="auto"/>
        <w:bottom w:val="none" w:sz="0" w:space="0" w:color="auto"/>
        <w:right w:val="none" w:sz="0" w:space="0" w:color="auto"/>
      </w:divBdr>
    </w:div>
    <w:div w:id="1058095665">
      <w:bodyDiv w:val="1"/>
      <w:marLeft w:val="0"/>
      <w:marRight w:val="0"/>
      <w:marTop w:val="0"/>
      <w:marBottom w:val="0"/>
      <w:divBdr>
        <w:top w:val="none" w:sz="0" w:space="0" w:color="auto"/>
        <w:left w:val="none" w:sz="0" w:space="0" w:color="auto"/>
        <w:bottom w:val="none" w:sz="0" w:space="0" w:color="auto"/>
        <w:right w:val="none" w:sz="0" w:space="0" w:color="auto"/>
      </w:divBdr>
    </w:div>
    <w:div w:id="1267346235">
      <w:bodyDiv w:val="1"/>
      <w:marLeft w:val="0"/>
      <w:marRight w:val="0"/>
      <w:marTop w:val="0"/>
      <w:marBottom w:val="0"/>
      <w:divBdr>
        <w:top w:val="none" w:sz="0" w:space="0" w:color="auto"/>
        <w:left w:val="none" w:sz="0" w:space="0" w:color="auto"/>
        <w:bottom w:val="none" w:sz="0" w:space="0" w:color="auto"/>
        <w:right w:val="none" w:sz="0" w:space="0" w:color="auto"/>
      </w:divBdr>
    </w:div>
    <w:div w:id="1325281547">
      <w:bodyDiv w:val="1"/>
      <w:marLeft w:val="0"/>
      <w:marRight w:val="0"/>
      <w:marTop w:val="0"/>
      <w:marBottom w:val="0"/>
      <w:divBdr>
        <w:top w:val="none" w:sz="0" w:space="0" w:color="auto"/>
        <w:left w:val="none" w:sz="0" w:space="0" w:color="auto"/>
        <w:bottom w:val="none" w:sz="0" w:space="0" w:color="auto"/>
        <w:right w:val="none" w:sz="0" w:space="0" w:color="auto"/>
      </w:divBdr>
    </w:div>
    <w:div w:id="1437602647">
      <w:bodyDiv w:val="1"/>
      <w:marLeft w:val="0"/>
      <w:marRight w:val="0"/>
      <w:marTop w:val="0"/>
      <w:marBottom w:val="0"/>
      <w:divBdr>
        <w:top w:val="none" w:sz="0" w:space="0" w:color="auto"/>
        <w:left w:val="none" w:sz="0" w:space="0" w:color="auto"/>
        <w:bottom w:val="none" w:sz="0" w:space="0" w:color="auto"/>
        <w:right w:val="none" w:sz="0" w:space="0" w:color="auto"/>
      </w:divBdr>
    </w:div>
    <w:div w:id="1453019158">
      <w:bodyDiv w:val="1"/>
      <w:marLeft w:val="0"/>
      <w:marRight w:val="0"/>
      <w:marTop w:val="0"/>
      <w:marBottom w:val="0"/>
      <w:divBdr>
        <w:top w:val="none" w:sz="0" w:space="0" w:color="auto"/>
        <w:left w:val="none" w:sz="0" w:space="0" w:color="auto"/>
        <w:bottom w:val="none" w:sz="0" w:space="0" w:color="auto"/>
        <w:right w:val="none" w:sz="0" w:space="0" w:color="auto"/>
      </w:divBdr>
    </w:div>
    <w:div w:id="1498959278">
      <w:bodyDiv w:val="1"/>
      <w:marLeft w:val="0"/>
      <w:marRight w:val="0"/>
      <w:marTop w:val="0"/>
      <w:marBottom w:val="0"/>
      <w:divBdr>
        <w:top w:val="none" w:sz="0" w:space="0" w:color="auto"/>
        <w:left w:val="none" w:sz="0" w:space="0" w:color="auto"/>
        <w:bottom w:val="none" w:sz="0" w:space="0" w:color="auto"/>
        <w:right w:val="none" w:sz="0" w:space="0" w:color="auto"/>
      </w:divBdr>
    </w:div>
    <w:div w:id="1679893575">
      <w:bodyDiv w:val="1"/>
      <w:marLeft w:val="0"/>
      <w:marRight w:val="0"/>
      <w:marTop w:val="0"/>
      <w:marBottom w:val="0"/>
      <w:divBdr>
        <w:top w:val="none" w:sz="0" w:space="0" w:color="auto"/>
        <w:left w:val="none" w:sz="0" w:space="0" w:color="auto"/>
        <w:bottom w:val="none" w:sz="0" w:space="0" w:color="auto"/>
        <w:right w:val="none" w:sz="0" w:space="0" w:color="auto"/>
      </w:divBdr>
    </w:div>
    <w:div w:id="1860194307">
      <w:bodyDiv w:val="1"/>
      <w:marLeft w:val="0"/>
      <w:marRight w:val="0"/>
      <w:marTop w:val="0"/>
      <w:marBottom w:val="0"/>
      <w:divBdr>
        <w:top w:val="none" w:sz="0" w:space="0" w:color="auto"/>
        <w:left w:val="none" w:sz="0" w:space="0" w:color="auto"/>
        <w:bottom w:val="none" w:sz="0" w:space="0" w:color="auto"/>
        <w:right w:val="none" w:sz="0" w:space="0" w:color="auto"/>
      </w:divBdr>
    </w:div>
    <w:div w:id="202690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991D1-432F-4AE6-B110-582058A6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7</Pages>
  <Words>1629</Words>
  <Characters>9778</Characters>
  <Application>Microsoft Office Word</Application>
  <DocSecurity>0</DocSecurity>
  <Lines>81</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jpw</dc:creator>
  <cp:lastModifiedBy>Przemek</cp:lastModifiedBy>
  <cp:revision>31</cp:revision>
  <cp:lastPrinted>2022-11-17T21:29:00Z</cp:lastPrinted>
  <dcterms:created xsi:type="dcterms:W3CDTF">2022-10-20T17:38:00Z</dcterms:created>
  <dcterms:modified xsi:type="dcterms:W3CDTF">2023-01-04T21:45:00Z</dcterms:modified>
</cp:coreProperties>
</file>