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36262" w14:textId="768D6835" w:rsidR="005B7C95" w:rsidRPr="005B7C95" w:rsidRDefault="005B7C95" w:rsidP="005B7C95">
      <w:pPr>
        <w:rPr>
          <w:b/>
          <w:bCs/>
          <w:sz w:val="48"/>
          <w:szCs w:val="48"/>
        </w:rPr>
      </w:pPr>
      <w:r w:rsidRPr="005B7C95">
        <w:rPr>
          <w:b/>
          <w:bCs/>
          <w:sz w:val="48"/>
          <w:szCs w:val="48"/>
        </w:rPr>
        <w:t xml:space="preserve">Sprint 4 – Pod B: Trace Fields &amp; Profiler-to-Chakra Integration </w:t>
      </w:r>
    </w:p>
    <w:p w14:paraId="7C11F9C7" w14:textId="77777777" w:rsidR="005B7C95" w:rsidRDefault="005B7C95" w:rsidP="005B7C95"/>
    <w:p w14:paraId="58A83FA0" w14:textId="77777777" w:rsidR="005B7C95" w:rsidRDefault="005B7C95" w:rsidP="005B7C95">
      <w:r>
        <w:t>1. Trace Schema Verification</w:t>
      </w:r>
    </w:p>
    <w:p w14:paraId="499DD28A" w14:textId="77777777" w:rsidR="005B7C95" w:rsidRDefault="005B7C95" w:rsidP="005B7C95"/>
    <w:p w14:paraId="46A2C3CF" w14:textId="65A5C1BB" w:rsidR="005B7C95" w:rsidRDefault="005B7C95" w:rsidP="005B7C95">
      <w:r>
        <w:t>Critical Task</w:t>
      </w:r>
      <w:r>
        <w:t>-</w:t>
      </w:r>
    </w:p>
    <w:p w14:paraId="6D3EC792" w14:textId="77777777" w:rsidR="005B7C95" w:rsidRDefault="005B7C95" w:rsidP="005B7C95"/>
    <w:p w14:paraId="1C7B110B" w14:textId="77777777" w:rsidR="005B7C95" w:rsidRDefault="005B7C95" w:rsidP="005B7C95">
      <w:r>
        <w:t>Review the Chakra ".et" schema to determine whether it can represent a failed participant during execution and remain compatible with Sprint 4 failure-injection experiments.</w:t>
      </w:r>
    </w:p>
    <w:p w14:paraId="3849A724" w14:textId="77777777" w:rsidR="005B7C95" w:rsidRDefault="005B7C95" w:rsidP="005B7C95"/>
    <w:p w14:paraId="7C9DE93D" w14:textId="23060431" w:rsidR="005B7C95" w:rsidRDefault="005B7C95" w:rsidP="005B7C95">
      <w:r>
        <w:t>Key Findings</w:t>
      </w:r>
      <w:r>
        <w:t>-</w:t>
      </w:r>
    </w:p>
    <w:p w14:paraId="5109CF35" w14:textId="77777777" w:rsidR="005B7C95" w:rsidRDefault="005B7C95" w:rsidP="005B7C95"/>
    <w:p w14:paraId="005EFC73" w14:textId="77777777" w:rsidR="005B7C95" w:rsidRDefault="005B7C95" w:rsidP="005B7C95">
      <w:r>
        <w:t>- The ".et" schema supports:</w:t>
      </w:r>
    </w:p>
    <w:p w14:paraId="5707733C" w14:textId="77777777" w:rsidR="005B7C95" w:rsidRDefault="005B7C95" w:rsidP="005B7C95">
      <w:r>
        <w:t xml:space="preserve">  </w:t>
      </w:r>
    </w:p>
    <w:p w14:paraId="53DCAC20" w14:textId="77777777" w:rsidR="005B7C95" w:rsidRDefault="005B7C95" w:rsidP="005B7C95">
      <w:r>
        <w:t xml:space="preserve">  - compute nodes</w:t>
      </w:r>
    </w:p>
    <w:p w14:paraId="53C41BFE" w14:textId="77777777" w:rsidR="005B7C95" w:rsidRDefault="005B7C95" w:rsidP="005B7C95">
      <w:r>
        <w:t xml:space="preserve">  - communication collectives</w:t>
      </w:r>
    </w:p>
    <w:p w14:paraId="2572CD58" w14:textId="77777777" w:rsidR="005B7C95" w:rsidRDefault="005B7C95" w:rsidP="005B7C95">
      <w:r>
        <w:t xml:space="preserve">  - execution dependencies</w:t>
      </w:r>
    </w:p>
    <w:p w14:paraId="403C7C4A" w14:textId="77777777" w:rsidR="005B7C95" w:rsidRDefault="005B7C95" w:rsidP="005B7C95">
      <w:r>
        <w:t xml:space="preserve">  - workload ordering and timing metadata</w:t>
      </w:r>
    </w:p>
    <w:p w14:paraId="6B78FC1F" w14:textId="77777777" w:rsidR="005B7C95" w:rsidRDefault="005B7C95" w:rsidP="005B7C95"/>
    <w:p w14:paraId="1B6D17EB" w14:textId="77777777" w:rsidR="005B7C95" w:rsidRDefault="005B7C95" w:rsidP="005B7C95">
      <w:r>
        <w:t>- The schema does not provide a native mechanism for:</w:t>
      </w:r>
    </w:p>
    <w:p w14:paraId="433B4027" w14:textId="77777777" w:rsidR="005B7C95" w:rsidRDefault="005B7C95" w:rsidP="005B7C95">
      <w:r>
        <w:t xml:space="preserve">  </w:t>
      </w:r>
    </w:p>
    <w:p w14:paraId="5318F155" w14:textId="77777777" w:rsidR="005B7C95" w:rsidRDefault="005B7C95" w:rsidP="005B7C95">
      <w:r>
        <w:t xml:space="preserve">  - dynamically removing a participant mid-execution</w:t>
      </w:r>
    </w:p>
    <w:p w14:paraId="7EEF298F" w14:textId="77777777" w:rsidR="005B7C95" w:rsidRDefault="005B7C95" w:rsidP="005B7C95">
      <w:r>
        <w:t xml:space="preserve">  - marking a rank as failed</w:t>
      </w:r>
    </w:p>
    <w:p w14:paraId="381A516E" w14:textId="77777777" w:rsidR="005B7C95" w:rsidRDefault="005B7C95" w:rsidP="005B7C95">
      <w:r>
        <w:t xml:space="preserve">  - representing node failure directly inside the trace</w:t>
      </w:r>
    </w:p>
    <w:p w14:paraId="64B2B3D0" w14:textId="77777777" w:rsidR="005B7C95" w:rsidRDefault="005B7C95" w:rsidP="005B7C95"/>
    <w:p w14:paraId="36A91E03" w14:textId="77777777" w:rsidR="005B7C95" w:rsidRDefault="005B7C95" w:rsidP="005B7C95">
      <w:r>
        <w:t>- Failure handling should therefore remain within the ASTRA-sim runtime and analytical backend rather than the trace itself.</w:t>
      </w:r>
    </w:p>
    <w:p w14:paraId="10F11EB4" w14:textId="77777777" w:rsidR="005B7C95" w:rsidRDefault="005B7C95" w:rsidP="005B7C95"/>
    <w:p w14:paraId="0D33890E" w14:textId="77777777" w:rsidR="005B7C95" w:rsidRDefault="005B7C95" w:rsidP="005B7C95">
      <w:r>
        <w:t>Outcome</w:t>
      </w:r>
    </w:p>
    <w:p w14:paraId="0D1D9144" w14:textId="77777777" w:rsidR="005B7C95" w:rsidRDefault="005B7C95" w:rsidP="005B7C95"/>
    <w:p w14:paraId="425A9380" w14:textId="77777777" w:rsidR="005B7C95" w:rsidRDefault="005B7C95" w:rsidP="005B7C95">
      <w:r>
        <w:t>This confirms that:</w:t>
      </w:r>
    </w:p>
    <w:p w14:paraId="27D97F60" w14:textId="77777777" w:rsidR="005B7C95" w:rsidRDefault="005B7C95" w:rsidP="005B7C95"/>
    <w:p w14:paraId="5DF8529A" w14:textId="77777777" w:rsidR="005B7C95" w:rsidRDefault="005B7C95" w:rsidP="005B7C95">
      <w:r>
        <w:t>- Pod A can implement GPU failure injection at the simulator layer</w:t>
      </w:r>
    </w:p>
    <w:p w14:paraId="1A85B7C9" w14:textId="77777777" w:rsidR="005B7C95" w:rsidRDefault="005B7C95" w:rsidP="005B7C95">
      <w:r>
        <w:t>- existing ".et" traces remain valid under failure experiments</w:t>
      </w:r>
    </w:p>
    <w:p w14:paraId="16E86BB2" w14:textId="77777777" w:rsidR="005B7C95" w:rsidRDefault="005B7C95" w:rsidP="005B7C95">
      <w:r>
        <w:t>- no schema modification is currently required for TC-03</w:t>
      </w:r>
    </w:p>
    <w:p w14:paraId="6D783EB0" w14:textId="77777777" w:rsidR="005B7C95" w:rsidRDefault="005B7C95" w:rsidP="005B7C95"/>
    <w:p w14:paraId="3909DA87" w14:textId="77777777" w:rsidR="005B7C95" w:rsidRDefault="005B7C95" w:rsidP="005B7C95">
      <w:r>
        <w:t>This also keeps the trace format cleanly separated from runtime fault behaviour.</w:t>
      </w:r>
    </w:p>
    <w:p w14:paraId="4A1138CC" w14:textId="77777777" w:rsidR="005B7C95" w:rsidRDefault="005B7C95" w:rsidP="005B7C95"/>
    <w:p w14:paraId="11BCB617" w14:textId="77777777" w:rsidR="005B7C95" w:rsidRDefault="005B7C95" w:rsidP="005B7C95">
      <w:r>
        <w:t>---</w:t>
      </w:r>
    </w:p>
    <w:p w14:paraId="0FA24AE1" w14:textId="77777777" w:rsidR="005B7C95" w:rsidRDefault="005B7C95" w:rsidP="005B7C95"/>
    <w:p w14:paraId="601F47E4" w14:textId="77777777" w:rsidR="005B7C95" w:rsidRDefault="005B7C95" w:rsidP="005B7C95">
      <w:r>
        <w:t>2. Profiler-to-Chakra Converter</w:t>
      </w:r>
    </w:p>
    <w:p w14:paraId="2B15F1D6" w14:textId="77777777" w:rsidR="005B7C95" w:rsidRDefault="005B7C95" w:rsidP="005B7C95"/>
    <w:p w14:paraId="03EB69D3" w14:textId="4E7365CF" w:rsidR="005B7C95" w:rsidRDefault="005B7C95" w:rsidP="005B7C95">
      <w:r>
        <w:t xml:space="preserve">Stretch Goal </w:t>
      </w:r>
      <w:r>
        <w:t>-</w:t>
      </w:r>
    </w:p>
    <w:p w14:paraId="79477746" w14:textId="77777777" w:rsidR="005B7C95" w:rsidRDefault="005B7C95" w:rsidP="005B7C95"/>
    <w:p w14:paraId="45B7BE67" w14:textId="77777777" w:rsidR="005B7C95" w:rsidRDefault="005B7C95" w:rsidP="005B7C95">
      <w:r>
        <w:t>Continue development of the profiler-to-Chakra conversion pipeline so that a real GPT-2 profiler trace can execute end-to-end through ASTRA-sim.</w:t>
      </w:r>
    </w:p>
    <w:p w14:paraId="35104691" w14:textId="77777777" w:rsidR="005B7C95" w:rsidRDefault="005B7C95" w:rsidP="005B7C95"/>
    <w:p w14:paraId="4C6FF7A6" w14:textId="3C159D73" w:rsidR="005B7C95" w:rsidRDefault="005B7C95" w:rsidP="005B7C95">
      <w:r>
        <w:t>Current Direction</w:t>
      </w:r>
      <w:r>
        <w:t>-</w:t>
      </w:r>
    </w:p>
    <w:p w14:paraId="7E7C8660" w14:textId="77777777" w:rsidR="005B7C95" w:rsidRDefault="005B7C95" w:rsidP="005B7C95"/>
    <w:p w14:paraId="0A3C005F" w14:textId="77777777" w:rsidR="005B7C95" w:rsidRDefault="005B7C95" w:rsidP="005B7C95">
      <w:r>
        <w:t>The existing synthetic Chakra pipeline already:</w:t>
      </w:r>
    </w:p>
    <w:p w14:paraId="3AE6FAC7" w14:textId="77777777" w:rsidR="005B7C95" w:rsidRDefault="005B7C95" w:rsidP="005B7C95"/>
    <w:p w14:paraId="4A2F7BF5" w14:textId="77777777" w:rsidR="005B7C95" w:rsidRDefault="005B7C95" w:rsidP="005B7C95">
      <w:r>
        <w:t>- generates valid ".et" traces</w:t>
      </w:r>
    </w:p>
    <w:p w14:paraId="1AB353C7" w14:textId="77777777" w:rsidR="005B7C95" w:rsidRDefault="005B7C95" w:rsidP="005B7C95">
      <w:r>
        <w:t>- encodes dependencies and collectives</w:t>
      </w:r>
    </w:p>
    <w:p w14:paraId="6CA1B0BD" w14:textId="77777777" w:rsidR="005B7C95" w:rsidRDefault="005B7C95" w:rsidP="005B7C95">
      <w:r>
        <w:t>- executes successfully through ASTRA-sim</w:t>
      </w:r>
    </w:p>
    <w:p w14:paraId="12062C63" w14:textId="77777777" w:rsidR="005B7C95" w:rsidRDefault="005B7C95" w:rsidP="005B7C95"/>
    <w:p w14:paraId="11E190D5" w14:textId="77777777" w:rsidR="005B7C95" w:rsidRDefault="005B7C95" w:rsidP="005B7C95">
      <w:r>
        <w:lastRenderedPageBreak/>
        <w:t>Current work extends this pipeline by replacing synthetic workload generation with profiler-derived workload generation.</w:t>
      </w:r>
    </w:p>
    <w:p w14:paraId="157DFE11" w14:textId="77777777" w:rsidR="005B7C95" w:rsidRDefault="005B7C95" w:rsidP="005B7C95"/>
    <w:p w14:paraId="1D889EFB" w14:textId="77777777" w:rsidR="005B7C95" w:rsidRDefault="005B7C95" w:rsidP="005B7C95">
      <w:r>
        <w:t>Target Pipeline</w:t>
      </w:r>
    </w:p>
    <w:p w14:paraId="1D47BDA1" w14:textId="77777777" w:rsidR="005B7C95" w:rsidRDefault="005B7C95" w:rsidP="005B7C95"/>
    <w:p w14:paraId="6442970A" w14:textId="77777777" w:rsidR="005B7C95" w:rsidRDefault="005B7C95" w:rsidP="005B7C95">
      <w:r>
        <w:t>GPT-2 Profiler Trace</w:t>
      </w:r>
    </w:p>
    <w:p w14:paraId="69A93465" w14:textId="77777777" w:rsidR="005B7C95" w:rsidRDefault="005B7C95" w:rsidP="005B7C95">
      <w:r>
        <w:t xml:space="preserve">        ↓</w:t>
      </w:r>
    </w:p>
    <w:p w14:paraId="1B4BF7C3" w14:textId="77777777" w:rsidR="005B7C95" w:rsidRDefault="005B7C95" w:rsidP="005B7C95">
      <w:r>
        <w:t>convert_trace.py</w:t>
      </w:r>
    </w:p>
    <w:p w14:paraId="4C6CAAFD" w14:textId="77777777" w:rsidR="005B7C95" w:rsidRDefault="005B7C95" w:rsidP="005B7C95">
      <w:r>
        <w:t xml:space="preserve">        ↓</w:t>
      </w:r>
    </w:p>
    <w:p w14:paraId="7FE879C2" w14:textId="77777777" w:rsidR="005B7C95" w:rsidRDefault="005B7C95" w:rsidP="005B7C95">
      <w:r>
        <w:t>Chakra .et Trace</w:t>
      </w:r>
    </w:p>
    <w:p w14:paraId="1493FD1E" w14:textId="77777777" w:rsidR="005B7C95" w:rsidRDefault="005B7C95" w:rsidP="005B7C95">
      <w:r>
        <w:t xml:space="preserve">        ↓</w:t>
      </w:r>
    </w:p>
    <w:p w14:paraId="0C622245" w14:textId="77777777" w:rsidR="005B7C95" w:rsidRDefault="005B7C95" w:rsidP="005B7C95">
      <w:r>
        <w:t>ASTRA-sim</w:t>
      </w:r>
    </w:p>
    <w:p w14:paraId="2BC977A7" w14:textId="77777777" w:rsidR="005B7C95" w:rsidRDefault="005B7C95" w:rsidP="005B7C95">
      <w:r>
        <w:t xml:space="preserve">        ↓</w:t>
      </w:r>
    </w:p>
    <w:p w14:paraId="6AFFF930" w14:textId="77777777" w:rsidR="005B7C95" w:rsidRDefault="005B7C95" w:rsidP="005B7C95">
      <w:r>
        <w:t>Metrics Output</w:t>
      </w:r>
    </w:p>
    <w:p w14:paraId="79079720" w14:textId="77777777" w:rsidR="005B7C95" w:rsidRDefault="005B7C95" w:rsidP="005B7C95"/>
    <w:p w14:paraId="333DAE06" w14:textId="77777777" w:rsidR="005B7C95" w:rsidRDefault="005B7C95" w:rsidP="005B7C95">
      <w:r>
        <w:t>Converter Responsibilities</w:t>
      </w:r>
    </w:p>
    <w:p w14:paraId="6049D858" w14:textId="77777777" w:rsidR="005B7C95" w:rsidRDefault="005B7C95" w:rsidP="005B7C95"/>
    <w:p w14:paraId="0BFDA2B4" w14:textId="77777777" w:rsidR="005B7C95" w:rsidRDefault="005B7C95" w:rsidP="005B7C95">
      <w:r>
        <w:t>The converter currently targets:</w:t>
      </w:r>
    </w:p>
    <w:p w14:paraId="1C579B19" w14:textId="77777777" w:rsidR="005B7C95" w:rsidRDefault="005B7C95" w:rsidP="005B7C95"/>
    <w:p w14:paraId="67E5E166" w14:textId="77777777" w:rsidR="005B7C95" w:rsidRDefault="005B7C95" w:rsidP="005B7C95">
      <w:r>
        <w:t xml:space="preserve">- parsing </w:t>
      </w:r>
      <w:proofErr w:type="spellStart"/>
      <w:r>
        <w:t>PyTorch</w:t>
      </w:r>
      <w:proofErr w:type="spellEnd"/>
      <w:r>
        <w:t xml:space="preserve"> Chrome tracing JSON</w:t>
      </w:r>
    </w:p>
    <w:p w14:paraId="790505A8" w14:textId="77777777" w:rsidR="005B7C95" w:rsidRDefault="005B7C95" w:rsidP="005B7C95">
      <w:r>
        <w:t>- aggregating profiler operations into simplified execution phases</w:t>
      </w:r>
    </w:p>
    <w:p w14:paraId="50B6E4AF" w14:textId="77777777" w:rsidR="005B7C95" w:rsidRDefault="005B7C95" w:rsidP="005B7C95">
      <w:r>
        <w:t>- generating dependency-aware Chakra nodes</w:t>
      </w:r>
    </w:p>
    <w:p w14:paraId="136FE1B9" w14:textId="77777777" w:rsidR="005B7C95" w:rsidRDefault="005B7C95" w:rsidP="005B7C95">
      <w:r>
        <w:t>- inserting collective communication operations</w:t>
      </w:r>
    </w:p>
    <w:p w14:paraId="46332902" w14:textId="77777777" w:rsidR="005B7C95" w:rsidRDefault="005B7C95" w:rsidP="005B7C95">
      <w:r>
        <w:t>- exporting valid ".et" traces for ASTRA-sim ingestion</w:t>
      </w:r>
    </w:p>
    <w:p w14:paraId="33B91169" w14:textId="77777777" w:rsidR="005B7C95" w:rsidRDefault="005B7C95" w:rsidP="005B7C95"/>
    <w:p w14:paraId="5DDDC142" w14:textId="77777777" w:rsidR="005B7C95" w:rsidRDefault="005B7C95" w:rsidP="005B7C95">
      <w:r>
        <w:t>Planned Output</w:t>
      </w:r>
    </w:p>
    <w:p w14:paraId="1F4BF232" w14:textId="77777777" w:rsidR="005B7C95" w:rsidRDefault="005B7C95" w:rsidP="005B7C95"/>
    <w:p w14:paraId="3F972D40" w14:textId="77777777" w:rsidR="005B7C95" w:rsidRDefault="005B7C95" w:rsidP="005B7C95">
      <w:r>
        <w:t>gpt2.0.et</w:t>
      </w:r>
    </w:p>
    <w:p w14:paraId="25AFB5DC" w14:textId="77777777" w:rsidR="005B7C95" w:rsidRDefault="005B7C95" w:rsidP="005B7C95">
      <w:r>
        <w:lastRenderedPageBreak/>
        <w:t>gpt2.1.et</w:t>
      </w:r>
    </w:p>
    <w:p w14:paraId="60E088F2" w14:textId="77777777" w:rsidR="005B7C95" w:rsidRDefault="005B7C95" w:rsidP="005B7C95">
      <w:r>
        <w:t>gpt2.2.et</w:t>
      </w:r>
    </w:p>
    <w:p w14:paraId="20F28575" w14:textId="77777777" w:rsidR="005B7C95" w:rsidRDefault="005B7C95" w:rsidP="005B7C95">
      <w:r>
        <w:t>gpt2.3.et</w:t>
      </w:r>
    </w:p>
    <w:p w14:paraId="12F68F4E" w14:textId="77777777" w:rsidR="005B7C95" w:rsidRDefault="005B7C95" w:rsidP="005B7C95"/>
    <w:p w14:paraId="17E466D9" w14:textId="77777777" w:rsidR="005B7C95" w:rsidRDefault="005B7C95" w:rsidP="005B7C95">
      <w:r>
        <w:t>for multi-NPU simulation runs.</w:t>
      </w:r>
    </w:p>
    <w:p w14:paraId="304A5F8F" w14:textId="77777777" w:rsidR="005B7C95" w:rsidRDefault="005B7C95" w:rsidP="005B7C95"/>
    <w:p w14:paraId="3040CACA" w14:textId="24462A28" w:rsidR="005B7C95" w:rsidRDefault="005B7C95" w:rsidP="005B7C95">
      <w:r>
        <w:t>Goal</w:t>
      </w:r>
      <w:r>
        <w:t>-</w:t>
      </w:r>
    </w:p>
    <w:p w14:paraId="40B0790E" w14:textId="77777777" w:rsidR="005B7C95" w:rsidRDefault="005B7C95" w:rsidP="005B7C95"/>
    <w:p w14:paraId="4D20E77A" w14:textId="77777777" w:rsidR="005B7C95" w:rsidRDefault="005B7C95" w:rsidP="005B7C95">
      <w:r>
        <w:t>Successful completion will allow the project to transition from synthetic workloads to real workload replay, significantly improving the realism and credibility of later congestion and failure experiments.</w:t>
      </w:r>
    </w:p>
    <w:p w14:paraId="025D018D" w14:textId="77777777" w:rsidR="005B7C95" w:rsidRDefault="005B7C95" w:rsidP="005B7C95"/>
    <w:p w14:paraId="4511239D" w14:textId="77777777" w:rsidR="005B7C95" w:rsidRDefault="005B7C95" w:rsidP="005B7C95">
      <w:r>
        <w:t>---</w:t>
      </w:r>
    </w:p>
    <w:p w14:paraId="3D900A04" w14:textId="77777777" w:rsidR="005B7C95" w:rsidRDefault="005B7C95" w:rsidP="005B7C95"/>
    <w:p w14:paraId="59DD0CF9" w14:textId="77777777" w:rsidR="005B7C95" w:rsidRDefault="005B7C95" w:rsidP="005B7C95">
      <w:r>
        <w:t>3. Contribution to TC-03</w:t>
      </w:r>
    </w:p>
    <w:p w14:paraId="10479E47" w14:textId="77777777" w:rsidR="005B7C95" w:rsidRDefault="005B7C95" w:rsidP="005B7C95"/>
    <w:p w14:paraId="268FB9E6" w14:textId="48E3A0BB" w:rsidR="005B7C95" w:rsidRDefault="005B7C95" w:rsidP="005B7C95">
      <w:r>
        <w:t>This</w:t>
      </w:r>
      <w:r>
        <w:t xml:space="preserve"> work supports TC-03 by:</w:t>
      </w:r>
    </w:p>
    <w:p w14:paraId="72DB778E" w14:textId="77777777" w:rsidR="005B7C95" w:rsidRDefault="005B7C95" w:rsidP="005B7C95"/>
    <w:p w14:paraId="68867BF8" w14:textId="77777777" w:rsidR="005B7C95" w:rsidRDefault="005B7C95" w:rsidP="005B7C95">
      <w:r>
        <w:t>- verifying that failure modelling belongs in the simulation layer rather than the trace schema</w:t>
      </w:r>
    </w:p>
    <w:p w14:paraId="0A4EBCD4" w14:textId="77777777" w:rsidR="005B7C95" w:rsidRDefault="005B7C95" w:rsidP="005B7C95">
      <w:r>
        <w:t>- ensuring the workload trace pipeline remains compatible with future failure-injection experiments</w:t>
      </w:r>
    </w:p>
    <w:p w14:paraId="09AEBB6E" w14:textId="77777777" w:rsidR="005B7C95" w:rsidRDefault="005B7C95" w:rsidP="005B7C95">
      <w:r>
        <w:t>- maintaining valid collective/dependency structure for stall detection and observability</w:t>
      </w:r>
    </w:p>
    <w:p w14:paraId="0F591719" w14:textId="77777777" w:rsidR="005B7C95" w:rsidRDefault="005B7C95" w:rsidP="005B7C95">
      <w:r>
        <w:t>- advancing the real-trace ingestion pipeline required for future evaluation and routing experiments</w:t>
      </w:r>
    </w:p>
    <w:p w14:paraId="67D7CD08" w14:textId="77777777" w:rsidR="005B7C95" w:rsidRDefault="005B7C95" w:rsidP="005B7C95"/>
    <w:p w14:paraId="5CE19986" w14:textId="77777777" w:rsidR="005B7C95" w:rsidRDefault="005B7C95" w:rsidP="005B7C95">
      <w:r>
        <w:t>This work supports:</w:t>
      </w:r>
    </w:p>
    <w:p w14:paraId="55CB9FEA" w14:textId="77777777" w:rsidR="005B7C95" w:rsidRDefault="005B7C95" w:rsidP="005B7C95"/>
    <w:p w14:paraId="7FC2C5F8" w14:textId="77777777" w:rsidR="005B7C95" w:rsidRDefault="005B7C95" w:rsidP="005B7C95">
      <w:r>
        <w:t>- FR-N2 (NCCL stall observability)</w:t>
      </w:r>
    </w:p>
    <w:p w14:paraId="6E31C5DC" w14:textId="77777777" w:rsidR="005B7C95" w:rsidRDefault="005B7C95" w:rsidP="005B7C95">
      <w:r>
        <w:lastRenderedPageBreak/>
        <w:t>- TC-03 (failure injection and recovery measurement)</w:t>
      </w:r>
    </w:p>
    <w:p w14:paraId="0680720D" w14:textId="77777777" w:rsidR="005B7C95" w:rsidRDefault="005B7C95" w:rsidP="005B7C95">
      <w:r>
        <w:t>- future Sprint 5 predictive-routing experiments</w:t>
      </w:r>
    </w:p>
    <w:p w14:paraId="08A40A35" w14:textId="77777777" w:rsidR="005B7C95" w:rsidRDefault="005B7C95" w:rsidP="005B7C95"/>
    <w:p w14:paraId="558461AF" w14:textId="1828508C" w:rsidR="005B7C95" w:rsidRDefault="005B7C95" w:rsidP="005B7C95">
      <w:r>
        <w:t>by ensuring realistic workload traces can execute safely under injected-failure conditions.</w:t>
      </w:r>
    </w:p>
    <w:sectPr w:rsidR="005B7C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C95"/>
    <w:rsid w:val="005B7C95"/>
    <w:rsid w:val="00FC5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7DE8F"/>
  <w15:chartTrackingRefBased/>
  <w15:docId w15:val="{5D7363C1-29C3-4425-8F8B-E2091F6C0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C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C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C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C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C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C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C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C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C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C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C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C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C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C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C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C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C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C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C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C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C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C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C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452</Words>
  <Characters>2581</Characters>
  <Application>Microsoft Office Word</Application>
  <DocSecurity>0</DocSecurity>
  <Lines>21</Lines>
  <Paragraphs>6</Paragraphs>
  <ScaleCrop>false</ScaleCrop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Shihab, Roshan B</dc:creator>
  <cp:keywords/>
  <dc:description/>
  <cp:lastModifiedBy>Shihab, Roshan B</cp:lastModifiedBy>
  <cp:revision>1</cp:revision>
  <dcterms:created xsi:type="dcterms:W3CDTF">2026-06-04T03:36:00Z</dcterms:created>
  <dcterms:modified xsi:type="dcterms:W3CDTF">2026-06-04T03:40:00Z</dcterms:modified>
</cp:coreProperties>
</file>