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LAMPIRAN 1</w:t>
      </w:r>
    </w:p>
    <w:p>
      <w:pPr>
        <w:spacing w:after="200"/>
        <w:jc w:val="center"/>
      </w:pPr>
      <w:r>
        <w:rPr>
          <w:rFonts w:ascii="Times New Roman" w:cs="Times New Roman" w:eastAsia="Times New Roman" w:hAnsi="Times New Roman"/>
          <w:b/>
          <w:bCs/>
          <w:sz w:val="26"/>
          <w:szCs w:val="26"/>
        </w:rPr>
        <w:t xml:space="preserve">RANCANGAN AKTIVITAS WEB INTERAKTIF</w:t>
      </w:r>
    </w:p>
    <w:p>
      <w:pPr>
        <w:spacing w:after="120" w:before="0" w:line="300"/>
        <w:jc w:val="both"/>
      </w:pPr>
      <w:r>
        <w:rPr>
          <w:rFonts w:ascii="Times New Roman" w:cs="Times New Roman" w:eastAsia="Times New Roman" w:hAnsi="Times New Roman"/>
          <w:sz w:val="24"/>
          <w:szCs w:val="24"/>
        </w:rPr>
        <w:t xml:space="preserve">Media "Bilangan Bulat Sungai Musi" dipakai secara asinkronus melalui tautan di Google Classroom bersama LKPD (3 JP). Website terdiri atas lima tahap berikut. Angka ketinggian air dalam aktivitas adalah contoh rekaan pada skala model -5 m sampai +5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1000"/>
        <w:gridCol w:w="12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Tahap</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Aktivitas Murid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TP</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Waktu</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Mulai (Orientasi)</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Murid mengisi nama dan kelas, membaca TP dan kotak Alur pengerjaan (lima langkah beserta waktunya), lalu mengklik papan duga untuk melihat hubungan tinggi air dengan titik pada garis bilangan (atas = kanan = positif, bawah = kiri = negatif).</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15 menit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TP 1: Letak</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Murid menempatkan dan membaca bilangan bulat pada papan duga lalu pada garis bilangan -10 sampai 10 (7 soal), dengan umpan balik untuk arah yang terbalik.</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TP 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25 menit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TP 2: Bandingkan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Murid memilih simbol &lt;, &gt;, atau = untuk dua ketinggian air, lalu memilih alasan berdasarkan letak pada garis bilangan (7 soal).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TP 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30 menit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TP 3: Urutkan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Murid menyusun 4 sampai 5 kartu bilangan dari terkecil ke terbesar atau sebaliknya, lalu melihat hasilnya sebagai rantai perbandingan (4 soal).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TP 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25 menit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Akhir: Latihan dan Refleksi</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Murid mengerjakan 9 soal latihan tanpa garis bilangan (3 per TP), menjawab 3 pertanyaan refleksi, lalu menyalin ringkasan hasil ke Google Classroom.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Semua TP</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sz w:val="22"/>
                <w:szCs w:val="22"/>
              </w:rPr>
              <w:t xml:space="preserve">25 menit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b/>
                <w:bCs/>
                <w:sz w:val="22"/>
                <w:szCs w:val="22"/>
              </w:rPr>
              <w:t xml:space="preserve">Jumlah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left"/>
            </w:pPr>
            <w:r>
              <w:rPr>
                <w:rFonts w:ascii="Times New Roman" w:cs="Times New Roman" w:eastAsia="Times New Roman" w:hAnsi="Times New Roman"/>
                <w:sz w:val="22"/>
                <w:szCs w:val="22"/>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60"/>
              <w:jc w:val="center"/>
            </w:pPr>
            <w:r>
              <w:rPr>
                <w:rFonts w:ascii="Times New Roman" w:cs="Times New Roman" w:eastAsia="Times New Roman" w:hAnsi="Times New Roman"/>
                <w:b/>
                <w:bCs/>
                <w:sz w:val="22"/>
                <w:szCs w:val="22"/>
              </w:rPr>
              <w:t xml:space="preserve">120 menit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Letter"/>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bullet"/>
      <w:lvlText w:val="•"/>
      <w:lvlJc w:val="left"/>
      <w:pPr>
        <w:ind w:left="36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2026-10-19T06:12:12.040Z</dcterms:created>
  <dcterms:modified xsi:type="dcterms:W3CDTF">2026-10-19T06:12:12.040Z</dcterms:modified>
</cp:coreProperties>
</file>

<file path=docProps/custom.xml><?xml version="1.0" encoding="utf-8"?>
<Properties xmlns="http://schemas.openxmlformats.org/officeDocument/2006/custom-properties" xmlns:vt="http://schemas.openxmlformats.org/officeDocument/2006/docPropsVTypes"/>
</file>