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Feasibility Study Report</w:t>
      </w:r>
    </w:p>
    <w:p w:rsidR="00000000" w:rsidDel="00000000" w:rsidP="00000000" w:rsidRDefault="00000000" w:rsidRPr="00000000" w14:paraId="00000002">
      <w:pPr>
        <w:spacing w:before="240" w:line="360" w:lineRule="auto"/>
        <w:jc w:val="left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ชื่อโครงงาน: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ระบบค้นหาช่างใกล้ตัว (NearFixer)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😀</w:t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จัดทำโดย: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                         </w:t>
      </w:r>
    </w:p>
    <w:tbl>
      <w:tblPr>
        <w:tblStyle w:val="Table1"/>
        <w:tblW w:w="8460.0" w:type="dxa"/>
        <w:jc w:val="left"/>
        <w:tblInd w:w="10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225"/>
        <w:gridCol w:w="2160"/>
        <w:tblGridChange w:id="0">
          <w:tblGrid>
            <w:gridCol w:w="3075"/>
            <w:gridCol w:w="3225"/>
            <w:gridCol w:w="2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นาย โอภาสพันธ์  กลิ่นชื่นจิต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รหัส 65543206039-1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Team leader &amp; 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นาย ณัฐภัทร  เจริญกิจหัตถกร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รหัส 65543206011-0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นาย พุฒิพงศ์  หลีแก้วสาย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รหัส 65543206028-4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Tester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ที่มาของโครงการ</w:t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นปัจจุบันการโยกย้ายที่อยู่อาศัยนั้นเป็นสิ่งที่เกิดขึ้นมากและถือเป็นอีกหนึ่งปัจจัยในการดำรงชีวิตของมนุษย์ในยุคที่ต้องทำงานในเมืองหรือต่างจังหวัด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ทำให้มนุษย์ในยุคปัจจุบันจำเป็นต้องย้ายที่อยู่อาศัยเดิมมาอาศัยอยู่ใกล้ที่ทำงาน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เพื่อความสะดวกต่อการเดินทางไปทำงาน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และบางครั้งอาจจะเกิดการชำรุดของอุปกรณ์ต่าง ๆ ภายในบ้านโดยที่เราไม่อาจคาดการณ์ได้ เช่น แอร์เสีย พัดลมพัง ท่อน้ำแตก หรือปัญหาอื่นๆที่เราคาดไม่ถึง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รวมไปถึงการไม่สามารถหาช่างซ่อมได้ในเวลานั้น อาจเกิดจากอยู่ในสถานที่ที่ไม่คุ้นเคย ไม่รู้ช่องทางในการติดต่อช่างใกล้เคียง</w:t>
      </w:r>
    </w:p>
    <w:p w:rsidR="00000000" w:rsidDel="00000000" w:rsidP="00000000" w:rsidRDefault="00000000" w:rsidRPr="00000000" w14:paraId="00000010">
      <w:pPr>
        <w:jc w:val="both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     </w:t>
        <w:tab/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จากปัญหาดังกล่าวทางผู้จัดทำจึงมีแนวคิดในการพัฒนาระบบค้นหาช่างใกล้ตัว (NearFixer) เพื่อค้นหาช่างซ่อมต่างๆ เช่น ช่างแอร์ ช่างไฟฟ้า ที่น่าเชื่อถือ สามารถเข้าช่วยเหลือผู้ใช้ได้อย่างรวดเร็ว และ ราคาที่ผู้ใช้สามารถตัดสินใจได้ เพื่อให้ผู้ใช้มีความสะดวกสบายและเกิดความพึงพอใจสูงสุดในการใช้บริการช่างซ่อม รวมไปถึงส่งเสริมรายได้ให้ช่างในพื้นที่นั้นๆ ให้เกิดการสร้างรายได้และได้รับความไว้วางใจจากผู้ใช้ในอนาคตต่อไป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ดังนั้น ระบบค้นหาช่างใกล้ตัว (NearFixer) จึงเป็นเครื่องมือที่มีประโยชน์ในการเชื่อมต่อผู้คนที่มีความต้องการในการซ่อมเครื่องใช้ไฟฟ้ากับช่างซ่อมที่มีความรู้และทักษะที่เหมาะสมเข้าด้วยกัน เพื่อความรวดเร็วกับราคาที่พึ่งพอใจ และส่งเสริมการพัฒนาธุรกิจของช่างซ่อมในพื้นที่นั้น ๆ ได้เป็นอย่างดี</w:t>
      </w:r>
    </w:p>
    <w:p w:rsidR="00000000" w:rsidDel="00000000" w:rsidP="00000000" w:rsidRDefault="00000000" w:rsidRPr="00000000" w14:paraId="00000012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ความเป็นไปได้ทางปฏิบัติ (Operation Feasibility) </w:t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สร้างบัญชีผู้ใช้ทั่วไปกับบัญชีช่าง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ค้นหาช่างที่ตรงกับความต้องการได้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ระบุตำแหน่งของผู้แจ้งซ่อมและช่างซ่อมได้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ตรวจสอบประวัติ ผลงาน และช่องทางการติดต่อของช่างได้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แสดงความคิดเห็นและให้คะแนนบนโปรไฟล์ของช่าง</w:t>
      </w:r>
    </w:p>
    <w:p w:rsidR="00000000" w:rsidDel="00000000" w:rsidP="00000000" w:rsidRDefault="00000000" w:rsidRPr="00000000" w14:paraId="0000001B">
      <w:pPr>
        <w:ind w:left="720" w:firstLine="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ความเป็นไปได้ทางเทคนิค (Technical Feasibility)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ใช้เทคโนโลยี Web application ในการสร้างระบบค้นหาช่างใกล้ตัว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ใช้ React js ในการพัฒนา front-end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ใช้ </w:t>
      </w:r>
      <w:r w:rsidDel="00000000" w:rsidR="00000000" w:rsidRPr="00000000">
        <w:rPr>
          <w:rtl w:val="0"/>
        </w:rPr>
        <w:t xml:space="preserve">Node.js &amp; Express.js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ในการพัฒนาเทคโนโลยี RESTful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ใช้ Firebase Firestore ในการจัดการฐานข้อมูล (</w:t>
      </w:r>
      <w:r w:rsidDel="00000000" w:rsidR="00000000" w:rsidRPr="00000000">
        <w:rPr>
          <w:rtl w:val="0"/>
        </w:rPr>
        <w:t xml:space="preserve">NoSQL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ใช้ Firebase Authentication ในการยืนยันตัวตนของผู้ใช้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ใช้ </w:t>
      </w: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Figma ในการออกแบบ UX/UI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ใช้เทคโนโลยี Google Maps API ในการระบุตำแหน่งของผู้แจ้งซ่อมและช่างซ่อม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Session Token</w:t>
      </w:r>
    </w:p>
    <w:p w:rsidR="00000000" w:rsidDel="00000000" w:rsidP="00000000" w:rsidRDefault="00000000" w:rsidRPr="00000000" w14:paraId="00000025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ความเป็นไปได้ทางเศรษฐศาสตร์ (Economical Feasibilty)</w:t>
      </w:r>
    </w:p>
    <w:p w:rsidR="00000000" w:rsidDel="00000000" w:rsidP="00000000" w:rsidRDefault="00000000" w:rsidRPr="00000000" w14:paraId="00000027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ab/>
        <w:t xml:space="preserve">ต้นทุนทั้งหมด 50,000 บาท</w:t>
      </w:r>
    </w:p>
    <w:p w:rsidR="00000000" w:rsidDel="00000000" w:rsidP="00000000" w:rsidRDefault="00000000" w:rsidRPr="00000000" w14:paraId="0000002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รายละเอียด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4"/>
                <w:szCs w:val="24"/>
                <w:rtl w:val="0"/>
              </w:rPr>
              <w:t xml:space="preserve">ค่าใช้จ่าย(บาท)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ค่าเช่า Cloud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12,000/ปี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ค่าออกแบบ UX/UI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10,000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ค่าพัฒนาโปรแกรม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20,000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ค่าทำรายงาน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7,000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ค่าบำรุงรักษา </w:t>
            </w:r>
            <w:r w:rsidDel="00000000" w:rsidR="00000000" w:rsidRPr="00000000">
              <w:rPr>
                <w:rFonts w:ascii="Sarabun" w:cs="Sarabun" w:eastAsia="Sarabun" w:hAnsi="Sarabun"/>
                <w:sz w:val="23"/>
                <w:szCs w:val="23"/>
                <w:rtl w:val="0"/>
              </w:rPr>
              <w:t xml:space="preserve">(Maintenance)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5,000/ปี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ประโยชน์ที่คาดว่าจะได้รับ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3"/>
          <w:szCs w:val="23"/>
          <w:rtl w:val="0"/>
        </w:rPr>
        <w:t xml:space="preserve">เป็นศูนย์รวมในการติดต่อใช้งานบริการช่างที่มีความเชี่ยวชาญ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3"/>
          <w:szCs w:val="23"/>
          <w:rtl w:val="0"/>
        </w:rPr>
        <w:t xml:space="preserve">อำนวยความสะดวกให้ผู้ใช้งานและได้รับความพึ่งพอใจทั้งในด้านบริการและราคา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3"/>
          <w:szCs w:val="23"/>
          <w:rtl w:val="0"/>
        </w:rPr>
        <w:t xml:space="preserve">ประหยัดเวลาให้ผู้ใช้ในการหาช่างผู้เชี่ยวชาญ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3"/>
          <w:szCs w:val="23"/>
          <w:rtl w:val="0"/>
        </w:rPr>
        <w:t xml:space="preserve">ส่งเสริมรายได้และชื่อเสียงให้ช่างในพื้นที่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rPr>
          <w:rFonts w:ascii="Sarabun" w:cs="Sarabun" w:eastAsia="Sarabun" w:hAnsi="Sarabun"/>
          <w:sz w:val="24"/>
          <w:szCs w:val="24"/>
          <w:u w:val="none"/>
        </w:rPr>
      </w:pPr>
      <w:r w:rsidDel="00000000" w:rsidR="00000000" w:rsidRPr="00000000">
        <w:rPr>
          <w:rFonts w:ascii="Sarabun" w:cs="Sarabun" w:eastAsia="Sarabun" w:hAnsi="Sarabun"/>
          <w:sz w:val="23"/>
          <w:szCs w:val="23"/>
          <w:rtl w:val="0"/>
        </w:rPr>
        <w:t xml:space="preserve">ช่วยให้ผู้ใช้งานสามารถค้นหางานบริการจากช่างซ่อมได้ตามความต้องการ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ความเป็นไปได้ด้านระยะเวลาดำเนินงาน</w:t>
      </w:r>
    </w:p>
    <w:p w:rsidR="00000000" w:rsidDel="00000000" w:rsidP="00000000" w:rsidRDefault="00000000" w:rsidRPr="00000000" w14:paraId="00000045">
      <w:pPr>
        <w:spacing w:before="240" w:line="276" w:lineRule="auto"/>
        <w:ind w:left="180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●  </w:t>
        <w:tab/>
        <w:t xml:space="preserve">สัปดาห์ 1</w:t>
      </w:r>
    </w:p>
    <w:p w:rsidR="00000000" w:rsidDel="00000000" w:rsidP="00000000" w:rsidRDefault="00000000" w:rsidRPr="00000000" w14:paraId="00000046">
      <w:pPr>
        <w:spacing w:after="240" w:before="240" w:line="276" w:lineRule="auto"/>
        <w:ind w:left="252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○       วางแผนระบบ</w:t>
      </w:r>
    </w:p>
    <w:p w:rsidR="00000000" w:rsidDel="00000000" w:rsidP="00000000" w:rsidRDefault="00000000" w:rsidRPr="00000000" w14:paraId="00000047">
      <w:pPr>
        <w:spacing w:after="240" w:before="240" w:line="276" w:lineRule="auto"/>
        <w:ind w:left="252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○       กำหนดหน้าที่รับผิดชอบงาน</w:t>
      </w:r>
    </w:p>
    <w:p w:rsidR="00000000" w:rsidDel="00000000" w:rsidP="00000000" w:rsidRDefault="00000000" w:rsidRPr="00000000" w14:paraId="00000048">
      <w:pPr>
        <w:spacing w:after="240" w:before="240" w:line="276" w:lineRule="auto"/>
        <w:ind w:left="180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●  </w:t>
        <w:tab/>
        <w:t xml:space="preserve">สัปดาห์ 2-3</w:t>
      </w:r>
    </w:p>
    <w:p w:rsidR="00000000" w:rsidDel="00000000" w:rsidP="00000000" w:rsidRDefault="00000000" w:rsidRPr="00000000" w14:paraId="00000049">
      <w:pPr>
        <w:spacing w:after="240" w:before="240" w:line="276" w:lineRule="auto"/>
        <w:ind w:left="252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○       สร้างและพัฒนาระบบ</w:t>
      </w:r>
    </w:p>
    <w:p w:rsidR="00000000" w:rsidDel="00000000" w:rsidP="00000000" w:rsidRDefault="00000000" w:rsidRPr="00000000" w14:paraId="0000004A">
      <w:pPr>
        <w:spacing w:after="240" w:before="240" w:line="276" w:lineRule="auto"/>
        <w:ind w:left="252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○       สร้างฐานข้อมูล</w:t>
      </w:r>
    </w:p>
    <w:p w:rsidR="00000000" w:rsidDel="00000000" w:rsidP="00000000" w:rsidRDefault="00000000" w:rsidRPr="00000000" w14:paraId="0000004B">
      <w:pPr>
        <w:spacing w:after="240" w:before="240" w:line="276" w:lineRule="auto"/>
        <w:ind w:left="180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●  </w:t>
        <w:tab/>
        <w:t xml:space="preserve">สัปดาห์ 4</w:t>
      </w:r>
    </w:p>
    <w:p w:rsidR="00000000" w:rsidDel="00000000" w:rsidP="00000000" w:rsidRDefault="00000000" w:rsidRPr="00000000" w14:paraId="0000004C">
      <w:pPr>
        <w:spacing w:after="240" w:before="240" w:line="276" w:lineRule="auto"/>
        <w:ind w:left="252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○       ทดสอบระบบโดย Tester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180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●  </w:t>
        <w:tab/>
        <w:t xml:space="preserve">สัปดาห์ 5</w:t>
      </w:r>
    </w:p>
    <w:p w:rsidR="00000000" w:rsidDel="00000000" w:rsidP="00000000" w:rsidRDefault="00000000" w:rsidRPr="00000000" w14:paraId="0000004E">
      <w:pPr>
        <w:spacing w:after="240" w:before="240" w:line="276" w:lineRule="auto"/>
        <w:ind w:left="252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○       ปรับปรุงระบบ</w:t>
      </w:r>
    </w:p>
    <w:p w:rsidR="00000000" w:rsidDel="00000000" w:rsidP="00000000" w:rsidRDefault="00000000" w:rsidRPr="00000000" w14:paraId="0000004F">
      <w:pPr>
        <w:spacing w:after="240" w:before="240" w:line="276" w:lineRule="auto"/>
        <w:ind w:left="180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●  </w:t>
        <w:tab/>
        <w:t xml:space="preserve">สัปดาห์ 6</w:t>
      </w:r>
    </w:p>
    <w:p w:rsidR="00000000" w:rsidDel="00000000" w:rsidP="00000000" w:rsidRDefault="00000000" w:rsidRPr="00000000" w14:paraId="00000050">
      <w:pPr>
        <w:spacing w:after="240" w:before="240" w:line="276" w:lineRule="auto"/>
        <w:ind w:left="252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○       ทดสอบระบบโดยกลุ่มตัวผู้ใช้งาน</w:t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180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●  </w:t>
        <w:tab/>
        <w:t xml:space="preserve">สัปดาห์ 7</w:t>
      </w:r>
    </w:p>
    <w:p w:rsidR="00000000" w:rsidDel="00000000" w:rsidP="00000000" w:rsidRDefault="00000000" w:rsidRPr="00000000" w14:paraId="00000052">
      <w:pPr>
        <w:spacing w:after="240" w:before="240" w:line="276" w:lineRule="auto"/>
        <w:ind w:left="252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○       ทำการปรับปรุงระบบอีกครั้งหลังทดสอบจากกลุ่มผู้ใช้งาน</w:t>
      </w:r>
    </w:p>
    <w:p w:rsidR="00000000" w:rsidDel="00000000" w:rsidP="00000000" w:rsidRDefault="00000000" w:rsidRPr="00000000" w14:paraId="00000053">
      <w:pPr>
        <w:spacing w:after="240" w:before="240" w:line="276" w:lineRule="auto"/>
        <w:ind w:left="180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●  </w:t>
        <w:tab/>
        <w:t xml:space="preserve">สัปดาห์ 8</w:t>
      </w:r>
    </w:p>
    <w:p w:rsidR="00000000" w:rsidDel="00000000" w:rsidP="00000000" w:rsidRDefault="00000000" w:rsidRPr="00000000" w14:paraId="00000054">
      <w:pPr>
        <w:spacing w:after="240" w:line="276" w:lineRule="auto"/>
        <w:ind w:left="2520" w:hanging="360"/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4"/>
          <w:szCs w:val="24"/>
          <w:rtl w:val="0"/>
        </w:rPr>
        <w:t xml:space="preserve">○       เปิดให้ใช้งานระบบ</w:t>
      </w:r>
    </w:p>
    <w:p w:rsidR="00000000" w:rsidDel="00000000" w:rsidP="00000000" w:rsidRDefault="00000000" w:rsidRPr="00000000" w14:paraId="00000055">
      <w:pPr>
        <w:rPr>
          <w:rFonts w:ascii="Sarabun" w:cs="Sarabun" w:eastAsia="Sarabun" w:hAnsi="Sarabu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