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7866" w14:textId="6F415C1A" w:rsidR="00101904" w:rsidRPr="00E81D16" w:rsidRDefault="00101904" w:rsidP="00101904">
      <w:pPr>
        <w:jc w:val="center"/>
        <w:rPr>
          <w:lang w:val="en-US"/>
        </w:rPr>
      </w:pPr>
      <w:r w:rsidRPr="00E81D16">
        <w:rPr>
          <w:b/>
          <w:bCs/>
          <w:lang w:val="en-US"/>
        </w:rPr>
        <w:t xml:space="preserve">Monologue </w:t>
      </w:r>
      <w:r>
        <w:rPr>
          <w:b/>
          <w:bCs/>
          <w:lang w:val="en-US"/>
        </w:rPr>
        <w:t>“</w:t>
      </w:r>
      <w:r w:rsidRPr="00101904">
        <w:rPr>
          <w:b/>
          <w:bCs/>
          <w:lang w:val="en-US"/>
        </w:rPr>
        <w:t>Computer Essentials</w:t>
      </w:r>
      <w:r>
        <w:rPr>
          <w:b/>
          <w:bCs/>
          <w:lang w:val="en-US"/>
        </w:rPr>
        <w:t xml:space="preserve">” </w:t>
      </w:r>
      <w:r>
        <w:rPr>
          <w:b/>
          <w:bCs/>
        </w:rPr>
        <w:t>Путята</w:t>
      </w:r>
      <w:r w:rsidRPr="00E81D16">
        <w:rPr>
          <w:b/>
          <w:bCs/>
          <w:lang w:val="en-US"/>
        </w:rPr>
        <w:t xml:space="preserve"> </w:t>
      </w:r>
      <w:r>
        <w:rPr>
          <w:b/>
          <w:bCs/>
        </w:rPr>
        <w:t>Михаил</w:t>
      </w:r>
      <w:r w:rsidRPr="00E81D16">
        <w:rPr>
          <w:b/>
          <w:bCs/>
          <w:lang w:val="en-US"/>
        </w:rPr>
        <w:t xml:space="preserve"> 5130201/30002</w:t>
      </w:r>
    </w:p>
    <w:p w14:paraId="6523C70A" w14:textId="46AEDCB0" w:rsidR="00101904" w:rsidRPr="00FD226B" w:rsidRDefault="004D0A26" w:rsidP="00FD226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Active </w:t>
      </w:r>
      <w:r w:rsidR="00101904" w:rsidRPr="00E81D16">
        <w:rPr>
          <w:b/>
          <w:bCs/>
          <w:lang w:val="en-US"/>
        </w:rPr>
        <w:t xml:space="preserve">Vocabulary: </w:t>
      </w:r>
      <w:r w:rsidR="00C37CC6">
        <w:rPr>
          <w:b/>
          <w:bCs/>
          <w:lang w:val="en-US"/>
        </w:rPr>
        <w:t>33</w:t>
      </w:r>
      <w:r w:rsidR="00101904" w:rsidRPr="00E81D16">
        <w:rPr>
          <w:b/>
          <w:bCs/>
          <w:lang w:val="en-US"/>
        </w:rPr>
        <w:t xml:space="preserve">; Total words: </w:t>
      </w:r>
      <w:r>
        <w:rPr>
          <w:b/>
          <w:bCs/>
          <w:lang w:val="en-US"/>
        </w:rPr>
        <w:t>612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FD226B" w:rsidRPr="00FD226B" w14:paraId="08132C93" w14:textId="77777777" w:rsidTr="00FD226B">
        <w:trPr>
          <w:trHeight w:val="2306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C29E" w14:textId="77777777" w:rsidR="00FD226B" w:rsidRPr="00FD226B" w:rsidRDefault="00FD226B" w:rsidP="00FD226B">
            <w:pPr>
              <w:spacing w:after="160" w:line="259" w:lineRule="auto"/>
              <w:rPr>
                <w:b/>
                <w:lang w:val="en-US"/>
              </w:rPr>
            </w:pPr>
            <w:r w:rsidRPr="00FD226B">
              <w:rPr>
                <w:b/>
                <w:lang w:val="en-US"/>
              </w:rPr>
              <w:t>Step 1. Introduction</w:t>
            </w:r>
          </w:p>
          <w:p w14:paraId="6DF9F70B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1. Start with a hook sentence that will attract the listener’s attention, a quote, a proverb, etc.</w:t>
            </w:r>
          </w:p>
          <w:p w14:paraId="2987646C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2. Lead your speech steadily to the main part of your talk.</w:t>
            </w:r>
          </w:p>
          <w:p w14:paraId="4A244DCA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3. The introduction may consist of 3-6 sentences.</w:t>
            </w:r>
          </w:p>
          <w:p w14:paraId="6DC90DF4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D4EC3" w14:textId="2BB45842" w:rsidR="00FD226B" w:rsidRPr="00476204" w:rsidRDefault="00FD226B" w:rsidP="00FD226B">
            <w:pPr>
              <w:rPr>
                <w:lang w:val="en-US"/>
              </w:rPr>
            </w:pPr>
            <w:r w:rsidRPr="00476204">
              <w:rPr>
                <w:lang w:val="en-US"/>
              </w:rPr>
              <w:t>Steve Jobs once said that the computer is the most remarkable tool we have ever bui</w:t>
            </w:r>
            <w:r>
              <w:rPr>
                <w:lang w:val="en-US"/>
              </w:rPr>
              <w:t>lt,</w:t>
            </w:r>
            <w:r w:rsidRPr="00476204">
              <w:rPr>
                <w:lang w:val="en-US"/>
              </w:rPr>
              <w:t xml:space="preserve"> it’s the equivalent of a bicycle for our minds. This iconic quote perfectly captures how computers amplify human potential. Just like a bicycle lets us travel farther, computers empower us to explore ideas, solve problems, and connect globally. Today, we’ll dive into how these machines work, their revolutionary history, the awe-inspiring power of supercomputers, and a fresh idea for advertising. By the end, you’ll see why these devices </w:t>
            </w:r>
            <w:r w:rsidRPr="00476204">
              <w:rPr>
                <w:highlight w:val="yellow"/>
                <w:lang w:val="en-US"/>
              </w:rPr>
              <w:t>evolved from cumbersome and slow machines to quick and smart machines</w:t>
            </w:r>
            <w:r w:rsidRPr="00476204">
              <w:rPr>
                <w:lang w:val="en-US"/>
              </w:rPr>
              <w:t xml:space="preserve"> that </w:t>
            </w:r>
            <w:r w:rsidRPr="00476204">
              <w:rPr>
                <w:highlight w:val="yellow"/>
                <w:lang w:val="en-US"/>
              </w:rPr>
              <w:t>fit on a chip the size of a rice grain</w:t>
            </w:r>
            <w:r w:rsidRPr="00476204">
              <w:rPr>
                <w:lang w:val="en-US"/>
              </w:rPr>
              <w:t>.</w:t>
            </w:r>
          </w:p>
          <w:p w14:paraId="752E30CD" w14:textId="01192998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</w:tc>
      </w:tr>
      <w:tr w:rsidR="00FD226B" w:rsidRPr="00FD226B" w14:paraId="362016F5" w14:textId="77777777" w:rsidTr="00FD226B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BFDE" w14:textId="77777777" w:rsidR="00FD226B" w:rsidRPr="00FD226B" w:rsidRDefault="00FD226B" w:rsidP="00FD226B">
            <w:pPr>
              <w:spacing w:after="160" w:line="259" w:lineRule="auto"/>
              <w:rPr>
                <w:b/>
                <w:lang w:val="en-US"/>
              </w:rPr>
            </w:pPr>
            <w:r w:rsidRPr="00FD226B">
              <w:rPr>
                <w:b/>
                <w:lang w:val="en-US"/>
              </w:rPr>
              <w:t>Step 2. How do computers work?</w:t>
            </w:r>
          </w:p>
          <w:p w14:paraId="724A97E3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2.1. Hardware, software. What are they?</w:t>
            </w:r>
          </w:p>
          <w:p w14:paraId="32B1E36A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  <w:p w14:paraId="6D6E2E66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2.2. How do hardware and software work together?</w:t>
            </w:r>
          </w:p>
          <w:p w14:paraId="36F6F78A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45F8" w14:textId="4BD228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To begin with, let’s break down the basics. Firstly</w:t>
            </w:r>
            <w:r w:rsidRPr="00101904">
              <w:rPr>
                <w:lang w:val="en-US"/>
              </w:rPr>
              <w:t xml:space="preserve">, </w:t>
            </w:r>
            <w:r w:rsidRPr="00101904">
              <w:rPr>
                <w:highlight w:val="yellow"/>
                <w:lang w:val="en-US"/>
              </w:rPr>
              <w:t>hardware</w:t>
            </w:r>
            <w:r w:rsidRPr="00101904">
              <w:rPr>
                <w:lang w:val="en-US"/>
              </w:rPr>
              <w:t xml:space="preserve"> refers to the physical parts—like the </w:t>
            </w:r>
            <w:r w:rsidRPr="00101904">
              <w:rPr>
                <w:highlight w:val="yellow"/>
                <w:lang w:val="en-US"/>
              </w:rPr>
              <w:t>central processing unit</w:t>
            </w:r>
            <w:r w:rsidRPr="00101904">
              <w:rPr>
                <w:lang w:val="en-US"/>
              </w:rPr>
              <w:t xml:space="preserve"> (CPU), </w:t>
            </w:r>
            <w:r w:rsidRPr="00101904">
              <w:rPr>
                <w:highlight w:val="yellow"/>
                <w:lang w:val="en-US"/>
              </w:rPr>
              <w:t>main memory</w:t>
            </w:r>
            <w:r w:rsidRPr="00101904">
              <w:rPr>
                <w:lang w:val="en-US"/>
              </w:rPr>
              <w:t xml:space="preserve">, and </w:t>
            </w:r>
            <w:r w:rsidRPr="00101904">
              <w:rPr>
                <w:highlight w:val="yellow"/>
                <w:lang w:val="en-US"/>
              </w:rPr>
              <w:t>peripherals</w:t>
            </w:r>
            <w:r w:rsidRPr="00101904">
              <w:rPr>
                <w:lang w:val="en-US"/>
              </w:rPr>
              <w:t xml:space="preserve"> </w:t>
            </w:r>
            <w:r w:rsidRPr="00FD226B">
              <w:rPr>
                <w:lang w:val="en-US"/>
              </w:rPr>
              <w:t>such as</w:t>
            </w:r>
            <w:r w:rsidRPr="00101904">
              <w:rPr>
                <w:lang w:val="en-US"/>
              </w:rPr>
              <w:t xml:space="preserve"> </w:t>
            </w:r>
            <w:r w:rsidRPr="00101904">
              <w:rPr>
                <w:highlight w:val="yellow"/>
                <w:lang w:val="en-US"/>
              </w:rPr>
              <w:t>disk drives</w:t>
            </w:r>
            <w:r w:rsidRPr="00101904">
              <w:rPr>
                <w:lang w:val="en-US"/>
              </w:rPr>
              <w:t xml:space="preserve"> or </w:t>
            </w:r>
            <w:r w:rsidRPr="00101904">
              <w:rPr>
                <w:highlight w:val="yellow"/>
                <w:lang w:val="en-US"/>
              </w:rPr>
              <w:t>USB ports</w:t>
            </w:r>
            <w:r w:rsidRPr="00101904">
              <w:rPr>
                <w:lang w:val="en-US"/>
              </w:rPr>
              <w:t xml:space="preserve">. </w:t>
            </w:r>
            <w:r w:rsidRPr="00FD226B">
              <w:rPr>
                <w:lang w:val="en-US"/>
              </w:rPr>
              <w:t>Secondly</w:t>
            </w:r>
            <w:r w:rsidRPr="00101904">
              <w:rPr>
                <w:lang w:val="en-US"/>
              </w:rPr>
              <w:t xml:space="preserve">, </w:t>
            </w:r>
            <w:r w:rsidRPr="00101904">
              <w:rPr>
                <w:highlight w:val="yellow"/>
                <w:lang w:val="en-US"/>
              </w:rPr>
              <w:t>software</w:t>
            </w:r>
            <w:r w:rsidRPr="00101904">
              <w:rPr>
                <w:lang w:val="en-US"/>
              </w:rPr>
              <w:t xml:space="preserve"> is the </w:t>
            </w:r>
            <w:r w:rsidRPr="00101904">
              <w:rPr>
                <w:highlight w:val="yellow"/>
                <w:lang w:val="en-US"/>
              </w:rPr>
              <w:t>set of instructions</w:t>
            </w:r>
            <w:r w:rsidRPr="00101904">
              <w:rPr>
                <w:lang w:val="en-US"/>
              </w:rPr>
              <w:t xml:space="preserve"> that tell the hardware what to do. For example, when you </w:t>
            </w:r>
            <w:r w:rsidRPr="00101904">
              <w:rPr>
                <w:highlight w:val="yellow"/>
                <w:lang w:val="en-US"/>
              </w:rPr>
              <w:t>type a command</w:t>
            </w:r>
            <w:r w:rsidRPr="00101904">
              <w:rPr>
                <w:lang w:val="en-US"/>
              </w:rPr>
              <w:t xml:space="preserve"> or </w:t>
            </w:r>
            <w:r w:rsidRPr="00101904">
              <w:rPr>
                <w:highlight w:val="yellow"/>
                <w:lang w:val="en-US"/>
              </w:rPr>
              <w:t>click on an address</w:t>
            </w:r>
            <w:r w:rsidRPr="00101904">
              <w:rPr>
                <w:lang w:val="en-US"/>
              </w:rPr>
              <w:t xml:space="preserve">, the CPU </w:t>
            </w:r>
            <w:r w:rsidRPr="00101904">
              <w:rPr>
                <w:highlight w:val="yellow"/>
                <w:lang w:val="en-US"/>
              </w:rPr>
              <w:t>executes program instructions</w:t>
            </w:r>
            <w:r w:rsidRPr="00101904">
              <w:rPr>
                <w:lang w:val="en-US"/>
              </w:rPr>
              <w:t xml:space="preserve"> stored in the </w:t>
            </w:r>
            <w:r w:rsidRPr="00FD226B">
              <w:rPr>
                <w:lang w:val="en-US"/>
              </w:rPr>
              <w:t>memory. In other words,</w:t>
            </w:r>
            <w:r w:rsidRPr="00101904">
              <w:rPr>
                <w:lang w:val="en-US"/>
              </w:rPr>
              <w:t xml:space="preserve"> when you turn on your computer, booting up loads the operating system. The CPU </w:t>
            </w:r>
            <w:r w:rsidRPr="00101904">
              <w:rPr>
                <w:highlight w:val="yellow"/>
                <w:lang w:val="en-US"/>
              </w:rPr>
              <w:t>coordinates activities</w:t>
            </w:r>
            <w:r w:rsidRPr="00101904">
              <w:rPr>
                <w:lang w:val="en-US"/>
              </w:rPr>
              <w:t xml:space="preserve"> between hardware and software, </w:t>
            </w:r>
            <w:r w:rsidRPr="00101904">
              <w:rPr>
                <w:highlight w:val="yellow"/>
                <w:lang w:val="en-US"/>
              </w:rPr>
              <w:t>processes the data</w:t>
            </w:r>
            <w:r w:rsidRPr="00101904">
              <w:rPr>
                <w:lang w:val="en-US"/>
              </w:rPr>
              <w:t xml:space="preserve">, and sends results to input/output </w:t>
            </w:r>
            <w:r w:rsidRPr="00FD226B">
              <w:rPr>
                <w:lang w:val="en-US"/>
              </w:rPr>
              <w:t>devices. As an illustration</w:t>
            </w:r>
            <w:r w:rsidRPr="00101904">
              <w:rPr>
                <w:lang w:val="en-US"/>
              </w:rPr>
              <w:t xml:space="preserve">, imagine typing a message: the keyboard (input) </w:t>
            </w:r>
            <w:r w:rsidRPr="00101904">
              <w:rPr>
                <w:highlight w:val="yellow"/>
                <w:lang w:val="en-US"/>
              </w:rPr>
              <w:t>enables data to go into the computer’s memory</w:t>
            </w:r>
            <w:r w:rsidRPr="00101904">
              <w:rPr>
                <w:lang w:val="en-US"/>
              </w:rPr>
              <w:t>, the CPU edits the text, and the screen displays it.</w:t>
            </w:r>
          </w:p>
        </w:tc>
      </w:tr>
      <w:tr w:rsidR="00FD226B" w:rsidRPr="00FD226B" w14:paraId="10F8A763" w14:textId="77777777" w:rsidTr="00FD226B">
        <w:trPr>
          <w:trHeight w:val="146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8302" w14:textId="77777777" w:rsidR="00FD226B" w:rsidRPr="00FD226B" w:rsidRDefault="00FD226B" w:rsidP="00FD226B">
            <w:pPr>
              <w:spacing w:after="160" w:line="259" w:lineRule="auto"/>
              <w:rPr>
                <w:b/>
                <w:lang w:val="en-US"/>
              </w:rPr>
            </w:pPr>
            <w:r w:rsidRPr="00FD226B">
              <w:rPr>
                <w:b/>
                <w:lang w:val="en-US"/>
              </w:rPr>
              <w:t>Step 3. History of computing</w:t>
            </w:r>
          </w:p>
          <w:p w14:paraId="6F379A92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Speak about the main milestones in the history of computing.</w:t>
            </w:r>
          </w:p>
          <w:p w14:paraId="4331D1BE" w14:textId="77777777" w:rsidR="00FD226B" w:rsidRPr="00FD226B" w:rsidRDefault="00FD226B" w:rsidP="00FD226B">
            <w:pPr>
              <w:spacing w:after="160" w:line="259" w:lineRule="auto"/>
              <w:rPr>
                <w:b/>
                <w:lang w:val="en-US"/>
              </w:rPr>
            </w:pPr>
          </w:p>
          <w:p w14:paraId="694845DB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3.1. The first computer.</w:t>
            </w:r>
          </w:p>
          <w:p w14:paraId="14ACC89D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  <w:p w14:paraId="4398F1A6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3.2. The Harvard Mark I computer.</w:t>
            </w:r>
          </w:p>
          <w:p w14:paraId="5D7B3323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  <w:p w14:paraId="5A65AAA4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3.3. The ENIAC computer.</w:t>
            </w:r>
          </w:p>
          <w:p w14:paraId="0950491F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E12F" w14:textId="12B4994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101904">
              <w:rPr>
                <w:lang w:val="en-US"/>
              </w:rPr>
              <w:t xml:space="preserve">Now, let’s travel back in time. The first true computer, the Analytical Engine, was credited to Charles Babbage in the 1830s. </w:t>
            </w:r>
            <w:r w:rsidRPr="00FD226B">
              <w:rPr>
                <w:lang w:val="en-US"/>
              </w:rPr>
              <w:t>Although</w:t>
            </w:r>
            <w:r w:rsidRPr="00101904">
              <w:rPr>
                <w:lang w:val="en-US"/>
              </w:rPr>
              <w:t xml:space="preserve"> it was never built, it </w:t>
            </w:r>
            <w:r w:rsidRPr="00101904">
              <w:rPr>
                <w:highlight w:val="yellow"/>
                <w:lang w:val="en-US"/>
              </w:rPr>
              <w:t>had a control</w:t>
            </w:r>
            <w:r w:rsidRPr="00101904">
              <w:rPr>
                <w:lang w:val="en-US"/>
              </w:rPr>
              <w:t xml:space="preserve"> unit and </w:t>
            </w:r>
            <w:r w:rsidRPr="00101904">
              <w:rPr>
                <w:highlight w:val="yellow"/>
                <w:lang w:val="en-US"/>
              </w:rPr>
              <w:t>memory to store results</w:t>
            </w:r>
            <w:r w:rsidRPr="00101904">
              <w:rPr>
                <w:lang w:val="en-US"/>
              </w:rPr>
              <w:t xml:space="preserve">. In contrast, the 1944 Harvard Mark I was a mechanical giant that could </w:t>
            </w:r>
            <w:r w:rsidRPr="00101904">
              <w:rPr>
                <w:highlight w:val="yellow"/>
                <w:lang w:val="en-US"/>
              </w:rPr>
              <w:t>compute numbers with up to 23 decimal places</w:t>
            </w:r>
            <w:r w:rsidRPr="00101904">
              <w:rPr>
                <w:lang w:val="en-US"/>
              </w:rPr>
              <w:t xml:space="preserve"> and </w:t>
            </w:r>
            <w:r w:rsidRPr="00101904">
              <w:rPr>
                <w:highlight w:val="yellow"/>
                <w:lang w:val="en-US"/>
              </w:rPr>
              <w:t>was utilized by the Navy</w:t>
            </w:r>
            <w:r w:rsidRPr="00101904">
              <w:rPr>
                <w:lang w:val="en-US"/>
              </w:rPr>
              <w:t xml:space="preserve"> for WWII calculations. Then came the ENIAC in 1945—ENIAC </w:t>
            </w:r>
            <w:r w:rsidRPr="00101904">
              <w:rPr>
                <w:highlight w:val="yellow"/>
                <w:lang w:val="en-US"/>
              </w:rPr>
              <w:t>stands for</w:t>
            </w:r>
            <w:r w:rsidRPr="00101904">
              <w:rPr>
                <w:lang w:val="en-US"/>
              </w:rPr>
              <w:t xml:space="preserve"> Electronic Numerical Integrator and Computer. Unlike its predecessors, it </w:t>
            </w:r>
            <w:r w:rsidRPr="00101904">
              <w:rPr>
                <w:highlight w:val="yellow"/>
                <w:lang w:val="en-US"/>
              </w:rPr>
              <w:t>used vacuum tubes instead of electric motors</w:t>
            </w:r>
            <w:r w:rsidRPr="00101904">
              <w:rPr>
                <w:lang w:val="en-US"/>
              </w:rPr>
              <w:t xml:space="preserve">, </w:t>
            </w:r>
            <w:r w:rsidRPr="00101904">
              <w:rPr>
                <w:highlight w:val="yellow"/>
                <w:lang w:val="en-US"/>
              </w:rPr>
              <w:t>speeding up calculations</w:t>
            </w:r>
            <w:r w:rsidRPr="00101904">
              <w:rPr>
                <w:lang w:val="en-US"/>
              </w:rPr>
              <w:t xml:space="preserve"> for tasks like </w:t>
            </w:r>
            <w:r w:rsidRPr="00101904">
              <w:rPr>
                <w:highlight w:val="yellow"/>
                <w:lang w:val="en-US"/>
              </w:rPr>
              <w:t>random number studies</w:t>
            </w:r>
            <w:r w:rsidRPr="00101904">
              <w:rPr>
                <w:lang w:val="en-US"/>
              </w:rPr>
              <w:t xml:space="preserve">. </w:t>
            </w:r>
            <w:r w:rsidRPr="00FD226B">
              <w:rPr>
                <w:lang w:val="en-US"/>
              </w:rPr>
              <w:t>In fact, these</w:t>
            </w:r>
            <w:r w:rsidRPr="00101904">
              <w:rPr>
                <w:lang w:val="en-US"/>
              </w:rPr>
              <w:t xml:space="preserve"> early machines </w:t>
            </w:r>
            <w:r w:rsidRPr="00101904">
              <w:rPr>
                <w:highlight w:val="yellow"/>
                <w:lang w:val="en-US"/>
              </w:rPr>
              <w:t>took up entire rooms</w:t>
            </w:r>
            <w:r w:rsidRPr="00101904">
              <w:rPr>
                <w:lang w:val="en-US"/>
              </w:rPr>
              <w:t xml:space="preserve">. </w:t>
            </w:r>
            <w:r w:rsidRPr="00FD226B">
              <w:rPr>
                <w:lang w:val="en-US"/>
              </w:rPr>
              <w:t>However, due to innovations like transistors and microchips, we now have devices</w:t>
            </w:r>
            <w:r w:rsidRPr="00101904">
              <w:rPr>
                <w:lang w:val="en-US"/>
              </w:rPr>
              <w:t xml:space="preserve"> that fit in your phone.</w:t>
            </w:r>
          </w:p>
        </w:tc>
      </w:tr>
      <w:tr w:rsidR="00FD226B" w:rsidRPr="00FD226B" w14:paraId="6AE33356" w14:textId="77777777" w:rsidTr="00FD226B">
        <w:trPr>
          <w:trHeight w:val="1843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363E" w14:textId="77777777" w:rsidR="00FD226B" w:rsidRPr="00FD226B" w:rsidRDefault="00FD226B" w:rsidP="00FD226B">
            <w:pPr>
              <w:spacing w:after="160" w:line="259" w:lineRule="auto"/>
              <w:rPr>
                <w:b/>
                <w:lang w:val="en-US"/>
              </w:rPr>
            </w:pPr>
            <w:r w:rsidRPr="00FD226B">
              <w:rPr>
                <w:b/>
                <w:lang w:val="en-US"/>
              </w:rPr>
              <w:lastRenderedPageBreak/>
              <w:t>Step 4. Supercomputers</w:t>
            </w:r>
          </w:p>
          <w:p w14:paraId="0A3FA19F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4.1. What is a supercomputer? How does it work?</w:t>
            </w:r>
          </w:p>
          <w:p w14:paraId="462813F9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  <w:p w14:paraId="0A930EAD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4.2. Why do supercomputers use parallel processing? Give examples of supercomputers (2021, 2022)</w:t>
            </w:r>
          </w:p>
          <w:p w14:paraId="46A6C6CF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A2A3" w14:textId="46847468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101904">
              <w:rPr>
                <w:lang w:val="en-US"/>
              </w:rPr>
              <w:t xml:space="preserve">So, what’s stronger than a regular computer? A supercomputer! These machines, like Frontier, boast </w:t>
            </w:r>
            <w:r w:rsidRPr="00101904">
              <w:rPr>
                <w:highlight w:val="yellow"/>
                <w:lang w:val="en-US"/>
              </w:rPr>
              <w:t>incredible processing power</w:t>
            </w:r>
            <w:r w:rsidRPr="00101904">
              <w:rPr>
                <w:lang w:val="en-US"/>
              </w:rPr>
              <w:t xml:space="preserve">. </w:t>
            </w:r>
            <w:r w:rsidRPr="00FD226B">
              <w:rPr>
                <w:lang w:val="en-US"/>
              </w:rPr>
              <w:t>On the one hand, your desktop</w:t>
            </w:r>
            <w:r w:rsidRPr="00101904">
              <w:rPr>
                <w:lang w:val="en-US"/>
              </w:rPr>
              <w:t xml:space="preserve"> PC uses serial processing (doing one thing at a time</w:t>
            </w:r>
            <w:r w:rsidRPr="00FD226B">
              <w:rPr>
                <w:lang w:val="en-US"/>
              </w:rPr>
              <w:t>). On the other hand, supercomputers</w:t>
            </w:r>
            <w:r w:rsidRPr="00101904">
              <w:rPr>
                <w:lang w:val="en-US"/>
              </w:rPr>
              <w:t xml:space="preserve"> </w:t>
            </w:r>
            <w:r w:rsidRPr="00101904">
              <w:rPr>
                <w:highlight w:val="yellow"/>
                <w:lang w:val="en-US"/>
              </w:rPr>
              <w:t>use parallel processing</w:t>
            </w:r>
            <w:r w:rsidRPr="00101904">
              <w:rPr>
                <w:lang w:val="en-US"/>
              </w:rPr>
              <w:t xml:space="preserve">, meaning they </w:t>
            </w:r>
            <w:r w:rsidRPr="00101904">
              <w:rPr>
                <w:highlight w:val="yellow"/>
                <w:lang w:val="en-US"/>
              </w:rPr>
              <w:t>split problems into pieces</w:t>
            </w:r>
            <w:r w:rsidRPr="00101904">
              <w:rPr>
                <w:lang w:val="en-US"/>
              </w:rPr>
              <w:t xml:space="preserve"> and </w:t>
            </w:r>
            <w:r w:rsidRPr="00101904">
              <w:rPr>
                <w:highlight w:val="yellow"/>
                <w:lang w:val="en-US"/>
              </w:rPr>
              <w:t>work on many pieces at once</w:t>
            </w:r>
            <w:r w:rsidRPr="00FD226B">
              <w:rPr>
                <w:lang w:val="en-US"/>
              </w:rPr>
              <w:t>. For instance, predicting weather requires analyzing millions of data points simultaneously</w:t>
            </w:r>
            <w:r w:rsidRPr="00101904">
              <w:rPr>
                <w:lang w:val="en-US"/>
              </w:rPr>
              <w:t xml:space="preserve">. Despite this power, there’s a limit to how fast a single computer works. </w:t>
            </w:r>
            <w:r w:rsidRPr="00FD226B">
              <w:rPr>
                <w:lang w:val="en-US"/>
              </w:rPr>
              <w:t>Therefore, supercomputers</w:t>
            </w:r>
            <w:r w:rsidRPr="00101904">
              <w:rPr>
                <w:lang w:val="en-US"/>
              </w:rPr>
              <w:t xml:space="preserve"> link thousands of processors. Take Frontier, the world’s fastest: it can perform over a quintillion calculations per second</w:t>
            </w:r>
            <w:r w:rsidRPr="00C37CC6">
              <w:rPr>
                <w:lang w:val="en-US"/>
              </w:rPr>
              <w:t>.</w:t>
            </w:r>
          </w:p>
        </w:tc>
      </w:tr>
      <w:tr w:rsidR="00FD226B" w:rsidRPr="00FD226B" w14:paraId="2B81FC49" w14:textId="77777777" w:rsidTr="00FD226B">
        <w:trPr>
          <w:trHeight w:val="150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54834" w14:textId="77777777" w:rsidR="00FD226B" w:rsidRPr="00FD226B" w:rsidRDefault="00FD226B" w:rsidP="00FD226B">
            <w:pPr>
              <w:spacing w:after="160" w:line="259" w:lineRule="auto"/>
              <w:rPr>
                <w:b/>
                <w:lang w:val="en-US"/>
              </w:rPr>
            </w:pPr>
            <w:r w:rsidRPr="00FD226B">
              <w:rPr>
                <w:b/>
                <w:lang w:val="en-US"/>
              </w:rPr>
              <w:t>Step 5. CREATIVE THINKING</w:t>
            </w:r>
          </w:p>
          <w:p w14:paraId="7C1FC456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Introduce your own extra idea(s) on advertising that hasn’t/haven’t been mentioned before. Substantiate your choice.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0717" w14:textId="726C910F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101904">
              <w:rPr>
                <w:lang w:val="en-US"/>
              </w:rPr>
              <w:t xml:space="preserve">Now, here’s an original idea: interactive ads using augmented reality (AR). Imagine pointing your phone at a poster, and </w:t>
            </w:r>
            <w:r w:rsidRPr="00101904">
              <w:rPr>
                <w:highlight w:val="yellow"/>
                <w:lang w:val="en-US"/>
              </w:rPr>
              <w:t>browser software goes out to find the address</w:t>
            </w:r>
            <w:r w:rsidRPr="00101904">
              <w:rPr>
                <w:lang w:val="en-US"/>
              </w:rPr>
              <w:t xml:space="preserve">, launching a 3D </w:t>
            </w:r>
            <w:r w:rsidRPr="00FD226B">
              <w:rPr>
                <w:lang w:val="en-US"/>
              </w:rPr>
              <w:t>animation. For example, a sneaker</w:t>
            </w:r>
            <w:r w:rsidRPr="00101904">
              <w:rPr>
                <w:lang w:val="en-US"/>
              </w:rPr>
              <w:t xml:space="preserve"> ad could let you “try on” shoes virtually. This works because modern phones have </w:t>
            </w:r>
            <w:r w:rsidRPr="00101904">
              <w:rPr>
                <w:highlight w:val="yellow"/>
                <w:lang w:val="en-US"/>
              </w:rPr>
              <w:t>input/output devices</w:t>
            </w:r>
            <w:r w:rsidRPr="00101904">
              <w:rPr>
                <w:lang w:val="en-US"/>
              </w:rPr>
              <w:t xml:space="preserve"> like cameras and </w:t>
            </w:r>
            <w:r w:rsidRPr="00FD226B">
              <w:rPr>
                <w:lang w:val="en-US"/>
              </w:rPr>
              <w:t>screens. Because of their</w:t>
            </w:r>
            <w:r w:rsidRPr="00101904">
              <w:rPr>
                <w:lang w:val="en-US"/>
              </w:rPr>
              <w:t xml:space="preserve"> ability to enable </w:t>
            </w:r>
            <w:r w:rsidRPr="00101904">
              <w:rPr>
                <w:highlight w:val="yellow"/>
                <w:lang w:val="en-US"/>
              </w:rPr>
              <w:t>data to be fed into the computer’s memory</w:t>
            </w:r>
            <w:r w:rsidRPr="00101904">
              <w:rPr>
                <w:lang w:val="en-US"/>
              </w:rPr>
              <w:t xml:space="preserve"> in real time, AR ads create personalized </w:t>
            </w:r>
            <w:r w:rsidRPr="00FD226B">
              <w:rPr>
                <w:lang w:val="en-US"/>
              </w:rPr>
              <w:t>experiences. Best of all, they’re</w:t>
            </w:r>
            <w:r w:rsidRPr="00101904">
              <w:rPr>
                <w:lang w:val="en-US"/>
              </w:rPr>
              <w:t xml:space="preserve"> memorable and shareable—key for effective advertising.</w:t>
            </w:r>
          </w:p>
        </w:tc>
      </w:tr>
      <w:tr w:rsidR="00FD226B" w:rsidRPr="00FD226B" w14:paraId="31781FE7" w14:textId="77777777" w:rsidTr="00FD226B">
        <w:trPr>
          <w:trHeight w:val="423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4AF8" w14:textId="77777777" w:rsidR="00FD226B" w:rsidRPr="00FD226B" w:rsidRDefault="00FD226B" w:rsidP="00FD226B">
            <w:pPr>
              <w:spacing w:after="160" w:line="259" w:lineRule="auto"/>
              <w:rPr>
                <w:b/>
                <w:lang w:val="en-US"/>
              </w:rPr>
            </w:pPr>
            <w:r w:rsidRPr="00FD226B">
              <w:rPr>
                <w:b/>
                <w:lang w:val="en-US"/>
              </w:rPr>
              <w:t>Step 6. Conclusion</w:t>
            </w:r>
          </w:p>
          <w:p w14:paraId="1D20ECC1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  <w:p w14:paraId="132767BB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 xml:space="preserve"> Summarize the ideas of steps 2,3,4,5. </w:t>
            </w:r>
          </w:p>
          <w:p w14:paraId="69C32C93" w14:textId="77777777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BE66" w14:textId="0C94E200" w:rsidR="00FD226B" w:rsidRPr="00FD226B" w:rsidRDefault="00FD226B" w:rsidP="00FD226B">
            <w:pPr>
              <w:spacing w:after="160" w:line="259" w:lineRule="auto"/>
              <w:rPr>
                <w:lang w:val="en-US"/>
              </w:rPr>
            </w:pPr>
            <w:r w:rsidRPr="00FD226B">
              <w:rPr>
                <w:lang w:val="en-US"/>
              </w:rPr>
              <w:t>To sum up, computers</w:t>
            </w:r>
            <w:r w:rsidRPr="00101904">
              <w:rPr>
                <w:lang w:val="en-US"/>
              </w:rPr>
              <w:t xml:space="preserve"> blend hardware and software to </w:t>
            </w:r>
            <w:r w:rsidRPr="00101904">
              <w:rPr>
                <w:highlight w:val="yellow"/>
                <w:lang w:val="en-US"/>
              </w:rPr>
              <w:t>perform calculations</w:t>
            </w:r>
            <w:r w:rsidRPr="00101904">
              <w:rPr>
                <w:lang w:val="en-US"/>
              </w:rPr>
              <w:t xml:space="preserve"> and process data. From the gargantuan ENIAC to devices that fit in your phone, they’ve transformed our world. Supercomputers like Frontier use parallel processing to tackle tasks like climate modeling</w:t>
            </w:r>
            <w:r w:rsidRPr="00FD226B">
              <w:rPr>
                <w:lang w:val="en-US"/>
              </w:rPr>
              <w:t>. Moreover, creative ideas like AR ads show how technology keeps evolving. In conclusion,</w:t>
            </w:r>
            <w:r w:rsidRPr="00101904">
              <w:rPr>
                <w:lang w:val="en-US"/>
              </w:rPr>
              <w:t xml:space="preserve"> whether it’s </w:t>
            </w:r>
            <w:r w:rsidRPr="00101904">
              <w:rPr>
                <w:highlight w:val="yellow"/>
                <w:lang w:val="en-US"/>
              </w:rPr>
              <w:t>booting up</w:t>
            </w:r>
            <w:r w:rsidRPr="00101904">
              <w:rPr>
                <w:lang w:val="en-US"/>
              </w:rPr>
              <w:t xml:space="preserve"> your laptop or simulating galaxies, computers are the ultimate tools shaping our future.</w:t>
            </w:r>
          </w:p>
        </w:tc>
      </w:tr>
    </w:tbl>
    <w:p w14:paraId="429E8ED0" w14:textId="77777777" w:rsidR="007108AE" w:rsidRPr="00101904" w:rsidRDefault="007108AE" w:rsidP="00101904">
      <w:pPr>
        <w:rPr>
          <w:lang w:val="en-US"/>
        </w:rPr>
      </w:pPr>
    </w:p>
    <w:sectPr w:rsidR="007108AE" w:rsidRPr="00101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A6"/>
    <w:rsid w:val="00101904"/>
    <w:rsid w:val="00377189"/>
    <w:rsid w:val="00476204"/>
    <w:rsid w:val="00481321"/>
    <w:rsid w:val="004D0A26"/>
    <w:rsid w:val="0057262E"/>
    <w:rsid w:val="007108AE"/>
    <w:rsid w:val="0096599F"/>
    <w:rsid w:val="009A584F"/>
    <w:rsid w:val="009F4EA9"/>
    <w:rsid w:val="00C37CC6"/>
    <w:rsid w:val="00D850A6"/>
    <w:rsid w:val="00DD5B6D"/>
    <w:rsid w:val="00E03270"/>
    <w:rsid w:val="00E96C8B"/>
    <w:rsid w:val="00FD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8E59C"/>
  <w15:chartTrackingRefBased/>
  <w15:docId w15:val="{C2D732B2-B308-4416-AE3D-60AD161F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904"/>
  </w:style>
  <w:style w:type="paragraph" w:styleId="1">
    <w:name w:val="heading 1"/>
    <w:basedOn w:val="a"/>
    <w:next w:val="a"/>
    <w:link w:val="10"/>
    <w:uiPriority w:val="9"/>
    <w:qFormat/>
    <w:rsid w:val="00D85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0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0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0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0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0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0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0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0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0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0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0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D2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5</cp:revision>
  <cp:lastPrinted>2025-05-14T20:50:00Z</cp:lastPrinted>
  <dcterms:created xsi:type="dcterms:W3CDTF">2025-05-07T17:25:00Z</dcterms:created>
  <dcterms:modified xsi:type="dcterms:W3CDTF">2025-05-14T20:51:00Z</dcterms:modified>
</cp:coreProperties>
</file>