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C79AE" w:rsidRDefault="003C79AE">
      <w:pPr>
        <w:pStyle w:val="Heading1"/>
        <w:spacing w:before="75" w:after="150"/>
        <w:rPr>
          <w:rFonts w:eastAsia="Times New Roman"/>
          <w:sz w:val="48"/>
          <w:szCs w:val="48"/>
        </w:rPr>
      </w:pPr>
      <w:r>
        <w:rPr>
          <w:rFonts w:eastAsia="Times New Roman" w:hint="cs"/>
        </w:rPr>
        <w:t>P</w:t>
      </w:r>
      <w:r>
        <w:rPr>
          <w:rFonts w:eastAsia="Times New Roman"/>
        </w:rPr>
        <w:t>alestine: Femicide highlights need for domestic violence law</w:t>
      </w:r>
    </w:p>
    <w:p w:rsidR="003C79AE" w:rsidRDefault="003C79AE">
      <w:pPr>
        <w:pStyle w:val="articlesubhead"/>
        <w:spacing w:before="0" w:beforeAutospacing="0" w:after="0" w:afterAutospacing="0"/>
        <w:rPr>
          <w:rFonts w:ascii="Georgia" w:hAnsi="Georgia"/>
          <w:i/>
          <w:iCs/>
          <w:color w:val="595959"/>
        </w:rPr>
      </w:pPr>
      <w:r>
        <w:rPr>
          <w:rFonts w:ascii="Georgia" w:hAnsi="Georgia"/>
          <w:i/>
          <w:iCs/>
          <w:color w:val="595959"/>
        </w:rPr>
        <w:t>The killing of a 30-year-old mother in occupied Ramallah by her husband has caused an uproar among Palestinians.</w:t>
      </w:r>
    </w:p>
    <w:p w:rsidR="003C79AE" w:rsidRDefault="003C79AE">
      <w:pPr>
        <w:shd w:val="clear" w:color="auto" w:fill="E0E0E0"/>
        <w:divId w:val="118644630"/>
        <w:rPr>
          <w:rFonts w:ascii="Times New Roman" w:eastAsia="Times New Roman" w:hAnsi="Times New Roman"/>
        </w:rPr>
      </w:pPr>
      <w:r>
        <w:rPr>
          <w:rFonts w:eastAsia="Times New Roman"/>
          <w:noProof/>
        </w:rPr>
        <w:drawing>
          <wp:inline distT="0" distB="0" distL="0" distR="0" wp14:anchorId="442915C9" wp14:editId="7B5B921A">
            <wp:extent cx="7336790" cy="48856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6790" cy="488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9AE" w:rsidRDefault="003C79AE">
      <w:pPr>
        <w:rPr>
          <w:rFonts w:eastAsia="Times New Roman"/>
          <w:rtl/>
        </w:rPr>
      </w:pPr>
      <w:r>
        <w:rPr>
          <w:rFonts w:eastAsia="Times New Roman"/>
        </w:rPr>
        <w:t xml:space="preserve">Palestinian women hold a banner that reads "Palestinian Woman's General Union, we need a law to protect us and to protect the Palestinian family" during a rally in front of the Prime Minister's office, in Ramallah in 2019 </w:t>
      </w:r>
    </w:p>
    <w:p w:rsidR="003C79AE" w:rsidRDefault="003C79AE">
      <w:pPr>
        <w:rPr>
          <w:rFonts w:eastAsia="Times New Roman"/>
          <w:rtl/>
        </w:rPr>
      </w:pPr>
    </w:p>
    <w:p w:rsidR="00525C3C" w:rsidRDefault="00525C3C">
      <w:pPr>
        <w:pStyle w:val="Heading1"/>
        <w:spacing w:before="75" w:after="150"/>
        <w:divId w:val="1575161742"/>
        <w:rPr>
          <w:rFonts w:eastAsia="Times New Roman"/>
          <w:sz w:val="48"/>
          <w:szCs w:val="48"/>
        </w:rPr>
      </w:pPr>
      <w:r>
        <w:rPr>
          <w:rFonts w:eastAsia="Times New Roman"/>
        </w:rPr>
        <w:t>Infographic: How Omicron compares with other COVID variants</w:t>
      </w:r>
    </w:p>
    <w:p w:rsidR="00525C3C" w:rsidRDefault="00525C3C">
      <w:pPr>
        <w:pStyle w:val="articlesubhead"/>
        <w:spacing w:before="0" w:beforeAutospacing="0" w:after="0" w:afterAutospacing="0"/>
        <w:divId w:val="1575161742"/>
        <w:rPr>
          <w:rFonts w:ascii="Georgia" w:hAnsi="Georgia"/>
          <w:i/>
          <w:iCs/>
          <w:color w:val="595959"/>
        </w:rPr>
      </w:pPr>
      <w:r>
        <w:rPr>
          <w:rFonts w:ascii="Georgia" w:hAnsi="Georgia"/>
          <w:i/>
          <w:iCs/>
          <w:color w:val="595959"/>
        </w:rPr>
        <w:t>WHO says preliminary evidence indicates an ‘increased risk of reinfection with Omicron’ compared with other coronavirus variants, but information is limited.</w:t>
      </w:r>
    </w:p>
    <w:p w:rsidR="00525C3C" w:rsidRDefault="00525C3C">
      <w:pPr>
        <w:shd w:val="clear" w:color="auto" w:fill="E0E0E0"/>
        <w:divId w:val="1869676977"/>
        <w:rPr>
          <w:rFonts w:ascii="Times New Roman" w:eastAsia="Times New Roman" w:hAnsi="Times New Roman"/>
        </w:rPr>
      </w:pPr>
      <w:r>
        <w:rPr>
          <w:rFonts w:eastAsia="Times New Roman"/>
          <w:noProof/>
        </w:rPr>
        <w:lastRenderedPageBreak/>
        <w:drawing>
          <wp:inline distT="0" distB="0" distL="0" distR="0" wp14:anchorId="507F0CD8" wp14:editId="353F9CB7">
            <wp:extent cx="7333615" cy="4885055"/>
            <wp:effectExtent l="0" t="0" r="635" b="0"/>
            <wp:docPr id="2" name="Picture 2" descr="INTERACTIVE- COVID19 - Omicr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" descr="INTERACTIVE- COVID19 - Omicro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3615" cy="488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C3C" w:rsidRDefault="00525C3C">
      <w:pPr>
        <w:divId w:val="1575161742"/>
        <w:rPr>
          <w:rFonts w:eastAsia="Times New Roman"/>
        </w:rPr>
      </w:pPr>
      <w:r>
        <w:rPr>
          <w:rFonts w:eastAsia="Times New Roman"/>
        </w:rPr>
        <w:t>(Al Jazeera)</w:t>
      </w:r>
    </w:p>
    <w:p w:rsidR="00525C3C" w:rsidRDefault="00525C3C">
      <w:pPr>
        <w:shd w:val="clear" w:color="auto" w:fill="FFFFFF"/>
        <w:divId w:val="2038774302"/>
        <w:rPr>
          <w:rFonts w:ascii="Roboto" w:eastAsia="Times New Roman" w:hAnsi="Roboto"/>
          <w:b/>
          <w:bCs/>
          <w:color w:val="626262"/>
          <w:sz w:val="27"/>
          <w:szCs w:val="27"/>
        </w:rPr>
      </w:pPr>
      <w:r>
        <w:rPr>
          <w:rStyle w:val="article-by"/>
          <w:rFonts w:ascii="Roboto" w:eastAsia="Times New Roman" w:hAnsi="Roboto"/>
          <w:b/>
          <w:bCs/>
          <w:color w:val="626262"/>
          <w:sz w:val="27"/>
          <w:szCs w:val="27"/>
        </w:rPr>
        <w:t>By </w:t>
      </w:r>
      <w:hyperlink r:id="rId6" w:history="1">
        <w:r>
          <w:rPr>
            <w:rStyle w:val="Hyperlink"/>
            <w:rFonts w:ascii="Roboto" w:eastAsia="Times New Roman" w:hAnsi="Roboto"/>
            <w:b/>
            <w:bCs/>
            <w:sz w:val="27"/>
            <w:szCs w:val="27"/>
          </w:rPr>
          <w:t>Mohammed Haddad</w:t>
        </w:r>
      </w:hyperlink>
    </w:p>
    <w:p w:rsidR="00525C3C" w:rsidRDefault="00525C3C">
      <w:pPr>
        <w:shd w:val="clear" w:color="auto" w:fill="FFFFFF"/>
        <w:divId w:val="725027999"/>
        <w:rPr>
          <w:rFonts w:ascii="Roboto" w:eastAsia="Times New Roman" w:hAnsi="Roboto"/>
          <w:color w:val="595959"/>
          <w:sz w:val="27"/>
          <w:szCs w:val="27"/>
        </w:rPr>
      </w:pPr>
      <w:r>
        <w:rPr>
          <w:rStyle w:val="screen-reader-text"/>
          <w:rFonts w:ascii="Roboto" w:eastAsia="Times New Roman" w:hAnsi="Roboto"/>
          <w:color w:val="595959"/>
          <w:sz w:val="27"/>
          <w:szCs w:val="27"/>
        </w:rPr>
        <w:t>Published On </w:t>
      </w:r>
      <w:r>
        <w:rPr>
          <w:rFonts w:ascii="Roboto" w:eastAsia="Times New Roman" w:hAnsi="Roboto"/>
          <w:color w:val="595959"/>
          <w:sz w:val="27"/>
          <w:szCs w:val="27"/>
        </w:rPr>
        <w:t>29 Nov 2021</w:t>
      </w:r>
    </w:p>
    <w:p w:rsidR="00525C3C" w:rsidRDefault="00525C3C">
      <w:pPr>
        <w:pStyle w:val="NormalWeb"/>
        <w:shd w:val="clear" w:color="auto" w:fill="FFFFFF"/>
        <w:divId w:val="573509015"/>
        <w:rPr>
          <w:rFonts w:ascii="Georgia" w:hAnsi="Georgia"/>
          <w:color w:val="000000"/>
          <w:sz w:val="30"/>
          <w:szCs w:val="30"/>
        </w:rPr>
      </w:pPr>
      <w:r>
        <w:rPr>
          <w:rFonts w:ascii="Georgia" w:hAnsi="Georgia"/>
          <w:color w:val="000000"/>
          <w:sz w:val="30"/>
          <w:szCs w:val="30"/>
        </w:rPr>
        <w:t>On November 24, 2021, scientists in South Africa reported a new coronavirus variant with a higher number of mutations than were found in other variants. Two days later, the World Health Organization (WHO) said the new variant, dubbed Omicron, was a variant of concern (VOC).</w:t>
      </w:r>
    </w:p>
    <w:p w:rsidR="00525C3C" w:rsidRDefault="00525C3C">
      <w:pPr>
        <w:pStyle w:val="NormalWeb"/>
        <w:shd w:val="clear" w:color="auto" w:fill="FFFFFF"/>
        <w:divId w:val="573509015"/>
        <w:rPr>
          <w:rFonts w:ascii="Georgia" w:hAnsi="Georgia"/>
          <w:color w:val="000000"/>
          <w:sz w:val="30"/>
          <w:szCs w:val="30"/>
          <w:rtl/>
        </w:rPr>
      </w:pPr>
      <w:r>
        <w:rPr>
          <w:rFonts w:ascii="Georgia" w:hAnsi="Georgia"/>
          <w:color w:val="000000"/>
          <w:sz w:val="30"/>
          <w:szCs w:val="30"/>
        </w:rPr>
        <w:t>The announcement led many countries to impose</w:t>
      </w:r>
    </w:p>
    <w:p w:rsidR="006B1AAC" w:rsidRDefault="006B1AAC">
      <w:pPr>
        <w:pStyle w:val="NormalWeb"/>
        <w:shd w:val="clear" w:color="auto" w:fill="FFFFFF"/>
        <w:divId w:val="573509015"/>
        <w:rPr>
          <w:rFonts w:ascii="Georgia" w:hAnsi="Georgia"/>
          <w:color w:val="000000"/>
          <w:sz w:val="30"/>
          <w:szCs w:val="30"/>
          <w:rtl/>
        </w:rPr>
      </w:pPr>
    </w:p>
    <w:p w:rsidR="006E68BE" w:rsidRDefault="006E68BE">
      <w:pPr>
        <w:pStyle w:val="Heading1"/>
        <w:spacing w:before="75" w:after="150"/>
        <w:divId w:val="768887913"/>
        <w:rPr>
          <w:rFonts w:eastAsia="Times New Roman"/>
          <w:sz w:val="48"/>
          <w:szCs w:val="48"/>
        </w:rPr>
      </w:pPr>
      <w:r>
        <w:rPr>
          <w:rFonts w:eastAsia="Times New Roman"/>
        </w:rPr>
        <w:lastRenderedPageBreak/>
        <w:t>Amazon deforestation is rising. Guyana offers a rare bright spot</w:t>
      </w:r>
    </w:p>
    <w:p w:rsidR="006E68BE" w:rsidRDefault="006E68BE">
      <w:pPr>
        <w:pStyle w:val="articlesubhead"/>
        <w:spacing w:before="0" w:beforeAutospacing="0" w:after="0" w:afterAutospacing="0"/>
        <w:divId w:val="768887913"/>
        <w:rPr>
          <w:rFonts w:ascii="Georgia" w:hAnsi="Georgia"/>
          <w:i/>
          <w:iCs/>
          <w:color w:val="595959"/>
        </w:rPr>
      </w:pPr>
      <w:r>
        <w:rPr>
          <w:rFonts w:ascii="Georgia" w:hAnsi="Georgia"/>
          <w:i/>
          <w:iCs/>
          <w:color w:val="595959"/>
        </w:rPr>
        <w:t>Trees cover 90 percent of land in Guyana, a country experts say can offer insights into protecting the world’s largest rainforest.</w:t>
      </w:r>
    </w:p>
    <w:p w:rsidR="006E68BE" w:rsidRDefault="006E68BE">
      <w:pPr>
        <w:shd w:val="clear" w:color="auto" w:fill="E0E0E0"/>
        <w:divId w:val="350179701"/>
        <w:rPr>
          <w:rFonts w:ascii="Times New Roman" w:eastAsia="Times New Roman" w:hAnsi="Times New Roman"/>
        </w:rPr>
      </w:pPr>
      <w:r>
        <w:rPr>
          <w:rFonts w:eastAsia="Times New Roman"/>
          <w:noProof/>
        </w:rPr>
        <w:drawing>
          <wp:inline distT="0" distB="0" distL="0" distR="0" wp14:anchorId="3EA81105" wp14:editId="5DE1D976">
            <wp:extent cx="7338695" cy="4884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8695" cy="488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8BE" w:rsidRDefault="006E68BE">
      <w:pPr>
        <w:divId w:val="768887913"/>
        <w:rPr>
          <w:rFonts w:eastAsia="Times New Roman"/>
        </w:rPr>
      </w:pPr>
      <w:r>
        <w:rPr>
          <w:rFonts w:eastAsia="Times New Roman"/>
        </w:rPr>
        <w:t>Guyana has maintained more than 80 percent of its humid forests, according to scientists, compared with less than 50 percent in other South American nations [File: Rustom Seegopaul/Al Jazeera]</w:t>
      </w:r>
    </w:p>
    <w:p w:rsidR="006E68BE" w:rsidRDefault="006E68BE">
      <w:pPr>
        <w:shd w:val="clear" w:color="auto" w:fill="FFFFFF"/>
        <w:divId w:val="395669519"/>
        <w:rPr>
          <w:rFonts w:ascii="Roboto" w:eastAsia="Times New Roman" w:hAnsi="Roboto"/>
          <w:b/>
          <w:bCs/>
          <w:color w:val="626262"/>
          <w:sz w:val="27"/>
          <w:szCs w:val="27"/>
        </w:rPr>
      </w:pPr>
      <w:r>
        <w:rPr>
          <w:rStyle w:val="article-by"/>
          <w:rFonts w:ascii="Roboto" w:eastAsia="Times New Roman" w:hAnsi="Roboto"/>
          <w:b/>
          <w:bCs/>
          <w:color w:val="626262"/>
          <w:sz w:val="27"/>
          <w:szCs w:val="27"/>
        </w:rPr>
        <w:t>By </w:t>
      </w:r>
      <w:hyperlink r:id="rId8" w:history="1">
        <w:r>
          <w:rPr>
            <w:rStyle w:val="Hyperlink"/>
            <w:rFonts w:ascii="Roboto" w:eastAsia="Times New Roman" w:hAnsi="Roboto"/>
            <w:b/>
            <w:bCs/>
            <w:sz w:val="27"/>
            <w:szCs w:val="27"/>
          </w:rPr>
          <w:t>Chris Arsenault</w:t>
        </w:r>
      </w:hyperlink>
    </w:p>
    <w:p w:rsidR="006E68BE" w:rsidRDefault="006E68BE">
      <w:pPr>
        <w:shd w:val="clear" w:color="auto" w:fill="FFFFFF"/>
        <w:divId w:val="477380450"/>
        <w:rPr>
          <w:rFonts w:ascii="Roboto" w:eastAsia="Times New Roman" w:hAnsi="Roboto"/>
          <w:color w:val="595959"/>
          <w:sz w:val="27"/>
          <w:szCs w:val="27"/>
        </w:rPr>
      </w:pPr>
      <w:r>
        <w:rPr>
          <w:rStyle w:val="screen-reader-text"/>
          <w:rFonts w:ascii="Roboto" w:eastAsia="Times New Roman" w:hAnsi="Roboto"/>
          <w:color w:val="595959"/>
          <w:sz w:val="27"/>
          <w:szCs w:val="27"/>
        </w:rPr>
        <w:t>Published On </w:t>
      </w:r>
      <w:r>
        <w:rPr>
          <w:rFonts w:ascii="Roboto" w:eastAsia="Times New Roman" w:hAnsi="Roboto"/>
          <w:color w:val="595959"/>
          <w:sz w:val="27"/>
          <w:szCs w:val="27"/>
        </w:rPr>
        <w:t>29 Nov 2021</w:t>
      </w:r>
    </w:p>
    <w:p w:rsidR="006E68BE" w:rsidRDefault="006E68BE">
      <w:pPr>
        <w:pStyle w:val="NormalWeb"/>
        <w:shd w:val="clear" w:color="auto" w:fill="FFFFFF"/>
        <w:divId w:val="32117546"/>
        <w:rPr>
          <w:rFonts w:ascii="Georgia" w:hAnsi="Georgia"/>
          <w:color w:val="000000"/>
          <w:sz w:val="30"/>
          <w:szCs w:val="30"/>
        </w:rPr>
      </w:pPr>
      <w:r>
        <w:rPr>
          <w:rStyle w:val="Emphasis"/>
          <w:rFonts w:ascii="Georgia" w:hAnsi="Georgia"/>
          <w:color w:val="000000"/>
          <w:sz w:val="30"/>
          <w:szCs w:val="30"/>
        </w:rPr>
        <w:t>This story was produced in partnership with the Pulitzer Center on Crisis Reporting.</w:t>
      </w:r>
    </w:p>
    <w:p w:rsidR="006E68BE" w:rsidRDefault="006E68BE">
      <w:pPr>
        <w:pStyle w:val="NormalWeb"/>
        <w:shd w:val="clear" w:color="auto" w:fill="FFFFFF"/>
        <w:divId w:val="32117546"/>
        <w:rPr>
          <w:rFonts w:ascii="Georgia" w:hAnsi="Georgia"/>
          <w:color w:val="000000"/>
          <w:sz w:val="30"/>
          <w:szCs w:val="30"/>
        </w:rPr>
      </w:pPr>
      <w:r>
        <w:rPr>
          <w:rStyle w:val="Strong"/>
          <w:rFonts w:ascii="Georgia" w:hAnsi="Georgia"/>
          <w:color w:val="000000"/>
          <w:sz w:val="30"/>
          <w:szCs w:val="30"/>
        </w:rPr>
        <w:t>Georgetown, Guyana –</w:t>
      </w:r>
      <w:r>
        <w:rPr>
          <w:rFonts w:ascii="Georgia" w:hAnsi="Georgia"/>
          <w:color w:val="000000"/>
          <w:sz w:val="30"/>
          <w:szCs w:val="30"/>
        </w:rPr>
        <w:t> The only English-speaking nation in South America has one of the continent’s best track records for Amazon </w:t>
      </w:r>
      <w:hyperlink r:id="rId9" w:history="1">
        <w:r>
          <w:rPr>
            <w:rStyle w:val="Hyperlink"/>
            <w:rFonts w:ascii="Georgia" w:hAnsi="Georgia"/>
            <w:color w:val="0059A5"/>
            <w:sz w:val="30"/>
            <w:szCs w:val="30"/>
          </w:rPr>
          <w:t>rainforest protection</w:t>
        </w:r>
      </w:hyperlink>
      <w:r>
        <w:rPr>
          <w:rFonts w:ascii="Georgia" w:hAnsi="Georgia"/>
          <w:color w:val="000000"/>
          <w:sz w:val="30"/>
          <w:szCs w:val="30"/>
        </w:rPr>
        <w:t> – and an ad hoc patrol group of Indigenous farmers, teachers, and hunters tracking loggers and wildcat miners is part of the reason why.</w:t>
      </w:r>
    </w:p>
    <w:p w:rsidR="006B1AAC" w:rsidRDefault="006B1AAC">
      <w:pPr>
        <w:pStyle w:val="NormalWeb"/>
        <w:shd w:val="clear" w:color="auto" w:fill="FFFFFF"/>
        <w:divId w:val="573509015"/>
        <w:rPr>
          <w:rFonts w:ascii="Georgia" w:hAnsi="Georgia"/>
          <w:color w:val="000000"/>
          <w:sz w:val="30"/>
          <w:szCs w:val="30"/>
        </w:rPr>
      </w:pPr>
    </w:p>
    <w:p w:rsidR="005F5AB1" w:rsidRDefault="005F5AB1">
      <w:pPr>
        <w:pStyle w:val="Heading1"/>
        <w:spacing w:before="75" w:after="150"/>
        <w:divId w:val="444231055"/>
        <w:rPr>
          <w:rFonts w:eastAsia="Times New Roman"/>
          <w:sz w:val="48"/>
          <w:szCs w:val="48"/>
        </w:rPr>
      </w:pPr>
      <w:r>
        <w:rPr>
          <w:rFonts w:eastAsia="Times New Roman"/>
        </w:rPr>
        <w:t>Iran and world powers begin Vienna talks to restore nuclear deal</w:t>
      </w:r>
    </w:p>
    <w:p w:rsidR="005F5AB1" w:rsidRDefault="005F5AB1">
      <w:pPr>
        <w:pStyle w:val="articlesubhead"/>
        <w:spacing w:before="0" w:beforeAutospacing="0" w:after="0" w:afterAutospacing="0"/>
        <w:divId w:val="444231055"/>
        <w:rPr>
          <w:rFonts w:ascii="Georgia" w:hAnsi="Georgia"/>
          <w:i/>
          <w:iCs/>
          <w:color w:val="595959"/>
        </w:rPr>
      </w:pPr>
      <w:r>
        <w:rPr>
          <w:rFonts w:ascii="Georgia" w:hAnsi="Georgia"/>
          <w:i/>
          <w:iCs/>
          <w:color w:val="595959"/>
        </w:rPr>
        <w:t>Both sides have repeatedly questioned each other’s commitment heading into the highly consequential talks.</w:t>
      </w:r>
    </w:p>
    <w:p w:rsidR="005F5AB1" w:rsidRDefault="005F5AB1">
      <w:pPr>
        <w:shd w:val="clear" w:color="auto" w:fill="E0E0E0"/>
        <w:divId w:val="42870500"/>
        <w:rPr>
          <w:rFonts w:ascii="Times New Roman" w:eastAsia="Times New Roman" w:hAnsi="Times New Roman"/>
        </w:rPr>
      </w:pPr>
      <w:r>
        <w:rPr>
          <w:rFonts w:eastAsia="Times New Roman"/>
          <w:noProof/>
        </w:rPr>
        <w:drawing>
          <wp:inline distT="0" distB="0" distL="0" distR="0" wp14:anchorId="34AB3650" wp14:editId="3863D503">
            <wp:extent cx="7338695" cy="4884420"/>
            <wp:effectExtent l="0" t="0" r="0" b="0"/>
            <wp:docPr id="4" name="Picture 4" descr="Cameras stand outside Palais Coburg, the site of a meeting of the Joint Comprehensive Plan of Action (JCPOA), in Vienna, Austria, November 29, 202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" descr="Cameras stand outside Palais Coburg, the site of a meeting of the Joint Comprehensive Plan of Action (JCPOA), in Vienna, Austria, November 29, 2021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8695" cy="488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AB1" w:rsidRDefault="005F5AB1">
      <w:pPr>
        <w:divId w:val="444231055"/>
        <w:rPr>
          <w:rFonts w:eastAsia="Times New Roman"/>
        </w:rPr>
      </w:pPr>
      <w:r>
        <w:rPr>
          <w:rFonts w:eastAsia="Times New Roman"/>
        </w:rPr>
        <w:t>Cameras stand outside Palais Coburg, the site of a meeting of the Joint Comprehensive Plan of Action (JCPOA), in Vienna, Austria [Lisi Niesner/Reuters]</w:t>
      </w:r>
    </w:p>
    <w:p w:rsidR="005F5AB1" w:rsidRDefault="005F5AB1">
      <w:pPr>
        <w:shd w:val="clear" w:color="auto" w:fill="FFFFFF"/>
        <w:divId w:val="75589243"/>
        <w:rPr>
          <w:rFonts w:ascii="Roboto" w:eastAsia="Times New Roman" w:hAnsi="Roboto"/>
          <w:b/>
          <w:bCs/>
          <w:color w:val="626262"/>
          <w:sz w:val="27"/>
          <w:szCs w:val="27"/>
        </w:rPr>
      </w:pPr>
      <w:r>
        <w:rPr>
          <w:rStyle w:val="article-by"/>
          <w:rFonts w:ascii="Roboto" w:eastAsia="Times New Roman" w:hAnsi="Roboto"/>
          <w:b/>
          <w:bCs/>
          <w:color w:val="626262"/>
          <w:sz w:val="27"/>
          <w:szCs w:val="27"/>
        </w:rPr>
        <w:t>By </w:t>
      </w:r>
      <w:hyperlink r:id="rId11" w:history="1">
        <w:r>
          <w:rPr>
            <w:rStyle w:val="Hyperlink"/>
            <w:rFonts w:ascii="Roboto" w:eastAsia="Times New Roman" w:hAnsi="Roboto"/>
            <w:b/>
            <w:bCs/>
            <w:sz w:val="27"/>
            <w:szCs w:val="27"/>
          </w:rPr>
          <w:t>Maziar Motamedi</w:t>
        </w:r>
      </w:hyperlink>
    </w:p>
    <w:p w:rsidR="005F5AB1" w:rsidRDefault="005F5AB1">
      <w:pPr>
        <w:shd w:val="clear" w:color="auto" w:fill="FFFFFF"/>
        <w:divId w:val="546070677"/>
        <w:rPr>
          <w:rFonts w:ascii="Roboto" w:eastAsia="Times New Roman" w:hAnsi="Roboto"/>
          <w:color w:val="595959"/>
          <w:sz w:val="27"/>
          <w:szCs w:val="27"/>
        </w:rPr>
      </w:pPr>
      <w:r>
        <w:rPr>
          <w:rStyle w:val="screen-reader-text"/>
          <w:rFonts w:ascii="Roboto" w:eastAsia="Times New Roman" w:hAnsi="Roboto"/>
          <w:color w:val="595959"/>
          <w:sz w:val="27"/>
          <w:szCs w:val="27"/>
        </w:rPr>
        <w:t>Published On </w:t>
      </w:r>
      <w:r>
        <w:rPr>
          <w:rFonts w:ascii="Roboto" w:eastAsia="Times New Roman" w:hAnsi="Roboto"/>
          <w:color w:val="595959"/>
          <w:sz w:val="27"/>
          <w:szCs w:val="27"/>
        </w:rPr>
        <w:t>29 Nov 2021</w:t>
      </w:r>
    </w:p>
    <w:p w:rsidR="005F5AB1" w:rsidRDefault="005F5AB1">
      <w:pPr>
        <w:pStyle w:val="NormalWeb"/>
        <w:shd w:val="clear" w:color="auto" w:fill="FFFFFF"/>
        <w:divId w:val="716855163"/>
        <w:rPr>
          <w:rFonts w:ascii="Georgia" w:hAnsi="Georgia"/>
          <w:color w:val="000000"/>
          <w:sz w:val="30"/>
          <w:szCs w:val="30"/>
        </w:rPr>
      </w:pPr>
      <w:r>
        <w:rPr>
          <w:rStyle w:val="Strong"/>
          <w:rFonts w:ascii="Georgia" w:hAnsi="Georgia"/>
          <w:color w:val="000000"/>
          <w:sz w:val="30"/>
          <w:szCs w:val="30"/>
        </w:rPr>
        <w:t>Tehran, Iran –</w:t>
      </w:r>
      <w:r>
        <w:rPr>
          <w:rFonts w:ascii="Georgia" w:hAnsi="Georgia"/>
          <w:color w:val="000000"/>
          <w:sz w:val="30"/>
          <w:szCs w:val="30"/>
        </w:rPr>
        <w:t> Iran and the world powers party to its 2015 nuclear deal have begun </w:t>
      </w:r>
      <w:hyperlink r:id="rId12" w:history="1">
        <w:r>
          <w:rPr>
            <w:rStyle w:val="Hyperlink"/>
            <w:rFonts w:ascii="Georgia" w:hAnsi="Georgia"/>
            <w:color w:val="0059A5"/>
            <w:sz w:val="30"/>
            <w:szCs w:val="30"/>
          </w:rPr>
          <w:t>long-awaited talks</w:t>
        </w:r>
      </w:hyperlink>
      <w:r>
        <w:rPr>
          <w:rFonts w:ascii="Georgia" w:hAnsi="Georgia"/>
          <w:color w:val="000000"/>
          <w:sz w:val="30"/>
          <w:szCs w:val="30"/>
        </w:rPr>
        <w:t> in Vienna to restore the pact, which the United States abandoned three years ago.</w:t>
      </w:r>
    </w:p>
    <w:p w:rsidR="005F5AB1" w:rsidRDefault="005F5AB1">
      <w:pPr>
        <w:pStyle w:val="NormalWeb"/>
        <w:shd w:val="clear" w:color="auto" w:fill="FFFFFF"/>
        <w:divId w:val="716855163"/>
        <w:rPr>
          <w:rFonts w:ascii="Georgia" w:hAnsi="Georgia"/>
          <w:color w:val="000000"/>
          <w:sz w:val="30"/>
          <w:szCs w:val="30"/>
        </w:rPr>
      </w:pPr>
      <w:r>
        <w:rPr>
          <w:rFonts w:ascii="Georgia" w:hAnsi="Georgia"/>
          <w:color w:val="000000"/>
          <w:sz w:val="30"/>
          <w:szCs w:val="30"/>
        </w:rPr>
        <w:t xml:space="preserve">Representatives of Iran, China, France, Germany, Russia, and the United Kingdom convened in the Austrian capital on Monday. </w:t>
      </w:r>
      <w:r>
        <w:rPr>
          <w:rFonts w:ascii="Georgia" w:hAnsi="Georgia"/>
          <w:color w:val="000000"/>
          <w:sz w:val="30"/>
          <w:szCs w:val="30"/>
        </w:rPr>
        <w:lastRenderedPageBreak/>
        <w:t>Messages will be relayed to American representatives as Iran again refused to hold direct talks since the US is no longer a member of the accord.</w:t>
      </w:r>
    </w:p>
    <w:p w:rsidR="003C79AE" w:rsidRDefault="003C79AE">
      <w:pPr>
        <w:rPr>
          <w:rtl/>
        </w:rPr>
      </w:pPr>
    </w:p>
    <w:p w:rsidR="00EE49E4" w:rsidRDefault="00EE49E4">
      <w:pPr>
        <w:shd w:val="clear" w:color="auto" w:fill="FFFFFF"/>
        <w:divId w:val="83427991"/>
        <w:rPr>
          <w:rFonts w:ascii="Roboto" w:eastAsia="Times New Roman" w:hAnsi="Roboto"/>
          <w:color w:val="000000"/>
          <w:sz w:val="27"/>
          <w:szCs w:val="27"/>
        </w:rPr>
      </w:pPr>
    </w:p>
    <w:p w:rsidR="00EE49E4" w:rsidRDefault="00EE49E4">
      <w:pPr>
        <w:shd w:val="clear" w:color="auto" w:fill="FFFFFF"/>
        <w:divId w:val="1928492257"/>
        <w:rPr>
          <w:rFonts w:ascii="Roboto" w:eastAsia="Times New Roman" w:hAnsi="Roboto"/>
          <w:color w:val="595959"/>
          <w:sz w:val="27"/>
          <w:szCs w:val="27"/>
        </w:rPr>
      </w:pPr>
      <w:hyperlink r:id="rId13" w:history="1">
        <w:r>
          <w:rPr>
            <w:rStyle w:val="Hyperlink"/>
            <w:rFonts w:ascii="Roboto" w:eastAsia="Times New Roman" w:hAnsi="Roboto"/>
            <w:color w:val="595959"/>
            <w:sz w:val="27"/>
            <w:szCs w:val="27"/>
          </w:rPr>
          <w:t>News</w:t>
        </w:r>
      </w:hyperlink>
      <w:r>
        <w:rPr>
          <w:rFonts w:ascii="Roboto" w:eastAsia="Times New Roman" w:hAnsi="Roboto"/>
          <w:color w:val="595959"/>
          <w:sz w:val="27"/>
          <w:szCs w:val="27"/>
        </w:rPr>
        <w:t>|</w:t>
      </w:r>
      <w:hyperlink r:id="rId14" w:history="1">
        <w:r>
          <w:rPr>
            <w:rStyle w:val="Hyperlink"/>
            <w:rFonts w:ascii="Roboto" w:eastAsia="Times New Roman" w:hAnsi="Roboto"/>
            <w:color w:val="595959"/>
            <w:sz w:val="27"/>
            <w:szCs w:val="27"/>
          </w:rPr>
          <w:t>Housing</w:t>
        </w:r>
      </w:hyperlink>
    </w:p>
    <w:p w:rsidR="00EE49E4" w:rsidRDefault="00EE49E4">
      <w:pPr>
        <w:pStyle w:val="Heading1"/>
        <w:shd w:val="clear" w:color="auto" w:fill="FFFFFF"/>
        <w:spacing w:before="75" w:after="150"/>
        <w:divId w:val="366832742"/>
        <w:rPr>
          <w:rFonts w:ascii="Roboto" w:eastAsia="Times New Roman" w:hAnsi="Roboto"/>
          <w:color w:val="000000"/>
          <w:sz w:val="48"/>
          <w:szCs w:val="48"/>
        </w:rPr>
      </w:pPr>
      <w:r>
        <w:rPr>
          <w:rFonts w:ascii="Roboto" w:eastAsia="Times New Roman" w:hAnsi="Roboto"/>
          <w:color w:val="000000"/>
        </w:rPr>
        <w:t>In tiny home villages, unhoused Americans find temporary reprieve</w:t>
      </w:r>
    </w:p>
    <w:p w:rsidR="00EE49E4" w:rsidRDefault="00EE49E4">
      <w:pPr>
        <w:pStyle w:val="articlesubhead"/>
        <w:shd w:val="clear" w:color="auto" w:fill="FFFFFF"/>
        <w:spacing w:before="0" w:beforeAutospacing="0" w:after="0" w:afterAutospacing="0"/>
        <w:divId w:val="366832742"/>
        <w:rPr>
          <w:rFonts w:ascii="Georgia" w:hAnsi="Georgia"/>
          <w:i/>
          <w:iCs/>
          <w:color w:val="595959"/>
          <w:sz w:val="27"/>
          <w:szCs w:val="27"/>
        </w:rPr>
      </w:pPr>
      <w:r>
        <w:rPr>
          <w:rFonts w:ascii="Georgia" w:hAnsi="Georgia"/>
          <w:i/>
          <w:iCs/>
          <w:color w:val="595959"/>
          <w:sz w:val="27"/>
          <w:szCs w:val="27"/>
        </w:rPr>
        <w:t>A new pilot project in Oakland, California will allow unhoused people to co-govern their community.</w:t>
      </w:r>
    </w:p>
    <w:p w:rsidR="00EE49E4" w:rsidRDefault="00EE49E4">
      <w:pPr>
        <w:shd w:val="clear" w:color="auto" w:fill="E0E0E0"/>
        <w:divId w:val="1715619550"/>
        <w:rPr>
          <w:rFonts w:ascii="Roboto" w:eastAsia="Times New Roman" w:hAnsi="Roboto"/>
          <w:color w:val="000000"/>
          <w:sz w:val="27"/>
          <w:szCs w:val="27"/>
        </w:rPr>
      </w:pPr>
      <w:r>
        <w:rPr>
          <w:rFonts w:ascii="Roboto" w:eastAsia="Times New Roman" w:hAnsi="Roboto"/>
          <w:noProof/>
          <w:color w:val="000000"/>
          <w:sz w:val="27"/>
          <w:szCs w:val="27"/>
        </w:rPr>
        <w:drawing>
          <wp:inline distT="0" distB="0" distL="0" distR="0" wp14:anchorId="1E1F65FC" wp14:editId="7974F561">
            <wp:extent cx="7338695" cy="48844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8695" cy="488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9E4" w:rsidRDefault="00EE49E4">
      <w:pPr>
        <w:shd w:val="clear" w:color="auto" w:fill="FFFFFF"/>
        <w:divId w:val="366832742"/>
        <w:rPr>
          <w:rFonts w:ascii="Roboto" w:eastAsia="Times New Roman" w:hAnsi="Roboto"/>
          <w:color w:val="000000"/>
          <w:sz w:val="27"/>
          <w:szCs w:val="27"/>
        </w:rPr>
      </w:pPr>
      <w:r>
        <w:rPr>
          <w:rFonts w:ascii="Roboto" w:eastAsia="Times New Roman" w:hAnsi="Roboto"/>
          <w:color w:val="000000"/>
          <w:sz w:val="27"/>
          <w:szCs w:val="27"/>
        </w:rPr>
        <w:t>Tim Ybarra leans on the door frame of his shelter in the new community Union Point on the Rise in Oakland, California [Hilary Beaumont/Al Jazeera]</w:t>
      </w:r>
    </w:p>
    <w:p w:rsidR="00EE49E4" w:rsidRDefault="00EE49E4">
      <w:pPr>
        <w:shd w:val="clear" w:color="auto" w:fill="FFFFFF"/>
        <w:divId w:val="1630239618"/>
        <w:rPr>
          <w:rFonts w:ascii="Roboto" w:eastAsia="Times New Roman" w:hAnsi="Roboto"/>
          <w:b/>
          <w:bCs/>
          <w:color w:val="626262"/>
          <w:sz w:val="27"/>
          <w:szCs w:val="27"/>
        </w:rPr>
      </w:pPr>
      <w:r>
        <w:rPr>
          <w:rStyle w:val="article-by"/>
          <w:rFonts w:ascii="Roboto" w:eastAsia="Times New Roman" w:hAnsi="Roboto"/>
          <w:b/>
          <w:bCs/>
          <w:color w:val="626262"/>
          <w:sz w:val="27"/>
          <w:szCs w:val="27"/>
        </w:rPr>
        <w:lastRenderedPageBreak/>
        <w:t>By </w:t>
      </w:r>
      <w:hyperlink r:id="rId16" w:history="1">
        <w:r>
          <w:rPr>
            <w:rStyle w:val="Hyperlink"/>
            <w:rFonts w:ascii="Roboto" w:eastAsia="Times New Roman" w:hAnsi="Roboto"/>
            <w:b/>
            <w:bCs/>
            <w:sz w:val="27"/>
            <w:szCs w:val="27"/>
          </w:rPr>
          <w:t>Hilary Beaumont</w:t>
        </w:r>
      </w:hyperlink>
    </w:p>
    <w:p w:rsidR="00EE49E4" w:rsidRDefault="00EE49E4">
      <w:pPr>
        <w:shd w:val="clear" w:color="auto" w:fill="FFFFFF"/>
        <w:divId w:val="1490444937"/>
        <w:rPr>
          <w:rFonts w:ascii="Roboto" w:eastAsia="Times New Roman" w:hAnsi="Roboto"/>
          <w:color w:val="595959"/>
          <w:sz w:val="27"/>
          <w:szCs w:val="27"/>
        </w:rPr>
      </w:pPr>
      <w:r>
        <w:rPr>
          <w:rStyle w:val="screen-reader-text"/>
          <w:rFonts w:ascii="Roboto" w:eastAsia="Times New Roman" w:hAnsi="Roboto"/>
          <w:color w:val="595959"/>
          <w:sz w:val="27"/>
          <w:szCs w:val="27"/>
        </w:rPr>
        <w:t>Published On </w:t>
      </w:r>
      <w:r>
        <w:rPr>
          <w:rFonts w:ascii="Roboto" w:eastAsia="Times New Roman" w:hAnsi="Roboto"/>
          <w:color w:val="595959"/>
          <w:sz w:val="27"/>
          <w:szCs w:val="27"/>
        </w:rPr>
        <w:t>29 Nov 2021</w:t>
      </w:r>
    </w:p>
    <w:p w:rsidR="00EE49E4" w:rsidRDefault="00EE49E4">
      <w:pPr>
        <w:pStyle w:val="NormalWeb"/>
        <w:shd w:val="clear" w:color="auto" w:fill="FFFFFF"/>
        <w:divId w:val="1084689346"/>
        <w:rPr>
          <w:rFonts w:ascii="Georgia" w:hAnsi="Georgia"/>
          <w:color w:val="000000"/>
          <w:sz w:val="30"/>
          <w:szCs w:val="30"/>
        </w:rPr>
      </w:pPr>
      <w:r>
        <w:rPr>
          <w:rStyle w:val="Strong"/>
          <w:rFonts w:ascii="Georgia" w:hAnsi="Georgia"/>
          <w:color w:val="000000"/>
          <w:sz w:val="30"/>
          <w:szCs w:val="30"/>
        </w:rPr>
        <w:t>Oakland, California</w:t>
      </w:r>
      <w:r>
        <w:rPr>
          <w:rFonts w:ascii="Georgia" w:hAnsi="Georgia"/>
          <w:color w:val="000000"/>
          <w:sz w:val="30"/>
          <w:szCs w:val="30"/>
        </w:rPr>
        <w:t> – Tim Ybarra, 62, flips through an assembly book for a geodesic dome. It will ultimately become a kitchen, providing one meal a day for residents of Union Point on the Rise, a pilot project where unhoused people in the US city of Oakland will co-govern their community.</w:t>
      </w:r>
    </w:p>
    <w:p w:rsidR="00EE49E4" w:rsidRDefault="00EE49E4">
      <w:pPr>
        <w:pStyle w:val="NormalWeb"/>
        <w:shd w:val="clear" w:color="auto" w:fill="FFFFFF"/>
        <w:divId w:val="1084689346"/>
        <w:rPr>
          <w:rFonts w:ascii="Georgia" w:hAnsi="Georgia"/>
          <w:color w:val="000000"/>
          <w:sz w:val="30"/>
          <w:szCs w:val="30"/>
          <w:rtl/>
        </w:rPr>
      </w:pPr>
      <w:r>
        <w:rPr>
          <w:rFonts w:ascii="Georgia" w:hAnsi="Georgia"/>
          <w:color w:val="000000"/>
          <w:sz w:val="30"/>
          <w:szCs w:val="30"/>
        </w:rPr>
        <w:t>Surrounding Ybarra are 16 white, prefabricated tiny homes, purchased by the city for about $8,000 each. After living without a house for 15 years, and most recently in a tent, Ybarra is now moving into his new temporary home with a bed, electricity, heat, carbon monoxide monitor, fire alarm, fire extinguisher, and lock and key. He also has access to drinking water and a shower.</w:t>
      </w:r>
    </w:p>
    <w:p w:rsidR="00F32F68" w:rsidRDefault="00F32F68">
      <w:pPr>
        <w:shd w:val="clear" w:color="auto" w:fill="FFFFFF"/>
        <w:divId w:val="1645040026"/>
        <w:rPr>
          <w:rFonts w:ascii="Roboto" w:eastAsia="Times New Roman" w:hAnsi="Roboto"/>
          <w:color w:val="000000"/>
          <w:sz w:val="27"/>
          <w:szCs w:val="27"/>
        </w:rPr>
      </w:pPr>
      <w:hyperlink r:id="rId17" w:history="1">
        <w:r>
          <w:rPr>
            <w:rStyle w:val="live-ctatitle"/>
            <w:rFonts w:ascii="Roboto" w:eastAsia="Times New Roman" w:hAnsi="Roboto"/>
            <w:caps/>
            <w:color w:val="000000"/>
            <w:sz w:val="27"/>
            <w:szCs w:val="27"/>
          </w:rPr>
          <w:t>LIVE</w:t>
        </w:r>
      </w:hyperlink>
    </w:p>
    <w:p w:rsidR="00F32F68" w:rsidRDefault="00F32F68">
      <w:pPr>
        <w:shd w:val="clear" w:color="auto" w:fill="FFFFFF"/>
        <w:divId w:val="1800757777"/>
        <w:rPr>
          <w:rFonts w:ascii="Roboto" w:eastAsia="Times New Roman" w:hAnsi="Roboto"/>
          <w:b/>
          <w:bCs/>
          <w:caps/>
          <w:color w:val="000000"/>
          <w:sz w:val="27"/>
          <w:szCs w:val="27"/>
        </w:rPr>
      </w:pPr>
      <w:r>
        <w:rPr>
          <w:rStyle w:val="post-labeltext"/>
          <w:rFonts w:ascii="Roboto" w:eastAsia="Times New Roman" w:hAnsi="Roboto"/>
          <w:b/>
          <w:bCs/>
          <w:caps/>
          <w:color w:val="C31833"/>
          <w:sz w:val="27"/>
          <w:szCs w:val="27"/>
        </w:rPr>
        <w:t>LIVE UPDATES</w:t>
      </w:r>
    </w:p>
    <w:p w:rsidR="00F32F68" w:rsidRDefault="00F32F68">
      <w:pPr>
        <w:shd w:val="clear" w:color="auto" w:fill="FFFFFF"/>
        <w:divId w:val="1278105688"/>
        <w:rPr>
          <w:rFonts w:ascii="Roboto" w:eastAsia="Times New Roman" w:hAnsi="Roboto"/>
          <w:color w:val="595959"/>
          <w:sz w:val="27"/>
          <w:szCs w:val="27"/>
        </w:rPr>
      </w:pPr>
      <w:hyperlink r:id="rId18" w:history="1">
        <w:r>
          <w:rPr>
            <w:rStyle w:val="Hyperlink"/>
            <w:rFonts w:ascii="Roboto" w:eastAsia="Times New Roman" w:hAnsi="Roboto"/>
            <w:color w:val="595959"/>
            <w:sz w:val="27"/>
            <w:szCs w:val="27"/>
          </w:rPr>
          <w:t>News</w:t>
        </w:r>
      </w:hyperlink>
      <w:r>
        <w:rPr>
          <w:rFonts w:ascii="Roboto" w:eastAsia="Times New Roman" w:hAnsi="Roboto"/>
          <w:color w:val="595959"/>
          <w:sz w:val="27"/>
          <w:szCs w:val="27"/>
        </w:rPr>
        <w:t>|</w:t>
      </w:r>
      <w:hyperlink r:id="rId19" w:history="1">
        <w:r>
          <w:rPr>
            <w:rStyle w:val="Hyperlink"/>
            <w:rFonts w:ascii="Roboto" w:eastAsia="Times New Roman" w:hAnsi="Roboto"/>
            <w:color w:val="595959"/>
            <w:sz w:val="27"/>
            <w:szCs w:val="27"/>
          </w:rPr>
          <w:t>Coronavirus pandemic</w:t>
        </w:r>
      </w:hyperlink>
    </w:p>
    <w:p w:rsidR="00F32F68" w:rsidRDefault="00F32F68">
      <w:pPr>
        <w:pStyle w:val="Heading1"/>
        <w:shd w:val="clear" w:color="auto" w:fill="FFFFFF"/>
        <w:spacing w:before="75" w:after="150"/>
        <w:divId w:val="1150445119"/>
        <w:rPr>
          <w:rFonts w:ascii="Roboto" w:eastAsia="Times New Roman" w:hAnsi="Roboto"/>
          <w:color w:val="000000"/>
          <w:sz w:val="48"/>
          <w:szCs w:val="48"/>
        </w:rPr>
      </w:pPr>
      <w:r>
        <w:rPr>
          <w:rFonts w:ascii="Roboto" w:eastAsia="Times New Roman" w:hAnsi="Roboto"/>
          <w:color w:val="000000"/>
        </w:rPr>
        <w:t>South Africa wants Omicron travel ban lifted: Live</w:t>
      </w:r>
    </w:p>
    <w:p w:rsidR="00F32F68" w:rsidRDefault="00F32F68">
      <w:pPr>
        <w:pStyle w:val="articlesubhead"/>
        <w:shd w:val="clear" w:color="auto" w:fill="FFFFFF"/>
        <w:spacing w:before="0" w:beforeAutospacing="0" w:after="0" w:afterAutospacing="0"/>
        <w:divId w:val="1150445119"/>
        <w:rPr>
          <w:rFonts w:ascii="Georgia" w:hAnsi="Georgia"/>
          <w:i/>
          <w:iCs/>
          <w:color w:val="595959"/>
          <w:sz w:val="27"/>
          <w:szCs w:val="27"/>
        </w:rPr>
      </w:pPr>
      <w:r>
        <w:rPr>
          <w:rFonts w:ascii="Georgia" w:hAnsi="Georgia"/>
          <w:i/>
          <w:iCs/>
          <w:color w:val="595959"/>
          <w:sz w:val="27"/>
          <w:szCs w:val="27"/>
        </w:rPr>
        <w:t>South Africa’s health minister calls for lifting of ‘discriminatory’ travel bans imposed because of the Omicron variant.</w:t>
      </w:r>
    </w:p>
    <w:p w:rsidR="00F32F68" w:rsidRDefault="00F32F68">
      <w:pPr>
        <w:shd w:val="clear" w:color="auto" w:fill="E0E0E0"/>
        <w:divId w:val="242184224"/>
        <w:rPr>
          <w:rFonts w:ascii="Roboto" w:eastAsia="Times New Roman" w:hAnsi="Roboto"/>
          <w:color w:val="000000"/>
          <w:sz w:val="27"/>
          <w:szCs w:val="27"/>
        </w:rPr>
      </w:pPr>
      <w:r>
        <w:rPr>
          <w:rFonts w:ascii="Roboto" w:eastAsia="Times New Roman" w:hAnsi="Roboto"/>
          <w:noProof/>
          <w:color w:val="000000"/>
          <w:sz w:val="27"/>
          <w:szCs w:val="27"/>
        </w:rPr>
        <w:lastRenderedPageBreak/>
        <w:drawing>
          <wp:inline distT="0" distB="0" distL="0" distR="0" wp14:anchorId="1C770B80" wp14:editId="21E83428">
            <wp:extent cx="7338695" cy="4884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8695" cy="488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F68" w:rsidRDefault="00F32F68">
      <w:pPr>
        <w:shd w:val="clear" w:color="auto" w:fill="FFFFFF"/>
        <w:divId w:val="1150445119"/>
        <w:rPr>
          <w:rFonts w:ascii="Roboto" w:eastAsia="Times New Roman" w:hAnsi="Roboto"/>
          <w:color w:val="000000"/>
          <w:sz w:val="27"/>
          <w:szCs w:val="27"/>
        </w:rPr>
      </w:pPr>
      <w:r>
        <w:rPr>
          <w:rFonts w:ascii="Roboto" w:eastAsia="Times New Roman" w:hAnsi="Roboto"/>
          <w:color w:val="000000"/>
          <w:sz w:val="27"/>
          <w:szCs w:val="27"/>
        </w:rPr>
        <w:t>Passengers walk from a COVID -19 testing tent at Johannesburg's OR Tambo's airport Monday Nov. 29, 2021 [Jerome Delay/AP Photo]</w:t>
      </w:r>
    </w:p>
    <w:p w:rsidR="00F32F68" w:rsidRDefault="00F32F68">
      <w:pPr>
        <w:shd w:val="clear" w:color="auto" w:fill="FFFFFF"/>
        <w:divId w:val="825778981"/>
        <w:rPr>
          <w:rFonts w:ascii="Roboto" w:eastAsia="Times New Roman" w:hAnsi="Roboto"/>
          <w:b/>
          <w:bCs/>
          <w:color w:val="626262"/>
          <w:sz w:val="27"/>
          <w:szCs w:val="27"/>
        </w:rPr>
      </w:pPr>
      <w:r>
        <w:rPr>
          <w:rStyle w:val="article-by"/>
          <w:rFonts w:ascii="Roboto" w:eastAsia="Times New Roman" w:hAnsi="Roboto"/>
          <w:b/>
          <w:bCs/>
          <w:color w:val="626262"/>
          <w:sz w:val="27"/>
          <w:szCs w:val="27"/>
        </w:rPr>
        <w:t>By </w:t>
      </w:r>
      <w:hyperlink r:id="rId21" w:history="1">
        <w:r>
          <w:rPr>
            <w:rStyle w:val="Hyperlink"/>
            <w:rFonts w:ascii="Roboto" w:eastAsia="Times New Roman" w:hAnsi="Roboto"/>
            <w:b/>
            <w:bCs/>
            <w:sz w:val="27"/>
            <w:szCs w:val="27"/>
          </w:rPr>
          <w:t>Federica Marsi</w:t>
        </w:r>
      </w:hyperlink>
      <w:r>
        <w:rPr>
          <w:rStyle w:val="article-author-name-item"/>
          <w:rFonts w:ascii="Roboto" w:eastAsia="Times New Roman" w:hAnsi="Roboto"/>
          <w:b/>
          <w:bCs/>
          <w:color w:val="626262"/>
          <w:sz w:val="27"/>
          <w:szCs w:val="27"/>
        </w:rPr>
        <w:t> and </w:t>
      </w:r>
      <w:hyperlink r:id="rId22" w:history="1">
        <w:r>
          <w:rPr>
            <w:rStyle w:val="Hyperlink"/>
            <w:rFonts w:ascii="Roboto" w:eastAsia="Times New Roman" w:hAnsi="Roboto"/>
            <w:b/>
            <w:bCs/>
            <w:sz w:val="27"/>
            <w:szCs w:val="27"/>
          </w:rPr>
          <w:t>Usaid Siddiqui</w:t>
        </w:r>
      </w:hyperlink>
    </w:p>
    <w:p w:rsidR="00F32F68" w:rsidRDefault="00F32F68">
      <w:pPr>
        <w:shd w:val="clear" w:color="auto" w:fill="FFFFFF"/>
        <w:divId w:val="865941819"/>
        <w:rPr>
          <w:rFonts w:ascii="Roboto" w:eastAsia="Times New Roman" w:hAnsi="Roboto"/>
          <w:color w:val="595959"/>
          <w:sz w:val="27"/>
          <w:szCs w:val="27"/>
        </w:rPr>
      </w:pPr>
      <w:r>
        <w:rPr>
          <w:rStyle w:val="screen-reader-text"/>
          <w:rFonts w:ascii="Roboto" w:eastAsia="Times New Roman" w:hAnsi="Roboto"/>
          <w:color w:val="595959"/>
          <w:sz w:val="27"/>
          <w:szCs w:val="27"/>
        </w:rPr>
        <w:t>Published On </w:t>
      </w:r>
      <w:r>
        <w:rPr>
          <w:rFonts w:ascii="Roboto" w:eastAsia="Times New Roman" w:hAnsi="Roboto"/>
          <w:color w:val="595959"/>
          <w:sz w:val="27"/>
          <w:szCs w:val="27"/>
        </w:rPr>
        <w:t>29 Nov 2021</w:t>
      </w:r>
    </w:p>
    <w:p w:rsidR="00F32F68" w:rsidRDefault="00F32F68">
      <w:pPr>
        <w:shd w:val="clear" w:color="auto" w:fill="FFFFFF"/>
        <w:divId w:val="791166709"/>
        <w:rPr>
          <w:rFonts w:ascii="Roboto" w:eastAsia="Times New Roman" w:hAnsi="Roboto"/>
          <w:color w:val="595959"/>
          <w:sz w:val="27"/>
          <w:szCs w:val="27"/>
        </w:rPr>
      </w:pPr>
      <w:r>
        <w:rPr>
          <w:rFonts w:ascii="Roboto" w:eastAsia="Times New Roman" w:hAnsi="Roboto"/>
          <w:color w:val="595959"/>
          <w:sz w:val="27"/>
          <w:szCs w:val="27"/>
        </w:rPr>
        <w:t>Updated: </w:t>
      </w:r>
    </w:p>
    <w:p w:rsidR="00F32F68" w:rsidRDefault="00F32F68">
      <w:pPr>
        <w:shd w:val="clear" w:color="auto" w:fill="FFFFFF"/>
        <w:divId w:val="1674380328"/>
        <w:rPr>
          <w:rFonts w:ascii="Roboto" w:eastAsia="Times New Roman" w:hAnsi="Roboto"/>
          <w:color w:val="595959"/>
          <w:sz w:val="27"/>
          <w:szCs w:val="27"/>
        </w:rPr>
      </w:pPr>
      <w:r>
        <w:rPr>
          <w:rFonts w:ascii="Roboto" w:eastAsia="Times New Roman" w:hAnsi="Roboto"/>
          <w:color w:val="595959"/>
          <w:sz w:val="27"/>
          <w:szCs w:val="27"/>
        </w:rPr>
        <w:t>12 minutes ago</w:t>
      </w:r>
    </w:p>
    <w:p w:rsidR="00F32F68" w:rsidRDefault="00F32F68">
      <w:pPr>
        <w:pStyle w:val="NormalWeb"/>
        <w:shd w:val="clear" w:color="auto" w:fill="FFFFFF"/>
        <w:divId w:val="840463336"/>
        <w:rPr>
          <w:rFonts w:ascii="Georgia" w:hAnsi="Georgia"/>
          <w:color w:val="000000"/>
          <w:sz w:val="30"/>
          <w:szCs w:val="30"/>
        </w:rPr>
      </w:pPr>
      <w:r>
        <w:rPr>
          <w:rFonts w:ascii="Georgia" w:hAnsi="Georgia"/>
          <w:color w:val="000000"/>
          <w:sz w:val="30"/>
          <w:szCs w:val="30"/>
        </w:rPr>
        <w:t>A three-day special session of the World Health Assembly (WHA) has kicked off to discuss pandemic preparedness and response, amid concerns over the spread of the new </w:t>
      </w:r>
      <w:hyperlink r:id="rId23" w:history="1">
        <w:r>
          <w:rPr>
            <w:rStyle w:val="Hyperlink"/>
            <w:rFonts w:ascii="Georgia" w:hAnsi="Georgia"/>
            <w:color w:val="0059A5"/>
            <w:sz w:val="30"/>
            <w:szCs w:val="30"/>
          </w:rPr>
          <w:t>Omicron variant</w:t>
        </w:r>
      </w:hyperlink>
      <w:r>
        <w:rPr>
          <w:rFonts w:ascii="Georgia" w:hAnsi="Georgia"/>
          <w:color w:val="000000"/>
          <w:sz w:val="30"/>
          <w:szCs w:val="30"/>
        </w:rPr>
        <w:t>.</w:t>
      </w:r>
    </w:p>
    <w:p w:rsidR="00F32F68" w:rsidRDefault="00F32F68">
      <w:pPr>
        <w:pStyle w:val="NormalWeb"/>
        <w:shd w:val="clear" w:color="auto" w:fill="FFFFFF"/>
        <w:divId w:val="840463336"/>
        <w:rPr>
          <w:rFonts w:ascii="Georgia" w:hAnsi="Georgia"/>
          <w:color w:val="000000"/>
          <w:sz w:val="30"/>
          <w:szCs w:val="30"/>
        </w:rPr>
      </w:pPr>
      <w:r>
        <w:rPr>
          <w:rFonts w:ascii="Georgia" w:hAnsi="Georgia"/>
          <w:color w:val="000000"/>
          <w:sz w:val="30"/>
          <w:szCs w:val="30"/>
        </w:rPr>
        <w:t>The WHA normally meets in May but a special session was called for in a decision adopted by the World Health Organization member states.</w:t>
      </w:r>
    </w:p>
    <w:p w:rsidR="00F32F68" w:rsidRDefault="00F32F68">
      <w:pPr>
        <w:pStyle w:val="NormalWeb"/>
        <w:shd w:val="clear" w:color="auto" w:fill="FFFFFF"/>
        <w:divId w:val="1084689346"/>
        <w:rPr>
          <w:rFonts w:ascii="Georgia" w:hAnsi="Georgia"/>
          <w:color w:val="000000"/>
          <w:sz w:val="30"/>
          <w:szCs w:val="30"/>
        </w:rPr>
      </w:pPr>
    </w:p>
    <w:p w:rsidR="00EE49E4" w:rsidRDefault="00EE49E4"/>
    <w:sectPr w:rsidR="00EE49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Roboto">
    <w:panose1 w:val="02000000000000000000"/>
    <w:charset w:val="00"/>
    <w:family w:val="auto"/>
    <w:pitch w:val="variable"/>
    <w:sig w:usb0="E00002FF" w:usb1="5000217F" w:usb2="0000002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2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9AE"/>
    <w:rsid w:val="003C79AE"/>
    <w:rsid w:val="00525C3C"/>
    <w:rsid w:val="005F5AB1"/>
    <w:rsid w:val="006B1AAC"/>
    <w:rsid w:val="006E68BE"/>
    <w:rsid w:val="00EE49E4"/>
    <w:rsid w:val="00F32F68"/>
    <w:rsid w:val="00F60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00D760"/>
  <w15:chartTrackingRefBased/>
  <w15:docId w15:val="{0C6F82C4-9593-0A47-A435-815AD45D7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79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79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rticlesubhead">
    <w:name w:val="article__subhead"/>
    <w:basedOn w:val="Normal"/>
    <w:rsid w:val="003C79AE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article-by">
    <w:name w:val="article-by"/>
    <w:basedOn w:val="DefaultParagraphFont"/>
    <w:rsid w:val="00525C3C"/>
  </w:style>
  <w:style w:type="character" w:customStyle="1" w:styleId="article-author-name-item">
    <w:name w:val="article-author-name-item"/>
    <w:basedOn w:val="DefaultParagraphFont"/>
    <w:rsid w:val="00525C3C"/>
  </w:style>
  <w:style w:type="character" w:styleId="Hyperlink">
    <w:name w:val="Hyperlink"/>
    <w:basedOn w:val="DefaultParagraphFont"/>
    <w:uiPriority w:val="99"/>
    <w:semiHidden/>
    <w:unhideWhenUsed/>
    <w:rsid w:val="00525C3C"/>
    <w:rPr>
      <w:color w:val="0000FF"/>
      <w:u w:val="single"/>
    </w:rPr>
  </w:style>
  <w:style w:type="character" w:customStyle="1" w:styleId="screen-reader-text">
    <w:name w:val="screen-reader-text"/>
    <w:basedOn w:val="DefaultParagraphFont"/>
    <w:rsid w:val="00525C3C"/>
  </w:style>
  <w:style w:type="paragraph" w:styleId="NormalWeb">
    <w:name w:val="Normal (Web)"/>
    <w:basedOn w:val="Normal"/>
    <w:uiPriority w:val="99"/>
    <w:semiHidden/>
    <w:unhideWhenUsed/>
    <w:rsid w:val="00525C3C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6E68BE"/>
    <w:rPr>
      <w:i/>
      <w:iCs/>
    </w:rPr>
  </w:style>
  <w:style w:type="character" w:styleId="Strong">
    <w:name w:val="Strong"/>
    <w:basedOn w:val="DefaultParagraphFont"/>
    <w:uiPriority w:val="22"/>
    <w:qFormat/>
    <w:rsid w:val="006E68BE"/>
    <w:rPr>
      <w:b/>
      <w:bCs/>
    </w:rPr>
  </w:style>
  <w:style w:type="character" w:customStyle="1" w:styleId="live-ctatitle">
    <w:name w:val="live-cta__title"/>
    <w:basedOn w:val="DefaultParagraphFont"/>
    <w:rsid w:val="00EE49E4"/>
  </w:style>
  <w:style w:type="character" w:customStyle="1" w:styleId="post-labeltext">
    <w:name w:val="post-label__text"/>
    <w:basedOn w:val="DefaultParagraphFont"/>
    <w:rsid w:val="00F32F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6446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3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7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261391">
              <w:marLeft w:val="0"/>
              <w:marRight w:val="0"/>
              <w:marTop w:val="300"/>
              <w:marBottom w:val="0"/>
              <w:divBdr>
                <w:top w:val="none" w:sz="0" w:space="0" w:color="FA9000"/>
                <w:left w:val="single" w:sz="24" w:space="8" w:color="FA9000"/>
                <w:bottom w:val="none" w:sz="0" w:space="0" w:color="FA9000"/>
                <w:right w:val="none" w:sz="0" w:space="0" w:color="auto"/>
              </w:divBdr>
              <w:divsChild>
                <w:div w:id="75589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2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338267">
                  <w:marLeft w:val="0"/>
                  <w:marRight w:val="0"/>
                  <w:marTop w:val="0"/>
                  <w:marBottom w:val="0"/>
                  <w:divBdr>
                    <w:top w:val="none" w:sz="0" w:space="0" w:color="FA9000"/>
                    <w:left w:val="none" w:sz="0" w:space="0" w:color="FA9000"/>
                    <w:bottom w:val="none" w:sz="0" w:space="0" w:color="FA9000"/>
                    <w:right w:val="none" w:sz="0" w:space="0" w:color="FA9000"/>
                  </w:divBdr>
                  <w:divsChild>
                    <w:div w:id="546070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6855163">
          <w:marLeft w:val="0"/>
          <w:marRight w:val="0"/>
          <w:marTop w:val="105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43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62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0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571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945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915376">
                          <w:marLeft w:val="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427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9613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397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913879">
                      <w:marLeft w:val="0"/>
                      <w:marRight w:val="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6832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124579">
                              <w:marLeft w:val="0"/>
                              <w:marRight w:val="0"/>
                              <w:marTop w:val="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492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15619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8609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9617899">
                                  <w:marLeft w:val="0"/>
                                  <w:marRight w:val="0"/>
                                  <w:marTop w:val="300"/>
                                  <w:marBottom w:val="0"/>
                                  <w:divBdr>
                                    <w:top w:val="none" w:sz="0" w:space="0" w:color="FA9000"/>
                                    <w:left w:val="single" w:sz="24" w:space="8" w:color="FA9000"/>
                                    <w:bottom w:val="none" w:sz="0" w:space="0" w:color="FA9000"/>
                                    <w:right w:val="none" w:sz="0" w:space="0" w:color="auto"/>
                                  </w:divBdr>
                                  <w:divsChild>
                                    <w:div w:id="1630239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single" w:sz="2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75869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FA9000"/>
                                        <w:left w:val="none" w:sz="0" w:space="0" w:color="FA9000"/>
                                        <w:bottom w:val="none" w:sz="0" w:space="0" w:color="FA9000"/>
                                        <w:right w:val="none" w:sz="0" w:space="0" w:color="FA9000"/>
                                      </w:divBdr>
                                      <w:divsChild>
                                        <w:div w:id="1490444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84689346">
                              <w:marLeft w:val="0"/>
                              <w:marRight w:val="0"/>
                              <w:marTop w:val="105"/>
                              <w:marBottom w:val="4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0952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92459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1941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71934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67986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7597523">
                                                      <w:marLeft w:val="0"/>
                                                      <w:marRight w:val="30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50400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59913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8870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26477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5748950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04451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07577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75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9001797">
                                                          <w:marLeft w:val="0"/>
                                                          <w:marRight w:val="0"/>
                                                          <w:marTop w:val="75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81056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421842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397751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3301270">
                                                              <w:marLeft w:val="0"/>
                                                              <w:marRight w:val="0"/>
                                                              <w:marTop w:val="300"/>
                                                              <w:marBottom w:val="0"/>
                                                              <w:divBdr>
                                                                <w:top w:val="none" w:sz="0" w:space="0" w:color="FA9000"/>
                                                                <w:left w:val="single" w:sz="24" w:space="8" w:color="FA9000"/>
                                                                <w:bottom w:val="none" w:sz="0" w:space="0" w:color="FA9000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57789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single" w:sz="2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914382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FA9000"/>
                                                                    <w:left w:val="none" w:sz="0" w:space="0" w:color="FA9000"/>
                                                                    <w:bottom w:val="none" w:sz="0" w:space="0" w:color="FA9000"/>
                                                                    <w:right w:val="none" w:sz="0" w:space="0" w:color="FA9000"/>
                                                                  </w:divBdr>
                                                                  <w:divsChild>
                                                                    <w:div w:id="865941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813356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911667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674380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40463336">
                                                          <w:marLeft w:val="0"/>
                                                          <w:marRight w:val="0"/>
                                                          <w:marTop w:val="105"/>
                                                          <w:marBottom w:val="4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516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76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20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290867">
              <w:marLeft w:val="0"/>
              <w:marRight w:val="0"/>
              <w:marTop w:val="300"/>
              <w:marBottom w:val="0"/>
              <w:divBdr>
                <w:top w:val="none" w:sz="0" w:space="0" w:color="FA9000"/>
                <w:left w:val="single" w:sz="24" w:space="8" w:color="FA9000"/>
                <w:bottom w:val="none" w:sz="0" w:space="0" w:color="FA9000"/>
                <w:right w:val="none" w:sz="0" w:space="0" w:color="auto"/>
              </w:divBdr>
              <w:divsChild>
                <w:div w:id="2038774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2" w:space="0" w:color="auto"/>
                    <w:bottom w:val="none" w:sz="0" w:space="0" w:color="auto"/>
                    <w:right w:val="none" w:sz="0" w:space="0" w:color="auto"/>
                  </w:divBdr>
                </w:div>
                <w:div w:id="884217253">
                  <w:marLeft w:val="0"/>
                  <w:marRight w:val="0"/>
                  <w:marTop w:val="0"/>
                  <w:marBottom w:val="0"/>
                  <w:divBdr>
                    <w:top w:val="none" w:sz="0" w:space="0" w:color="FA9000"/>
                    <w:left w:val="none" w:sz="0" w:space="0" w:color="FA9000"/>
                    <w:bottom w:val="none" w:sz="0" w:space="0" w:color="FA9000"/>
                    <w:right w:val="none" w:sz="0" w:space="0" w:color="FA9000"/>
                  </w:divBdr>
                  <w:divsChild>
                    <w:div w:id="725027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3509015">
          <w:marLeft w:val="0"/>
          <w:marRight w:val="0"/>
          <w:marTop w:val="105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8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17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078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269179">
                      <w:marLeft w:val="0"/>
                      <w:marRight w:val="0"/>
                      <w:marTop w:val="300"/>
                      <w:marBottom w:val="0"/>
                      <w:divBdr>
                        <w:top w:val="none" w:sz="0" w:space="0" w:color="FA9000"/>
                        <w:left w:val="single" w:sz="24" w:space="8" w:color="FA9000"/>
                        <w:bottom w:val="none" w:sz="0" w:space="0" w:color="FA9000"/>
                        <w:right w:val="none" w:sz="0" w:space="0" w:color="auto"/>
                      </w:divBdr>
                      <w:divsChild>
                        <w:div w:id="395669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single" w:sz="2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8557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FA9000"/>
                            <w:left w:val="none" w:sz="0" w:space="0" w:color="FA9000"/>
                            <w:bottom w:val="none" w:sz="0" w:space="0" w:color="FA9000"/>
                            <w:right w:val="none" w:sz="0" w:space="0" w:color="FA9000"/>
                          </w:divBdr>
                          <w:divsChild>
                            <w:div w:id="477380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2117546">
                  <w:marLeft w:val="0"/>
                  <w:marRight w:val="0"/>
                  <w:marTop w:val="105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ljazeera.com/author/arsenaultc" TargetMode="External" /><Relationship Id="rId13" Type="http://schemas.openxmlformats.org/officeDocument/2006/relationships/hyperlink" Target="https://www.aljazeera.com/news/" TargetMode="External" /><Relationship Id="rId18" Type="http://schemas.openxmlformats.org/officeDocument/2006/relationships/hyperlink" Target="https://www.aljazeera.com/news/" TargetMode="External" /><Relationship Id="rId3" Type="http://schemas.openxmlformats.org/officeDocument/2006/relationships/webSettings" Target="webSettings.xml" /><Relationship Id="rId21" Type="http://schemas.openxmlformats.org/officeDocument/2006/relationships/hyperlink" Target="https://www.aljazeera.com/author/marsif" TargetMode="External" /><Relationship Id="rId7" Type="http://schemas.openxmlformats.org/officeDocument/2006/relationships/image" Target="media/image3.jpeg" /><Relationship Id="rId12" Type="http://schemas.openxmlformats.org/officeDocument/2006/relationships/hyperlink" Target="https://www.aljazeera.com/news/2021/11/24/what-to-expect-as-iran-nuclear-talks-resume-next-week" TargetMode="External" /><Relationship Id="rId17" Type="http://schemas.openxmlformats.org/officeDocument/2006/relationships/hyperlink" Target="https://www.aljazeera.com/live" TargetMode="External" /><Relationship Id="rId25" Type="http://schemas.openxmlformats.org/officeDocument/2006/relationships/theme" Target="theme/theme1.xml" /><Relationship Id="rId2" Type="http://schemas.openxmlformats.org/officeDocument/2006/relationships/settings" Target="settings.xml" /><Relationship Id="rId16" Type="http://schemas.openxmlformats.org/officeDocument/2006/relationships/hyperlink" Target="https://www.aljazeera.com/author/hilary_beaumont_191021110400406" TargetMode="External" /><Relationship Id="rId20" Type="http://schemas.openxmlformats.org/officeDocument/2006/relationships/image" Target="media/image6.jpeg" /><Relationship Id="rId1" Type="http://schemas.openxmlformats.org/officeDocument/2006/relationships/styles" Target="styles.xml" /><Relationship Id="rId6" Type="http://schemas.openxmlformats.org/officeDocument/2006/relationships/hyperlink" Target="https://www.aljazeera.com/author/mohammed_haddad_201131616430386826" TargetMode="External" /><Relationship Id="rId11" Type="http://schemas.openxmlformats.org/officeDocument/2006/relationships/hyperlink" Target="https://www.aljazeera.com/author/maziar_motamedi_190127060358086" TargetMode="External" /><Relationship Id="rId24" Type="http://schemas.openxmlformats.org/officeDocument/2006/relationships/fontTable" Target="fontTable.xml" /><Relationship Id="rId5" Type="http://schemas.openxmlformats.org/officeDocument/2006/relationships/image" Target="media/image2.png" /><Relationship Id="rId15" Type="http://schemas.openxmlformats.org/officeDocument/2006/relationships/image" Target="media/image5.png" /><Relationship Id="rId23" Type="http://schemas.openxmlformats.org/officeDocument/2006/relationships/hyperlink" Target="https://www.aljazeera.com/program/inside-story/2021/11/27/how-worrying-is-the-new-omicron-coronavirus-variant" TargetMode="External" /><Relationship Id="rId10" Type="http://schemas.openxmlformats.org/officeDocument/2006/relationships/image" Target="media/image4.jpeg" /><Relationship Id="rId19" Type="http://schemas.openxmlformats.org/officeDocument/2006/relationships/hyperlink" Target="https://www.aljazeera.com/tag/coronavirus-pandemic/" TargetMode="External" /><Relationship Id="rId4" Type="http://schemas.openxmlformats.org/officeDocument/2006/relationships/image" Target="media/image1.jpeg" /><Relationship Id="rId9" Type="http://schemas.openxmlformats.org/officeDocument/2006/relationships/hyperlink" Target="https://www.aljazeera.com/news/2021/6/11/deforestation-in-brazil-amazon-rainforest-soars-67-percent" TargetMode="External" /><Relationship Id="rId14" Type="http://schemas.openxmlformats.org/officeDocument/2006/relationships/hyperlink" Target="https://www.aljazeera.com/tag/housing/" TargetMode="External" /><Relationship Id="rId22" Type="http://schemas.openxmlformats.org/officeDocument/2006/relationships/hyperlink" Target="https://www.aljazeera.com/author/usaid_siddiqui_190806110228727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820</Words>
  <Characters>4674</Characters>
  <Application>Microsoft Office Word</Application>
  <DocSecurity>0</DocSecurity>
  <Lines>38</Lines>
  <Paragraphs>10</Paragraphs>
  <ScaleCrop>false</ScaleCrop>
  <Company/>
  <LinksUpToDate>false</LinksUpToDate>
  <CharactersWithSpaces>5484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Hamse Mustafe</dc:creator>
  <cp:keywords/>
  <dc:description/>
  <cp:lastModifiedBy>Hamse Mustafe</cp:lastModifiedBy>
  <cp:revision>3</cp:revision>
  <dcterms:created xsi:type="dcterms:W3CDTF">2021-11-29T17:50:00Z</dcterms:created>
  <dcterms:modified xsi:type="dcterms:W3CDTF">2021-11-29T17:53:00Z</dcterms:modified>
</cp:coreProperties>
</file>