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4B37" w14:textId="5EAA14D1" w:rsidR="00FE2057" w:rsidRDefault="00FE2057" w:rsidP="00FE2057">
      <w:pPr>
        <w:jc w:val="left"/>
      </w:pPr>
      <w:r>
        <w:rPr>
          <w:rFonts w:hint="eastAsia"/>
        </w:rPr>
        <w:t>实现方法：</w:t>
      </w:r>
      <w:r>
        <w:rPr>
          <w:noProof/>
        </w:rPr>
        <w:drawing>
          <wp:inline distT="0" distB="0" distL="0" distR="0" wp14:anchorId="24B05F81" wp14:editId="40D5BC9D">
            <wp:extent cx="5274310" cy="2967355"/>
            <wp:effectExtent l="0" t="0" r="2540" b="4445"/>
            <wp:docPr id="1392884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4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参考PPT上的方式，</w:t>
      </w:r>
      <w:r w:rsidR="00113264">
        <w:rPr>
          <w:rFonts w:hint="eastAsia"/>
        </w:rPr>
        <w:t>通过C++编程</w:t>
      </w:r>
      <w:r>
        <w:rPr>
          <w:rFonts w:hint="eastAsia"/>
        </w:rPr>
        <w:t>实现ECDSA签名方案的一个伪造。如果已知中本聪的公钥，同理</w:t>
      </w:r>
      <w:r w:rsidR="00E420B2">
        <w:rPr>
          <w:rFonts w:ascii="Segoe UI" w:hAnsi="Segoe UI" w:cs="Segoe UI"/>
          <w:color w:val="1F2328"/>
          <w:shd w:val="clear" w:color="auto" w:fill="FFFFFF"/>
        </w:rPr>
        <w:t>可以忽略私钥，</w:t>
      </w:r>
      <w:r w:rsidR="00E420B2">
        <w:rPr>
          <w:rFonts w:hint="eastAsia"/>
        </w:rPr>
        <w:t>仅仅通过</w:t>
      </w:r>
      <w:r w:rsidR="00E420B2">
        <w:rPr>
          <w:rFonts w:hint="eastAsia"/>
        </w:rPr>
        <w:t>已有签名和</w:t>
      </w:r>
      <w:r w:rsidR="00E420B2">
        <w:rPr>
          <w:rFonts w:hint="eastAsia"/>
        </w:rPr>
        <w:t>公钥实现存在性伪造</w:t>
      </w:r>
      <w:r w:rsidR="00E420B2"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14:paraId="0AEED283" w14:textId="77777777" w:rsidR="00FE2057" w:rsidRDefault="00FE2057"/>
    <w:p w14:paraId="0A61290A" w14:textId="55C53E2B" w:rsidR="006129B6" w:rsidRDefault="00FE2057">
      <w:r>
        <w:rPr>
          <w:rFonts w:hint="eastAsia"/>
        </w:rPr>
        <w:t>运行结果：</w:t>
      </w:r>
    </w:p>
    <w:p w14:paraId="00C38C3C" w14:textId="1DF32A6F" w:rsidR="00FE2057" w:rsidRDefault="00FE2057">
      <w:r>
        <w:rPr>
          <w:noProof/>
        </w:rPr>
        <w:drawing>
          <wp:inline distT="0" distB="0" distL="0" distR="0" wp14:anchorId="14AF9807" wp14:editId="2F6804C2">
            <wp:extent cx="4813547" cy="1651085"/>
            <wp:effectExtent l="0" t="0" r="6350" b="6350"/>
            <wp:docPr id="73703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34"/>
    <w:rsid w:val="00113264"/>
    <w:rsid w:val="006129B6"/>
    <w:rsid w:val="006F0134"/>
    <w:rsid w:val="00E420B2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C6DE"/>
  <w15:chartTrackingRefBased/>
  <w15:docId w15:val="{5CFC1AA4-4947-4F67-8196-A8ECB58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婧</dc:creator>
  <cp:keywords/>
  <dc:description/>
  <cp:lastModifiedBy>孔 婧</cp:lastModifiedBy>
  <cp:revision>4</cp:revision>
  <dcterms:created xsi:type="dcterms:W3CDTF">2023-07-31T16:32:00Z</dcterms:created>
  <dcterms:modified xsi:type="dcterms:W3CDTF">2023-07-31T16:38:00Z</dcterms:modified>
</cp:coreProperties>
</file>