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ПОЛИТИКА КОНФИДЕНЦИАЛЬНОСТИ</w:t>
      </w:r>
    </w:p>
    <w:p>
      <w:pPr>
        <w:jc w:val="center"/>
      </w:pPr>
      <w:r>
        <w:t>мобильного приложения «Мой страйкбол» (MyStrikeBall)</w:t>
      </w:r>
    </w:p>
    <w:p>
      <w:pPr>
        <w:pStyle w:val="Heading2"/>
      </w:pPr>
      <w:r>
        <w:t>1. Общие положения</w:t>
      </w:r>
    </w:p>
    <w:p>
      <w:r>
        <w:t>Настоящая Политика конфиденциальности описывает порядок сбора, использования, хранения и защиты персональных данных пользователей мобильного приложения «Мой страйкбол» (MyStrikeBall).</w:t>
      </w:r>
    </w:p>
    <w:p>
      <w:r>
        <w:t>Политика определяет, какие персональные данные могут собираться приложением, для каких целей они используются и каким образом обеспечивается их защита.</w:t>
      </w:r>
    </w:p>
    <w:p>
      <w:pPr>
        <w:pStyle w:val="Heading2"/>
      </w:pPr>
      <w:r>
        <w:t>2. Какие данные собирает приложение</w:t>
      </w:r>
    </w:p>
    <w:p>
      <w:r>
        <w:t>Для регистрации и использования мобильного приложения «Мой страйкбол» (MyStrikeBall) могут собираться следующие данные:</w:t>
      </w:r>
    </w:p>
    <w:p>
      <w:r>
        <w:t>• позывной пользователя;</w:t>
        <w:br/>
        <w:t>• город проживания;</w:t>
        <w:br/>
        <w:t>• номер телефона;</w:t>
        <w:br/>
        <w:t>• данные, необходимые для авторизации и доступа к учётной записи;</w:t>
        <w:br/>
        <w:t>• информация о действиях пользователя внутри приложения, включая:</w:t>
        <w:br/>
        <w:t xml:space="preserve">  • участие в мероприятиях;</w:t>
        <w:br/>
        <w:t xml:space="preserve">  • изменение данных профиля;</w:t>
        <w:br/>
        <w:t xml:space="preserve">  • время и продолжительность использования отдельных функций приложения;</w:t>
        <w:br/>
        <w:t xml:space="preserve">  • иные действия, совершаемые пользователем внутри приложения.</w:t>
      </w:r>
    </w:p>
    <w:p>
      <w:r>
        <w:t>Информация о действиях пользователя может использоваться для обеспечения работы функционала приложения, ведения статистики, формирования достижений и рейтингов, а также для обеспечения безопасности и предотвращения нарушений правил использования приложения.</w:t>
      </w:r>
    </w:p>
    <w:p>
      <w:r>
        <w:t>Номер телефона используется для идентификации учётной записи и восстановления доступа к ней.</w:t>
      </w:r>
    </w:p>
    <w:p>
      <w:r>
        <w:t>При регистрации подтверждение номера телефона посредством SMS-кода или иным автоматическим способом не осуществляется.</w:t>
      </w:r>
    </w:p>
    <w:p>
      <w:r>
        <w:t>В случае утраты пароля восстановление доступа к учётной записи может осуществляться через обращение пользователя к администрации приложения. Для подтверждения принадлежности номера телефона пользователю администрация может запросить подтверждение доступным способом связи. Предоставление паспорта, иных документов, удостоверяющих личность, или других официальных документов для восстановления доступа не требуется.</w:t>
      </w:r>
    </w:p>
    <w:p>
      <w:pPr>
        <w:pStyle w:val="Heading2"/>
      </w:pPr>
      <w:r>
        <w:t>3. Как мы используем персональные данные</w:t>
      </w:r>
    </w:p>
    <w:p>
      <w:r>
        <w:t>Собранные данные используются для:</w:t>
      </w:r>
    </w:p>
    <w:p>
      <w:r>
        <w:t>• авторизации пользователя и обеспечения доступа к его учётной записи;</w:t>
        <w:br/>
        <w:t>• организации и проведения мероприятий, включая регистрацию участия пользователей;</w:t>
        <w:br/>
        <w:t>• отображения выбранных пользователем команд и сторон в рамках мероприятий;</w:t>
        <w:br/>
        <w:t>• отправки уведомлений, связанных с мероприятиями, действиями в приложении и другими функциями MyStrikeBall;</w:t>
        <w:br/>
        <w:t>• обеспечения корректной работы функционала мобильного приложения.</w:t>
      </w:r>
    </w:p>
    <w:p>
      <w:pPr>
        <w:pStyle w:val="Heading2"/>
      </w:pPr>
      <w:r>
        <w:t>4. Передача персональных данных третьим лицам</w:t>
      </w:r>
    </w:p>
    <w:p>
      <w:r>
        <w:t>Мы не передаём и не раскрываем персональные данные пользователей третьим лицам, за исключением случаев, когда такая передача прямо предусмотрена или требуется законодательством Российской Федерации.</w:t>
      </w:r>
    </w:p>
    <w:p>
      <w:r>
        <w:t>В случаях, установленных законодательством Российской Федерации, персональные данные могут быть предоставлены уполномоченным государственным органам в установленном законом порядке.</w:t>
      </w:r>
    </w:p>
    <w:p>
      <w:pPr>
        <w:pStyle w:val="Heading2"/>
      </w:pPr>
      <w:r>
        <w:t>5. Хранение и защита данных</w:t>
      </w:r>
    </w:p>
    <w:p>
      <w:r>
        <w:t>Персональные данные пользователей хранятся на защищённом сервере.</w:t>
      </w:r>
    </w:p>
    <w:p>
      <w:r>
        <w:t>Мы предпринимаем необходимые организационные и технические меры для защиты персональных данных от несанкционированного доступа, изменения, распространения, утраты и иных неправомерных действий.</w:t>
      </w:r>
    </w:p>
    <w:p>
      <w:pPr>
        <w:pStyle w:val="Heading2"/>
      </w:pPr>
      <w:r>
        <w:t>6. Удаление и управление данными</w:t>
      </w:r>
    </w:p>
    <w:p>
      <w:r>
        <w:t>Пользователь может самостоятельно редактировать свои персональные данные через раздел настроек профиля в мобильном приложении «Мой страйкбол» (MyStrikeBall).</w:t>
      </w:r>
    </w:p>
    <w:p>
      <w:r>
        <w:t>Пользователь также может удалить свою учётную запись и связанные с ней данные, направив соответствующий запрос на электронную почту администрации приложения.</w:t>
      </w:r>
    </w:p>
    <w:p>
      <w:r>
        <w:t>Адрес электронной почты для запросов: [указать e-mail].</w:t>
      </w:r>
    </w:p>
    <w:p>
      <w:pPr>
        <w:pStyle w:val="Heading2"/>
      </w:pPr>
      <w:r>
        <w:t>7. Изменение Политики конфиденциальности</w:t>
      </w:r>
    </w:p>
    <w:p>
      <w:r>
        <w:t>Мы оставляем за собой право изменять и дополнять настоящую Политику конфиденциальности в любое время.</w:t>
      </w:r>
    </w:p>
    <w:p>
      <w:r>
        <w:t>Обновлённая версия Политики вступает в силу с момента её публикации в мобильном приложении «Мой страйкбол» (MyStrikeBall), если иной срок вступления в силу не указан непосредственно в обновлённой версии документа.</w:t>
      </w:r>
    </w:p>
    <w:p>
      <w:r>
        <w:t>Пользователям рекомендуется периодически знакомиться с актуальной редакцией Политики конфиденциальности.</w:t>
      </w:r>
    </w:p>
    <w:p>
      <w:pPr>
        <w:pStyle w:val="Heading2"/>
      </w:pPr>
      <w:r>
        <w:t>8. Правила раздела «Барахолка»</w:t>
      </w:r>
    </w:p>
    <w:p>
      <w:r>
        <w:t>Раздел «Барахолка» в мобильном приложении «Мой страйкбол» (MyStrikeBall) представляет собой информационную площадку, которая предоставляет пользователям возможность самостоятельно размещать объявления о продаже, покупке или обмене товаров.</w:t>
      </w:r>
    </w:p>
    <w:p>
      <w:r>
        <w:t>Администрация приложения не является продавцом, покупателем, посредником или участником сделок между пользователями и не предоставляет услуги по продаже или покупке товаров.</w:t>
      </w:r>
    </w:p>
    <w:p>
      <w:r>
        <w:t>Все сделки, переговоры, расчёты, передача товаров и иные действия, связанные с размещёнными объявлениями, осуществляются пользователями самостоятельно и на свой риск.</w:t>
      </w:r>
    </w:p>
    <w:p>
      <w:r>
        <w:t>Пользователь самостоятельно несёт ответственность за содержание размещённого им объявления и соблюдение применимого законодательства Российской Федерации.</w:t>
      </w:r>
    </w:p>
    <w:p>
      <w:pPr>
        <w:pStyle w:val="Heading2"/>
      </w:pPr>
      <w:r>
        <w:t>9. Рекомендации по безопасности сделок</w:t>
      </w:r>
    </w:p>
    <w:p>
      <w:r>
        <w:t>Платформа «Мой страйкбол» (MyStrikeBall) рекомендует пользователям соблюдать осторожность при совершении сделок через раздел «Барахолка».</w:t>
      </w:r>
    </w:p>
    <w:p>
      <w:r>
        <w:t>• Не переводите денежные средства, если вы не уверены в том, что продавец или покупатель выполнит свои обязательства.</w:t>
        <w:br/>
        <w:t>• Не переходите по подозрительным ссылкам и на сторонние платформы для продолжения сделки, особенно если вас просят предоставить данные банковской карты, коды подтверждения или иные конфиденциальные данные.</w:t>
        <w:br/>
        <w:t>• Перед совершением сделки самостоятельно проверьте информацию о другой стороне и убедитесь в безопасности условий сделки.</w:t>
      </w:r>
    </w:p>
    <w:p>
      <w:r>
        <w:t>Администрация платформы не гарантирует исполнение обязательств продавцами или покупателями и не несёт ответственности за результаты сделок между пользователями.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