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49195" w14:textId="77777777" w:rsidR="00B161D4" w:rsidRPr="00B161D4" w:rsidRDefault="00B161D4" w:rsidP="00B161D4">
      <w:pPr>
        <w:pStyle w:val="1"/>
        <w:rPr>
          <w:rFonts w:ascii="Calibri" w:hAnsi="Calibri" w:cs="Calibri"/>
          <w:b/>
          <w:sz w:val="28"/>
        </w:rPr>
      </w:pPr>
      <w:r w:rsidRPr="00B161D4">
        <w:rPr>
          <w:rFonts w:ascii="Calibri" w:hAnsi="Calibri" w:cs="Calibri"/>
          <w:b/>
          <w:sz w:val="28"/>
        </w:rPr>
        <w:t>ВВЕДЕНИЕ</w:t>
      </w:r>
    </w:p>
    <w:p w14:paraId="2E063105" w14:textId="2C21A223" w:rsidR="00C273F9" w:rsidRPr="00B161D4" w:rsidRDefault="00C273F9" w:rsidP="00B161D4">
      <w:pPr>
        <w:rPr>
          <w:rFonts w:ascii="Calibri" w:hAnsi="Calibri" w:cs="Calibri"/>
          <w:sz w:val="24"/>
        </w:rPr>
      </w:pPr>
      <w:r w:rsidRPr="00B161D4">
        <w:rPr>
          <w:rFonts w:ascii="Calibri" w:hAnsi="Calibri" w:cs="Calibri"/>
          <w:sz w:val="24"/>
        </w:rPr>
        <w:t>Данный</w:t>
      </w:r>
      <w:r w:rsidR="00B161D4" w:rsidRPr="00B161D4">
        <w:rPr>
          <w:rFonts w:ascii="Calibri" w:hAnsi="Calibri" w:cs="Calibri"/>
          <w:sz w:val="24"/>
        </w:rPr>
        <w:t xml:space="preserve"> </w:t>
      </w:r>
      <w:r w:rsidRPr="00B161D4">
        <w:rPr>
          <w:rFonts w:ascii="Calibri" w:hAnsi="Calibri" w:cs="Calibri"/>
          <w:sz w:val="24"/>
        </w:rPr>
        <w:t>отчёт подготовлен по</w:t>
      </w:r>
      <w:r w:rsidR="00B161D4" w:rsidRPr="00B161D4">
        <w:rPr>
          <w:rFonts w:ascii="Calibri" w:hAnsi="Calibri" w:cs="Calibri"/>
          <w:sz w:val="24"/>
        </w:rPr>
        <w:t xml:space="preserve"> </w:t>
      </w:r>
      <w:r w:rsidRPr="00B161D4">
        <w:rPr>
          <w:rFonts w:ascii="Calibri" w:hAnsi="Calibri" w:cs="Calibri"/>
          <w:sz w:val="24"/>
        </w:rPr>
        <w:t xml:space="preserve">результатам исследования. Дата составления: </w:t>
      </w:r>
      <w:r w:rsidR="00B161D4">
        <w:rPr>
          <w:rFonts w:ascii="Calibri" w:hAnsi="Calibri" w:cs="Calibri"/>
          <w:sz w:val="24"/>
        </w:rPr>
        <w:t>24.05.2026</w:t>
      </w:r>
      <w:r w:rsidRPr="00B161D4">
        <w:rPr>
          <w:rFonts w:ascii="Calibri" w:hAnsi="Calibri" w:cs="Calibri"/>
          <w:sz w:val="24"/>
        </w:rPr>
        <w:t xml:space="preserve">. Автор: </w:t>
      </w:r>
      <w:r w:rsidR="00B161D4">
        <w:rPr>
          <w:rFonts w:ascii="Calibri" w:hAnsi="Calibri" w:cs="Calibri"/>
          <w:sz w:val="24"/>
        </w:rPr>
        <w:t>Побаска</w:t>
      </w:r>
      <w:r w:rsidRPr="00B161D4">
        <w:rPr>
          <w:rFonts w:ascii="Calibri" w:hAnsi="Calibri" w:cs="Calibri"/>
          <w:sz w:val="24"/>
        </w:rPr>
        <w:t>.</w:t>
      </w:r>
    </w:p>
    <w:p w14:paraId="3E935DD0" w14:textId="77777777" w:rsidR="00C273F9" w:rsidRPr="00B161D4" w:rsidRDefault="00C273F9" w:rsidP="00B161D4">
      <w:pPr>
        <w:pStyle w:val="1"/>
        <w:rPr>
          <w:rFonts w:ascii="Calibri" w:hAnsi="Calibri" w:cs="Calibri"/>
          <w:b/>
          <w:sz w:val="28"/>
        </w:rPr>
      </w:pPr>
      <w:r w:rsidRPr="00B161D4">
        <w:rPr>
          <w:rFonts w:ascii="Calibri" w:hAnsi="Calibri" w:cs="Calibri"/>
          <w:b/>
          <w:sz w:val="28"/>
        </w:rPr>
        <w:t>Теоретическая часть</w:t>
      </w:r>
    </w:p>
    <w:p w14:paraId="3682DBF7" w14:textId="77777777" w:rsidR="00C273F9" w:rsidRPr="00B161D4" w:rsidRDefault="00C273F9" w:rsidP="00B161D4">
      <w:pPr>
        <w:rPr>
          <w:rFonts w:ascii="Calibri" w:hAnsi="Calibri" w:cs="Calibri"/>
          <w:sz w:val="24"/>
        </w:rPr>
      </w:pPr>
      <w:r w:rsidRPr="00B161D4">
        <w:rPr>
          <w:rFonts w:ascii="Calibri" w:hAnsi="Calibri" w:cs="Calibri"/>
          <w:sz w:val="24"/>
        </w:rPr>
        <w:t>В данном разделе рассматриваются основные понятия и определения, необходимые для понимания предметной области.</w:t>
      </w:r>
    </w:p>
    <w:p w14:paraId="553D5FAE" w14:textId="77777777" w:rsidR="00C273F9" w:rsidRPr="00B161D4" w:rsidRDefault="00C273F9" w:rsidP="00B161D4">
      <w:pPr>
        <w:pStyle w:val="2"/>
        <w:rPr>
          <w:rFonts w:ascii="Calibri" w:hAnsi="Calibri" w:cs="Calibri"/>
          <w:b/>
          <w:sz w:val="24"/>
        </w:rPr>
      </w:pPr>
      <w:r w:rsidRPr="00B161D4">
        <w:rPr>
          <w:rFonts w:ascii="Calibri" w:hAnsi="Calibri" w:cs="Calibri"/>
          <w:b/>
          <w:sz w:val="24"/>
        </w:rPr>
        <w:t>1.1. Основные понятия</w:t>
      </w:r>
    </w:p>
    <w:p w14:paraId="2E8C84F5" w14:textId="77777777" w:rsidR="00C273F9" w:rsidRPr="00B161D4" w:rsidRDefault="00C273F9" w:rsidP="00B161D4">
      <w:pPr>
        <w:rPr>
          <w:rFonts w:ascii="Calibri" w:hAnsi="Calibri" w:cs="Calibri"/>
          <w:sz w:val="24"/>
        </w:rPr>
      </w:pPr>
      <w:r w:rsidRPr="00B161D4">
        <w:rPr>
          <w:rFonts w:ascii="Calibri" w:hAnsi="Calibri" w:cs="Calibri"/>
          <w:sz w:val="24"/>
        </w:rPr>
        <w:t>Система — это совокупность элементов, находящихся в отношениях и связях друг с другом. Каждый элемент выполняет свою функцию.</w:t>
      </w:r>
    </w:p>
    <w:p w14:paraId="5FD57050" w14:textId="77777777" w:rsidR="00C273F9" w:rsidRPr="00B161D4" w:rsidRDefault="00C273F9" w:rsidP="00B161D4">
      <w:pPr>
        <w:pStyle w:val="2"/>
        <w:rPr>
          <w:rFonts w:ascii="Calibri" w:hAnsi="Calibri" w:cs="Calibri"/>
          <w:b/>
          <w:sz w:val="24"/>
        </w:rPr>
      </w:pPr>
      <w:r w:rsidRPr="00B161D4">
        <w:rPr>
          <w:rFonts w:ascii="Calibri" w:hAnsi="Calibri" w:cs="Calibri"/>
          <w:b/>
          <w:sz w:val="24"/>
        </w:rPr>
        <w:t>1.2. Методы анализа</w:t>
      </w:r>
    </w:p>
    <w:p w14:paraId="1A428794" w14:textId="3B6DEBAA" w:rsidR="00C273F9" w:rsidRPr="00B161D4" w:rsidRDefault="00C273F9" w:rsidP="00B161D4">
      <w:pPr>
        <w:rPr>
          <w:rFonts w:ascii="Calibri" w:hAnsi="Calibri" w:cs="Calibri"/>
          <w:sz w:val="24"/>
        </w:rPr>
      </w:pPr>
      <w:r w:rsidRPr="00B161D4">
        <w:rPr>
          <w:rFonts w:ascii="Calibri" w:hAnsi="Calibri" w:cs="Calibri"/>
          <w:sz w:val="24"/>
        </w:rPr>
        <w:t>Для анализа данных</w:t>
      </w:r>
      <w:r w:rsidR="00B161D4" w:rsidRPr="00B161D4">
        <w:rPr>
          <w:rFonts w:ascii="Calibri" w:hAnsi="Calibri" w:cs="Calibri"/>
          <w:sz w:val="24"/>
        </w:rPr>
        <w:t xml:space="preserve"> </w:t>
      </w:r>
      <w:r w:rsidRPr="00B161D4">
        <w:rPr>
          <w:rFonts w:ascii="Calibri" w:hAnsi="Calibri" w:cs="Calibri"/>
          <w:sz w:val="24"/>
        </w:rPr>
        <w:t>применяются количественные и</w:t>
      </w:r>
      <w:r w:rsidR="00B161D4" w:rsidRPr="00B161D4">
        <w:rPr>
          <w:rFonts w:ascii="Calibri" w:hAnsi="Calibri" w:cs="Calibri"/>
          <w:sz w:val="24"/>
        </w:rPr>
        <w:t xml:space="preserve"> </w:t>
      </w:r>
      <w:r w:rsidRPr="00B161D4">
        <w:rPr>
          <w:rFonts w:ascii="Calibri" w:hAnsi="Calibri" w:cs="Calibri"/>
          <w:sz w:val="24"/>
        </w:rPr>
        <w:t>качественные методы. Выбор метода зависит от поставленной задачи.</w:t>
      </w:r>
    </w:p>
    <w:p w14:paraId="0557FC6E" w14:textId="77777777" w:rsidR="00C273F9" w:rsidRPr="00B161D4" w:rsidRDefault="00C273F9" w:rsidP="00B161D4">
      <w:pPr>
        <w:pStyle w:val="1"/>
        <w:rPr>
          <w:rFonts w:ascii="Calibri" w:hAnsi="Calibri" w:cs="Calibri"/>
          <w:b/>
          <w:sz w:val="28"/>
        </w:rPr>
      </w:pPr>
      <w:r w:rsidRPr="00B161D4">
        <w:rPr>
          <w:rFonts w:ascii="Calibri" w:hAnsi="Calibri" w:cs="Calibri"/>
          <w:b/>
          <w:sz w:val="28"/>
        </w:rPr>
        <w:t>Практическая часть</w:t>
      </w:r>
    </w:p>
    <w:p w14:paraId="1B7BBC43" w14:textId="77777777" w:rsidR="00C273F9" w:rsidRPr="00B161D4" w:rsidRDefault="00C273F9" w:rsidP="00B161D4">
      <w:pPr>
        <w:rPr>
          <w:rFonts w:ascii="Calibri" w:hAnsi="Calibri" w:cs="Calibri"/>
          <w:sz w:val="24"/>
        </w:rPr>
      </w:pPr>
      <w:r w:rsidRPr="00B161D4">
        <w:rPr>
          <w:rFonts w:ascii="Calibri" w:hAnsi="Calibri" w:cs="Calibri"/>
          <w:sz w:val="24"/>
        </w:rPr>
        <w:t>Ниже представлены результаты измерений, полученные в ходе эксперимента.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069"/>
        <w:gridCol w:w="1004"/>
      </w:tblGrid>
      <w:tr w:rsidR="00C273F9" w:rsidRPr="00B161D4" w14:paraId="47ABA632" w14:textId="77777777" w:rsidTr="00B161D4">
        <w:trPr>
          <w:tblHeader/>
          <w:tblCellSpacing w:w="15" w:type="dxa"/>
        </w:trPr>
        <w:tc>
          <w:tcPr>
            <w:tcW w:w="0" w:type="auto"/>
            <w:shd w:val="clear" w:color="auto" w:fill="C0C0C0"/>
            <w:vAlign w:val="center"/>
            <w:hideMark/>
          </w:tcPr>
          <w:p w14:paraId="74F227EF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b/>
                <w:sz w:val="24"/>
              </w:rPr>
            </w:pPr>
            <w:r w:rsidRPr="00B161D4">
              <w:rPr>
                <w:rFonts w:ascii="Calibri" w:hAnsi="Calibri" w:cs="Calibri"/>
                <w:b/>
                <w:sz w:val="24"/>
              </w:rPr>
              <w:t>Параметр</w:t>
            </w:r>
          </w:p>
        </w:tc>
        <w:tc>
          <w:tcPr>
            <w:tcW w:w="0" w:type="auto"/>
            <w:shd w:val="clear" w:color="auto" w:fill="C0C0C0"/>
            <w:vAlign w:val="center"/>
            <w:hideMark/>
          </w:tcPr>
          <w:p w14:paraId="08F2F49D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b/>
                <w:sz w:val="24"/>
              </w:rPr>
            </w:pPr>
            <w:r w:rsidRPr="00B161D4">
              <w:rPr>
                <w:rFonts w:ascii="Calibri" w:hAnsi="Calibri" w:cs="Calibri"/>
                <w:b/>
                <w:sz w:val="24"/>
              </w:rPr>
              <w:t>Значение</w:t>
            </w:r>
          </w:p>
        </w:tc>
        <w:tc>
          <w:tcPr>
            <w:tcW w:w="0" w:type="auto"/>
            <w:shd w:val="clear" w:color="auto" w:fill="C0C0C0"/>
            <w:vAlign w:val="center"/>
            <w:hideMark/>
          </w:tcPr>
          <w:p w14:paraId="6B9ED704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b/>
                <w:sz w:val="24"/>
              </w:rPr>
            </w:pPr>
            <w:r w:rsidRPr="00B161D4">
              <w:rPr>
                <w:rFonts w:ascii="Calibri" w:hAnsi="Calibri" w:cs="Calibri"/>
                <w:b/>
                <w:sz w:val="24"/>
              </w:rPr>
              <w:t>Единица</w:t>
            </w:r>
          </w:p>
        </w:tc>
      </w:tr>
      <w:tr w:rsidR="00C273F9" w:rsidRPr="00B161D4" w14:paraId="6988A60B" w14:textId="77777777" w:rsidTr="00B161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F139BD1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sz w:val="24"/>
              </w:rPr>
            </w:pPr>
            <w:r w:rsidRPr="00B161D4">
              <w:rPr>
                <w:rFonts w:ascii="Calibri" w:hAnsi="Calibri" w:cs="Calibri"/>
                <w:sz w:val="24"/>
              </w:rPr>
              <w:t>Температура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4D579F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sz w:val="24"/>
              </w:rPr>
            </w:pPr>
            <w:r w:rsidRPr="00B161D4">
              <w:rPr>
                <w:rFonts w:ascii="Calibri" w:hAnsi="Calibri" w:cs="Calibri"/>
                <w:sz w:val="24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275F88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sz w:val="24"/>
              </w:rPr>
            </w:pPr>
            <w:r w:rsidRPr="00B161D4">
              <w:rPr>
                <w:rFonts w:ascii="Calibri" w:hAnsi="Calibri" w:cs="Calibri"/>
                <w:sz w:val="24"/>
              </w:rPr>
              <w:t>°C</w:t>
            </w:r>
          </w:p>
        </w:tc>
      </w:tr>
      <w:tr w:rsidR="00C273F9" w:rsidRPr="00B161D4" w14:paraId="3FF33CF2" w14:textId="77777777" w:rsidTr="00B161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A56D255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sz w:val="24"/>
              </w:rPr>
            </w:pPr>
            <w:r w:rsidRPr="00B161D4">
              <w:rPr>
                <w:rFonts w:ascii="Calibri" w:hAnsi="Calibri" w:cs="Calibri"/>
                <w:sz w:val="24"/>
              </w:rPr>
              <w:t>Давление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CFD4A8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sz w:val="24"/>
              </w:rPr>
            </w:pPr>
            <w:r w:rsidRPr="00B161D4">
              <w:rPr>
                <w:rFonts w:ascii="Calibri" w:hAnsi="Calibri" w:cs="Calibri"/>
                <w:sz w:val="24"/>
              </w:rPr>
              <w:t>101.3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1DF956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sz w:val="24"/>
              </w:rPr>
            </w:pPr>
            <w:r w:rsidRPr="00B161D4">
              <w:rPr>
                <w:rFonts w:ascii="Calibri" w:hAnsi="Calibri" w:cs="Calibri"/>
                <w:sz w:val="24"/>
              </w:rPr>
              <w:t>кПа</w:t>
            </w:r>
          </w:p>
        </w:tc>
      </w:tr>
      <w:tr w:rsidR="00C273F9" w:rsidRPr="00B161D4" w14:paraId="35466117" w14:textId="77777777" w:rsidTr="00B161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175EE8C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sz w:val="24"/>
              </w:rPr>
            </w:pPr>
            <w:r w:rsidRPr="00B161D4">
              <w:rPr>
                <w:rFonts w:ascii="Calibri" w:hAnsi="Calibri" w:cs="Calibri"/>
                <w:sz w:val="24"/>
              </w:rPr>
              <w:t>Влажность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4D5A82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sz w:val="24"/>
              </w:rPr>
            </w:pPr>
            <w:r w:rsidRPr="00B161D4">
              <w:rPr>
                <w:rFonts w:ascii="Calibri" w:hAnsi="Calibri" w:cs="Calibri"/>
                <w:sz w:val="24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6960B90" w14:textId="77777777" w:rsidR="00C273F9" w:rsidRPr="00B161D4" w:rsidRDefault="00C273F9" w:rsidP="00B161D4">
            <w:pPr>
              <w:jc w:val="center"/>
              <w:rPr>
                <w:rFonts w:ascii="Calibri" w:hAnsi="Calibri" w:cs="Calibri"/>
                <w:sz w:val="24"/>
              </w:rPr>
            </w:pPr>
            <w:r w:rsidRPr="00B161D4">
              <w:rPr>
                <w:rFonts w:ascii="Calibri" w:hAnsi="Calibri" w:cs="Calibri"/>
                <w:sz w:val="24"/>
              </w:rPr>
              <w:t>%</w:t>
            </w:r>
          </w:p>
        </w:tc>
      </w:tr>
    </w:tbl>
    <w:p w14:paraId="680777A9" w14:textId="77777777" w:rsidR="00C273F9" w:rsidRPr="00B161D4" w:rsidRDefault="00C273F9" w:rsidP="00B161D4">
      <w:pPr>
        <w:pStyle w:val="2"/>
        <w:rPr>
          <w:rFonts w:ascii="Calibri" w:hAnsi="Calibri" w:cs="Calibri"/>
          <w:b/>
          <w:sz w:val="24"/>
        </w:rPr>
      </w:pPr>
      <w:r w:rsidRPr="00B161D4">
        <w:rPr>
          <w:rFonts w:ascii="Calibri" w:hAnsi="Calibri" w:cs="Calibri"/>
          <w:b/>
          <w:sz w:val="24"/>
        </w:rPr>
        <w:t>2.1. Выводы по результатам</w:t>
      </w:r>
    </w:p>
    <w:p w14:paraId="0186731A" w14:textId="77777777" w:rsidR="00C273F9" w:rsidRPr="00B161D4" w:rsidRDefault="00C273F9" w:rsidP="00B161D4">
      <w:pPr>
        <w:rPr>
          <w:rFonts w:ascii="Calibri" w:hAnsi="Calibri" w:cs="Calibri"/>
          <w:sz w:val="24"/>
        </w:rPr>
      </w:pPr>
      <w:r w:rsidRPr="00B161D4">
        <w:rPr>
          <w:rFonts w:ascii="Calibri" w:hAnsi="Calibri" w:cs="Calibri"/>
          <w:sz w:val="24"/>
        </w:rPr>
        <w:t>Полученные данные соответствуют ожидаемым значениям. Отклонения не превышают допустимого порога.</w:t>
      </w:r>
    </w:p>
    <w:p w14:paraId="1DFA64B8" w14:textId="77777777" w:rsidR="00C273F9" w:rsidRPr="00B161D4" w:rsidRDefault="00C273F9" w:rsidP="00B161D4">
      <w:pPr>
        <w:pStyle w:val="1"/>
        <w:rPr>
          <w:rFonts w:ascii="Calibri" w:hAnsi="Calibri" w:cs="Calibri"/>
          <w:b/>
          <w:sz w:val="28"/>
        </w:rPr>
      </w:pPr>
      <w:r w:rsidRPr="00B161D4">
        <w:rPr>
          <w:rFonts w:ascii="Calibri" w:hAnsi="Calibri" w:cs="Calibri"/>
          <w:b/>
          <w:sz w:val="28"/>
        </w:rPr>
        <w:t>ЗАКЛЮЧЕНИЕ</w:t>
      </w:r>
    </w:p>
    <w:p w14:paraId="29F6AA22" w14:textId="77777777" w:rsidR="00C273F9" w:rsidRPr="00B161D4" w:rsidRDefault="00C273F9" w:rsidP="00B161D4">
      <w:pPr>
        <w:rPr>
          <w:rFonts w:ascii="Calibri" w:hAnsi="Calibri" w:cs="Calibri"/>
          <w:sz w:val="24"/>
        </w:rPr>
      </w:pPr>
      <w:r w:rsidRPr="00B161D4">
        <w:rPr>
          <w:rFonts w:ascii="Calibri" w:hAnsi="Calibri" w:cs="Calibri"/>
          <w:sz w:val="24"/>
        </w:rPr>
        <w:t>В ходе работы были рассмотрены основные аспекты исследования. Результаты подтверждают выдвинутую гипотезу.</w:t>
      </w:r>
    </w:p>
    <w:sectPr w:rsidR="00C273F9" w:rsidRPr="00B16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F13D0"/>
    <w:multiLevelType w:val="multilevel"/>
    <w:tmpl w:val="AED254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C17C3"/>
    <w:multiLevelType w:val="multilevel"/>
    <w:tmpl w:val="7A40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16"/>
    <w:rsid w:val="006B3EF6"/>
    <w:rsid w:val="00B161D4"/>
    <w:rsid w:val="00C273F9"/>
    <w:rsid w:val="00F3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485B"/>
  <w15:chartTrackingRefBased/>
  <w15:docId w15:val="{CA00523B-F2E9-461D-85CC-F31580B7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3F9"/>
  </w:style>
  <w:style w:type="paragraph" w:styleId="1">
    <w:name w:val="heading 1"/>
    <w:basedOn w:val="a"/>
    <w:next w:val="a"/>
    <w:link w:val="10"/>
    <w:uiPriority w:val="9"/>
    <w:qFormat/>
    <w:rsid w:val="00B161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161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161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Таня</cp:lastModifiedBy>
  <cp:revision>2</cp:revision>
  <dcterms:created xsi:type="dcterms:W3CDTF">2026-05-24T10:22:00Z</dcterms:created>
  <dcterms:modified xsi:type="dcterms:W3CDTF">2026-05-24T10:22:00Z</dcterms:modified>
</cp:coreProperties>
</file>