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A5CA5D" w14:textId="77777777" w:rsidR="00194C3B" w:rsidRDefault="00194C3B">
      <w:pPr>
        <w:shd w:val="clear" w:color="auto" w:fill="FFFFFF"/>
        <w:divId w:val="121844699"/>
        <w:rPr>
          <w:rFonts w:ascii="游ゴシック" w:eastAsia="游ゴシック" w:hAnsi="游ゴシック"/>
          <w:color w:val="111111"/>
          <w:sz w:val="19"/>
          <w:szCs w:val="19"/>
        </w:rPr>
      </w:pPr>
      <w:r>
        <w:rPr>
          <w:rFonts w:ascii="游ゴシック" w:eastAsia="游ゴシック" w:hAnsi="游ゴシック" w:hint="eastAsia"/>
          <w:color w:val="111111"/>
          <w:sz w:val="19"/>
          <w:szCs w:val="19"/>
        </w:rPr>
        <w:t>印刷す</w:t>
      </w:r>
      <w:r>
        <w:rPr>
          <w:rFonts w:ascii="游ゴシック" w:eastAsia="游ゴシック" w:hAnsi="游ゴシック" w:hint="eastAsia"/>
          <w:color w:val="111111"/>
          <w:sz w:val="19"/>
          <w:szCs w:val="19"/>
        </w:rPr>
        <w:t>る</w:t>
      </w:r>
      <w:r>
        <w:rPr>
          <w:rFonts w:ascii="游ゴシック" w:eastAsia="游ゴシック" w:hAnsi="游ゴシック" w:hint="eastAsia"/>
          <w:color w:val="111111"/>
          <w:sz w:val="19"/>
          <w:szCs w:val="19"/>
        </w:rPr>
        <w:t xml:space="preserve"> </w:t>
      </w:r>
      <w:r>
        <w:rPr>
          <w:rFonts w:ascii="游ゴシック" w:eastAsia="游ゴシック" w:hAnsi="游ゴシック" w:hint="eastAsia"/>
          <w:color w:val="666666"/>
          <w:sz w:val="18"/>
          <w:szCs w:val="18"/>
        </w:rPr>
        <w:t>A4</w:t>
      </w:r>
      <w:r>
        <w:rPr>
          <w:rFonts w:ascii="游ゴシック" w:eastAsia="游ゴシック" w:hAnsi="游ゴシック" w:hint="eastAsia"/>
          <w:color w:val="666666"/>
          <w:sz w:val="18"/>
          <w:szCs w:val="18"/>
        </w:rPr>
        <w:t>縦・印刷時おおよそ</w:t>
      </w:r>
      <w:r>
        <w:rPr>
          <w:rFonts w:ascii="游ゴシック" w:eastAsia="游ゴシック" w:hAnsi="游ゴシック" w:hint="eastAsia"/>
          <w:color w:val="666666"/>
          <w:sz w:val="18"/>
          <w:szCs w:val="18"/>
        </w:rPr>
        <w:t>4</w:t>
      </w:r>
      <w:r>
        <w:rPr>
          <w:rFonts w:ascii="游ゴシック" w:eastAsia="游ゴシック" w:hAnsi="游ゴシック" w:hint="eastAsia"/>
          <w:color w:val="666666"/>
          <w:sz w:val="18"/>
          <w:szCs w:val="18"/>
        </w:rPr>
        <w:t>ページ想定。社内メモは印刷されません。プレビューでページ数を確認してください。</w:t>
      </w:r>
      <w:r>
        <w:rPr>
          <w:rFonts w:ascii="游ゴシック" w:eastAsia="游ゴシック" w:hAnsi="游ゴシック" w:hint="eastAsia"/>
          <w:color w:val="111111"/>
          <w:sz w:val="19"/>
          <w:szCs w:val="19"/>
        </w:rPr>
        <w:t xml:space="preserve"> </w:t>
      </w:r>
    </w:p>
    <w:p w14:paraId="5951021D" w14:textId="77777777" w:rsidR="00194C3B" w:rsidRDefault="00194C3B">
      <w:pPr>
        <w:shd w:val="clear" w:color="auto" w:fill="F6F6F6"/>
        <w:divId w:val="2080859276"/>
        <w:rPr>
          <w:rFonts w:ascii="游ゴシック" w:eastAsia="游ゴシック" w:hAnsi="游ゴシック" w:hint="eastAsia"/>
          <w:color w:val="444444"/>
          <w:sz w:val="17"/>
          <w:szCs w:val="17"/>
        </w:rPr>
      </w:pPr>
      <w:r>
        <w:rPr>
          <w:rFonts w:ascii="游ゴシック" w:eastAsia="游ゴシック" w:hAnsi="游ゴシック" w:hint="eastAsia"/>
          <w:color w:val="444444"/>
          <w:sz w:val="17"/>
          <w:szCs w:val="17"/>
        </w:rPr>
        <w:t>草案（オプション全部載せ・採用決定）。甲乙の名称、支払条件、サポート期間、納品予定日等の〔　〕は</w:t>
      </w:r>
      <w:r>
        <w:rPr>
          <w:rFonts w:ascii="游ゴシック" w:eastAsia="游ゴシック" w:hAnsi="游ゴシック" w:hint="eastAsia"/>
          <w:color w:val="444444"/>
          <w:sz w:val="17"/>
          <w:szCs w:val="17"/>
        </w:rPr>
        <w:t>Word</w:t>
      </w:r>
      <w:r>
        <w:rPr>
          <w:rFonts w:ascii="游ゴシック" w:eastAsia="游ゴシック" w:hAnsi="游ゴシック" w:hint="eastAsia"/>
          <w:color w:val="444444"/>
          <w:sz w:val="17"/>
          <w:szCs w:val="17"/>
        </w:rPr>
        <w:t>化後に記入。金額に疑義がある場合は見積書・注文書を優先。</w:t>
      </w:r>
      <w:r>
        <w:rPr>
          <w:rFonts w:ascii="游ゴシック" w:eastAsia="游ゴシック" w:hAnsi="游ゴシック" w:hint="eastAsia"/>
          <w:color w:val="444444"/>
          <w:sz w:val="17"/>
          <w:szCs w:val="17"/>
        </w:rPr>
        <w:t xml:space="preserve"> </w:t>
      </w:r>
    </w:p>
    <w:p w14:paraId="13CAF272" w14:textId="77777777" w:rsidR="00194C3B" w:rsidRDefault="00194C3B">
      <w:pPr>
        <w:pStyle w:val="1"/>
        <w:rPr>
          <w:rFonts w:ascii="游明朝" w:eastAsia="游明朝" w:hAnsi="游明朝" w:hint="eastAsia"/>
          <w:color w:val="111111"/>
        </w:rPr>
      </w:pPr>
      <w:r>
        <w:rPr>
          <w:rFonts w:ascii="游明朝" w:eastAsia="游明朝" w:hAnsi="游明朝" w:hint="eastAsia"/>
          <w:color w:val="111111"/>
        </w:rPr>
        <w:t>ソフトウェア利用契約書（草案）</w:t>
      </w:r>
    </w:p>
    <w:p w14:paraId="6BC3C612" w14:textId="77777777" w:rsidR="00194C3B" w:rsidRDefault="00194C3B">
      <w:pPr>
        <w:pStyle w:val="label1"/>
        <w:divId w:val="2108573988"/>
        <w:rPr>
          <w:rFonts w:ascii="游明朝" w:eastAsia="游明朝" w:hAnsi="游明朝" w:hint="eastAsia"/>
          <w:color w:val="111111"/>
          <w:sz w:val="19"/>
          <w:szCs w:val="19"/>
        </w:rPr>
      </w:pPr>
      <w:r>
        <w:rPr>
          <w:rFonts w:ascii="游明朝" w:eastAsia="游明朝" w:hAnsi="游明朝" w:hint="eastAsia"/>
          <w:color w:val="111111"/>
          <w:sz w:val="19"/>
          <w:szCs w:val="19"/>
        </w:rPr>
        <w:t>甲（提供者）</w:t>
      </w:r>
    </w:p>
    <w:p w14:paraId="50928564" w14:textId="77777777" w:rsidR="00194C3B" w:rsidRDefault="00194C3B">
      <w:pPr>
        <w:spacing w:before="30" w:after="30"/>
        <w:jc w:val="both"/>
        <w:divId w:val="2108573988"/>
        <w:rPr>
          <w:rFonts w:ascii="游明朝" w:eastAsia="游明朝" w:hAnsi="游明朝" w:hint="eastAsia"/>
          <w:color w:val="111111"/>
          <w:sz w:val="19"/>
          <w:szCs w:val="19"/>
        </w:rPr>
      </w:pPr>
      <w:r>
        <w:rPr>
          <w:rFonts w:ascii="游明朝" w:eastAsia="游明朝" w:hAnsi="游明朝" w:hint="eastAsia"/>
          <w:color w:val="111111"/>
          <w:sz w:val="19"/>
          <w:szCs w:val="19"/>
        </w:rPr>
        <w:t>名称：〔　　　　　　　　　　〕</w:t>
      </w:r>
    </w:p>
    <w:p w14:paraId="20143A0D" w14:textId="77777777" w:rsidR="00194C3B" w:rsidRDefault="00194C3B">
      <w:pPr>
        <w:pStyle w:val="label1"/>
        <w:divId w:val="2108573988"/>
        <w:rPr>
          <w:rFonts w:ascii="游明朝" w:eastAsia="游明朝" w:hAnsi="游明朝" w:hint="eastAsia"/>
          <w:color w:val="111111"/>
          <w:sz w:val="19"/>
          <w:szCs w:val="19"/>
        </w:rPr>
      </w:pPr>
      <w:r>
        <w:rPr>
          <w:rFonts w:ascii="游明朝" w:eastAsia="游明朝" w:hAnsi="游明朝" w:hint="eastAsia"/>
          <w:color w:val="111111"/>
          <w:sz w:val="19"/>
          <w:szCs w:val="19"/>
        </w:rPr>
        <w:t>乙（利用者）</w:t>
      </w:r>
    </w:p>
    <w:p w14:paraId="4303CDB4" w14:textId="77777777" w:rsidR="00194C3B" w:rsidRDefault="00194C3B">
      <w:pPr>
        <w:spacing w:before="30" w:after="30"/>
        <w:jc w:val="both"/>
        <w:divId w:val="2108573988"/>
        <w:rPr>
          <w:rFonts w:ascii="游明朝" w:eastAsia="游明朝" w:hAnsi="游明朝" w:hint="eastAsia"/>
          <w:color w:val="111111"/>
          <w:sz w:val="19"/>
          <w:szCs w:val="19"/>
        </w:rPr>
      </w:pPr>
      <w:r>
        <w:rPr>
          <w:rFonts w:ascii="游明朝" w:eastAsia="游明朝" w:hAnsi="游明朝" w:hint="eastAsia"/>
          <w:color w:val="111111"/>
          <w:sz w:val="19"/>
          <w:szCs w:val="19"/>
        </w:rPr>
        <w:t>名称：〔　　　　　　　　　　〕</w:t>
      </w:r>
    </w:p>
    <w:p w14:paraId="03F74916" w14:textId="77777777" w:rsidR="00194C3B" w:rsidRDefault="00194C3B">
      <w:pPr>
        <w:pStyle w:val="Web"/>
        <w:rPr>
          <w:rFonts w:ascii="游明朝" w:eastAsia="游明朝" w:hAnsi="游明朝" w:hint="eastAsia"/>
          <w:color w:val="111111"/>
          <w:sz w:val="19"/>
          <w:szCs w:val="19"/>
        </w:rPr>
      </w:pPr>
      <w:r>
        <w:rPr>
          <w:rFonts w:ascii="游明朝" w:eastAsia="游明朝" w:hAnsi="游明朝" w:hint="eastAsia"/>
          <w:color w:val="111111"/>
          <w:sz w:val="19"/>
          <w:szCs w:val="19"/>
        </w:rPr>
        <w:t>甲および乙は、甲が乙に提供する伝票発行システムおよび入出荷台帳アプリケーション（以下総称して「本システム」という。）の利用等に関し、次のとおり契約（以下「本契約」という。）を締結する。</w:t>
      </w:r>
    </w:p>
    <w:p w14:paraId="40BB8A8A" w14:textId="77777777" w:rsidR="00194C3B" w:rsidRDefault="00194C3B">
      <w:pPr>
        <w:pStyle w:val="2"/>
        <w:rPr>
          <w:rFonts w:ascii="游明朝" w:eastAsia="游明朝" w:hAnsi="游明朝" w:hint="eastAsia"/>
          <w:color w:val="111111"/>
        </w:rPr>
      </w:pPr>
      <w:r>
        <w:rPr>
          <w:rFonts w:ascii="游明朝" w:eastAsia="游明朝" w:hAnsi="游明朝" w:hint="eastAsia"/>
          <w:color w:val="111111"/>
        </w:rPr>
        <w:t>第</w:t>
      </w:r>
      <w:r>
        <w:rPr>
          <w:rFonts w:ascii="游明朝" w:eastAsia="游明朝" w:hAnsi="游明朝" w:hint="eastAsia"/>
          <w:color w:val="111111"/>
        </w:rPr>
        <w:t>1</w:t>
      </w:r>
      <w:r>
        <w:rPr>
          <w:rFonts w:ascii="游明朝" w:eastAsia="游明朝" w:hAnsi="游明朝" w:hint="eastAsia"/>
          <w:color w:val="111111"/>
        </w:rPr>
        <w:t>条（目的）</w:t>
      </w:r>
    </w:p>
    <w:p w14:paraId="75BE96CA" w14:textId="77777777" w:rsidR="00194C3B" w:rsidRDefault="00194C3B">
      <w:pPr>
        <w:pStyle w:val="Web"/>
        <w:rPr>
          <w:rFonts w:ascii="游明朝" w:eastAsia="游明朝" w:hAnsi="游明朝" w:hint="eastAsia"/>
          <w:color w:val="111111"/>
          <w:sz w:val="19"/>
          <w:szCs w:val="19"/>
        </w:rPr>
      </w:pPr>
      <w:r>
        <w:rPr>
          <w:rFonts w:ascii="游明朝" w:eastAsia="游明朝" w:hAnsi="游明朝" w:hint="eastAsia"/>
          <w:color w:val="111111"/>
          <w:sz w:val="19"/>
          <w:szCs w:val="19"/>
        </w:rPr>
        <w:t>本契約は、甲が乙に対し本システムの利用を許諾し、初期導入およびサポート等の条件を定めることを目的とする。</w:t>
      </w:r>
    </w:p>
    <w:p w14:paraId="2BABA83D" w14:textId="77777777" w:rsidR="00194C3B" w:rsidRDefault="00194C3B">
      <w:pPr>
        <w:pStyle w:val="2"/>
        <w:rPr>
          <w:rFonts w:ascii="游明朝" w:eastAsia="游明朝" w:hAnsi="游明朝" w:hint="eastAsia"/>
          <w:color w:val="111111"/>
        </w:rPr>
      </w:pPr>
      <w:r>
        <w:rPr>
          <w:rFonts w:ascii="游明朝" w:eastAsia="游明朝" w:hAnsi="游明朝" w:hint="eastAsia"/>
          <w:color w:val="111111"/>
        </w:rPr>
        <w:t>第</w:t>
      </w:r>
      <w:r>
        <w:rPr>
          <w:rFonts w:ascii="游明朝" w:eastAsia="游明朝" w:hAnsi="游明朝" w:hint="eastAsia"/>
          <w:color w:val="111111"/>
        </w:rPr>
        <w:t>2</w:t>
      </w:r>
      <w:r>
        <w:rPr>
          <w:rFonts w:ascii="游明朝" w:eastAsia="游明朝" w:hAnsi="游明朝" w:hint="eastAsia"/>
          <w:color w:val="111111"/>
        </w:rPr>
        <w:t>条（定義）</w:t>
      </w:r>
    </w:p>
    <w:p w14:paraId="7361F284" w14:textId="77777777" w:rsidR="00194C3B" w:rsidRDefault="00194C3B">
      <w:pPr>
        <w:numPr>
          <w:ilvl w:val="0"/>
          <w:numId w:val="1"/>
        </w:numPr>
        <w:spacing w:before="60" w:after="60"/>
        <w:rPr>
          <w:rFonts w:ascii="游明朝" w:eastAsia="游明朝" w:hAnsi="游明朝" w:hint="eastAsia"/>
          <w:color w:val="111111"/>
          <w:sz w:val="19"/>
          <w:szCs w:val="19"/>
        </w:rPr>
      </w:pPr>
      <w:r>
        <w:rPr>
          <w:rFonts w:ascii="游明朝" w:eastAsia="游明朝" w:hAnsi="游明朝" w:hint="eastAsia"/>
          <w:color w:val="111111"/>
          <w:sz w:val="19"/>
          <w:szCs w:val="19"/>
        </w:rPr>
        <w:t>「本システム」とは、画面上「</w:t>
      </w:r>
      <w:r>
        <w:rPr>
          <w:rFonts w:ascii="游明朝" w:eastAsia="游明朝" w:hAnsi="游明朝" w:hint="eastAsia"/>
          <w:color w:val="111111"/>
          <w:sz w:val="19"/>
          <w:szCs w:val="19"/>
        </w:rPr>
        <w:t xml:space="preserve">Primus </w:t>
      </w:r>
      <w:r>
        <w:rPr>
          <w:rFonts w:ascii="游明朝" w:eastAsia="游明朝" w:hAnsi="游明朝" w:hint="eastAsia"/>
          <w:color w:val="111111"/>
          <w:sz w:val="19"/>
          <w:szCs w:val="19"/>
        </w:rPr>
        <w:t>伝票発行システム」等の名称で提供される伝票発行用</w:t>
      </w:r>
      <w:r>
        <w:rPr>
          <w:rFonts w:ascii="游明朝" w:eastAsia="游明朝" w:hAnsi="游明朝" w:hint="eastAsia"/>
          <w:color w:val="111111"/>
          <w:sz w:val="19"/>
          <w:szCs w:val="19"/>
        </w:rPr>
        <w:t>Web</w:t>
      </w:r>
      <w:r>
        <w:rPr>
          <w:rFonts w:ascii="游明朝" w:eastAsia="游明朝" w:hAnsi="游明朝" w:hint="eastAsia"/>
          <w:color w:val="111111"/>
          <w:sz w:val="19"/>
          <w:szCs w:val="19"/>
        </w:rPr>
        <w:t>アプリケーション、およびこれに付随する入出荷台帳アプリケーションをいう。</w:t>
      </w:r>
    </w:p>
    <w:p w14:paraId="0FA1A14D" w14:textId="77777777" w:rsidR="00194C3B" w:rsidRDefault="00194C3B">
      <w:pPr>
        <w:numPr>
          <w:ilvl w:val="0"/>
          <w:numId w:val="1"/>
        </w:numPr>
        <w:spacing w:before="60" w:after="60"/>
        <w:rPr>
          <w:rFonts w:ascii="游明朝" w:eastAsia="游明朝" w:hAnsi="游明朝" w:hint="eastAsia"/>
          <w:color w:val="111111"/>
          <w:sz w:val="19"/>
          <w:szCs w:val="19"/>
        </w:rPr>
      </w:pPr>
      <w:r>
        <w:rPr>
          <w:rFonts w:ascii="游明朝" w:eastAsia="游明朝" w:hAnsi="游明朝" w:hint="eastAsia"/>
          <w:color w:val="111111"/>
          <w:sz w:val="19"/>
          <w:szCs w:val="19"/>
        </w:rPr>
        <w:t>「見積書」とは、本契約に先立ち甲が乙に提示した導入費用およびオプション等の見積書類をいう。</w:t>
      </w:r>
    </w:p>
    <w:p w14:paraId="46B5B774" w14:textId="77777777" w:rsidR="00194C3B" w:rsidRDefault="00194C3B">
      <w:pPr>
        <w:numPr>
          <w:ilvl w:val="0"/>
          <w:numId w:val="1"/>
        </w:numPr>
        <w:spacing w:before="60" w:after="60"/>
        <w:rPr>
          <w:rFonts w:ascii="游明朝" w:eastAsia="游明朝" w:hAnsi="游明朝" w:hint="eastAsia"/>
          <w:color w:val="111111"/>
          <w:sz w:val="19"/>
          <w:szCs w:val="19"/>
        </w:rPr>
      </w:pPr>
      <w:r>
        <w:rPr>
          <w:rFonts w:ascii="游明朝" w:eastAsia="游明朝" w:hAnsi="游明朝" w:hint="eastAsia"/>
          <w:color w:val="111111"/>
          <w:sz w:val="19"/>
          <w:szCs w:val="19"/>
        </w:rPr>
        <w:t>「注文書」とは、乙が見積書の内容に基づき甲に対して発注の意思を表示する書類（電磁的方法によるものを含む。）をいう。</w:t>
      </w:r>
    </w:p>
    <w:p w14:paraId="444BA49F" w14:textId="77777777" w:rsidR="00194C3B" w:rsidRDefault="00194C3B">
      <w:pPr>
        <w:numPr>
          <w:ilvl w:val="0"/>
          <w:numId w:val="1"/>
        </w:numPr>
        <w:spacing w:before="60" w:after="60"/>
        <w:rPr>
          <w:rFonts w:ascii="游明朝" w:eastAsia="游明朝" w:hAnsi="游明朝" w:hint="eastAsia"/>
          <w:color w:val="111111"/>
          <w:sz w:val="19"/>
          <w:szCs w:val="19"/>
        </w:rPr>
      </w:pPr>
      <w:r>
        <w:rPr>
          <w:rFonts w:ascii="游明朝" w:eastAsia="游明朝" w:hAnsi="游明朝" w:hint="eastAsia"/>
          <w:color w:val="111111"/>
          <w:sz w:val="19"/>
          <w:szCs w:val="19"/>
        </w:rPr>
        <w:t>「別紙」とは、本契約末尾の「別紙（取引内容）」をいい、本契約の一部を構成する。</w:t>
      </w:r>
    </w:p>
    <w:p w14:paraId="24F74C8B" w14:textId="77777777" w:rsidR="00194C3B" w:rsidRDefault="00194C3B">
      <w:pPr>
        <w:pStyle w:val="2"/>
        <w:rPr>
          <w:rFonts w:ascii="游明朝" w:eastAsia="游明朝" w:hAnsi="游明朝" w:hint="eastAsia"/>
          <w:color w:val="111111"/>
        </w:rPr>
      </w:pPr>
      <w:r>
        <w:rPr>
          <w:rFonts w:ascii="游明朝" w:eastAsia="游明朝" w:hAnsi="游明朝" w:hint="eastAsia"/>
          <w:color w:val="111111"/>
        </w:rPr>
        <w:t>第</w:t>
      </w:r>
      <w:r>
        <w:rPr>
          <w:rFonts w:ascii="游明朝" w:eastAsia="游明朝" w:hAnsi="游明朝" w:hint="eastAsia"/>
          <w:color w:val="111111"/>
        </w:rPr>
        <w:t>3</w:t>
      </w:r>
      <w:r>
        <w:rPr>
          <w:rFonts w:ascii="游明朝" w:eastAsia="游明朝" w:hAnsi="游明朝" w:hint="eastAsia"/>
          <w:color w:val="111111"/>
        </w:rPr>
        <w:t>条（契約の成立）</w:t>
      </w:r>
    </w:p>
    <w:p w14:paraId="3E402FBC" w14:textId="77777777" w:rsidR="00194C3B" w:rsidRDefault="00194C3B">
      <w:pPr>
        <w:numPr>
          <w:ilvl w:val="0"/>
          <w:numId w:val="2"/>
        </w:numPr>
        <w:spacing w:before="60" w:after="60"/>
        <w:rPr>
          <w:rFonts w:ascii="游明朝" w:eastAsia="游明朝" w:hAnsi="游明朝" w:hint="eastAsia"/>
          <w:color w:val="111111"/>
          <w:sz w:val="19"/>
          <w:szCs w:val="19"/>
        </w:rPr>
      </w:pPr>
      <w:r>
        <w:rPr>
          <w:rFonts w:ascii="游明朝" w:eastAsia="游明朝" w:hAnsi="游明朝" w:hint="eastAsia"/>
          <w:color w:val="111111"/>
          <w:sz w:val="19"/>
          <w:szCs w:val="19"/>
        </w:rPr>
        <w:t>本契約は、乙が甲に対し注文書を交付し、かつ甲乙が本契約の内容に合意し、記名押印（またはこれに準ずる電磁的な合意）をしたときに成立する。</w:t>
      </w:r>
    </w:p>
    <w:p w14:paraId="3F7424D3" w14:textId="77777777" w:rsidR="00194C3B" w:rsidRDefault="00194C3B">
      <w:pPr>
        <w:numPr>
          <w:ilvl w:val="0"/>
          <w:numId w:val="2"/>
        </w:numPr>
        <w:spacing w:before="60" w:after="60"/>
        <w:rPr>
          <w:rFonts w:ascii="游明朝" w:eastAsia="游明朝" w:hAnsi="游明朝" w:hint="eastAsia"/>
          <w:color w:val="111111"/>
          <w:sz w:val="19"/>
          <w:szCs w:val="19"/>
        </w:rPr>
      </w:pPr>
      <w:r>
        <w:rPr>
          <w:rFonts w:ascii="游明朝" w:eastAsia="游明朝" w:hAnsi="游明朝" w:hint="eastAsia"/>
          <w:color w:val="111111"/>
          <w:sz w:val="19"/>
          <w:szCs w:val="19"/>
        </w:rPr>
        <w:t>注文書の記載と本契約または見積書の記載に相違がある場合は、甲乙協議のうえ確定する。協議が整わない事項については、本契約および見積書の記載を基準とする。</w:t>
      </w:r>
    </w:p>
    <w:p w14:paraId="65B59136" w14:textId="77777777" w:rsidR="00194C3B" w:rsidRDefault="00194C3B">
      <w:pPr>
        <w:numPr>
          <w:ilvl w:val="0"/>
          <w:numId w:val="2"/>
        </w:numPr>
        <w:spacing w:before="60" w:after="60"/>
        <w:rPr>
          <w:rFonts w:ascii="游明朝" w:eastAsia="游明朝" w:hAnsi="游明朝" w:hint="eastAsia"/>
          <w:color w:val="111111"/>
          <w:sz w:val="19"/>
          <w:szCs w:val="19"/>
        </w:rPr>
      </w:pPr>
      <w:r>
        <w:rPr>
          <w:rFonts w:ascii="游明朝" w:eastAsia="游明朝" w:hAnsi="游明朝" w:hint="eastAsia"/>
          <w:color w:val="111111"/>
          <w:sz w:val="19"/>
          <w:szCs w:val="19"/>
        </w:rPr>
        <w:t>本契約に定めのない事項で見積書または注文書に定めのある事項は、本契約に反しない限り、その定めに従う。</w:t>
      </w:r>
    </w:p>
    <w:p w14:paraId="0190A74D" w14:textId="77777777" w:rsidR="00194C3B" w:rsidRDefault="00194C3B">
      <w:pPr>
        <w:pStyle w:val="2"/>
        <w:rPr>
          <w:rFonts w:ascii="游明朝" w:eastAsia="游明朝" w:hAnsi="游明朝" w:hint="eastAsia"/>
          <w:color w:val="111111"/>
        </w:rPr>
      </w:pPr>
      <w:r>
        <w:rPr>
          <w:rFonts w:ascii="游明朝" w:eastAsia="游明朝" w:hAnsi="游明朝" w:hint="eastAsia"/>
          <w:color w:val="111111"/>
        </w:rPr>
        <w:lastRenderedPageBreak/>
        <w:t>第</w:t>
      </w:r>
      <w:r>
        <w:rPr>
          <w:rFonts w:ascii="游明朝" w:eastAsia="游明朝" w:hAnsi="游明朝" w:hint="eastAsia"/>
          <w:color w:val="111111"/>
        </w:rPr>
        <w:t>4</w:t>
      </w:r>
      <w:r>
        <w:rPr>
          <w:rFonts w:ascii="游明朝" w:eastAsia="游明朝" w:hAnsi="游明朝" w:hint="eastAsia"/>
          <w:color w:val="111111"/>
        </w:rPr>
        <w:t>条（納品物）</w:t>
      </w:r>
    </w:p>
    <w:p w14:paraId="256EF0EB" w14:textId="77777777" w:rsidR="00194C3B" w:rsidRDefault="00194C3B">
      <w:pPr>
        <w:pStyle w:val="Web"/>
        <w:rPr>
          <w:rFonts w:ascii="游明朝" w:eastAsia="游明朝" w:hAnsi="游明朝" w:hint="eastAsia"/>
          <w:color w:val="111111"/>
          <w:sz w:val="19"/>
          <w:szCs w:val="19"/>
        </w:rPr>
      </w:pPr>
      <w:r>
        <w:rPr>
          <w:rFonts w:ascii="游明朝" w:eastAsia="游明朝" w:hAnsi="游明朝" w:hint="eastAsia"/>
          <w:color w:val="111111"/>
          <w:sz w:val="19"/>
          <w:szCs w:val="19"/>
        </w:rPr>
        <w:t>甲が乙に納品する物は、次のとおりとする。</w:t>
      </w:r>
    </w:p>
    <w:p w14:paraId="2C1D26D7" w14:textId="77777777" w:rsidR="00194C3B" w:rsidRDefault="00194C3B">
      <w:pPr>
        <w:numPr>
          <w:ilvl w:val="0"/>
          <w:numId w:val="3"/>
        </w:numPr>
        <w:spacing w:before="60" w:after="60"/>
        <w:rPr>
          <w:rFonts w:ascii="游明朝" w:eastAsia="游明朝" w:hAnsi="游明朝" w:hint="eastAsia"/>
          <w:color w:val="111111"/>
          <w:sz w:val="19"/>
          <w:szCs w:val="19"/>
        </w:rPr>
      </w:pPr>
      <w:r>
        <w:rPr>
          <w:rFonts w:ascii="游明朝" w:eastAsia="游明朝" w:hAnsi="游明朝" w:hint="eastAsia"/>
          <w:color w:val="111111"/>
          <w:sz w:val="19"/>
          <w:szCs w:val="19"/>
        </w:rPr>
        <w:t>本システムを利用するために必要な環境（伝票アプリケーションおよび台帳アプリケーションの</w:t>
      </w:r>
      <w:r>
        <w:rPr>
          <w:rFonts w:ascii="游明朝" w:eastAsia="游明朝" w:hAnsi="游明朝" w:hint="eastAsia"/>
          <w:color w:val="111111"/>
          <w:sz w:val="19"/>
          <w:szCs w:val="19"/>
        </w:rPr>
        <w:t>URL</w:t>
      </w:r>
      <w:r>
        <w:rPr>
          <w:rFonts w:ascii="游明朝" w:eastAsia="游明朝" w:hAnsi="游明朝" w:hint="eastAsia"/>
          <w:color w:val="111111"/>
          <w:sz w:val="19"/>
          <w:szCs w:val="19"/>
        </w:rPr>
        <w:t>その他これに準ずる利用手段）</w:t>
      </w:r>
    </w:p>
    <w:p w14:paraId="7567BF4F" w14:textId="77777777" w:rsidR="00194C3B" w:rsidRDefault="00194C3B">
      <w:pPr>
        <w:numPr>
          <w:ilvl w:val="0"/>
          <w:numId w:val="3"/>
        </w:numPr>
        <w:spacing w:before="60" w:after="60"/>
        <w:rPr>
          <w:rFonts w:ascii="游明朝" w:eastAsia="游明朝" w:hAnsi="游明朝" w:hint="eastAsia"/>
          <w:color w:val="111111"/>
          <w:sz w:val="19"/>
          <w:szCs w:val="19"/>
        </w:rPr>
      </w:pPr>
      <w:r>
        <w:rPr>
          <w:rFonts w:ascii="游明朝" w:eastAsia="游明朝" w:hAnsi="游明朝" w:hint="eastAsia"/>
          <w:color w:val="111111"/>
          <w:sz w:val="19"/>
          <w:szCs w:val="19"/>
        </w:rPr>
        <w:t>初期設定に関する案内（ログイン方法および基本操作の説明を含む。）</w:t>
      </w:r>
    </w:p>
    <w:p w14:paraId="282340E9" w14:textId="77777777" w:rsidR="00194C3B" w:rsidRDefault="00194C3B">
      <w:pPr>
        <w:numPr>
          <w:ilvl w:val="0"/>
          <w:numId w:val="3"/>
        </w:numPr>
        <w:spacing w:before="60" w:after="60"/>
        <w:rPr>
          <w:rFonts w:ascii="游明朝" w:eastAsia="游明朝" w:hAnsi="游明朝" w:hint="eastAsia"/>
          <w:color w:val="111111"/>
          <w:sz w:val="19"/>
          <w:szCs w:val="19"/>
        </w:rPr>
      </w:pPr>
      <w:r>
        <w:rPr>
          <w:rFonts w:ascii="游明朝" w:eastAsia="游明朝" w:hAnsi="游明朝" w:hint="eastAsia"/>
          <w:color w:val="111111"/>
          <w:sz w:val="19"/>
          <w:szCs w:val="19"/>
        </w:rPr>
        <w:t>スタート・運用ガイド（導入手順および日常運用に関する説明資料）</w:t>
      </w:r>
    </w:p>
    <w:p w14:paraId="6B7DE89C" w14:textId="77777777" w:rsidR="00194C3B" w:rsidRDefault="00194C3B">
      <w:pPr>
        <w:numPr>
          <w:ilvl w:val="0"/>
          <w:numId w:val="3"/>
        </w:numPr>
        <w:spacing w:before="60" w:after="60"/>
        <w:rPr>
          <w:rFonts w:ascii="游明朝" w:eastAsia="游明朝" w:hAnsi="游明朝" w:hint="eastAsia"/>
          <w:color w:val="111111"/>
          <w:sz w:val="19"/>
          <w:szCs w:val="19"/>
        </w:rPr>
      </w:pPr>
      <w:r>
        <w:rPr>
          <w:rFonts w:ascii="游明朝" w:eastAsia="游明朝" w:hAnsi="游明朝" w:hint="eastAsia"/>
          <w:color w:val="111111"/>
          <w:sz w:val="19"/>
          <w:szCs w:val="19"/>
        </w:rPr>
        <w:t>別紙に記載した初期設定、カスタマイズおよびオプション機能</w:t>
      </w:r>
    </w:p>
    <w:p w14:paraId="58518AD4" w14:textId="77777777" w:rsidR="00194C3B" w:rsidRDefault="00194C3B">
      <w:pPr>
        <w:pStyle w:val="Web"/>
        <w:rPr>
          <w:rFonts w:ascii="游明朝" w:eastAsia="游明朝" w:hAnsi="游明朝" w:hint="eastAsia"/>
          <w:color w:val="111111"/>
          <w:sz w:val="19"/>
          <w:szCs w:val="19"/>
        </w:rPr>
      </w:pPr>
      <w:r>
        <w:rPr>
          <w:rFonts w:ascii="游明朝" w:eastAsia="游明朝" w:hAnsi="游明朝" w:hint="eastAsia"/>
          <w:color w:val="111111"/>
          <w:sz w:val="19"/>
          <w:szCs w:val="19"/>
        </w:rPr>
        <w:t>ソースコードの引渡しは、原則として行わない。必要がある場合は、別途書面により合意する。</w:t>
      </w:r>
    </w:p>
    <w:p w14:paraId="4B47BF0E" w14:textId="77777777" w:rsidR="00194C3B" w:rsidRDefault="00194C3B">
      <w:pPr>
        <w:pStyle w:val="2"/>
        <w:rPr>
          <w:rFonts w:ascii="游明朝" w:eastAsia="游明朝" w:hAnsi="游明朝" w:hint="eastAsia"/>
          <w:color w:val="111111"/>
        </w:rPr>
      </w:pPr>
      <w:r>
        <w:rPr>
          <w:rFonts w:ascii="游明朝" w:eastAsia="游明朝" w:hAnsi="游明朝" w:hint="eastAsia"/>
          <w:color w:val="111111"/>
        </w:rPr>
        <w:t>第</w:t>
      </w:r>
      <w:r>
        <w:rPr>
          <w:rFonts w:ascii="游明朝" w:eastAsia="游明朝" w:hAnsi="游明朝" w:hint="eastAsia"/>
          <w:color w:val="111111"/>
        </w:rPr>
        <w:t>5</w:t>
      </w:r>
      <w:r>
        <w:rPr>
          <w:rFonts w:ascii="游明朝" w:eastAsia="游明朝" w:hAnsi="游明朝" w:hint="eastAsia"/>
          <w:color w:val="111111"/>
        </w:rPr>
        <w:t>条（納品および検収）</w:t>
      </w:r>
    </w:p>
    <w:p w14:paraId="1A796656" w14:textId="77777777" w:rsidR="00194C3B" w:rsidRDefault="00194C3B">
      <w:pPr>
        <w:numPr>
          <w:ilvl w:val="0"/>
          <w:numId w:val="4"/>
        </w:numPr>
        <w:spacing w:before="60" w:after="60"/>
        <w:rPr>
          <w:rFonts w:ascii="游明朝" w:eastAsia="游明朝" w:hAnsi="游明朝" w:hint="eastAsia"/>
          <w:color w:val="111111"/>
          <w:sz w:val="19"/>
          <w:szCs w:val="19"/>
        </w:rPr>
      </w:pPr>
      <w:r>
        <w:rPr>
          <w:rFonts w:ascii="游明朝" w:eastAsia="游明朝" w:hAnsi="游明朝" w:hint="eastAsia"/>
          <w:color w:val="111111"/>
          <w:sz w:val="19"/>
          <w:szCs w:val="19"/>
        </w:rPr>
        <w:t>甲は、前条の納品物の提供が完了したときは、乙に対し納品書を発行する。</w:t>
      </w:r>
    </w:p>
    <w:p w14:paraId="3E57BA73" w14:textId="77777777" w:rsidR="00194C3B" w:rsidRDefault="00194C3B">
      <w:pPr>
        <w:numPr>
          <w:ilvl w:val="0"/>
          <w:numId w:val="4"/>
        </w:numPr>
        <w:spacing w:before="60" w:after="60"/>
        <w:rPr>
          <w:rFonts w:ascii="游明朝" w:eastAsia="游明朝" w:hAnsi="游明朝" w:hint="eastAsia"/>
          <w:color w:val="111111"/>
          <w:sz w:val="19"/>
          <w:szCs w:val="19"/>
        </w:rPr>
      </w:pPr>
      <w:r>
        <w:rPr>
          <w:rFonts w:ascii="游明朝" w:eastAsia="游明朝" w:hAnsi="游明朝" w:hint="eastAsia"/>
          <w:color w:val="111111"/>
          <w:sz w:val="19"/>
          <w:szCs w:val="19"/>
        </w:rPr>
        <w:t>乙は、納品書受領後、〔　　〕日以内に本システムの利用可否を確認し、甲に対し確認の結果を通知する。当該期間内に乙から書面（電磁的方法を含む。）による異議がないときは、検収が完了したものとみなす。</w:t>
      </w:r>
    </w:p>
    <w:p w14:paraId="46989303" w14:textId="77777777" w:rsidR="00194C3B" w:rsidRDefault="00194C3B">
      <w:pPr>
        <w:numPr>
          <w:ilvl w:val="0"/>
          <w:numId w:val="4"/>
        </w:numPr>
        <w:spacing w:before="60" w:after="60"/>
        <w:rPr>
          <w:rFonts w:ascii="游明朝" w:eastAsia="游明朝" w:hAnsi="游明朝" w:hint="eastAsia"/>
          <w:color w:val="111111"/>
          <w:sz w:val="19"/>
          <w:szCs w:val="19"/>
        </w:rPr>
      </w:pPr>
      <w:r>
        <w:rPr>
          <w:rFonts w:ascii="游明朝" w:eastAsia="游明朝" w:hAnsi="游明朝" w:hint="eastAsia"/>
          <w:color w:val="111111"/>
          <w:sz w:val="19"/>
          <w:szCs w:val="19"/>
        </w:rPr>
        <w:t>検収完了をもって、本システムの初期導入は完了したものとする。</w:t>
      </w:r>
    </w:p>
    <w:p w14:paraId="664CADA2" w14:textId="77777777" w:rsidR="00194C3B" w:rsidRDefault="00194C3B">
      <w:pPr>
        <w:numPr>
          <w:ilvl w:val="0"/>
          <w:numId w:val="4"/>
        </w:numPr>
        <w:spacing w:before="60" w:after="60"/>
        <w:rPr>
          <w:rFonts w:ascii="游明朝" w:eastAsia="游明朝" w:hAnsi="游明朝" w:hint="eastAsia"/>
          <w:color w:val="111111"/>
          <w:sz w:val="19"/>
          <w:szCs w:val="19"/>
        </w:rPr>
      </w:pPr>
      <w:r>
        <w:rPr>
          <w:rFonts w:ascii="游明朝" w:eastAsia="游明朝" w:hAnsi="游明朝" w:hint="eastAsia"/>
          <w:color w:val="111111"/>
          <w:sz w:val="19"/>
          <w:szCs w:val="19"/>
        </w:rPr>
        <w:t>検収前に発見された本システムの明らかな不具合については、甲が無償で修正する。ただし、乙の指示に基づく仕様変更、乙の環境に起因する事象は、この限りでない。</w:t>
      </w:r>
    </w:p>
    <w:p w14:paraId="26AE0DFF" w14:textId="77777777" w:rsidR="00194C3B" w:rsidRDefault="00194C3B">
      <w:pPr>
        <w:pStyle w:val="2"/>
        <w:rPr>
          <w:rFonts w:ascii="游明朝" w:eastAsia="游明朝" w:hAnsi="游明朝" w:hint="eastAsia"/>
          <w:color w:val="111111"/>
        </w:rPr>
      </w:pPr>
      <w:r>
        <w:rPr>
          <w:rFonts w:ascii="游明朝" w:eastAsia="游明朝" w:hAnsi="游明朝" w:hint="eastAsia"/>
          <w:color w:val="111111"/>
        </w:rPr>
        <w:t>第</w:t>
      </w:r>
      <w:r>
        <w:rPr>
          <w:rFonts w:ascii="游明朝" w:eastAsia="游明朝" w:hAnsi="游明朝" w:hint="eastAsia"/>
          <w:color w:val="111111"/>
        </w:rPr>
        <w:t>6</w:t>
      </w:r>
      <w:r>
        <w:rPr>
          <w:rFonts w:ascii="游明朝" w:eastAsia="游明朝" w:hAnsi="游明朝" w:hint="eastAsia"/>
          <w:color w:val="111111"/>
        </w:rPr>
        <w:t>条（利用許諾の範囲）</w:t>
      </w:r>
    </w:p>
    <w:p w14:paraId="7E5BC9EC" w14:textId="77777777" w:rsidR="00194C3B" w:rsidRDefault="00194C3B">
      <w:pPr>
        <w:numPr>
          <w:ilvl w:val="0"/>
          <w:numId w:val="5"/>
        </w:numPr>
        <w:spacing w:before="60" w:after="60"/>
        <w:rPr>
          <w:rFonts w:ascii="游明朝" w:eastAsia="游明朝" w:hAnsi="游明朝" w:hint="eastAsia"/>
          <w:color w:val="111111"/>
          <w:sz w:val="19"/>
          <w:szCs w:val="19"/>
        </w:rPr>
      </w:pPr>
      <w:r>
        <w:rPr>
          <w:rFonts w:ascii="游明朝" w:eastAsia="游明朝" w:hAnsi="游明朝" w:hint="eastAsia"/>
          <w:color w:val="111111"/>
          <w:sz w:val="19"/>
          <w:szCs w:val="19"/>
        </w:rPr>
        <w:t>甲は乙に対し、本契約の有効期間中、本システムを乙の業務目的の範囲内で利用することを非独占的に許諾する。</w:t>
      </w:r>
    </w:p>
    <w:p w14:paraId="225E5E38" w14:textId="77777777" w:rsidR="00194C3B" w:rsidRDefault="00194C3B">
      <w:pPr>
        <w:numPr>
          <w:ilvl w:val="0"/>
          <w:numId w:val="5"/>
        </w:numPr>
        <w:spacing w:before="60" w:after="60"/>
        <w:rPr>
          <w:rFonts w:ascii="游明朝" w:eastAsia="游明朝" w:hAnsi="游明朝" w:hint="eastAsia"/>
          <w:color w:val="111111"/>
          <w:sz w:val="19"/>
          <w:szCs w:val="19"/>
        </w:rPr>
      </w:pPr>
      <w:r>
        <w:rPr>
          <w:rFonts w:ascii="游明朝" w:eastAsia="游明朝" w:hAnsi="游明朝" w:hint="eastAsia"/>
          <w:color w:val="111111"/>
          <w:sz w:val="19"/>
          <w:szCs w:val="19"/>
        </w:rPr>
        <w:t>利用の範囲は、原則として乙の一法人（一組織）に限る。</w:t>
      </w:r>
    </w:p>
    <w:p w14:paraId="19514B02" w14:textId="77777777" w:rsidR="00194C3B" w:rsidRDefault="00194C3B">
      <w:pPr>
        <w:numPr>
          <w:ilvl w:val="0"/>
          <w:numId w:val="5"/>
        </w:numPr>
        <w:spacing w:before="60" w:after="60"/>
        <w:rPr>
          <w:rFonts w:ascii="游明朝" w:eastAsia="游明朝" w:hAnsi="游明朝" w:hint="eastAsia"/>
          <w:color w:val="111111"/>
          <w:sz w:val="19"/>
          <w:szCs w:val="19"/>
        </w:rPr>
      </w:pPr>
      <w:r>
        <w:rPr>
          <w:rFonts w:ascii="游明朝" w:eastAsia="游明朝" w:hAnsi="游明朝" w:hint="eastAsia"/>
          <w:color w:val="111111"/>
          <w:sz w:val="19"/>
          <w:szCs w:val="19"/>
        </w:rPr>
        <w:t>乙は、本システムを第三者に再販売、再配布、賃貸、貸与し、または利用許諾してはならない。</w:t>
      </w:r>
    </w:p>
    <w:p w14:paraId="5EB75C33" w14:textId="77777777" w:rsidR="00194C3B" w:rsidRDefault="00194C3B">
      <w:pPr>
        <w:numPr>
          <w:ilvl w:val="0"/>
          <w:numId w:val="5"/>
        </w:numPr>
        <w:spacing w:before="60" w:after="60"/>
        <w:rPr>
          <w:rFonts w:ascii="游明朝" w:eastAsia="游明朝" w:hAnsi="游明朝" w:hint="eastAsia"/>
          <w:color w:val="111111"/>
          <w:sz w:val="19"/>
          <w:szCs w:val="19"/>
        </w:rPr>
      </w:pPr>
      <w:r>
        <w:rPr>
          <w:rFonts w:ascii="游明朝" w:eastAsia="游明朝" w:hAnsi="游明朝" w:hint="eastAsia"/>
          <w:color w:val="111111"/>
          <w:sz w:val="19"/>
          <w:szCs w:val="19"/>
        </w:rPr>
        <w:t>本システムに係るログイン情報の管理は、乙の責任において行う。</w:t>
      </w:r>
    </w:p>
    <w:p w14:paraId="3B58ED84" w14:textId="77777777" w:rsidR="00194C3B" w:rsidRDefault="00194C3B">
      <w:pPr>
        <w:numPr>
          <w:ilvl w:val="0"/>
          <w:numId w:val="5"/>
        </w:numPr>
        <w:spacing w:before="60" w:after="60"/>
        <w:rPr>
          <w:rFonts w:ascii="游明朝" w:eastAsia="游明朝" w:hAnsi="游明朝" w:hint="eastAsia"/>
          <w:color w:val="111111"/>
          <w:sz w:val="19"/>
          <w:szCs w:val="19"/>
        </w:rPr>
      </w:pPr>
      <w:r>
        <w:rPr>
          <w:rFonts w:ascii="游明朝" w:eastAsia="游明朝" w:hAnsi="游明朝" w:hint="eastAsia"/>
          <w:color w:val="111111"/>
          <w:sz w:val="19"/>
          <w:szCs w:val="19"/>
        </w:rPr>
        <w:t>乙は、伝票等に表示する自社名、住所、連絡先その他の表示内容を、本システム内の設定機能により管理する。当該表示内容の正確性についての責任は、乙が負う。</w:t>
      </w:r>
    </w:p>
    <w:p w14:paraId="5D9CA463" w14:textId="77777777" w:rsidR="00194C3B" w:rsidRDefault="00194C3B">
      <w:pPr>
        <w:pStyle w:val="2"/>
        <w:rPr>
          <w:rFonts w:ascii="游明朝" w:eastAsia="游明朝" w:hAnsi="游明朝" w:hint="eastAsia"/>
          <w:color w:val="111111"/>
        </w:rPr>
      </w:pPr>
      <w:r>
        <w:rPr>
          <w:rFonts w:ascii="游明朝" w:eastAsia="游明朝" w:hAnsi="游明朝" w:hint="eastAsia"/>
          <w:color w:val="111111"/>
        </w:rPr>
        <w:t>第</w:t>
      </w:r>
      <w:r>
        <w:rPr>
          <w:rFonts w:ascii="游明朝" w:eastAsia="游明朝" w:hAnsi="游明朝" w:hint="eastAsia"/>
          <w:color w:val="111111"/>
        </w:rPr>
        <w:t>7</w:t>
      </w:r>
      <w:r>
        <w:rPr>
          <w:rFonts w:ascii="游明朝" w:eastAsia="游明朝" w:hAnsi="游明朝" w:hint="eastAsia"/>
          <w:color w:val="111111"/>
        </w:rPr>
        <w:t>条（対価および支払）</w:t>
      </w:r>
    </w:p>
    <w:p w14:paraId="5D5B5616" w14:textId="77777777" w:rsidR="00194C3B" w:rsidRDefault="00194C3B">
      <w:pPr>
        <w:numPr>
          <w:ilvl w:val="0"/>
          <w:numId w:val="6"/>
        </w:numPr>
        <w:spacing w:before="60" w:after="60"/>
        <w:rPr>
          <w:rFonts w:ascii="游明朝" w:eastAsia="游明朝" w:hAnsi="游明朝" w:hint="eastAsia"/>
          <w:color w:val="111111"/>
          <w:sz w:val="19"/>
          <w:szCs w:val="19"/>
        </w:rPr>
      </w:pPr>
      <w:r>
        <w:rPr>
          <w:rFonts w:ascii="游明朝" w:eastAsia="游明朝" w:hAnsi="游明朝" w:hint="eastAsia"/>
          <w:color w:val="111111"/>
          <w:sz w:val="19"/>
          <w:szCs w:val="19"/>
        </w:rPr>
        <w:t>乙が甲に支払う対価は、次のとおりとし、金額の詳細は別紙および見積書に定める。</w:t>
      </w:r>
      <w:r>
        <w:rPr>
          <w:rFonts w:ascii="游明朝" w:eastAsia="游明朝" w:hAnsi="游明朝" w:hint="eastAsia"/>
          <w:color w:val="111111"/>
          <w:sz w:val="19"/>
          <w:szCs w:val="19"/>
        </w:rPr>
        <w:t xml:space="preserve"> </w:t>
      </w:r>
    </w:p>
    <w:p w14:paraId="140267F5" w14:textId="77777777" w:rsidR="00194C3B" w:rsidRDefault="00194C3B">
      <w:pPr>
        <w:numPr>
          <w:ilvl w:val="1"/>
          <w:numId w:val="6"/>
        </w:numPr>
        <w:spacing w:before="60" w:after="60"/>
        <w:rPr>
          <w:rFonts w:ascii="游明朝" w:eastAsia="游明朝" w:hAnsi="游明朝" w:hint="eastAsia"/>
          <w:color w:val="111111"/>
          <w:sz w:val="19"/>
          <w:szCs w:val="19"/>
        </w:rPr>
      </w:pPr>
      <w:r>
        <w:rPr>
          <w:rFonts w:ascii="游明朝" w:eastAsia="游明朝" w:hAnsi="游明朝" w:hint="eastAsia"/>
          <w:color w:val="111111"/>
          <w:sz w:val="19"/>
          <w:szCs w:val="19"/>
        </w:rPr>
        <w:t xml:space="preserve">(1) </w:t>
      </w:r>
      <w:r>
        <w:rPr>
          <w:rFonts w:ascii="游明朝" w:eastAsia="游明朝" w:hAnsi="游明朝" w:hint="eastAsia"/>
          <w:color w:val="111111"/>
          <w:sz w:val="19"/>
          <w:szCs w:val="19"/>
        </w:rPr>
        <w:t>初期費用（基本導入費および別紙記載のオプション費用）</w:t>
      </w:r>
    </w:p>
    <w:p w14:paraId="3B5ACCF0" w14:textId="77777777" w:rsidR="00194C3B" w:rsidRDefault="00194C3B">
      <w:pPr>
        <w:numPr>
          <w:ilvl w:val="1"/>
          <w:numId w:val="6"/>
        </w:numPr>
        <w:spacing w:before="60" w:after="60"/>
        <w:rPr>
          <w:rFonts w:ascii="游明朝" w:eastAsia="游明朝" w:hAnsi="游明朝" w:hint="eastAsia"/>
          <w:color w:val="111111"/>
          <w:sz w:val="19"/>
          <w:szCs w:val="19"/>
        </w:rPr>
      </w:pPr>
      <w:r>
        <w:rPr>
          <w:rFonts w:ascii="游明朝" w:eastAsia="游明朝" w:hAnsi="游明朝" w:hint="eastAsia"/>
          <w:color w:val="111111"/>
          <w:sz w:val="19"/>
          <w:szCs w:val="19"/>
        </w:rPr>
        <w:t xml:space="preserve">(2) </w:t>
      </w:r>
      <w:r>
        <w:rPr>
          <w:rFonts w:ascii="游明朝" w:eastAsia="游明朝" w:hAnsi="游明朝" w:hint="eastAsia"/>
          <w:color w:val="111111"/>
          <w:sz w:val="19"/>
          <w:szCs w:val="19"/>
        </w:rPr>
        <w:t>月額サポート料</w:t>
      </w:r>
    </w:p>
    <w:p w14:paraId="2574F01A" w14:textId="77777777" w:rsidR="00194C3B" w:rsidRDefault="00194C3B">
      <w:pPr>
        <w:numPr>
          <w:ilvl w:val="0"/>
          <w:numId w:val="6"/>
        </w:numPr>
        <w:spacing w:before="60" w:after="60"/>
        <w:rPr>
          <w:rFonts w:ascii="游明朝" w:eastAsia="游明朝" w:hAnsi="游明朝" w:hint="eastAsia"/>
          <w:color w:val="111111"/>
          <w:sz w:val="19"/>
          <w:szCs w:val="19"/>
        </w:rPr>
      </w:pPr>
      <w:r>
        <w:rPr>
          <w:rFonts w:ascii="游明朝" w:eastAsia="游明朝" w:hAnsi="游明朝" w:hint="eastAsia"/>
          <w:color w:val="111111"/>
          <w:sz w:val="19"/>
          <w:szCs w:val="19"/>
        </w:rPr>
        <w:t>消費税その他の公租公課の扱いは、見積書および注文書の記載に従う。</w:t>
      </w:r>
    </w:p>
    <w:p w14:paraId="122BD1EA" w14:textId="77777777" w:rsidR="00194C3B" w:rsidRDefault="00194C3B">
      <w:pPr>
        <w:numPr>
          <w:ilvl w:val="0"/>
          <w:numId w:val="6"/>
        </w:numPr>
        <w:spacing w:before="60" w:after="60"/>
        <w:rPr>
          <w:rFonts w:ascii="游明朝" w:eastAsia="游明朝" w:hAnsi="游明朝" w:hint="eastAsia"/>
          <w:color w:val="111111"/>
          <w:sz w:val="19"/>
          <w:szCs w:val="19"/>
        </w:rPr>
      </w:pPr>
      <w:r>
        <w:rPr>
          <w:rFonts w:ascii="游明朝" w:eastAsia="游明朝" w:hAnsi="游明朝" w:hint="eastAsia"/>
          <w:color w:val="111111"/>
          <w:sz w:val="19"/>
          <w:szCs w:val="19"/>
        </w:rPr>
        <w:t>支払時期は、次のとおりとする。</w:t>
      </w:r>
      <w:r>
        <w:rPr>
          <w:rFonts w:ascii="游明朝" w:eastAsia="游明朝" w:hAnsi="游明朝" w:hint="eastAsia"/>
          <w:color w:val="111111"/>
          <w:sz w:val="19"/>
          <w:szCs w:val="19"/>
        </w:rPr>
        <w:t xml:space="preserve"> </w:t>
      </w:r>
    </w:p>
    <w:p w14:paraId="3620C7E3" w14:textId="77777777" w:rsidR="00194C3B" w:rsidRDefault="00194C3B">
      <w:pPr>
        <w:numPr>
          <w:ilvl w:val="1"/>
          <w:numId w:val="6"/>
        </w:numPr>
        <w:spacing w:before="60" w:after="60"/>
        <w:rPr>
          <w:rFonts w:ascii="游明朝" w:eastAsia="游明朝" w:hAnsi="游明朝" w:hint="eastAsia"/>
          <w:color w:val="111111"/>
          <w:sz w:val="19"/>
          <w:szCs w:val="19"/>
        </w:rPr>
      </w:pPr>
      <w:r>
        <w:rPr>
          <w:rFonts w:ascii="游明朝" w:eastAsia="游明朝" w:hAnsi="游明朝" w:hint="eastAsia"/>
          <w:color w:val="111111"/>
          <w:sz w:val="19"/>
          <w:szCs w:val="19"/>
        </w:rPr>
        <w:t xml:space="preserve">(1) </w:t>
      </w:r>
      <w:r>
        <w:rPr>
          <w:rFonts w:ascii="游明朝" w:eastAsia="游明朝" w:hAnsi="游明朝" w:hint="eastAsia"/>
          <w:color w:val="111111"/>
          <w:sz w:val="19"/>
          <w:szCs w:val="19"/>
        </w:rPr>
        <w:t>初期費用：〔　　〕</w:t>
      </w:r>
    </w:p>
    <w:p w14:paraId="22A12D0D" w14:textId="77777777" w:rsidR="00194C3B" w:rsidRDefault="00194C3B">
      <w:pPr>
        <w:numPr>
          <w:ilvl w:val="1"/>
          <w:numId w:val="6"/>
        </w:numPr>
        <w:spacing w:before="60" w:after="60"/>
        <w:rPr>
          <w:rFonts w:ascii="游明朝" w:eastAsia="游明朝" w:hAnsi="游明朝" w:hint="eastAsia"/>
          <w:color w:val="111111"/>
          <w:sz w:val="19"/>
          <w:szCs w:val="19"/>
        </w:rPr>
      </w:pPr>
      <w:r>
        <w:rPr>
          <w:rFonts w:ascii="游明朝" w:eastAsia="游明朝" w:hAnsi="游明朝" w:hint="eastAsia"/>
          <w:color w:val="111111"/>
          <w:sz w:val="19"/>
          <w:szCs w:val="19"/>
        </w:rPr>
        <w:t xml:space="preserve">(2) </w:t>
      </w:r>
      <w:r>
        <w:rPr>
          <w:rFonts w:ascii="游明朝" w:eastAsia="游明朝" w:hAnsi="游明朝" w:hint="eastAsia"/>
          <w:color w:val="111111"/>
          <w:sz w:val="19"/>
          <w:szCs w:val="19"/>
        </w:rPr>
        <w:t>月額サポート料：〔　　〕</w:t>
      </w:r>
    </w:p>
    <w:p w14:paraId="1C4A208B" w14:textId="77777777" w:rsidR="00194C3B" w:rsidRDefault="00194C3B">
      <w:pPr>
        <w:numPr>
          <w:ilvl w:val="0"/>
          <w:numId w:val="6"/>
        </w:numPr>
        <w:spacing w:before="60" w:after="60"/>
        <w:rPr>
          <w:rFonts w:ascii="游明朝" w:eastAsia="游明朝" w:hAnsi="游明朝" w:hint="eastAsia"/>
          <w:color w:val="111111"/>
          <w:sz w:val="19"/>
          <w:szCs w:val="19"/>
        </w:rPr>
      </w:pPr>
      <w:r>
        <w:rPr>
          <w:rFonts w:ascii="游明朝" w:eastAsia="游明朝" w:hAnsi="游明朝" w:hint="eastAsia"/>
          <w:color w:val="111111"/>
          <w:sz w:val="19"/>
          <w:szCs w:val="19"/>
        </w:rPr>
        <w:t>支払方法は〔銀行振込〕とし、振込手数料は乙の負担とする。振込先は甲が別途指定する。</w:t>
      </w:r>
    </w:p>
    <w:p w14:paraId="62CF3FA6" w14:textId="77777777" w:rsidR="00194C3B" w:rsidRDefault="00194C3B">
      <w:pPr>
        <w:numPr>
          <w:ilvl w:val="0"/>
          <w:numId w:val="6"/>
        </w:numPr>
        <w:spacing w:before="60" w:after="60"/>
        <w:rPr>
          <w:rFonts w:ascii="游明朝" w:eastAsia="游明朝" w:hAnsi="游明朝" w:hint="eastAsia"/>
          <w:color w:val="111111"/>
          <w:sz w:val="19"/>
          <w:szCs w:val="19"/>
        </w:rPr>
      </w:pPr>
      <w:r>
        <w:rPr>
          <w:rFonts w:ascii="游明朝" w:eastAsia="游明朝" w:hAnsi="游明朝" w:hint="eastAsia"/>
          <w:color w:val="111111"/>
          <w:sz w:val="19"/>
          <w:szCs w:val="19"/>
        </w:rPr>
        <w:t>サポート期間終了後にサポートを継続する場合の条件は、甲乙協議のうえ別途合意する。</w:t>
      </w:r>
    </w:p>
    <w:p w14:paraId="43C9A443" w14:textId="77777777" w:rsidR="00194C3B" w:rsidRDefault="00194C3B">
      <w:pPr>
        <w:numPr>
          <w:ilvl w:val="0"/>
          <w:numId w:val="6"/>
        </w:numPr>
        <w:spacing w:before="60" w:after="60"/>
        <w:rPr>
          <w:rFonts w:ascii="游明朝" w:eastAsia="游明朝" w:hAnsi="游明朝" w:hint="eastAsia"/>
          <w:color w:val="111111"/>
          <w:sz w:val="19"/>
          <w:szCs w:val="19"/>
        </w:rPr>
      </w:pPr>
      <w:r>
        <w:rPr>
          <w:rFonts w:ascii="游明朝" w:eastAsia="游明朝" w:hAnsi="游明朝" w:hint="eastAsia"/>
          <w:color w:val="111111"/>
          <w:sz w:val="19"/>
          <w:szCs w:val="19"/>
        </w:rPr>
        <w:t>別紙および見積書に含まれない追加改修、追加オプションその他の作業は、別途見積のうえ実施する。</w:t>
      </w:r>
    </w:p>
    <w:p w14:paraId="29AF79D4" w14:textId="77777777" w:rsidR="00194C3B" w:rsidRDefault="00194C3B">
      <w:pPr>
        <w:numPr>
          <w:ilvl w:val="0"/>
          <w:numId w:val="6"/>
        </w:numPr>
        <w:spacing w:before="60" w:after="60"/>
        <w:rPr>
          <w:rFonts w:ascii="游明朝" w:eastAsia="游明朝" w:hAnsi="游明朝" w:hint="eastAsia"/>
          <w:color w:val="111111"/>
          <w:sz w:val="19"/>
          <w:szCs w:val="19"/>
        </w:rPr>
      </w:pPr>
      <w:r>
        <w:rPr>
          <w:rFonts w:ascii="游明朝" w:eastAsia="游明朝" w:hAnsi="游明朝" w:hint="eastAsia"/>
          <w:color w:val="111111"/>
          <w:sz w:val="19"/>
          <w:szCs w:val="19"/>
        </w:rPr>
        <w:t>クラウド利用料、ドメイン費用その他外部サービスに係る費用は、原則として乙の負担とする。ただし、導入当初に甲が用意するクラウド環境を利用する期間の費用負担は、別紙の定めに従う。</w:t>
      </w:r>
    </w:p>
    <w:p w14:paraId="4BE18B8A" w14:textId="77777777" w:rsidR="00194C3B" w:rsidRDefault="00194C3B">
      <w:pPr>
        <w:pStyle w:val="2"/>
        <w:rPr>
          <w:rFonts w:ascii="游明朝" w:eastAsia="游明朝" w:hAnsi="游明朝" w:hint="eastAsia"/>
          <w:color w:val="111111"/>
        </w:rPr>
      </w:pPr>
      <w:r>
        <w:rPr>
          <w:rFonts w:ascii="游明朝" w:eastAsia="游明朝" w:hAnsi="游明朝" w:hint="eastAsia"/>
          <w:color w:val="111111"/>
        </w:rPr>
        <w:t>第</w:t>
      </w:r>
      <w:r>
        <w:rPr>
          <w:rFonts w:ascii="游明朝" w:eastAsia="游明朝" w:hAnsi="游明朝" w:hint="eastAsia"/>
          <w:color w:val="111111"/>
        </w:rPr>
        <w:t>8</w:t>
      </w:r>
      <w:r>
        <w:rPr>
          <w:rFonts w:ascii="游明朝" w:eastAsia="游明朝" w:hAnsi="游明朝" w:hint="eastAsia"/>
          <w:color w:val="111111"/>
        </w:rPr>
        <w:t>条（追加開発およびカスタマイズ）</w:t>
      </w:r>
    </w:p>
    <w:p w14:paraId="26B2F896" w14:textId="77777777" w:rsidR="00194C3B" w:rsidRDefault="00194C3B">
      <w:pPr>
        <w:numPr>
          <w:ilvl w:val="0"/>
          <w:numId w:val="7"/>
        </w:numPr>
        <w:spacing w:before="60" w:after="60"/>
        <w:rPr>
          <w:rFonts w:ascii="游明朝" w:eastAsia="游明朝" w:hAnsi="游明朝" w:hint="eastAsia"/>
          <w:color w:val="111111"/>
          <w:sz w:val="19"/>
          <w:szCs w:val="19"/>
        </w:rPr>
      </w:pPr>
      <w:r>
        <w:rPr>
          <w:rFonts w:ascii="游明朝" w:eastAsia="游明朝" w:hAnsi="游明朝" w:hint="eastAsia"/>
          <w:color w:val="111111"/>
          <w:sz w:val="19"/>
          <w:szCs w:val="19"/>
        </w:rPr>
        <w:t>別紙に記載した範囲を超える改修は、追加の見積および合意を要する。</w:t>
      </w:r>
    </w:p>
    <w:p w14:paraId="3AF768F6" w14:textId="77777777" w:rsidR="00194C3B" w:rsidRDefault="00194C3B">
      <w:pPr>
        <w:numPr>
          <w:ilvl w:val="0"/>
          <w:numId w:val="7"/>
        </w:numPr>
        <w:spacing w:before="60" w:after="60"/>
        <w:rPr>
          <w:rFonts w:ascii="游明朝" w:eastAsia="游明朝" w:hAnsi="游明朝" w:hint="eastAsia"/>
          <w:color w:val="111111"/>
          <w:sz w:val="19"/>
          <w:szCs w:val="19"/>
        </w:rPr>
      </w:pPr>
      <w:r>
        <w:rPr>
          <w:rFonts w:ascii="游明朝" w:eastAsia="游明朝" w:hAnsi="游明朝" w:hint="eastAsia"/>
          <w:color w:val="111111"/>
          <w:sz w:val="19"/>
          <w:szCs w:val="19"/>
        </w:rPr>
        <w:t>乙から追加の要望があった場合、甲は見積を提示し、乙が承諾した範囲において実施する。</w:t>
      </w:r>
    </w:p>
    <w:p w14:paraId="4082705F" w14:textId="77777777" w:rsidR="00194C3B" w:rsidRDefault="00194C3B">
      <w:pPr>
        <w:numPr>
          <w:ilvl w:val="0"/>
          <w:numId w:val="7"/>
        </w:numPr>
        <w:spacing w:before="60" w:after="60"/>
        <w:rPr>
          <w:rFonts w:ascii="游明朝" w:eastAsia="游明朝" w:hAnsi="游明朝" w:hint="eastAsia"/>
          <w:color w:val="111111"/>
          <w:sz w:val="19"/>
          <w:szCs w:val="19"/>
        </w:rPr>
      </w:pPr>
      <w:r>
        <w:rPr>
          <w:rFonts w:ascii="游明朝" w:eastAsia="游明朝" w:hAnsi="游明朝" w:hint="eastAsia"/>
          <w:color w:val="111111"/>
          <w:sz w:val="19"/>
          <w:szCs w:val="19"/>
        </w:rPr>
        <w:t>本システムの不具合の修正と、乙の要望に基づく機能追加・仕様変更とは区別して扱う。後者は、原則として有償とする。</w:t>
      </w:r>
    </w:p>
    <w:p w14:paraId="671DBF88" w14:textId="77777777" w:rsidR="00194C3B" w:rsidRDefault="00194C3B">
      <w:pPr>
        <w:pStyle w:val="2"/>
        <w:rPr>
          <w:rFonts w:ascii="游明朝" w:eastAsia="游明朝" w:hAnsi="游明朝" w:hint="eastAsia"/>
          <w:color w:val="111111"/>
        </w:rPr>
      </w:pPr>
      <w:r>
        <w:rPr>
          <w:rFonts w:ascii="游明朝" w:eastAsia="游明朝" w:hAnsi="游明朝" w:hint="eastAsia"/>
          <w:color w:val="111111"/>
        </w:rPr>
        <w:t>第</w:t>
      </w:r>
      <w:r>
        <w:rPr>
          <w:rFonts w:ascii="游明朝" w:eastAsia="游明朝" w:hAnsi="游明朝" w:hint="eastAsia"/>
          <w:color w:val="111111"/>
        </w:rPr>
        <w:t>9</w:t>
      </w:r>
      <w:r>
        <w:rPr>
          <w:rFonts w:ascii="游明朝" w:eastAsia="游明朝" w:hAnsi="游明朝" w:hint="eastAsia"/>
          <w:color w:val="111111"/>
        </w:rPr>
        <w:t>条（サポート）</w:t>
      </w:r>
    </w:p>
    <w:p w14:paraId="7B49A822" w14:textId="77777777" w:rsidR="00194C3B" w:rsidRDefault="00194C3B">
      <w:pPr>
        <w:numPr>
          <w:ilvl w:val="0"/>
          <w:numId w:val="8"/>
        </w:numPr>
        <w:spacing w:before="60" w:after="60"/>
        <w:rPr>
          <w:rFonts w:ascii="游明朝" w:eastAsia="游明朝" w:hAnsi="游明朝" w:hint="eastAsia"/>
          <w:color w:val="111111"/>
          <w:sz w:val="19"/>
          <w:szCs w:val="19"/>
        </w:rPr>
      </w:pPr>
      <w:r>
        <w:rPr>
          <w:rFonts w:ascii="游明朝" w:eastAsia="游明朝" w:hAnsi="游明朝" w:hint="eastAsia"/>
          <w:color w:val="111111"/>
          <w:sz w:val="19"/>
          <w:szCs w:val="19"/>
        </w:rPr>
        <w:t>甲は、月額サポート料の対象期間中、次の事項に対応する。</w:t>
      </w:r>
      <w:r>
        <w:rPr>
          <w:rFonts w:ascii="游明朝" w:eastAsia="游明朝" w:hAnsi="游明朝" w:hint="eastAsia"/>
          <w:color w:val="111111"/>
          <w:sz w:val="19"/>
          <w:szCs w:val="19"/>
        </w:rPr>
        <w:t xml:space="preserve"> </w:t>
      </w:r>
    </w:p>
    <w:p w14:paraId="53C4177D" w14:textId="77777777" w:rsidR="00194C3B" w:rsidRDefault="00194C3B">
      <w:pPr>
        <w:numPr>
          <w:ilvl w:val="1"/>
          <w:numId w:val="8"/>
        </w:numPr>
        <w:spacing w:before="60" w:after="60"/>
        <w:rPr>
          <w:rFonts w:ascii="游明朝" w:eastAsia="游明朝" w:hAnsi="游明朝" w:hint="eastAsia"/>
          <w:color w:val="111111"/>
          <w:sz w:val="19"/>
          <w:szCs w:val="19"/>
        </w:rPr>
      </w:pPr>
      <w:r>
        <w:rPr>
          <w:rFonts w:ascii="游明朝" w:eastAsia="游明朝" w:hAnsi="游明朝" w:hint="eastAsia"/>
          <w:color w:val="111111"/>
          <w:sz w:val="19"/>
          <w:szCs w:val="19"/>
        </w:rPr>
        <w:t xml:space="preserve">(1) </w:t>
      </w:r>
      <w:r>
        <w:rPr>
          <w:rFonts w:ascii="游明朝" w:eastAsia="游明朝" w:hAnsi="游明朝" w:hint="eastAsia"/>
          <w:color w:val="111111"/>
          <w:sz w:val="19"/>
          <w:szCs w:val="19"/>
        </w:rPr>
        <w:t>本システムの操作方法に関する問い合わせ</w:t>
      </w:r>
    </w:p>
    <w:p w14:paraId="24C5E90F" w14:textId="77777777" w:rsidR="00194C3B" w:rsidRDefault="00194C3B">
      <w:pPr>
        <w:numPr>
          <w:ilvl w:val="1"/>
          <w:numId w:val="8"/>
        </w:numPr>
        <w:spacing w:before="60" w:after="60"/>
        <w:rPr>
          <w:rFonts w:ascii="游明朝" w:eastAsia="游明朝" w:hAnsi="游明朝" w:hint="eastAsia"/>
          <w:color w:val="111111"/>
          <w:sz w:val="19"/>
          <w:szCs w:val="19"/>
        </w:rPr>
      </w:pPr>
      <w:r>
        <w:rPr>
          <w:rFonts w:ascii="游明朝" w:eastAsia="游明朝" w:hAnsi="游明朝" w:hint="eastAsia"/>
          <w:color w:val="111111"/>
          <w:sz w:val="19"/>
          <w:szCs w:val="19"/>
        </w:rPr>
        <w:t xml:space="preserve">(2) </w:t>
      </w:r>
      <w:r>
        <w:rPr>
          <w:rFonts w:ascii="游明朝" w:eastAsia="游明朝" w:hAnsi="游明朝" w:hint="eastAsia"/>
          <w:color w:val="111111"/>
          <w:sz w:val="19"/>
          <w:szCs w:val="19"/>
        </w:rPr>
        <w:t>本システムに起因することが明らかな不具合の修正</w:t>
      </w:r>
    </w:p>
    <w:p w14:paraId="578AA556" w14:textId="77777777" w:rsidR="00194C3B" w:rsidRDefault="00194C3B">
      <w:pPr>
        <w:numPr>
          <w:ilvl w:val="1"/>
          <w:numId w:val="8"/>
        </w:numPr>
        <w:spacing w:before="60" w:after="60"/>
        <w:rPr>
          <w:rFonts w:ascii="游明朝" w:eastAsia="游明朝" w:hAnsi="游明朝" w:hint="eastAsia"/>
          <w:color w:val="111111"/>
          <w:sz w:val="19"/>
          <w:szCs w:val="19"/>
        </w:rPr>
      </w:pPr>
      <w:r>
        <w:rPr>
          <w:rFonts w:ascii="游明朝" w:eastAsia="游明朝" w:hAnsi="游明朝" w:hint="eastAsia"/>
          <w:color w:val="111111"/>
          <w:sz w:val="19"/>
          <w:szCs w:val="19"/>
        </w:rPr>
        <w:t xml:space="preserve">(3) </w:t>
      </w:r>
      <w:r>
        <w:rPr>
          <w:rFonts w:ascii="游明朝" w:eastAsia="游明朝" w:hAnsi="游明朝" w:hint="eastAsia"/>
          <w:color w:val="111111"/>
          <w:sz w:val="19"/>
          <w:szCs w:val="19"/>
        </w:rPr>
        <w:t>軽微な運用上の相談</w:t>
      </w:r>
    </w:p>
    <w:p w14:paraId="7CF5B99E" w14:textId="77777777" w:rsidR="00194C3B" w:rsidRDefault="00194C3B">
      <w:pPr>
        <w:numPr>
          <w:ilvl w:val="0"/>
          <w:numId w:val="8"/>
        </w:numPr>
        <w:spacing w:before="60" w:after="60"/>
        <w:rPr>
          <w:rFonts w:ascii="游明朝" w:eastAsia="游明朝" w:hAnsi="游明朝" w:hint="eastAsia"/>
          <w:color w:val="111111"/>
          <w:sz w:val="19"/>
          <w:szCs w:val="19"/>
        </w:rPr>
      </w:pPr>
      <w:r>
        <w:rPr>
          <w:rFonts w:ascii="游明朝" w:eastAsia="游明朝" w:hAnsi="游明朝" w:hint="eastAsia"/>
          <w:color w:val="111111"/>
          <w:sz w:val="19"/>
          <w:szCs w:val="19"/>
        </w:rPr>
        <w:t>次の各号に該当する事項は、サポートの対象外とし、または別途対価を要する。</w:t>
      </w:r>
      <w:r>
        <w:rPr>
          <w:rFonts w:ascii="游明朝" w:eastAsia="游明朝" w:hAnsi="游明朝" w:hint="eastAsia"/>
          <w:color w:val="111111"/>
          <w:sz w:val="19"/>
          <w:szCs w:val="19"/>
        </w:rPr>
        <w:t xml:space="preserve"> </w:t>
      </w:r>
    </w:p>
    <w:p w14:paraId="79DED962" w14:textId="77777777" w:rsidR="00194C3B" w:rsidRDefault="00194C3B">
      <w:pPr>
        <w:numPr>
          <w:ilvl w:val="1"/>
          <w:numId w:val="8"/>
        </w:numPr>
        <w:spacing w:before="60" w:after="60"/>
        <w:rPr>
          <w:rFonts w:ascii="游明朝" w:eastAsia="游明朝" w:hAnsi="游明朝" w:hint="eastAsia"/>
          <w:color w:val="111111"/>
          <w:sz w:val="19"/>
          <w:szCs w:val="19"/>
        </w:rPr>
      </w:pPr>
      <w:r>
        <w:rPr>
          <w:rFonts w:ascii="游明朝" w:eastAsia="游明朝" w:hAnsi="游明朝" w:hint="eastAsia"/>
          <w:color w:val="111111"/>
          <w:sz w:val="19"/>
          <w:szCs w:val="19"/>
        </w:rPr>
        <w:t xml:space="preserve">(1) </w:t>
      </w:r>
      <w:r>
        <w:rPr>
          <w:rFonts w:ascii="游明朝" w:eastAsia="游明朝" w:hAnsi="游明朝" w:hint="eastAsia"/>
          <w:color w:val="111111"/>
          <w:sz w:val="19"/>
          <w:szCs w:val="19"/>
        </w:rPr>
        <w:t>乙の使用する端末、プリンタ、ブラウザ、ネットワークその他乙の環境に起因する問題</w:t>
      </w:r>
    </w:p>
    <w:p w14:paraId="75466F85" w14:textId="77777777" w:rsidR="00194C3B" w:rsidRDefault="00194C3B">
      <w:pPr>
        <w:numPr>
          <w:ilvl w:val="1"/>
          <w:numId w:val="8"/>
        </w:numPr>
        <w:spacing w:before="60" w:after="60"/>
        <w:rPr>
          <w:rFonts w:ascii="游明朝" w:eastAsia="游明朝" w:hAnsi="游明朝" w:hint="eastAsia"/>
          <w:color w:val="111111"/>
          <w:sz w:val="19"/>
          <w:szCs w:val="19"/>
        </w:rPr>
      </w:pPr>
      <w:r>
        <w:rPr>
          <w:rFonts w:ascii="游明朝" w:eastAsia="游明朝" w:hAnsi="游明朝" w:hint="eastAsia"/>
          <w:color w:val="111111"/>
          <w:sz w:val="19"/>
          <w:szCs w:val="19"/>
        </w:rPr>
        <w:t xml:space="preserve">(2) </w:t>
      </w:r>
      <w:r>
        <w:rPr>
          <w:rFonts w:ascii="游明朝" w:eastAsia="游明朝" w:hAnsi="游明朝" w:hint="eastAsia"/>
          <w:color w:val="111111"/>
          <w:sz w:val="19"/>
          <w:szCs w:val="19"/>
        </w:rPr>
        <w:t>乙が依頼する仕様変更または追加開発</w:t>
      </w:r>
    </w:p>
    <w:p w14:paraId="2A314950" w14:textId="77777777" w:rsidR="00194C3B" w:rsidRDefault="00194C3B">
      <w:pPr>
        <w:numPr>
          <w:ilvl w:val="1"/>
          <w:numId w:val="8"/>
        </w:numPr>
        <w:spacing w:before="60" w:after="60"/>
        <w:rPr>
          <w:rFonts w:ascii="游明朝" w:eastAsia="游明朝" w:hAnsi="游明朝" w:hint="eastAsia"/>
          <w:color w:val="111111"/>
          <w:sz w:val="19"/>
          <w:szCs w:val="19"/>
        </w:rPr>
      </w:pPr>
      <w:r>
        <w:rPr>
          <w:rFonts w:ascii="游明朝" w:eastAsia="游明朝" w:hAnsi="游明朝" w:hint="eastAsia"/>
          <w:color w:val="111111"/>
          <w:sz w:val="19"/>
          <w:szCs w:val="19"/>
        </w:rPr>
        <w:t xml:space="preserve">(3) </w:t>
      </w:r>
      <w:r>
        <w:rPr>
          <w:rFonts w:ascii="游明朝" w:eastAsia="游明朝" w:hAnsi="游明朝" w:hint="eastAsia"/>
          <w:color w:val="111111"/>
          <w:sz w:val="19"/>
          <w:szCs w:val="19"/>
        </w:rPr>
        <w:t>乙の操作誤り等によるデータの消失に係る復旧（甲は可能な範囲で協力するが、復旧を保証しない。）</w:t>
      </w:r>
    </w:p>
    <w:p w14:paraId="3FD64F9D" w14:textId="77777777" w:rsidR="00194C3B" w:rsidRDefault="00194C3B">
      <w:pPr>
        <w:numPr>
          <w:ilvl w:val="0"/>
          <w:numId w:val="8"/>
        </w:numPr>
        <w:spacing w:before="60" w:after="60"/>
        <w:rPr>
          <w:rFonts w:ascii="游明朝" w:eastAsia="游明朝" w:hAnsi="游明朝" w:hint="eastAsia"/>
          <w:color w:val="111111"/>
          <w:sz w:val="19"/>
          <w:szCs w:val="19"/>
        </w:rPr>
      </w:pPr>
      <w:r>
        <w:rPr>
          <w:rFonts w:ascii="游明朝" w:eastAsia="游明朝" w:hAnsi="游明朝" w:hint="eastAsia"/>
          <w:color w:val="111111"/>
          <w:sz w:val="19"/>
          <w:szCs w:val="19"/>
        </w:rPr>
        <w:t>サポート期間の終了後における継続対応は、更新合意または都度の見積による。</w:t>
      </w:r>
    </w:p>
    <w:p w14:paraId="1BB913CD" w14:textId="77777777" w:rsidR="00194C3B" w:rsidRDefault="00194C3B">
      <w:pPr>
        <w:pStyle w:val="2"/>
        <w:rPr>
          <w:rFonts w:ascii="游明朝" w:eastAsia="游明朝" w:hAnsi="游明朝" w:hint="eastAsia"/>
          <w:color w:val="111111"/>
        </w:rPr>
      </w:pPr>
      <w:r>
        <w:rPr>
          <w:rFonts w:ascii="游明朝" w:eastAsia="游明朝" w:hAnsi="游明朝" w:hint="eastAsia"/>
          <w:color w:val="111111"/>
        </w:rPr>
        <w:t>第</w:t>
      </w:r>
      <w:r>
        <w:rPr>
          <w:rFonts w:ascii="游明朝" w:eastAsia="游明朝" w:hAnsi="游明朝" w:hint="eastAsia"/>
          <w:color w:val="111111"/>
        </w:rPr>
        <w:t>10</w:t>
      </w:r>
      <w:r>
        <w:rPr>
          <w:rFonts w:ascii="游明朝" w:eastAsia="游明朝" w:hAnsi="游明朝" w:hint="eastAsia"/>
          <w:color w:val="111111"/>
        </w:rPr>
        <w:t>条（データおよびクラウド）</w:t>
      </w:r>
    </w:p>
    <w:p w14:paraId="26396A2E" w14:textId="77777777" w:rsidR="00194C3B" w:rsidRDefault="00194C3B">
      <w:pPr>
        <w:numPr>
          <w:ilvl w:val="0"/>
          <w:numId w:val="9"/>
        </w:numPr>
        <w:spacing w:before="60" w:after="60"/>
        <w:rPr>
          <w:rFonts w:ascii="游明朝" w:eastAsia="游明朝" w:hAnsi="游明朝" w:hint="eastAsia"/>
          <w:color w:val="111111"/>
          <w:sz w:val="19"/>
          <w:szCs w:val="19"/>
        </w:rPr>
      </w:pPr>
      <w:r>
        <w:rPr>
          <w:rFonts w:ascii="游明朝" w:eastAsia="游明朝" w:hAnsi="游明朝" w:hint="eastAsia"/>
          <w:color w:val="111111"/>
          <w:sz w:val="19"/>
          <w:szCs w:val="19"/>
        </w:rPr>
        <w:t>本システム上に保存される業務データ（客先、品目、発行履歴等）に関する権利は、乙に帰属する。</w:t>
      </w:r>
    </w:p>
    <w:p w14:paraId="03AB1DDD" w14:textId="77777777" w:rsidR="00194C3B" w:rsidRDefault="00194C3B">
      <w:pPr>
        <w:numPr>
          <w:ilvl w:val="0"/>
          <w:numId w:val="9"/>
        </w:numPr>
        <w:spacing w:before="60" w:after="60"/>
        <w:rPr>
          <w:rFonts w:ascii="游明朝" w:eastAsia="游明朝" w:hAnsi="游明朝" w:hint="eastAsia"/>
          <w:color w:val="111111"/>
          <w:sz w:val="19"/>
          <w:szCs w:val="19"/>
        </w:rPr>
      </w:pPr>
      <w:r>
        <w:rPr>
          <w:rFonts w:ascii="游明朝" w:eastAsia="游明朝" w:hAnsi="游明朝" w:hint="eastAsia"/>
          <w:color w:val="111111"/>
          <w:sz w:val="19"/>
          <w:szCs w:val="19"/>
        </w:rPr>
        <w:t>甲は、サポートおよび障害対応に必要な場合を除き、乙のデータを本契約の目的外に利用しない。</w:t>
      </w:r>
    </w:p>
    <w:p w14:paraId="56A54EC5" w14:textId="77777777" w:rsidR="00194C3B" w:rsidRDefault="00194C3B">
      <w:pPr>
        <w:numPr>
          <w:ilvl w:val="0"/>
          <w:numId w:val="9"/>
        </w:numPr>
        <w:spacing w:before="60" w:after="60"/>
        <w:rPr>
          <w:rFonts w:ascii="游明朝" w:eastAsia="游明朝" w:hAnsi="游明朝" w:hint="eastAsia"/>
          <w:color w:val="111111"/>
          <w:sz w:val="19"/>
          <w:szCs w:val="19"/>
        </w:rPr>
      </w:pPr>
      <w:r>
        <w:rPr>
          <w:rFonts w:ascii="游明朝" w:eastAsia="游明朝" w:hAnsi="游明朝" w:hint="eastAsia"/>
          <w:color w:val="111111"/>
          <w:sz w:val="19"/>
          <w:szCs w:val="19"/>
        </w:rPr>
        <w:t>乙は、重要データについて、本システムが提供するバックアップ機能等を用い、適宜バックアップを行うものとする。甲は保全に努めるが、完全な保全を保証しない。</w:t>
      </w:r>
    </w:p>
    <w:p w14:paraId="1ECBD135" w14:textId="77777777" w:rsidR="00194C3B" w:rsidRDefault="00194C3B">
      <w:pPr>
        <w:numPr>
          <w:ilvl w:val="0"/>
          <w:numId w:val="9"/>
        </w:numPr>
        <w:spacing w:before="60" w:after="60"/>
        <w:rPr>
          <w:rFonts w:ascii="游明朝" w:eastAsia="游明朝" w:hAnsi="游明朝" w:hint="eastAsia"/>
          <w:color w:val="111111"/>
          <w:sz w:val="19"/>
          <w:szCs w:val="19"/>
        </w:rPr>
      </w:pPr>
      <w:r>
        <w:rPr>
          <w:rFonts w:ascii="游明朝" w:eastAsia="游明朝" w:hAnsi="游明朝" w:hint="eastAsia"/>
          <w:color w:val="111111"/>
          <w:sz w:val="19"/>
          <w:szCs w:val="19"/>
        </w:rPr>
        <w:t>導入当初、本システムのデータは甲が用意するクラウド環境（</w:t>
      </w:r>
      <w:r>
        <w:rPr>
          <w:rFonts w:ascii="游明朝" w:eastAsia="游明朝" w:hAnsi="游明朝" w:hint="eastAsia"/>
          <w:color w:val="111111"/>
          <w:sz w:val="19"/>
          <w:szCs w:val="19"/>
        </w:rPr>
        <w:t>Firebase</w:t>
      </w:r>
      <w:r>
        <w:rPr>
          <w:rFonts w:ascii="游明朝" w:eastAsia="游明朝" w:hAnsi="游明朝" w:hint="eastAsia"/>
          <w:color w:val="111111"/>
          <w:sz w:val="19"/>
          <w:szCs w:val="19"/>
        </w:rPr>
        <w:t>その他これに準ずるサービスを含む。）に保存する。乙は、利用</w:t>
      </w:r>
      <w:r>
        <w:rPr>
          <w:rFonts w:ascii="游明朝" w:eastAsia="游明朝" w:hAnsi="游明朝" w:hint="eastAsia"/>
          <w:color w:val="111111"/>
          <w:sz w:val="19"/>
          <w:szCs w:val="19"/>
        </w:rPr>
        <w:t>URL</w:t>
      </w:r>
      <w:r>
        <w:rPr>
          <w:rFonts w:ascii="游明朝" w:eastAsia="游明朝" w:hAnsi="游明朝" w:hint="eastAsia"/>
          <w:color w:val="111111"/>
          <w:sz w:val="19"/>
          <w:szCs w:val="19"/>
        </w:rPr>
        <w:t>およびログイン情報により本システムを利用でき、乙自身による当該クラウドのアカウント登録は必須としない。</w:t>
      </w:r>
    </w:p>
    <w:p w14:paraId="0C25987A" w14:textId="77777777" w:rsidR="00194C3B" w:rsidRDefault="00194C3B">
      <w:pPr>
        <w:numPr>
          <w:ilvl w:val="0"/>
          <w:numId w:val="9"/>
        </w:numPr>
        <w:spacing w:before="60" w:after="60"/>
        <w:rPr>
          <w:rFonts w:ascii="游明朝" w:eastAsia="游明朝" w:hAnsi="游明朝" w:hint="eastAsia"/>
          <w:color w:val="111111"/>
          <w:sz w:val="19"/>
          <w:szCs w:val="19"/>
        </w:rPr>
      </w:pPr>
      <w:r>
        <w:rPr>
          <w:rFonts w:ascii="游明朝" w:eastAsia="游明朝" w:hAnsi="游明朝" w:hint="eastAsia"/>
          <w:color w:val="111111"/>
          <w:sz w:val="19"/>
          <w:szCs w:val="19"/>
        </w:rPr>
        <w:t>甲乙合意のうえ、乙が用意するクラウド環境へデータを移管し、接続先を変更することができる。移管の時期、作業範囲および費用は、都度見積または別途合意による。</w:t>
      </w:r>
    </w:p>
    <w:p w14:paraId="195738F8" w14:textId="77777777" w:rsidR="00194C3B" w:rsidRDefault="00194C3B">
      <w:pPr>
        <w:numPr>
          <w:ilvl w:val="0"/>
          <w:numId w:val="9"/>
        </w:numPr>
        <w:spacing w:before="60" w:after="60"/>
        <w:rPr>
          <w:rFonts w:ascii="游明朝" w:eastAsia="游明朝" w:hAnsi="游明朝" w:hint="eastAsia"/>
          <w:color w:val="111111"/>
          <w:sz w:val="19"/>
          <w:szCs w:val="19"/>
        </w:rPr>
      </w:pPr>
      <w:r>
        <w:rPr>
          <w:rFonts w:ascii="游明朝" w:eastAsia="游明朝" w:hAnsi="游明朝" w:hint="eastAsia"/>
          <w:color w:val="111111"/>
          <w:sz w:val="19"/>
          <w:szCs w:val="19"/>
        </w:rPr>
        <w:t>本契約終了時、乙から請求があった場合、甲は合理的な範囲でデータのエクスポートおよび移管に協力する。</w:t>
      </w:r>
    </w:p>
    <w:p w14:paraId="423141DC" w14:textId="77777777" w:rsidR="00194C3B" w:rsidRDefault="00194C3B">
      <w:pPr>
        <w:pStyle w:val="2"/>
        <w:rPr>
          <w:rFonts w:ascii="游明朝" w:eastAsia="游明朝" w:hAnsi="游明朝" w:hint="eastAsia"/>
          <w:color w:val="111111"/>
        </w:rPr>
      </w:pPr>
      <w:r>
        <w:rPr>
          <w:rFonts w:ascii="游明朝" w:eastAsia="游明朝" w:hAnsi="游明朝" w:hint="eastAsia"/>
          <w:color w:val="111111"/>
        </w:rPr>
        <w:t>第</w:t>
      </w:r>
      <w:r>
        <w:rPr>
          <w:rFonts w:ascii="游明朝" w:eastAsia="游明朝" w:hAnsi="游明朝" w:hint="eastAsia"/>
          <w:color w:val="111111"/>
        </w:rPr>
        <w:t>11</w:t>
      </w:r>
      <w:r>
        <w:rPr>
          <w:rFonts w:ascii="游明朝" w:eastAsia="游明朝" w:hAnsi="游明朝" w:hint="eastAsia"/>
          <w:color w:val="111111"/>
        </w:rPr>
        <w:t>条（免責および責任の制限）</w:t>
      </w:r>
    </w:p>
    <w:p w14:paraId="76B85E80" w14:textId="77777777" w:rsidR="00194C3B" w:rsidRDefault="00194C3B">
      <w:pPr>
        <w:numPr>
          <w:ilvl w:val="0"/>
          <w:numId w:val="10"/>
        </w:numPr>
        <w:spacing w:before="60" w:after="60"/>
        <w:rPr>
          <w:rFonts w:ascii="游明朝" w:eastAsia="游明朝" w:hAnsi="游明朝" w:hint="eastAsia"/>
          <w:color w:val="111111"/>
          <w:sz w:val="19"/>
          <w:szCs w:val="19"/>
        </w:rPr>
      </w:pPr>
      <w:r>
        <w:rPr>
          <w:rFonts w:ascii="游明朝" w:eastAsia="游明朝" w:hAnsi="游明朝" w:hint="eastAsia"/>
          <w:color w:val="111111"/>
          <w:sz w:val="19"/>
          <w:szCs w:val="19"/>
        </w:rPr>
        <w:t>本システムは業務の効率化を目的とするツールであり、法令適合性の保証、会計監査または税務判断の代替となるものではない。</w:t>
      </w:r>
    </w:p>
    <w:p w14:paraId="1A0E3C94" w14:textId="77777777" w:rsidR="00194C3B" w:rsidRDefault="00194C3B">
      <w:pPr>
        <w:numPr>
          <w:ilvl w:val="0"/>
          <w:numId w:val="10"/>
        </w:numPr>
        <w:spacing w:before="60" w:after="60"/>
        <w:rPr>
          <w:rFonts w:ascii="游明朝" w:eastAsia="游明朝" w:hAnsi="游明朝" w:hint="eastAsia"/>
          <w:color w:val="111111"/>
          <w:sz w:val="19"/>
          <w:szCs w:val="19"/>
        </w:rPr>
      </w:pPr>
      <w:r>
        <w:rPr>
          <w:rFonts w:ascii="游明朝" w:eastAsia="游明朝" w:hAnsi="游明朝" w:hint="eastAsia"/>
          <w:color w:val="111111"/>
          <w:sz w:val="19"/>
          <w:szCs w:val="19"/>
        </w:rPr>
        <w:t>印刷結果は、プリンタ、ブラウザ、用紙および設定により差異が生じ得る。甲は一般的な案内を行うが、乙の環境における完全な一致を保証しない。</w:t>
      </w:r>
    </w:p>
    <w:p w14:paraId="2F36B8C8" w14:textId="77777777" w:rsidR="00194C3B" w:rsidRDefault="00194C3B">
      <w:pPr>
        <w:numPr>
          <w:ilvl w:val="0"/>
          <w:numId w:val="10"/>
        </w:numPr>
        <w:spacing w:before="60" w:after="60"/>
        <w:rPr>
          <w:rFonts w:ascii="游明朝" w:eastAsia="游明朝" w:hAnsi="游明朝" w:hint="eastAsia"/>
          <w:color w:val="111111"/>
          <w:sz w:val="19"/>
          <w:szCs w:val="19"/>
        </w:rPr>
      </w:pPr>
      <w:r>
        <w:rPr>
          <w:rFonts w:ascii="游明朝" w:eastAsia="游明朝" w:hAnsi="游明朝" w:hint="eastAsia"/>
          <w:color w:val="111111"/>
          <w:sz w:val="19"/>
          <w:szCs w:val="19"/>
        </w:rPr>
        <w:t>甲の故意または重過失による場合を除き、本契約に関する甲の損害賠償責任は、当該損害発生前</w:t>
      </w:r>
      <w:r>
        <w:rPr>
          <w:rFonts w:ascii="游明朝" w:eastAsia="游明朝" w:hAnsi="游明朝" w:hint="eastAsia"/>
          <w:color w:val="111111"/>
          <w:sz w:val="19"/>
          <w:szCs w:val="19"/>
        </w:rPr>
        <w:t>12</w:t>
      </w:r>
      <w:r>
        <w:rPr>
          <w:rFonts w:ascii="游明朝" w:eastAsia="游明朝" w:hAnsi="游明朝" w:hint="eastAsia"/>
          <w:color w:val="111111"/>
          <w:sz w:val="19"/>
          <w:szCs w:val="19"/>
        </w:rPr>
        <w:t>か月間に乙が甲に支払った本契約に係る対価の総額を上限とする。</w:t>
      </w:r>
    </w:p>
    <w:p w14:paraId="615BA147" w14:textId="77777777" w:rsidR="00194C3B" w:rsidRDefault="00194C3B">
      <w:pPr>
        <w:numPr>
          <w:ilvl w:val="0"/>
          <w:numId w:val="10"/>
        </w:numPr>
        <w:spacing w:before="60" w:after="60"/>
        <w:rPr>
          <w:rFonts w:ascii="游明朝" w:eastAsia="游明朝" w:hAnsi="游明朝" w:hint="eastAsia"/>
          <w:color w:val="111111"/>
          <w:sz w:val="19"/>
          <w:szCs w:val="19"/>
        </w:rPr>
      </w:pPr>
      <w:r>
        <w:rPr>
          <w:rFonts w:ascii="游明朝" w:eastAsia="游明朝" w:hAnsi="游明朝" w:hint="eastAsia"/>
          <w:color w:val="111111"/>
          <w:sz w:val="19"/>
          <w:szCs w:val="19"/>
        </w:rPr>
        <w:t>甲は、間接損害、特別損害、逸失利益および乙の取引先との紛争等について、責任を負わない。</w:t>
      </w:r>
    </w:p>
    <w:p w14:paraId="13470BB8" w14:textId="77777777" w:rsidR="00194C3B" w:rsidRDefault="00194C3B">
      <w:pPr>
        <w:pStyle w:val="2"/>
        <w:rPr>
          <w:rFonts w:ascii="游明朝" w:eastAsia="游明朝" w:hAnsi="游明朝" w:hint="eastAsia"/>
          <w:color w:val="111111"/>
        </w:rPr>
      </w:pPr>
      <w:r>
        <w:rPr>
          <w:rFonts w:ascii="游明朝" w:eastAsia="游明朝" w:hAnsi="游明朝" w:hint="eastAsia"/>
          <w:color w:val="111111"/>
        </w:rPr>
        <w:t>第</w:t>
      </w:r>
      <w:r>
        <w:rPr>
          <w:rFonts w:ascii="游明朝" w:eastAsia="游明朝" w:hAnsi="游明朝" w:hint="eastAsia"/>
          <w:color w:val="111111"/>
        </w:rPr>
        <w:t>12</w:t>
      </w:r>
      <w:r>
        <w:rPr>
          <w:rFonts w:ascii="游明朝" w:eastAsia="游明朝" w:hAnsi="游明朝" w:hint="eastAsia"/>
          <w:color w:val="111111"/>
        </w:rPr>
        <w:t>条（秘密保持）</w:t>
      </w:r>
    </w:p>
    <w:p w14:paraId="27994D0A" w14:textId="77777777" w:rsidR="00194C3B" w:rsidRDefault="00194C3B">
      <w:pPr>
        <w:pStyle w:val="Web"/>
        <w:rPr>
          <w:rFonts w:ascii="游明朝" w:eastAsia="游明朝" w:hAnsi="游明朝" w:hint="eastAsia"/>
          <w:color w:val="111111"/>
          <w:sz w:val="19"/>
          <w:szCs w:val="19"/>
        </w:rPr>
      </w:pPr>
      <w:r>
        <w:rPr>
          <w:rFonts w:ascii="游明朝" w:eastAsia="游明朝" w:hAnsi="游明朝" w:hint="eastAsia"/>
          <w:color w:val="111111"/>
          <w:sz w:val="19"/>
          <w:szCs w:val="19"/>
        </w:rPr>
        <w:t>甲および乙は、本契約の履行に関し知り得た相手方の営業上または技術上の秘密を、相手方の事前の同意なく第三者に開示または漏洩してはならない。ただし、法令に基づき開示が求められる場合は、この限りでない。</w:t>
      </w:r>
    </w:p>
    <w:p w14:paraId="3F2D3F24" w14:textId="77777777" w:rsidR="00194C3B" w:rsidRDefault="00194C3B">
      <w:pPr>
        <w:pStyle w:val="2"/>
        <w:rPr>
          <w:rFonts w:ascii="游明朝" w:eastAsia="游明朝" w:hAnsi="游明朝" w:hint="eastAsia"/>
          <w:color w:val="111111"/>
        </w:rPr>
      </w:pPr>
      <w:r>
        <w:rPr>
          <w:rFonts w:ascii="游明朝" w:eastAsia="游明朝" w:hAnsi="游明朝" w:hint="eastAsia"/>
          <w:color w:val="111111"/>
        </w:rPr>
        <w:t>第</w:t>
      </w:r>
      <w:r>
        <w:rPr>
          <w:rFonts w:ascii="游明朝" w:eastAsia="游明朝" w:hAnsi="游明朝" w:hint="eastAsia"/>
          <w:color w:val="111111"/>
        </w:rPr>
        <w:t>13</w:t>
      </w:r>
      <w:r>
        <w:rPr>
          <w:rFonts w:ascii="游明朝" w:eastAsia="游明朝" w:hAnsi="游明朝" w:hint="eastAsia"/>
          <w:color w:val="111111"/>
        </w:rPr>
        <w:t>条（有効期間および終了）</w:t>
      </w:r>
    </w:p>
    <w:p w14:paraId="45DC1EFF" w14:textId="77777777" w:rsidR="00194C3B" w:rsidRDefault="00194C3B">
      <w:pPr>
        <w:numPr>
          <w:ilvl w:val="0"/>
          <w:numId w:val="11"/>
        </w:numPr>
        <w:spacing w:before="60" w:after="60"/>
        <w:rPr>
          <w:rFonts w:ascii="游明朝" w:eastAsia="游明朝" w:hAnsi="游明朝" w:hint="eastAsia"/>
          <w:color w:val="111111"/>
          <w:sz w:val="19"/>
          <w:szCs w:val="19"/>
        </w:rPr>
      </w:pPr>
      <w:r>
        <w:rPr>
          <w:rFonts w:ascii="游明朝" w:eastAsia="游明朝" w:hAnsi="游明朝" w:hint="eastAsia"/>
          <w:color w:val="111111"/>
          <w:sz w:val="19"/>
          <w:szCs w:val="19"/>
        </w:rPr>
        <w:t>本契約は、第</w:t>
      </w:r>
      <w:r>
        <w:rPr>
          <w:rFonts w:ascii="游明朝" w:eastAsia="游明朝" w:hAnsi="游明朝" w:hint="eastAsia"/>
          <w:color w:val="111111"/>
          <w:sz w:val="19"/>
          <w:szCs w:val="19"/>
        </w:rPr>
        <w:t>3</w:t>
      </w:r>
      <w:r>
        <w:rPr>
          <w:rFonts w:ascii="游明朝" w:eastAsia="游明朝" w:hAnsi="游明朝" w:hint="eastAsia"/>
          <w:color w:val="111111"/>
          <w:sz w:val="19"/>
          <w:szCs w:val="19"/>
        </w:rPr>
        <w:t>条により成立した日に効力を生ずる。</w:t>
      </w:r>
    </w:p>
    <w:p w14:paraId="289DEB17" w14:textId="77777777" w:rsidR="00194C3B" w:rsidRDefault="00194C3B">
      <w:pPr>
        <w:numPr>
          <w:ilvl w:val="0"/>
          <w:numId w:val="11"/>
        </w:numPr>
        <w:spacing w:before="60" w:after="60"/>
        <w:rPr>
          <w:rFonts w:ascii="游明朝" w:eastAsia="游明朝" w:hAnsi="游明朝" w:hint="eastAsia"/>
          <w:color w:val="111111"/>
          <w:sz w:val="19"/>
          <w:szCs w:val="19"/>
        </w:rPr>
      </w:pPr>
      <w:r>
        <w:rPr>
          <w:rFonts w:ascii="游明朝" w:eastAsia="游明朝" w:hAnsi="游明朝" w:hint="eastAsia"/>
          <w:color w:val="111111"/>
          <w:sz w:val="19"/>
          <w:szCs w:val="19"/>
        </w:rPr>
        <w:t>本システムの利用許諾は、乙が本システムの利用を終了するまで存続する。</w:t>
      </w:r>
    </w:p>
    <w:p w14:paraId="4D508BA6" w14:textId="77777777" w:rsidR="00194C3B" w:rsidRDefault="00194C3B">
      <w:pPr>
        <w:numPr>
          <w:ilvl w:val="0"/>
          <w:numId w:val="11"/>
        </w:numPr>
        <w:spacing w:before="60" w:after="60"/>
        <w:rPr>
          <w:rFonts w:ascii="游明朝" w:eastAsia="游明朝" w:hAnsi="游明朝" w:hint="eastAsia"/>
          <w:color w:val="111111"/>
          <w:sz w:val="19"/>
          <w:szCs w:val="19"/>
        </w:rPr>
      </w:pPr>
      <w:r>
        <w:rPr>
          <w:rFonts w:ascii="游明朝" w:eastAsia="游明朝" w:hAnsi="游明朝" w:hint="eastAsia"/>
          <w:color w:val="111111"/>
          <w:sz w:val="19"/>
          <w:szCs w:val="19"/>
        </w:rPr>
        <w:t>月額サポートの期間は、別紙に定める期間とする。更新しない場合、当該期間の末日をもってサポートは終了する。</w:t>
      </w:r>
    </w:p>
    <w:p w14:paraId="260A4549" w14:textId="77777777" w:rsidR="00194C3B" w:rsidRDefault="00194C3B">
      <w:pPr>
        <w:numPr>
          <w:ilvl w:val="0"/>
          <w:numId w:val="11"/>
        </w:numPr>
        <w:spacing w:before="60" w:after="60"/>
        <w:rPr>
          <w:rFonts w:ascii="游明朝" w:eastAsia="游明朝" w:hAnsi="游明朝" w:hint="eastAsia"/>
          <w:color w:val="111111"/>
          <w:sz w:val="19"/>
          <w:szCs w:val="19"/>
        </w:rPr>
      </w:pPr>
      <w:r>
        <w:rPr>
          <w:rFonts w:ascii="游明朝" w:eastAsia="游明朝" w:hAnsi="游明朝" w:hint="eastAsia"/>
          <w:color w:val="111111"/>
          <w:sz w:val="19"/>
          <w:szCs w:val="19"/>
        </w:rPr>
        <w:t>乙は、〔　　〕前までに甲へ通知することにより、利用またはサポートを終了することができる。</w:t>
      </w:r>
    </w:p>
    <w:p w14:paraId="7310BD29" w14:textId="77777777" w:rsidR="00194C3B" w:rsidRDefault="00194C3B">
      <w:pPr>
        <w:numPr>
          <w:ilvl w:val="0"/>
          <w:numId w:val="11"/>
        </w:numPr>
        <w:spacing w:before="60" w:after="60"/>
        <w:rPr>
          <w:rFonts w:ascii="游明朝" w:eastAsia="游明朝" w:hAnsi="游明朝" w:hint="eastAsia"/>
          <w:color w:val="111111"/>
          <w:sz w:val="19"/>
          <w:szCs w:val="19"/>
        </w:rPr>
      </w:pPr>
      <w:r>
        <w:rPr>
          <w:rFonts w:ascii="游明朝" w:eastAsia="游明朝" w:hAnsi="游明朝" w:hint="eastAsia"/>
          <w:color w:val="111111"/>
          <w:sz w:val="19"/>
          <w:szCs w:val="19"/>
        </w:rPr>
        <w:t>乙が対価の支払を怠り、または第</w:t>
      </w:r>
      <w:r>
        <w:rPr>
          <w:rFonts w:ascii="游明朝" w:eastAsia="游明朝" w:hAnsi="游明朝" w:hint="eastAsia"/>
          <w:color w:val="111111"/>
          <w:sz w:val="19"/>
          <w:szCs w:val="19"/>
        </w:rPr>
        <w:t>6</w:t>
      </w:r>
      <w:r>
        <w:rPr>
          <w:rFonts w:ascii="游明朝" w:eastAsia="游明朝" w:hAnsi="游明朝" w:hint="eastAsia"/>
          <w:color w:val="111111"/>
          <w:sz w:val="19"/>
          <w:szCs w:val="19"/>
        </w:rPr>
        <w:t>条に違反した場合、甲は本システムの利用停止または本契約の解除を行うことができる。</w:t>
      </w:r>
    </w:p>
    <w:p w14:paraId="6435BE36" w14:textId="77777777" w:rsidR="00194C3B" w:rsidRDefault="00194C3B">
      <w:pPr>
        <w:numPr>
          <w:ilvl w:val="0"/>
          <w:numId w:val="11"/>
        </w:numPr>
        <w:spacing w:before="60" w:after="60"/>
        <w:rPr>
          <w:rFonts w:ascii="游明朝" w:eastAsia="游明朝" w:hAnsi="游明朝" w:hint="eastAsia"/>
          <w:color w:val="111111"/>
          <w:sz w:val="19"/>
          <w:szCs w:val="19"/>
        </w:rPr>
      </w:pPr>
      <w:r>
        <w:rPr>
          <w:rFonts w:ascii="游明朝" w:eastAsia="游明朝" w:hAnsi="游明朝" w:hint="eastAsia"/>
          <w:color w:val="111111"/>
          <w:sz w:val="19"/>
          <w:szCs w:val="19"/>
        </w:rPr>
        <w:t>本契約終了後、甲は合理的な期間の経過後、乙向けの利用環境を閉鎖することができる。</w:t>
      </w:r>
    </w:p>
    <w:p w14:paraId="7CCF023E" w14:textId="77777777" w:rsidR="00194C3B" w:rsidRDefault="00194C3B">
      <w:pPr>
        <w:pStyle w:val="2"/>
        <w:rPr>
          <w:rFonts w:ascii="游明朝" w:eastAsia="游明朝" w:hAnsi="游明朝" w:hint="eastAsia"/>
          <w:color w:val="111111"/>
        </w:rPr>
      </w:pPr>
      <w:r>
        <w:rPr>
          <w:rFonts w:ascii="游明朝" w:eastAsia="游明朝" w:hAnsi="游明朝" w:hint="eastAsia"/>
          <w:color w:val="111111"/>
        </w:rPr>
        <w:t>第</w:t>
      </w:r>
      <w:r>
        <w:rPr>
          <w:rFonts w:ascii="游明朝" w:eastAsia="游明朝" w:hAnsi="游明朝" w:hint="eastAsia"/>
          <w:color w:val="111111"/>
        </w:rPr>
        <w:t>14</w:t>
      </w:r>
      <w:r>
        <w:rPr>
          <w:rFonts w:ascii="游明朝" w:eastAsia="游明朝" w:hAnsi="游明朝" w:hint="eastAsia"/>
          <w:color w:val="111111"/>
        </w:rPr>
        <w:t>条（協議および管轄）</w:t>
      </w:r>
    </w:p>
    <w:p w14:paraId="2C96028E" w14:textId="77777777" w:rsidR="00194C3B" w:rsidRDefault="00194C3B">
      <w:pPr>
        <w:numPr>
          <w:ilvl w:val="0"/>
          <w:numId w:val="12"/>
        </w:numPr>
        <w:spacing w:before="60" w:after="60"/>
        <w:rPr>
          <w:rFonts w:ascii="游明朝" w:eastAsia="游明朝" w:hAnsi="游明朝" w:hint="eastAsia"/>
          <w:color w:val="111111"/>
          <w:sz w:val="19"/>
          <w:szCs w:val="19"/>
        </w:rPr>
      </w:pPr>
      <w:r>
        <w:rPr>
          <w:rFonts w:ascii="游明朝" w:eastAsia="游明朝" w:hAnsi="游明朝" w:hint="eastAsia"/>
          <w:color w:val="111111"/>
          <w:sz w:val="19"/>
          <w:szCs w:val="19"/>
        </w:rPr>
        <w:t>本契約に関し疑義または紛争が生じたときは、甲乙誠実に協議し解決を図る。</w:t>
      </w:r>
    </w:p>
    <w:p w14:paraId="11ECC925" w14:textId="77777777" w:rsidR="00194C3B" w:rsidRDefault="00194C3B">
      <w:pPr>
        <w:numPr>
          <w:ilvl w:val="0"/>
          <w:numId w:val="12"/>
        </w:numPr>
        <w:spacing w:before="60" w:after="60"/>
        <w:rPr>
          <w:rFonts w:ascii="游明朝" w:eastAsia="游明朝" w:hAnsi="游明朝" w:hint="eastAsia"/>
          <w:color w:val="111111"/>
          <w:sz w:val="19"/>
          <w:szCs w:val="19"/>
        </w:rPr>
      </w:pPr>
      <w:r>
        <w:rPr>
          <w:rFonts w:ascii="游明朝" w:eastAsia="游明朝" w:hAnsi="游明朝" w:hint="eastAsia"/>
          <w:color w:val="111111"/>
          <w:sz w:val="19"/>
          <w:szCs w:val="19"/>
        </w:rPr>
        <w:t>協議により解決しない場合、甲の本店所在地を管轄する裁判所を第一審の専属的合意管轄裁判所とする。</w:t>
      </w:r>
    </w:p>
    <w:p w14:paraId="43ED55D3" w14:textId="77777777" w:rsidR="00194C3B" w:rsidRDefault="00194C3B">
      <w:pPr>
        <w:pStyle w:val="2"/>
        <w:rPr>
          <w:rFonts w:ascii="游明朝" w:eastAsia="游明朝" w:hAnsi="游明朝" w:hint="eastAsia"/>
          <w:color w:val="111111"/>
        </w:rPr>
      </w:pPr>
      <w:r>
        <w:rPr>
          <w:rFonts w:ascii="游明朝" w:eastAsia="游明朝" w:hAnsi="游明朝" w:hint="eastAsia"/>
          <w:color w:val="111111"/>
        </w:rPr>
        <w:t>第</w:t>
      </w:r>
      <w:r>
        <w:rPr>
          <w:rFonts w:ascii="游明朝" w:eastAsia="游明朝" w:hAnsi="游明朝" w:hint="eastAsia"/>
          <w:color w:val="111111"/>
        </w:rPr>
        <w:t>15</w:t>
      </w:r>
      <w:r>
        <w:rPr>
          <w:rFonts w:ascii="游明朝" w:eastAsia="游明朝" w:hAnsi="游明朝" w:hint="eastAsia"/>
          <w:color w:val="111111"/>
        </w:rPr>
        <w:t>条（本契約の優先等）</w:t>
      </w:r>
    </w:p>
    <w:p w14:paraId="03026123" w14:textId="77777777" w:rsidR="00194C3B" w:rsidRDefault="00194C3B">
      <w:pPr>
        <w:numPr>
          <w:ilvl w:val="0"/>
          <w:numId w:val="13"/>
        </w:numPr>
        <w:spacing w:before="60" w:after="60"/>
        <w:rPr>
          <w:rFonts w:ascii="游明朝" w:eastAsia="游明朝" w:hAnsi="游明朝" w:hint="eastAsia"/>
          <w:color w:val="111111"/>
          <w:sz w:val="19"/>
          <w:szCs w:val="19"/>
        </w:rPr>
      </w:pPr>
      <w:r>
        <w:rPr>
          <w:rFonts w:ascii="游明朝" w:eastAsia="游明朝" w:hAnsi="游明朝" w:hint="eastAsia"/>
          <w:color w:val="111111"/>
          <w:sz w:val="19"/>
          <w:szCs w:val="19"/>
        </w:rPr>
        <w:t>本契約、見積書、注文書および仕様に関する書面の記載に相違がある場合の優先順位は、個別に甲乙が書面で合意した事項、注文書、見積書、本契約の順を目安とし、最終的には甲乙の協議により確定する。</w:t>
      </w:r>
    </w:p>
    <w:p w14:paraId="0D553B42" w14:textId="77777777" w:rsidR="00194C3B" w:rsidRDefault="00194C3B">
      <w:pPr>
        <w:numPr>
          <w:ilvl w:val="0"/>
          <w:numId w:val="13"/>
        </w:numPr>
        <w:spacing w:before="60" w:after="60"/>
        <w:rPr>
          <w:rFonts w:ascii="游明朝" w:eastAsia="游明朝" w:hAnsi="游明朝" w:hint="eastAsia"/>
          <w:color w:val="111111"/>
          <w:sz w:val="19"/>
          <w:szCs w:val="19"/>
        </w:rPr>
      </w:pPr>
      <w:r>
        <w:rPr>
          <w:rFonts w:ascii="游明朝" w:eastAsia="游明朝" w:hAnsi="游明朝" w:hint="eastAsia"/>
          <w:color w:val="111111"/>
          <w:sz w:val="19"/>
          <w:szCs w:val="19"/>
        </w:rPr>
        <w:t>本契約の変更は、甲乙の書面（電磁的方法による明確な合意を含む。）によらなければ、その効力を生じない。</w:t>
      </w:r>
    </w:p>
    <w:p w14:paraId="19CF07A8" w14:textId="77777777" w:rsidR="00194C3B" w:rsidRDefault="00194C3B">
      <w:pPr>
        <w:pStyle w:val="Web"/>
        <w:rPr>
          <w:rFonts w:ascii="游明朝" w:eastAsia="游明朝" w:hAnsi="游明朝" w:hint="eastAsia"/>
          <w:color w:val="111111"/>
          <w:sz w:val="19"/>
          <w:szCs w:val="19"/>
        </w:rPr>
      </w:pPr>
      <w:r>
        <w:rPr>
          <w:rFonts w:ascii="游明朝" w:eastAsia="游明朝" w:hAnsi="游明朝" w:hint="eastAsia"/>
          <w:color w:val="111111"/>
          <w:sz w:val="19"/>
          <w:szCs w:val="19"/>
        </w:rPr>
        <w:t>本契約成立の証として、本書</w:t>
      </w:r>
      <w:r>
        <w:rPr>
          <w:rFonts w:ascii="游明朝" w:eastAsia="游明朝" w:hAnsi="游明朝" w:hint="eastAsia"/>
          <w:color w:val="111111"/>
          <w:sz w:val="19"/>
          <w:szCs w:val="19"/>
        </w:rPr>
        <w:t>2</w:t>
      </w:r>
      <w:r>
        <w:rPr>
          <w:rFonts w:ascii="游明朝" w:eastAsia="游明朝" w:hAnsi="游明朝" w:hint="eastAsia"/>
          <w:color w:val="111111"/>
          <w:sz w:val="19"/>
          <w:szCs w:val="19"/>
        </w:rPr>
        <w:t>通を作成し、甲乙記名押印のうえ各</w:t>
      </w:r>
      <w:r>
        <w:rPr>
          <w:rFonts w:ascii="游明朝" w:eastAsia="游明朝" w:hAnsi="游明朝" w:hint="eastAsia"/>
          <w:color w:val="111111"/>
          <w:sz w:val="19"/>
          <w:szCs w:val="19"/>
        </w:rPr>
        <w:t>1</w:t>
      </w:r>
      <w:r>
        <w:rPr>
          <w:rFonts w:ascii="游明朝" w:eastAsia="游明朝" w:hAnsi="游明朝" w:hint="eastAsia"/>
          <w:color w:val="111111"/>
          <w:sz w:val="19"/>
          <w:szCs w:val="19"/>
        </w:rPr>
        <w:t>通を保有する。電磁的方法により合意する場合は、その記録をもってこれに代えることができる。</w:t>
      </w:r>
    </w:p>
    <w:p w14:paraId="366576BD" w14:textId="77777777" w:rsidR="00194C3B" w:rsidRDefault="00194C3B">
      <w:pPr>
        <w:divId w:val="1061977797"/>
        <w:rPr>
          <w:rFonts w:ascii="游明朝" w:eastAsia="游明朝" w:hAnsi="游明朝" w:hint="eastAsia"/>
          <w:b/>
          <w:bCs/>
          <w:color w:val="111111"/>
          <w:sz w:val="19"/>
          <w:szCs w:val="19"/>
        </w:rPr>
      </w:pPr>
      <w:r>
        <w:rPr>
          <w:rFonts w:ascii="游明朝" w:eastAsia="游明朝" w:hAnsi="游明朝" w:hint="eastAsia"/>
          <w:b/>
          <w:bCs/>
          <w:color w:val="111111"/>
          <w:sz w:val="19"/>
          <w:szCs w:val="19"/>
        </w:rPr>
        <w:t>甲（提供者）</w:t>
      </w:r>
    </w:p>
    <w:p w14:paraId="6D88FC86" w14:textId="77777777" w:rsidR="00194C3B" w:rsidRDefault="00194C3B">
      <w:pPr>
        <w:spacing w:before="60" w:after="60"/>
        <w:jc w:val="both"/>
        <w:divId w:val="478033775"/>
        <w:rPr>
          <w:rFonts w:ascii="游明朝" w:eastAsia="游明朝" w:hAnsi="游明朝" w:hint="eastAsia"/>
          <w:color w:val="111111"/>
          <w:sz w:val="19"/>
          <w:szCs w:val="19"/>
        </w:rPr>
      </w:pPr>
      <w:r>
        <w:rPr>
          <w:rFonts w:ascii="游明朝" w:eastAsia="游明朝" w:hAnsi="游明朝" w:hint="eastAsia"/>
          <w:color w:val="111111"/>
          <w:sz w:val="19"/>
          <w:szCs w:val="19"/>
        </w:rPr>
        <w:t>名称：〔　　　　　　　　　　〕</w:t>
      </w:r>
    </w:p>
    <w:p w14:paraId="3B4C8A54" w14:textId="77777777" w:rsidR="00194C3B" w:rsidRDefault="00194C3B">
      <w:pPr>
        <w:spacing w:before="60" w:after="60"/>
        <w:jc w:val="both"/>
        <w:divId w:val="478033775"/>
        <w:rPr>
          <w:rFonts w:ascii="游明朝" w:eastAsia="游明朝" w:hAnsi="游明朝" w:hint="eastAsia"/>
          <w:color w:val="111111"/>
          <w:sz w:val="19"/>
          <w:szCs w:val="19"/>
        </w:rPr>
      </w:pPr>
      <w:r>
        <w:rPr>
          <w:rFonts w:ascii="游明朝" w:eastAsia="游明朝" w:hAnsi="游明朝" w:hint="eastAsia"/>
          <w:color w:val="111111"/>
          <w:sz w:val="19"/>
          <w:szCs w:val="19"/>
        </w:rPr>
        <w:t>日付：　　　年　　　月　　　日</w:t>
      </w:r>
    </w:p>
    <w:p w14:paraId="026396DB" w14:textId="77777777" w:rsidR="00194C3B" w:rsidRDefault="00194C3B">
      <w:pPr>
        <w:spacing w:before="60" w:after="60"/>
        <w:jc w:val="both"/>
        <w:divId w:val="478033775"/>
        <w:rPr>
          <w:rFonts w:ascii="游明朝" w:eastAsia="游明朝" w:hAnsi="游明朝" w:hint="eastAsia"/>
          <w:color w:val="111111"/>
          <w:sz w:val="19"/>
          <w:szCs w:val="19"/>
        </w:rPr>
      </w:pPr>
      <w:r>
        <w:rPr>
          <w:rFonts w:ascii="游明朝" w:eastAsia="游明朝" w:hAnsi="游明朝" w:hint="eastAsia"/>
          <w:color w:val="111111"/>
          <w:sz w:val="19"/>
          <w:szCs w:val="19"/>
        </w:rPr>
        <w:t>記名押印者氏名：＿＿＿＿＿＿＿＿＿＿＿＿</w:t>
      </w:r>
    </w:p>
    <w:p w14:paraId="419EF6F9" w14:textId="77777777" w:rsidR="00194C3B" w:rsidRDefault="00194C3B">
      <w:pPr>
        <w:jc w:val="right"/>
        <w:divId w:val="1853378673"/>
        <w:rPr>
          <w:rFonts w:ascii="游明朝" w:eastAsia="游明朝" w:hAnsi="游明朝" w:hint="eastAsia"/>
          <w:color w:val="111111"/>
          <w:spacing w:val="360"/>
          <w:sz w:val="19"/>
          <w:szCs w:val="19"/>
        </w:rPr>
      </w:pPr>
      <w:r>
        <w:rPr>
          <w:rFonts w:ascii="游明朝" w:eastAsia="游明朝" w:hAnsi="游明朝" w:hint="eastAsia"/>
          <w:color w:val="111111"/>
          <w:spacing w:val="360"/>
          <w:sz w:val="19"/>
          <w:szCs w:val="19"/>
        </w:rPr>
        <w:t>印</w:t>
      </w:r>
    </w:p>
    <w:p w14:paraId="0A7576C5" w14:textId="77777777" w:rsidR="00194C3B" w:rsidRDefault="00194C3B">
      <w:pPr>
        <w:divId w:val="1200897356"/>
        <w:rPr>
          <w:rFonts w:ascii="游明朝" w:eastAsia="游明朝" w:hAnsi="游明朝" w:hint="eastAsia"/>
          <w:b/>
          <w:bCs/>
          <w:color w:val="111111"/>
          <w:sz w:val="19"/>
          <w:szCs w:val="19"/>
        </w:rPr>
      </w:pPr>
      <w:r>
        <w:rPr>
          <w:rFonts w:ascii="游明朝" w:eastAsia="游明朝" w:hAnsi="游明朝" w:hint="eastAsia"/>
          <w:b/>
          <w:bCs/>
          <w:color w:val="111111"/>
          <w:sz w:val="19"/>
          <w:szCs w:val="19"/>
        </w:rPr>
        <w:t>乙（利用者）</w:t>
      </w:r>
    </w:p>
    <w:p w14:paraId="575A128C" w14:textId="77777777" w:rsidR="00194C3B" w:rsidRDefault="00194C3B">
      <w:pPr>
        <w:spacing w:before="60" w:after="60"/>
        <w:jc w:val="both"/>
        <w:divId w:val="1909070337"/>
        <w:rPr>
          <w:rFonts w:ascii="游明朝" w:eastAsia="游明朝" w:hAnsi="游明朝" w:hint="eastAsia"/>
          <w:color w:val="111111"/>
          <w:sz w:val="19"/>
          <w:szCs w:val="19"/>
        </w:rPr>
      </w:pPr>
      <w:r>
        <w:rPr>
          <w:rFonts w:ascii="游明朝" w:eastAsia="游明朝" w:hAnsi="游明朝" w:hint="eastAsia"/>
          <w:color w:val="111111"/>
          <w:sz w:val="19"/>
          <w:szCs w:val="19"/>
        </w:rPr>
        <w:t>名称：〔　　　　　　　　　　〕</w:t>
      </w:r>
    </w:p>
    <w:p w14:paraId="35865A6E" w14:textId="77777777" w:rsidR="00194C3B" w:rsidRDefault="00194C3B">
      <w:pPr>
        <w:spacing w:before="60" w:after="60"/>
        <w:jc w:val="both"/>
        <w:divId w:val="1909070337"/>
        <w:rPr>
          <w:rFonts w:ascii="游明朝" w:eastAsia="游明朝" w:hAnsi="游明朝" w:hint="eastAsia"/>
          <w:color w:val="111111"/>
          <w:sz w:val="19"/>
          <w:szCs w:val="19"/>
        </w:rPr>
      </w:pPr>
      <w:r>
        <w:rPr>
          <w:rFonts w:ascii="游明朝" w:eastAsia="游明朝" w:hAnsi="游明朝" w:hint="eastAsia"/>
          <w:color w:val="111111"/>
          <w:sz w:val="19"/>
          <w:szCs w:val="19"/>
        </w:rPr>
        <w:t>日付：　　　年　　　月　　　日</w:t>
      </w:r>
    </w:p>
    <w:p w14:paraId="7E47F211" w14:textId="77777777" w:rsidR="00194C3B" w:rsidRDefault="00194C3B">
      <w:pPr>
        <w:spacing w:before="60" w:after="60"/>
        <w:jc w:val="both"/>
        <w:divId w:val="1909070337"/>
        <w:rPr>
          <w:rFonts w:ascii="游明朝" w:eastAsia="游明朝" w:hAnsi="游明朝" w:hint="eastAsia"/>
          <w:color w:val="111111"/>
          <w:sz w:val="19"/>
          <w:szCs w:val="19"/>
        </w:rPr>
      </w:pPr>
      <w:r>
        <w:rPr>
          <w:rFonts w:ascii="游明朝" w:eastAsia="游明朝" w:hAnsi="游明朝" w:hint="eastAsia"/>
          <w:color w:val="111111"/>
          <w:sz w:val="19"/>
          <w:szCs w:val="19"/>
        </w:rPr>
        <w:t>記名押印者氏名：＿＿＿＿＿＿＿＿＿＿＿＿</w:t>
      </w:r>
    </w:p>
    <w:p w14:paraId="291E7AA7" w14:textId="77777777" w:rsidR="00194C3B" w:rsidRDefault="00194C3B">
      <w:pPr>
        <w:jc w:val="right"/>
        <w:divId w:val="454836475"/>
        <w:rPr>
          <w:rFonts w:ascii="游明朝" w:eastAsia="游明朝" w:hAnsi="游明朝" w:hint="eastAsia"/>
          <w:color w:val="111111"/>
          <w:spacing w:val="360"/>
          <w:sz w:val="19"/>
          <w:szCs w:val="19"/>
        </w:rPr>
      </w:pPr>
      <w:r>
        <w:rPr>
          <w:rFonts w:ascii="游明朝" w:eastAsia="游明朝" w:hAnsi="游明朝" w:hint="eastAsia"/>
          <w:color w:val="111111"/>
          <w:spacing w:val="360"/>
          <w:sz w:val="19"/>
          <w:szCs w:val="19"/>
        </w:rPr>
        <w:t>印</w:t>
      </w:r>
    </w:p>
    <w:p w14:paraId="1154118B" w14:textId="77777777" w:rsidR="00194C3B" w:rsidRDefault="00194C3B">
      <w:pPr>
        <w:pStyle w:val="2"/>
        <w:divId w:val="1870140546"/>
        <w:rPr>
          <w:rFonts w:ascii="游明朝" w:eastAsia="游明朝" w:hAnsi="游明朝" w:hint="eastAsia"/>
          <w:color w:val="111111"/>
        </w:rPr>
      </w:pPr>
      <w:r>
        <w:rPr>
          <w:rFonts w:ascii="游明朝" w:eastAsia="游明朝" w:hAnsi="游明朝" w:hint="eastAsia"/>
          <w:color w:val="111111"/>
        </w:rPr>
        <w:t>別紙（取引内容）</w:t>
      </w:r>
    </w:p>
    <w:p w14:paraId="6131AFCD" w14:textId="77777777" w:rsidR="00194C3B" w:rsidRDefault="00194C3B">
      <w:pPr>
        <w:pStyle w:val="Web"/>
        <w:divId w:val="1870140546"/>
        <w:rPr>
          <w:rFonts w:ascii="游明朝" w:eastAsia="游明朝" w:hAnsi="游明朝" w:hint="eastAsia"/>
          <w:color w:val="111111"/>
          <w:sz w:val="19"/>
          <w:szCs w:val="19"/>
        </w:rPr>
      </w:pPr>
      <w:r>
        <w:rPr>
          <w:rFonts w:ascii="游明朝" w:eastAsia="游明朝" w:hAnsi="游明朝" w:hint="eastAsia"/>
          <w:color w:val="111111"/>
          <w:sz w:val="19"/>
          <w:szCs w:val="19"/>
        </w:rPr>
        <w:t>本別紙は、見積書に記載の基本内容およびオプションをすべて含む条件とする。</w:t>
      </w:r>
    </w:p>
    <w:tbl>
      <w:tblPr>
        <w:tblW w:w="5000" w:type="pct"/>
        <w:tblCellMar>
          <w:top w:w="15" w:type="dxa"/>
          <w:left w:w="15" w:type="dxa"/>
          <w:bottom w:w="15" w:type="dxa"/>
          <w:right w:w="15" w:type="dxa"/>
        </w:tblCellMar>
        <w:tblLook w:val="04A0" w:firstRow="1" w:lastRow="0" w:firstColumn="1" w:lastColumn="0" w:noHBand="0" w:noVBand="1"/>
      </w:tblPr>
      <w:tblGrid>
        <w:gridCol w:w="4244"/>
        <w:gridCol w:w="4244"/>
      </w:tblGrid>
      <w:tr w:rsidR="00000000" w14:paraId="0331AE7A" w14:textId="77777777">
        <w:trPr>
          <w:divId w:val="1870140546"/>
        </w:trPr>
        <w:tc>
          <w:tcPr>
            <w:tcW w:w="400" w:type="pct"/>
            <w:tcBorders>
              <w:top w:val="single" w:sz="6" w:space="0" w:color="333333"/>
              <w:left w:val="single" w:sz="6" w:space="0" w:color="333333"/>
              <w:bottom w:val="single" w:sz="6" w:space="0" w:color="333333"/>
              <w:right w:val="single" w:sz="6" w:space="0" w:color="333333"/>
            </w:tcBorders>
            <w:shd w:val="clear" w:color="auto" w:fill="F0F0F0"/>
            <w:noWrap/>
            <w:tcMar>
              <w:top w:w="75" w:type="dxa"/>
              <w:left w:w="105" w:type="dxa"/>
              <w:bottom w:w="75" w:type="dxa"/>
              <w:right w:w="105" w:type="dxa"/>
            </w:tcMar>
            <w:hideMark/>
          </w:tcPr>
          <w:p w14:paraId="4A322F0D" w14:textId="77777777" w:rsidR="00194C3B" w:rsidRDefault="00194C3B">
            <w:pPr>
              <w:spacing w:before="120" w:after="210"/>
              <w:rPr>
                <w:rFonts w:ascii="游ゴシック" w:eastAsia="游ゴシック" w:hAnsi="游ゴシック" w:hint="eastAsia"/>
                <w:b/>
                <w:bCs/>
                <w:color w:val="111111"/>
                <w:sz w:val="17"/>
                <w:szCs w:val="17"/>
              </w:rPr>
            </w:pPr>
            <w:r>
              <w:rPr>
                <w:rFonts w:ascii="游ゴシック" w:eastAsia="游ゴシック" w:hAnsi="游ゴシック" w:hint="eastAsia"/>
                <w:b/>
                <w:bCs/>
                <w:color w:val="111111"/>
                <w:sz w:val="17"/>
                <w:szCs w:val="17"/>
              </w:rPr>
              <w:t>項目</w:t>
            </w:r>
          </w:p>
        </w:tc>
        <w:tc>
          <w:tcPr>
            <w:tcW w:w="400" w:type="pct"/>
            <w:tcBorders>
              <w:top w:val="single" w:sz="6" w:space="0" w:color="333333"/>
              <w:left w:val="single" w:sz="6" w:space="0" w:color="333333"/>
              <w:bottom w:val="single" w:sz="6" w:space="0" w:color="333333"/>
              <w:right w:val="single" w:sz="6" w:space="0" w:color="333333"/>
            </w:tcBorders>
            <w:shd w:val="clear" w:color="auto" w:fill="F0F0F0"/>
            <w:noWrap/>
            <w:tcMar>
              <w:top w:w="75" w:type="dxa"/>
              <w:left w:w="105" w:type="dxa"/>
              <w:bottom w:w="75" w:type="dxa"/>
              <w:right w:w="105" w:type="dxa"/>
            </w:tcMar>
            <w:hideMark/>
          </w:tcPr>
          <w:p w14:paraId="0243EEED" w14:textId="77777777" w:rsidR="00194C3B" w:rsidRDefault="00194C3B">
            <w:pPr>
              <w:spacing w:before="120" w:after="210"/>
              <w:rPr>
                <w:rFonts w:ascii="游ゴシック" w:eastAsia="游ゴシック" w:hAnsi="游ゴシック" w:hint="eastAsia"/>
                <w:b/>
                <w:bCs/>
                <w:color w:val="111111"/>
                <w:sz w:val="17"/>
                <w:szCs w:val="17"/>
              </w:rPr>
            </w:pPr>
            <w:r>
              <w:rPr>
                <w:rFonts w:ascii="游ゴシック" w:eastAsia="游ゴシック" w:hAnsi="游ゴシック" w:hint="eastAsia"/>
                <w:b/>
                <w:bCs/>
                <w:color w:val="111111"/>
                <w:sz w:val="17"/>
                <w:szCs w:val="17"/>
              </w:rPr>
              <w:t>内容</w:t>
            </w:r>
          </w:p>
        </w:tc>
      </w:tr>
      <w:tr w:rsidR="00000000" w14:paraId="54EF8432" w14:textId="77777777">
        <w:trPr>
          <w:divId w:val="1870140546"/>
        </w:trPr>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23FF3087" w14:textId="77777777" w:rsidR="00194C3B" w:rsidRDefault="00194C3B">
            <w:pPr>
              <w:spacing w:before="120" w:after="210"/>
              <w:rPr>
                <w:rFonts w:ascii="游ゴシック" w:eastAsia="游ゴシック" w:hAnsi="游ゴシック" w:hint="eastAsia"/>
                <w:color w:val="111111"/>
                <w:sz w:val="17"/>
                <w:szCs w:val="17"/>
              </w:rPr>
            </w:pPr>
            <w:r>
              <w:rPr>
                <w:rFonts w:ascii="游ゴシック" w:eastAsia="游ゴシック" w:hAnsi="游ゴシック" w:hint="eastAsia"/>
                <w:color w:val="111111"/>
                <w:sz w:val="17"/>
                <w:szCs w:val="17"/>
              </w:rPr>
              <w:t>利用者（乙）</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0FF569FB" w14:textId="77777777" w:rsidR="00194C3B" w:rsidRDefault="00194C3B">
            <w:pPr>
              <w:spacing w:before="120" w:after="210"/>
              <w:rPr>
                <w:rFonts w:ascii="游ゴシック" w:eastAsia="游ゴシック" w:hAnsi="游ゴシック" w:hint="eastAsia"/>
                <w:color w:val="111111"/>
                <w:sz w:val="17"/>
                <w:szCs w:val="17"/>
              </w:rPr>
            </w:pPr>
            <w:r>
              <w:rPr>
                <w:rFonts w:ascii="游ゴシック" w:eastAsia="游ゴシック" w:hAnsi="游ゴシック" w:hint="eastAsia"/>
                <w:color w:val="111111"/>
                <w:sz w:val="17"/>
                <w:szCs w:val="17"/>
              </w:rPr>
              <w:t>〔　　　　　　　　　　〕</w:t>
            </w:r>
          </w:p>
        </w:tc>
      </w:tr>
      <w:tr w:rsidR="00000000" w14:paraId="78E6573C" w14:textId="77777777">
        <w:trPr>
          <w:divId w:val="1870140546"/>
        </w:trPr>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03AF4CFB" w14:textId="77777777" w:rsidR="00194C3B" w:rsidRDefault="00194C3B">
            <w:pPr>
              <w:spacing w:before="120" w:after="210"/>
              <w:rPr>
                <w:rFonts w:ascii="游ゴシック" w:eastAsia="游ゴシック" w:hAnsi="游ゴシック" w:hint="eastAsia"/>
                <w:color w:val="111111"/>
                <w:sz w:val="17"/>
                <w:szCs w:val="17"/>
              </w:rPr>
            </w:pPr>
            <w:r>
              <w:rPr>
                <w:rFonts w:ascii="游ゴシック" w:eastAsia="游ゴシック" w:hAnsi="游ゴシック" w:hint="eastAsia"/>
                <w:color w:val="111111"/>
                <w:sz w:val="17"/>
                <w:szCs w:val="17"/>
              </w:rPr>
              <w:t>対象システム</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7728F25A" w14:textId="77777777" w:rsidR="00194C3B" w:rsidRDefault="00194C3B">
            <w:pPr>
              <w:spacing w:before="120" w:after="210"/>
              <w:rPr>
                <w:rFonts w:ascii="游ゴシック" w:eastAsia="游ゴシック" w:hAnsi="游ゴシック" w:hint="eastAsia"/>
                <w:color w:val="111111"/>
                <w:sz w:val="17"/>
                <w:szCs w:val="17"/>
              </w:rPr>
            </w:pPr>
            <w:r>
              <w:rPr>
                <w:rFonts w:ascii="游ゴシック" w:eastAsia="游ゴシック" w:hAnsi="游ゴシック" w:hint="eastAsia"/>
                <w:color w:val="111111"/>
                <w:sz w:val="17"/>
                <w:szCs w:val="17"/>
              </w:rPr>
              <w:t xml:space="preserve">Primus </w:t>
            </w:r>
            <w:r>
              <w:rPr>
                <w:rFonts w:ascii="游ゴシック" w:eastAsia="游ゴシック" w:hAnsi="游ゴシック" w:hint="eastAsia"/>
                <w:color w:val="111111"/>
                <w:sz w:val="17"/>
                <w:szCs w:val="17"/>
              </w:rPr>
              <w:t>伝票発行システムおよび入出荷台帳</w:t>
            </w:r>
          </w:p>
        </w:tc>
      </w:tr>
      <w:tr w:rsidR="00000000" w14:paraId="75E5275D" w14:textId="77777777">
        <w:trPr>
          <w:divId w:val="1870140546"/>
        </w:trPr>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37AD9268" w14:textId="77777777" w:rsidR="00194C3B" w:rsidRDefault="00194C3B">
            <w:pPr>
              <w:spacing w:before="120" w:after="210"/>
              <w:rPr>
                <w:rFonts w:ascii="游ゴシック" w:eastAsia="游ゴシック" w:hAnsi="游ゴシック" w:hint="eastAsia"/>
                <w:color w:val="111111"/>
                <w:sz w:val="17"/>
                <w:szCs w:val="17"/>
              </w:rPr>
            </w:pPr>
            <w:r>
              <w:rPr>
                <w:rFonts w:ascii="游ゴシック" w:eastAsia="游ゴシック" w:hAnsi="游ゴシック" w:hint="eastAsia"/>
                <w:color w:val="111111"/>
                <w:sz w:val="17"/>
                <w:szCs w:val="17"/>
              </w:rPr>
              <w:t>基本機能</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18D67221" w14:textId="77777777" w:rsidR="00194C3B" w:rsidRDefault="00194C3B">
            <w:pPr>
              <w:spacing w:before="120" w:after="210"/>
              <w:rPr>
                <w:rFonts w:ascii="游ゴシック" w:eastAsia="游ゴシック" w:hAnsi="游ゴシック" w:hint="eastAsia"/>
                <w:color w:val="111111"/>
                <w:sz w:val="17"/>
                <w:szCs w:val="17"/>
              </w:rPr>
            </w:pPr>
            <w:r>
              <w:rPr>
                <w:rFonts w:ascii="游ゴシック" w:eastAsia="游ゴシック" w:hAnsi="游ゴシック" w:hint="eastAsia"/>
                <w:color w:val="111111"/>
                <w:sz w:val="17"/>
                <w:szCs w:val="17"/>
              </w:rPr>
              <w:t>納品書発行、発行履歴、客先・品目マスタ、ログイン、自社情報、</w:t>
            </w:r>
            <w:r>
              <w:rPr>
                <w:rFonts w:ascii="游ゴシック" w:eastAsia="游ゴシック" w:hAnsi="游ゴシック" w:hint="eastAsia"/>
                <w:color w:val="111111"/>
                <w:sz w:val="17"/>
                <w:szCs w:val="17"/>
              </w:rPr>
              <w:t>A4</w:t>
            </w:r>
            <w:r>
              <w:rPr>
                <w:rFonts w:ascii="游ゴシック" w:eastAsia="游ゴシック" w:hAnsi="游ゴシック" w:hint="eastAsia"/>
                <w:color w:val="111111"/>
                <w:sz w:val="17"/>
                <w:szCs w:val="17"/>
              </w:rPr>
              <w:t>印刷、会社名マスタ（伝票印刷は店舗名のみ）、客先グループ（配送便の区分）、ロット番号（台帳で都度選択し伝票に反映・荷造り照合用／基本に含む）、マスタの</w:t>
            </w:r>
            <w:r>
              <w:rPr>
                <w:rFonts w:ascii="游ゴシック" w:eastAsia="游ゴシック" w:hAnsi="游ゴシック" w:hint="eastAsia"/>
                <w:color w:val="111111"/>
                <w:sz w:val="17"/>
                <w:szCs w:val="17"/>
              </w:rPr>
              <w:t>CSV</w:t>
            </w:r>
            <w:r>
              <w:rPr>
                <w:rFonts w:ascii="游ゴシック" w:eastAsia="游ゴシック" w:hAnsi="游ゴシック" w:hint="eastAsia"/>
                <w:color w:val="111111"/>
                <w:sz w:val="17"/>
                <w:szCs w:val="17"/>
              </w:rPr>
              <w:t>読込および手入力（導入後の運用は乙が行う。）、請求系マスタ項目の表示設定（最低保証、配送費等。請求機能利用時）、クラウド保存、</w:t>
            </w:r>
            <w:r>
              <w:rPr>
                <w:rFonts w:ascii="游ゴシック" w:eastAsia="游ゴシック" w:hAnsi="游ゴシック" w:hint="eastAsia"/>
                <w:color w:val="111111"/>
                <w:sz w:val="17"/>
                <w:szCs w:val="17"/>
              </w:rPr>
              <w:t>JSON</w:t>
            </w:r>
            <w:r>
              <w:rPr>
                <w:rFonts w:ascii="游ゴシック" w:eastAsia="游ゴシック" w:hAnsi="游ゴシック" w:hint="eastAsia"/>
                <w:color w:val="111111"/>
                <w:sz w:val="17"/>
                <w:szCs w:val="17"/>
              </w:rPr>
              <w:t>バックアップ、スタート・運用ガイド</w:t>
            </w:r>
          </w:p>
        </w:tc>
      </w:tr>
      <w:tr w:rsidR="00000000" w14:paraId="06EB518E" w14:textId="77777777">
        <w:trPr>
          <w:divId w:val="1870140546"/>
        </w:trPr>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732410A5" w14:textId="77777777" w:rsidR="00194C3B" w:rsidRDefault="00194C3B">
            <w:pPr>
              <w:spacing w:before="120" w:after="210"/>
              <w:rPr>
                <w:rFonts w:ascii="游ゴシック" w:eastAsia="游ゴシック" w:hAnsi="游ゴシック" w:hint="eastAsia"/>
                <w:color w:val="111111"/>
                <w:sz w:val="17"/>
                <w:szCs w:val="17"/>
              </w:rPr>
            </w:pPr>
            <w:r>
              <w:rPr>
                <w:rFonts w:ascii="游ゴシック" w:eastAsia="游ゴシック" w:hAnsi="游ゴシック" w:hint="eastAsia"/>
                <w:color w:val="111111"/>
                <w:sz w:val="17"/>
                <w:szCs w:val="17"/>
              </w:rPr>
              <w:t>台帳アプリケーション</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499F7F81" w14:textId="77777777" w:rsidR="00194C3B" w:rsidRDefault="00194C3B">
            <w:pPr>
              <w:spacing w:before="120" w:after="210"/>
              <w:rPr>
                <w:rFonts w:ascii="游ゴシック" w:eastAsia="游ゴシック" w:hAnsi="游ゴシック" w:hint="eastAsia"/>
                <w:color w:val="111111"/>
                <w:sz w:val="17"/>
                <w:szCs w:val="17"/>
              </w:rPr>
            </w:pPr>
            <w:r>
              <w:rPr>
                <w:rFonts w:ascii="游ゴシック" w:eastAsia="游ゴシック" w:hAnsi="游ゴシック" w:hint="eastAsia"/>
                <w:color w:val="111111"/>
                <w:sz w:val="17"/>
                <w:szCs w:val="17"/>
              </w:rPr>
              <w:t>入出荷台帳（数量入力。伝票発行へ連携）。基本導入の範囲に含み、追加費用を要しない（サービス提供）。ロットごとの検品時間（開始＝最初の数量入力、終了＝ロット切替または終了ボタン）を記録し、伝票アプリの管理者のみが閲覧できる（検品作業画面には所要時間を表示しない）。追加費用なし（サービス提供）。</w:t>
            </w:r>
          </w:p>
        </w:tc>
      </w:tr>
      <w:tr w:rsidR="00000000" w14:paraId="115DD3B7" w14:textId="77777777">
        <w:trPr>
          <w:divId w:val="1870140546"/>
        </w:trPr>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0CA47853" w14:textId="77777777" w:rsidR="00194C3B" w:rsidRDefault="00194C3B">
            <w:pPr>
              <w:spacing w:before="120" w:after="210"/>
              <w:rPr>
                <w:rFonts w:ascii="游ゴシック" w:eastAsia="游ゴシック" w:hAnsi="游ゴシック" w:hint="eastAsia"/>
                <w:color w:val="111111"/>
                <w:sz w:val="17"/>
                <w:szCs w:val="17"/>
              </w:rPr>
            </w:pPr>
            <w:r>
              <w:rPr>
                <w:rFonts w:ascii="游ゴシック" w:eastAsia="游ゴシック" w:hAnsi="游ゴシック" w:hint="eastAsia"/>
                <w:color w:val="111111"/>
                <w:sz w:val="17"/>
                <w:szCs w:val="17"/>
              </w:rPr>
              <w:t>基本導入費</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1CA8C36C" w14:textId="77777777" w:rsidR="00194C3B" w:rsidRDefault="00194C3B">
            <w:pPr>
              <w:spacing w:before="120" w:after="210"/>
              <w:rPr>
                <w:rFonts w:ascii="游ゴシック" w:eastAsia="游ゴシック" w:hAnsi="游ゴシック" w:hint="eastAsia"/>
                <w:color w:val="111111"/>
                <w:sz w:val="17"/>
                <w:szCs w:val="17"/>
              </w:rPr>
            </w:pPr>
            <w:r>
              <w:rPr>
                <w:rFonts w:ascii="游ゴシック" w:eastAsia="游ゴシック" w:hAnsi="游ゴシック" w:hint="eastAsia"/>
                <w:color w:val="111111"/>
                <w:sz w:val="17"/>
                <w:szCs w:val="17"/>
              </w:rPr>
              <w:t>150,000</w:t>
            </w:r>
            <w:r>
              <w:rPr>
                <w:rFonts w:ascii="游ゴシック" w:eastAsia="游ゴシック" w:hAnsi="游ゴシック" w:hint="eastAsia"/>
                <w:color w:val="111111"/>
                <w:sz w:val="17"/>
                <w:szCs w:val="17"/>
              </w:rPr>
              <w:t>円（税別）</w:t>
            </w:r>
          </w:p>
        </w:tc>
      </w:tr>
      <w:tr w:rsidR="00000000" w14:paraId="778AC283" w14:textId="77777777">
        <w:trPr>
          <w:divId w:val="1870140546"/>
        </w:trPr>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578FBFE9" w14:textId="77777777" w:rsidR="00194C3B" w:rsidRDefault="00194C3B">
            <w:pPr>
              <w:spacing w:before="120" w:after="210"/>
              <w:rPr>
                <w:rFonts w:ascii="游ゴシック" w:eastAsia="游ゴシック" w:hAnsi="游ゴシック" w:hint="eastAsia"/>
                <w:color w:val="111111"/>
                <w:sz w:val="17"/>
                <w:szCs w:val="17"/>
              </w:rPr>
            </w:pPr>
            <w:r>
              <w:rPr>
                <w:rFonts w:ascii="游ゴシック" w:eastAsia="游ゴシック" w:hAnsi="游ゴシック" w:hint="eastAsia"/>
                <w:color w:val="111111"/>
                <w:sz w:val="17"/>
                <w:szCs w:val="17"/>
              </w:rPr>
              <w:t>オプション費用合計</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40C242D5" w14:textId="77777777" w:rsidR="00194C3B" w:rsidRDefault="00194C3B">
            <w:pPr>
              <w:spacing w:before="120" w:after="210"/>
              <w:rPr>
                <w:rFonts w:ascii="游ゴシック" w:eastAsia="游ゴシック" w:hAnsi="游ゴシック" w:hint="eastAsia"/>
                <w:color w:val="111111"/>
                <w:sz w:val="17"/>
                <w:szCs w:val="17"/>
              </w:rPr>
            </w:pPr>
            <w:r>
              <w:rPr>
                <w:rFonts w:ascii="游ゴシック" w:eastAsia="游ゴシック" w:hAnsi="游ゴシック" w:hint="eastAsia"/>
                <w:color w:val="111111"/>
                <w:sz w:val="17"/>
                <w:szCs w:val="17"/>
              </w:rPr>
              <w:t>50,000</w:t>
            </w:r>
            <w:r>
              <w:rPr>
                <w:rFonts w:ascii="游ゴシック" w:eastAsia="游ゴシック" w:hAnsi="游ゴシック" w:hint="eastAsia"/>
                <w:color w:val="111111"/>
                <w:sz w:val="17"/>
                <w:szCs w:val="17"/>
              </w:rPr>
              <w:t>円（税別）（内訳は下表）</w:t>
            </w:r>
          </w:p>
        </w:tc>
      </w:tr>
      <w:tr w:rsidR="00000000" w14:paraId="5D92405B" w14:textId="77777777">
        <w:trPr>
          <w:divId w:val="1870140546"/>
        </w:trPr>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21551354" w14:textId="77777777" w:rsidR="00194C3B" w:rsidRDefault="00194C3B">
            <w:pPr>
              <w:spacing w:before="120" w:after="210"/>
              <w:rPr>
                <w:rFonts w:ascii="游ゴシック" w:eastAsia="游ゴシック" w:hAnsi="游ゴシック" w:hint="eastAsia"/>
                <w:color w:val="111111"/>
                <w:sz w:val="17"/>
                <w:szCs w:val="17"/>
              </w:rPr>
            </w:pPr>
            <w:r>
              <w:rPr>
                <w:rFonts w:ascii="游ゴシック" w:eastAsia="游ゴシック" w:hAnsi="游ゴシック" w:hint="eastAsia"/>
                <w:color w:val="111111"/>
                <w:sz w:val="17"/>
                <w:szCs w:val="17"/>
              </w:rPr>
              <w:t>初期費用合計</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57D33B2E" w14:textId="77777777" w:rsidR="00194C3B" w:rsidRDefault="00194C3B">
            <w:pPr>
              <w:spacing w:before="120" w:after="210"/>
              <w:rPr>
                <w:rFonts w:ascii="游ゴシック" w:eastAsia="游ゴシック" w:hAnsi="游ゴシック" w:hint="eastAsia"/>
                <w:color w:val="111111"/>
                <w:sz w:val="17"/>
                <w:szCs w:val="17"/>
              </w:rPr>
            </w:pPr>
            <w:r>
              <w:rPr>
                <w:rFonts w:ascii="游ゴシック" w:eastAsia="游ゴシック" w:hAnsi="游ゴシック" w:hint="eastAsia"/>
                <w:color w:val="111111"/>
                <w:sz w:val="17"/>
                <w:szCs w:val="17"/>
              </w:rPr>
              <w:t>200,000</w:t>
            </w:r>
            <w:r>
              <w:rPr>
                <w:rFonts w:ascii="游ゴシック" w:eastAsia="游ゴシック" w:hAnsi="游ゴシック" w:hint="eastAsia"/>
                <w:color w:val="111111"/>
                <w:sz w:val="17"/>
                <w:szCs w:val="17"/>
              </w:rPr>
              <w:t>円（税別）</w:t>
            </w:r>
          </w:p>
        </w:tc>
      </w:tr>
      <w:tr w:rsidR="00000000" w14:paraId="40A7EA40" w14:textId="77777777">
        <w:trPr>
          <w:divId w:val="1870140546"/>
        </w:trPr>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4EBBCB6F" w14:textId="77777777" w:rsidR="00194C3B" w:rsidRDefault="00194C3B">
            <w:pPr>
              <w:spacing w:before="120" w:after="210"/>
              <w:rPr>
                <w:rFonts w:ascii="游ゴシック" w:eastAsia="游ゴシック" w:hAnsi="游ゴシック" w:hint="eastAsia"/>
                <w:color w:val="111111"/>
                <w:sz w:val="17"/>
                <w:szCs w:val="17"/>
              </w:rPr>
            </w:pPr>
            <w:r>
              <w:rPr>
                <w:rFonts w:ascii="游ゴシック" w:eastAsia="游ゴシック" w:hAnsi="游ゴシック" w:hint="eastAsia"/>
                <w:color w:val="111111"/>
                <w:sz w:val="17"/>
                <w:szCs w:val="17"/>
              </w:rPr>
              <w:t>月額サポート料</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15783C24" w14:textId="77777777" w:rsidR="00194C3B" w:rsidRDefault="00194C3B">
            <w:pPr>
              <w:spacing w:before="120" w:after="210"/>
              <w:rPr>
                <w:rFonts w:ascii="游ゴシック" w:eastAsia="游ゴシック" w:hAnsi="游ゴシック" w:hint="eastAsia"/>
                <w:color w:val="111111"/>
                <w:sz w:val="17"/>
                <w:szCs w:val="17"/>
              </w:rPr>
            </w:pPr>
            <w:r>
              <w:rPr>
                <w:rFonts w:ascii="游ゴシック" w:eastAsia="游ゴシック" w:hAnsi="游ゴシック" w:hint="eastAsia"/>
                <w:color w:val="111111"/>
                <w:sz w:val="17"/>
                <w:szCs w:val="17"/>
              </w:rPr>
              <w:t>10,000</w:t>
            </w:r>
            <w:r>
              <w:rPr>
                <w:rFonts w:ascii="游ゴシック" w:eastAsia="游ゴシック" w:hAnsi="游ゴシック" w:hint="eastAsia"/>
                <w:color w:val="111111"/>
                <w:sz w:val="17"/>
                <w:szCs w:val="17"/>
              </w:rPr>
              <w:t>円／月（税別）</w:t>
            </w:r>
          </w:p>
        </w:tc>
      </w:tr>
      <w:tr w:rsidR="00000000" w14:paraId="47B571C9" w14:textId="77777777">
        <w:trPr>
          <w:divId w:val="1870140546"/>
        </w:trPr>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04D2636F" w14:textId="77777777" w:rsidR="00194C3B" w:rsidRDefault="00194C3B">
            <w:pPr>
              <w:spacing w:before="120" w:after="210"/>
              <w:rPr>
                <w:rFonts w:ascii="游ゴシック" w:eastAsia="游ゴシック" w:hAnsi="游ゴシック" w:hint="eastAsia"/>
                <w:color w:val="111111"/>
                <w:sz w:val="17"/>
                <w:szCs w:val="17"/>
              </w:rPr>
            </w:pPr>
            <w:r>
              <w:rPr>
                <w:rFonts w:ascii="游ゴシック" w:eastAsia="游ゴシック" w:hAnsi="游ゴシック" w:hint="eastAsia"/>
                <w:color w:val="111111"/>
                <w:sz w:val="17"/>
                <w:szCs w:val="17"/>
              </w:rPr>
              <w:t>サポート期間</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163D460F" w14:textId="77777777" w:rsidR="00194C3B" w:rsidRDefault="00194C3B">
            <w:pPr>
              <w:spacing w:before="120" w:after="210"/>
              <w:rPr>
                <w:rFonts w:ascii="游ゴシック" w:eastAsia="游ゴシック" w:hAnsi="游ゴシック" w:hint="eastAsia"/>
                <w:color w:val="111111"/>
                <w:sz w:val="17"/>
                <w:szCs w:val="17"/>
              </w:rPr>
            </w:pPr>
            <w:r>
              <w:rPr>
                <w:rFonts w:ascii="游ゴシック" w:eastAsia="游ゴシック" w:hAnsi="游ゴシック" w:hint="eastAsia"/>
                <w:color w:val="111111"/>
                <w:sz w:val="17"/>
                <w:szCs w:val="17"/>
              </w:rPr>
              <w:t>〔　　〕か月（開始：　　年　　月　〜　終了：　　年　　月）</w:t>
            </w:r>
          </w:p>
        </w:tc>
      </w:tr>
      <w:tr w:rsidR="00000000" w14:paraId="55DAC5DA" w14:textId="77777777">
        <w:trPr>
          <w:divId w:val="1870140546"/>
        </w:trPr>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16DAF8AD" w14:textId="77777777" w:rsidR="00194C3B" w:rsidRDefault="00194C3B">
            <w:pPr>
              <w:spacing w:before="120" w:after="210"/>
              <w:rPr>
                <w:rFonts w:ascii="游ゴシック" w:eastAsia="游ゴシック" w:hAnsi="游ゴシック" w:hint="eastAsia"/>
                <w:color w:val="111111"/>
                <w:sz w:val="17"/>
                <w:szCs w:val="17"/>
              </w:rPr>
            </w:pPr>
            <w:r>
              <w:rPr>
                <w:rFonts w:ascii="游ゴシック" w:eastAsia="游ゴシック" w:hAnsi="游ゴシック" w:hint="eastAsia"/>
                <w:color w:val="111111"/>
                <w:sz w:val="17"/>
                <w:szCs w:val="17"/>
              </w:rPr>
              <w:t>参考（サポート</w:t>
            </w:r>
            <w:r>
              <w:rPr>
                <w:rFonts w:ascii="游ゴシック" w:eastAsia="游ゴシック" w:hAnsi="游ゴシック" w:hint="eastAsia"/>
                <w:color w:val="111111"/>
                <w:sz w:val="17"/>
                <w:szCs w:val="17"/>
              </w:rPr>
              <w:t>6</w:t>
            </w:r>
            <w:r>
              <w:rPr>
                <w:rFonts w:ascii="游ゴシック" w:eastAsia="游ゴシック" w:hAnsi="游ゴシック" w:hint="eastAsia"/>
                <w:color w:val="111111"/>
                <w:sz w:val="17"/>
                <w:szCs w:val="17"/>
              </w:rPr>
              <w:t>か月の場合）</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6982B15A" w14:textId="77777777" w:rsidR="00194C3B" w:rsidRDefault="00194C3B">
            <w:pPr>
              <w:spacing w:before="120" w:after="210"/>
              <w:rPr>
                <w:rFonts w:ascii="游ゴシック" w:eastAsia="游ゴシック" w:hAnsi="游ゴシック" w:hint="eastAsia"/>
                <w:color w:val="111111"/>
                <w:sz w:val="17"/>
                <w:szCs w:val="17"/>
              </w:rPr>
            </w:pPr>
            <w:r>
              <w:rPr>
                <w:rFonts w:ascii="游ゴシック" w:eastAsia="游ゴシック" w:hAnsi="游ゴシック" w:hint="eastAsia"/>
                <w:color w:val="111111"/>
                <w:sz w:val="17"/>
                <w:szCs w:val="17"/>
              </w:rPr>
              <w:t>初期費用</w:t>
            </w:r>
            <w:r>
              <w:rPr>
                <w:rFonts w:ascii="游ゴシック" w:eastAsia="游ゴシック" w:hAnsi="游ゴシック" w:hint="eastAsia"/>
                <w:color w:val="111111"/>
                <w:sz w:val="17"/>
                <w:szCs w:val="17"/>
              </w:rPr>
              <w:t>200,000</w:t>
            </w:r>
            <w:r>
              <w:rPr>
                <w:rFonts w:ascii="游ゴシック" w:eastAsia="游ゴシック" w:hAnsi="游ゴシック" w:hint="eastAsia"/>
                <w:color w:val="111111"/>
                <w:sz w:val="17"/>
                <w:szCs w:val="17"/>
              </w:rPr>
              <w:t>円およびサポート料</w:t>
            </w:r>
            <w:r>
              <w:rPr>
                <w:rFonts w:ascii="游ゴシック" w:eastAsia="游ゴシック" w:hAnsi="游ゴシック" w:hint="eastAsia"/>
                <w:color w:val="111111"/>
                <w:sz w:val="17"/>
                <w:szCs w:val="17"/>
              </w:rPr>
              <w:t>60,000</w:t>
            </w:r>
            <w:r>
              <w:rPr>
                <w:rFonts w:ascii="游ゴシック" w:eastAsia="游ゴシック" w:hAnsi="游ゴシック" w:hint="eastAsia"/>
                <w:color w:val="111111"/>
                <w:sz w:val="17"/>
                <w:szCs w:val="17"/>
              </w:rPr>
              <w:t>円の合計</w:t>
            </w:r>
            <w:r>
              <w:rPr>
                <w:rFonts w:ascii="游ゴシック" w:eastAsia="游ゴシック" w:hAnsi="游ゴシック" w:hint="eastAsia"/>
                <w:color w:val="111111"/>
                <w:sz w:val="17"/>
                <w:szCs w:val="17"/>
              </w:rPr>
              <w:t>260,000</w:t>
            </w:r>
            <w:r>
              <w:rPr>
                <w:rFonts w:ascii="游ゴシック" w:eastAsia="游ゴシック" w:hAnsi="游ゴシック" w:hint="eastAsia"/>
                <w:color w:val="111111"/>
                <w:sz w:val="17"/>
                <w:szCs w:val="17"/>
              </w:rPr>
              <w:t>円（税別）</w:t>
            </w:r>
          </w:p>
        </w:tc>
      </w:tr>
      <w:tr w:rsidR="00000000" w14:paraId="6FA7F224" w14:textId="77777777">
        <w:trPr>
          <w:divId w:val="1870140546"/>
        </w:trPr>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44E51536" w14:textId="77777777" w:rsidR="00194C3B" w:rsidRDefault="00194C3B">
            <w:pPr>
              <w:spacing w:before="120" w:after="210"/>
              <w:rPr>
                <w:rFonts w:ascii="游ゴシック" w:eastAsia="游ゴシック" w:hAnsi="游ゴシック" w:hint="eastAsia"/>
                <w:color w:val="111111"/>
                <w:sz w:val="17"/>
                <w:szCs w:val="17"/>
              </w:rPr>
            </w:pPr>
            <w:r>
              <w:rPr>
                <w:rFonts w:ascii="游ゴシック" w:eastAsia="游ゴシック" w:hAnsi="游ゴシック" w:hint="eastAsia"/>
                <w:color w:val="111111"/>
                <w:sz w:val="17"/>
                <w:szCs w:val="17"/>
              </w:rPr>
              <w:t>納品物</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236B8A5E" w14:textId="77777777" w:rsidR="00194C3B" w:rsidRDefault="00194C3B">
            <w:pPr>
              <w:spacing w:before="120" w:after="210"/>
              <w:rPr>
                <w:rFonts w:ascii="游ゴシック" w:eastAsia="游ゴシック" w:hAnsi="游ゴシック" w:hint="eastAsia"/>
                <w:color w:val="111111"/>
                <w:sz w:val="17"/>
                <w:szCs w:val="17"/>
              </w:rPr>
            </w:pPr>
            <w:r>
              <w:rPr>
                <w:rFonts w:ascii="游ゴシック" w:eastAsia="游ゴシック" w:hAnsi="游ゴシック" w:hint="eastAsia"/>
                <w:color w:val="111111"/>
                <w:sz w:val="17"/>
                <w:szCs w:val="17"/>
              </w:rPr>
              <w:t>伝票アプリケーション</w:t>
            </w:r>
            <w:r>
              <w:rPr>
                <w:rFonts w:ascii="游ゴシック" w:eastAsia="游ゴシック" w:hAnsi="游ゴシック" w:hint="eastAsia"/>
                <w:color w:val="111111"/>
                <w:sz w:val="17"/>
                <w:szCs w:val="17"/>
              </w:rPr>
              <w:t>URL</w:t>
            </w:r>
            <w:r>
              <w:rPr>
                <w:rFonts w:ascii="游ゴシック" w:eastAsia="游ゴシック" w:hAnsi="游ゴシック" w:hint="eastAsia"/>
                <w:color w:val="111111"/>
                <w:sz w:val="17"/>
                <w:szCs w:val="17"/>
              </w:rPr>
              <w:t>、台帳アプリケーション</w:t>
            </w:r>
            <w:r>
              <w:rPr>
                <w:rFonts w:ascii="游ゴシック" w:eastAsia="游ゴシック" w:hAnsi="游ゴシック" w:hint="eastAsia"/>
                <w:color w:val="111111"/>
                <w:sz w:val="17"/>
                <w:szCs w:val="17"/>
              </w:rPr>
              <w:t>URL</w:t>
            </w:r>
            <w:r>
              <w:rPr>
                <w:rFonts w:ascii="游ゴシック" w:eastAsia="游ゴシック" w:hAnsi="游ゴシック" w:hint="eastAsia"/>
                <w:color w:val="111111"/>
                <w:sz w:val="17"/>
                <w:szCs w:val="17"/>
              </w:rPr>
              <w:t>、初期設定案内、スタート・運用ガイド、納品書</w:t>
            </w:r>
          </w:p>
        </w:tc>
      </w:tr>
      <w:tr w:rsidR="00000000" w14:paraId="085BF73D" w14:textId="77777777">
        <w:trPr>
          <w:divId w:val="1870140546"/>
        </w:trPr>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19013F8C" w14:textId="77777777" w:rsidR="00194C3B" w:rsidRDefault="00194C3B">
            <w:pPr>
              <w:spacing w:before="120" w:after="210"/>
              <w:rPr>
                <w:rFonts w:ascii="游ゴシック" w:eastAsia="游ゴシック" w:hAnsi="游ゴシック" w:hint="eastAsia"/>
                <w:color w:val="111111"/>
                <w:sz w:val="17"/>
                <w:szCs w:val="17"/>
              </w:rPr>
            </w:pPr>
            <w:r>
              <w:rPr>
                <w:rFonts w:ascii="游ゴシック" w:eastAsia="游ゴシック" w:hAnsi="游ゴシック" w:hint="eastAsia"/>
                <w:color w:val="111111"/>
                <w:sz w:val="17"/>
                <w:szCs w:val="17"/>
              </w:rPr>
              <w:t>納品予定日</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5FEFAA0F" w14:textId="77777777" w:rsidR="00194C3B" w:rsidRDefault="00194C3B">
            <w:pPr>
              <w:spacing w:before="120" w:after="210"/>
              <w:rPr>
                <w:rFonts w:ascii="游ゴシック" w:eastAsia="游ゴシック" w:hAnsi="游ゴシック" w:hint="eastAsia"/>
                <w:color w:val="111111"/>
                <w:sz w:val="17"/>
                <w:szCs w:val="17"/>
              </w:rPr>
            </w:pPr>
            <w:r>
              <w:rPr>
                <w:rFonts w:ascii="游ゴシック" w:eastAsia="游ゴシック" w:hAnsi="游ゴシック" w:hint="eastAsia"/>
                <w:color w:val="111111"/>
                <w:sz w:val="17"/>
                <w:szCs w:val="17"/>
              </w:rPr>
              <w:t>〔　　　　　　　　　　〕</w:t>
            </w:r>
          </w:p>
        </w:tc>
      </w:tr>
      <w:tr w:rsidR="00000000" w14:paraId="47792FAD" w14:textId="77777777">
        <w:trPr>
          <w:divId w:val="1870140546"/>
        </w:trPr>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4B28A751" w14:textId="77777777" w:rsidR="00194C3B" w:rsidRDefault="00194C3B">
            <w:pPr>
              <w:spacing w:before="120" w:after="210"/>
              <w:rPr>
                <w:rFonts w:ascii="游ゴシック" w:eastAsia="游ゴシック" w:hAnsi="游ゴシック" w:hint="eastAsia"/>
                <w:color w:val="111111"/>
                <w:sz w:val="17"/>
                <w:szCs w:val="17"/>
              </w:rPr>
            </w:pPr>
            <w:r>
              <w:rPr>
                <w:rFonts w:ascii="游ゴシック" w:eastAsia="游ゴシック" w:hAnsi="游ゴシック" w:hint="eastAsia"/>
                <w:color w:val="111111"/>
                <w:sz w:val="17"/>
                <w:szCs w:val="17"/>
              </w:rPr>
              <w:t>利用</w:t>
            </w:r>
            <w:r>
              <w:rPr>
                <w:rFonts w:ascii="游ゴシック" w:eastAsia="游ゴシック" w:hAnsi="游ゴシック" w:hint="eastAsia"/>
                <w:color w:val="111111"/>
                <w:sz w:val="17"/>
                <w:szCs w:val="17"/>
              </w:rPr>
              <w:t>URL</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71A7A531" w14:textId="77777777" w:rsidR="00194C3B" w:rsidRDefault="00194C3B">
            <w:pPr>
              <w:spacing w:before="120" w:after="210"/>
              <w:rPr>
                <w:rFonts w:ascii="游ゴシック" w:eastAsia="游ゴシック" w:hAnsi="游ゴシック" w:hint="eastAsia"/>
                <w:color w:val="111111"/>
                <w:sz w:val="17"/>
                <w:szCs w:val="17"/>
              </w:rPr>
            </w:pPr>
            <w:r>
              <w:rPr>
                <w:rFonts w:ascii="游ゴシック" w:eastAsia="游ゴシック" w:hAnsi="游ゴシック" w:hint="eastAsia"/>
                <w:color w:val="111111"/>
                <w:sz w:val="17"/>
                <w:szCs w:val="17"/>
              </w:rPr>
              <w:t>〔　　　　　　　　　　〕</w:t>
            </w:r>
          </w:p>
        </w:tc>
      </w:tr>
      <w:tr w:rsidR="00000000" w14:paraId="47EBF5FA" w14:textId="77777777">
        <w:trPr>
          <w:divId w:val="1870140546"/>
        </w:trPr>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0F26E8D3" w14:textId="77777777" w:rsidR="00194C3B" w:rsidRDefault="00194C3B">
            <w:pPr>
              <w:spacing w:before="120" w:after="210"/>
              <w:rPr>
                <w:rFonts w:ascii="游ゴシック" w:eastAsia="游ゴシック" w:hAnsi="游ゴシック" w:hint="eastAsia"/>
                <w:color w:val="111111"/>
                <w:sz w:val="17"/>
                <w:szCs w:val="17"/>
              </w:rPr>
            </w:pPr>
            <w:r>
              <w:rPr>
                <w:rFonts w:ascii="游ゴシック" w:eastAsia="游ゴシック" w:hAnsi="游ゴシック" w:hint="eastAsia"/>
                <w:color w:val="111111"/>
                <w:sz w:val="17"/>
                <w:szCs w:val="17"/>
              </w:rPr>
              <w:t>クラウド（導入時）</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62BEAC7C" w14:textId="77777777" w:rsidR="00194C3B" w:rsidRDefault="00194C3B">
            <w:pPr>
              <w:spacing w:before="120" w:after="210"/>
              <w:rPr>
                <w:rFonts w:ascii="游ゴシック" w:eastAsia="游ゴシック" w:hAnsi="游ゴシック" w:hint="eastAsia"/>
                <w:color w:val="111111"/>
                <w:sz w:val="17"/>
                <w:szCs w:val="17"/>
              </w:rPr>
            </w:pPr>
            <w:r>
              <w:rPr>
                <w:rFonts w:ascii="游ゴシック" w:eastAsia="游ゴシック" w:hAnsi="游ゴシック" w:hint="eastAsia"/>
                <w:color w:val="111111"/>
                <w:sz w:val="17"/>
                <w:szCs w:val="17"/>
              </w:rPr>
              <w:t>甲が用意する</w:t>
            </w:r>
            <w:r>
              <w:rPr>
                <w:rFonts w:ascii="游ゴシック" w:eastAsia="游ゴシック" w:hAnsi="游ゴシック" w:hint="eastAsia"/>
                <w:color w:val="111111"/>
                <w:sz w:val="17"/>
                <w:szCs w:val="17"/>
              </w:rPr>
              <w:t>Firebase</w:t>
            </w:r>
            <w:r>
              <w:rPr>
                <w:rFonts w:ascii="游ゴシック" w:eastAsia="游ゴシック" w:hAnsi="游ゴシック" w:hint="eastAsia"/>
                <w:color w:val="111111"/>
                <w:sz w:val="17"/>
                <w:szCs w:val="17"/>
              </w:rPr>
              <w:t>等（乙によるアカウント登録は不要）</w:t>
            </w:r>
          </w:p>
        </w:tc>
      </w:tr>
      <w:tr w:rsidR="00000000" w14:paraId="3281880B" w14:textId="77777777">
        <w:trPr>
          <w:divId w:val="1870140546"/>
        </w:trPr>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424844FF" w14:textId="77777777" w:rsidR="00194C3B" w:rsidRDefault="00194C3B">
            <w:pPr>
              <w:spacing w:before="120" w:after="210"/>
              <w:rPr>
                <w:rFonts w:ascii="游ゴシック" w:eastAsia="游ゴシック" w:hAnsi="游ゴシック" w:hint="eastAsia"/>
                <w:color w:val="111111"/>
                <w:sz w:val="17"/>
                <w:szCs w:val="17"/>
              </w:rPr>
            </w:pPr>
            <w:r>
              <w:rPr>
                <w:rFonts w:ascii="游ゴシック" w:eastAsia="游ゴシック" w:hAnsi="游ゴシック" w:hint="eastAsia"/>
                <w:color w:val="111111"/>
                <w:sz w:val="17"/>
                <w:szCs w:val="17"/>
              </w:rPr>
              <w:t>クラウド（移管）</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698BC7EC" w14:textId="77777777" w:rsidR="00194C3B" w:rsidRDefault="00194C3B">
            <w:pPr>
              <w:spacing w:before="120" w:after="210"/>
              <w:rPr>
                <w:rFonts w:ascii="游ゴシック" w:eastAsia="游ゴシック" w:hAnsi="游ゴシック" w:hint="eastAsia"/>
                <w:color w:val="111111"/>
                <w:sz w:val="17"/>
                <w:szCs w:val="17"/>
              </w:rPr>
            </w:pPr>
            <w:r>
              <w:rPr>
                <w:rFonts w:ascii="游ゴシック" w:eastAsia="游ゴシック" w:hAnsi="游ゴシック" w:hint="eastAsia"/>
                <w:color w:val="111111"/>
                <w:sz w:val="17"/>
                <w:szCs w:val="17"/>
              </w:rPr>
              <w:t>乙が用意する環境への移管可（時期および費用は都度合意）</w:t>
            </w:r>
          </w:p>
        </w:tc>
      </w:tr>
      <w:tr w:rsidR="00000000" w14:paraId="74A37F45" w14:textId="77777777">
        <w:trPr>
          <w:divId w:val="1870140546"/>
        </w:trPr>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2E4CE9A3" w14:textId="77777777" w:rsidR="00194C3B" w:rsidRDefault="00194C3B">
            <w:pPr>
              <w:spacing w:before="120" w:after="210"/>
              <w:rPr>
                <w:rFonts w:ascii="游ゴシック" w:eastAsia="游ゴシック" w:hAnsi="游ゴシック" w:hint="eastAsia"/>
                <w:color w:val="111111"/>
                <w:sz w:val="17"/>
                <w:szCs w:val="17"/>
              </w:rPr>
            </w:pPr>
            <w:r>
              <w:rPr>
                <w:rFonts w:ascii="游ゴシック" w:eastAsia="游ゴシック" w:hAnsi="游ゴシック" w:hint="eastAsia"/>
                <w:color w:val="111111"/>
                <w:sz w:val="17"/>
                <w:szCs w:val="17"/>
              </w:rPr>
              <w:t>クラウド費用（当面）</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57ABCB4F" w14:textId="77777777" w:rsidR="00194C3B" w:rsidRDefault="00194C3B">
            <w:pPr>
              <w:spacing w:before="120" w:after="210"/>
              <w:rPr>
                <w:rFonts w:ascii="游ゴシック" w:eastAsia="游ゴシック" w:hAnsi="游ゴシック" w:hint="eastAsia"/>
                <w:color w:val="111111"/>
                <w:sz w:val="17"/>
                <w:szCs w:val="17"/>
              </w:rPr>
            </w:pPr>
            <w:r>
              <w:rPr>
                <w:rFonts w:ascii="游ゴシック" w:eastAsia="游ゴシック" w:hAnsi="游ゴシック" w:hint="eastAsia"/>
                <w:color w:val="111111"/>
                <w:sz w:val="17"/>
                <w:szCs w:val="17"/>
              </w:rPr>
              <w:t>甲負担（移管後は乙負担を想定）</w:t>
            </w:r>
          </w:p>
        </w:tc>
      </w:tr>
      <w:tr w:rsidR="00000000" w14:paraId="67DA03E0" w14:textId="77777777">
        <w:trPr>
          <w:divId w:val="1870140546"/>
        </w:trPr>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3F5677A6" w14:textId="77777777" w:rsidR="00194C3B" w:rsidRDefault="00194C3B">
            <w:pPr>
              <w:spacing w:before="120" w:after="210"/>
              <w:rPr>
                <w:rFonts w:ascii="游ゴシック" w:eastAsia="游ゴシック" w:hAnsi="游ゴシック" w:hint="eastAsia"/>
                <w:color w:val="111111"/>
                <w:sz w:val="17"/>
                <w:szCs w:val="17"/>
              </w:rPr>
            </w:pPr>
            <w:r>
              <w:rPr>
                <w:rFonts w:ascii="游ゴシック" w:eastAsia="游ゴシック" w:hAnsi="游ゴシック" w:hint="eastAsia"/>
                <w:color w:val="111111"/>
                <w:sz w:val="17"/>
                <w:szCs w:val="17"/>
              </w:rPr>
              <w:t>特記事項</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7338DF43" w14:textId="77777777" w:rsidR="00194C3B" w:rsidRDefault="00194C3B">
            <w:pPr>
              <w:spacing w:before="120" w:after="210"/>
              <w:rPr>
                <w:rFonts w:ascii="游ゴシック" w:eastAsia="游ゴシック" w:hAnsi="游ゴシック" w:hint="eastAsia"/>
                <w:color w:val="111111"/>
                <w:sz w:val="17"/>
                <w:szCs w:val="17"/>
              </w:rPr>
            </w:pPr>
            <w:r>
              <w:rPr>
                <w:rFonts w:ascii="游ゴシック" w:eastAsia="游ゴシック" w:hAnsi="游ゴシック" w:hint="eastAsia"/>
                <w:color w:val="111111"/>
                <w:sz w:val="17"/>
                <w:szCs w:val="17"/>
              </w:rPr>
              <w:t>別紙記載の範囲を超える改修は別途見積とする。社内ネットワーク限定アクセスの実装には、乙のネットワーク環境に関する協力を要する場合がある。</w:t>
            </w:r>
          </w:p>
        </w:tc>
      </w:tr>
    </w:tbl>
    <w:p w14:paraId="31D39001" w14:textId="77777777" w:rsidR="00194C3B" w:rsidRDefault="00194C3B">
      <w:pPr>
        <w:keepNext/>
        <w:spacing w:after="60"/>
        <w:outlineLvl w:val="3"/>
        <w:divId w:val="715084088"/>
        <w:rPr>
          <w:rFonts w:ascii="游明朝" w:eastAsia="游明朝" w:hAnsi="游明朝" w:hint="eastAsia"/>
          <w:b/>
          <w:bCs/>
          <w:color w:val="111111"/>
          <w:sz w:val="18"/>
          <w:szCs w:val="18"/>
        </w:rPr>
      </w:pPr>
      <w:r>
        <w:rPr>
          <w:rFonts w:ascii="游明朝" w:eastAsia="游明朝" w:hAnsi="游明朝" w:hint="eastAsia"/>
          <w:b/>
          <w:bCs/>
          <w:color w:val="111111"/>
          <w:sz w:val="18"/>
          <w:szCs w:val="18"/>
        </w:rPr>
        <w:t>オプション内訳（すべて含む）</w:t>
      </w:r>
    </w:p>
    <w:tbl>
      <w:tblPr>
        <w:tblW w:w="5000" w:type="pct"/>
        <w:tblCellMar>
          <w:top w:w="15" w:type="dxa"/>
          <w:left w:w="15" w:type="dxa"/>
          <w:bottom w:w="15" w:type="dxa"/>
          <w:right w:w="15" w:type="dxa"/>
        </w:tblCellMar>
        <w:tblLook w:val="04A0" w:firstRow="1" w:lastRow="0" w:firstColumn="1" w:lastColumn="0" w:noHBand="0" w:noVBand="1"/>
      </w:tblPr>
      <w:tblGrid>
        <w:gridCol w:w="2829"/>
        <w:gridCol w:w="2829"/>
        <w:gridCol w:w="2830"/>
      </w:tblGrid>
      <w:tr w:rsidR="00000000" w14:paraId="35608A7F" w14:textId="77777777">
        <w:trPr>
          <w:divId w:val="715084088"/>
        </w:trPr>
        <w:tc>
          <w:tcPr>
            <w:tcW w:w="400" w:type="pct"/>
            <w:tcBorders>
              <w:top w:val="single" w:sz="6" w:space="0" w:color="333333"/>
              <w:left w:val="single" w:sz="6" w:space="0" w:color="333333"/>
              <w:bottom w:val="single" w:sz="6" w:space="0" w:color="333333"/>
              <w:right w:val="single" w:sz="6" w:space="0" w:color="333333"/>
            </w:tcBorders>
            <w:shd w:val="clear" w:color="auto" w:fill="F0F0F0"/>
            <w:noWrap/>
            <w:tcMar>
              <w:top w:w="210" w:type="dxa"/>
              <w:left w:w="150" w:type="dxa"/>
              <w:bottom w:w="210" w:type="dxa"/>
              <w:right w:w="150" w:type="dxa"/>
            </w:tcMar>
            <w:vAlign w:val="center"/>
            <w:hideMark/>
          </w:tcPr>
          <w:p w14:paraId="1C4831DC" w14:textId="77777777" w:rsidR="00194C3B" w:rsidRDefault="00194C3B">
            <w:pPr>
              <w:rPr>
                <w:rFonts w:ascii="游ゴシック" w:eastAsia="游ゴシック" w:hAnsi="游ゴシック" w:hint="eastAsia"/>
                <w:b/>
                <w:bCs/>
                <w:color w:val="111111"/>
                <w:sz w:val="18"/>
                <w:szCs w:val="18"/>
              </w:rPr>
            </w:pPr>
            <w:r>
              <w:rPr>
                <w:rFonts w:ascii="游ゴシック" w:eastAsia="游ゴシック" w:hAnsi="游ゴシック" w:hint="eastAsia"/>
                <w:b/>
                <w:bCs/>
                <w:color w:val="111111"/>
                <w:sz w:val="18"/>
                <w:szCs w:val="18"/>
              </w:rPr>
              <w:t>名称</w:t>
            </w:r>
          </w:p>
        </w:tc>
        <w:tc>
          <w:tcPr>
            <w:tcW w:w="400" w:type="pct"/>
            <w:tcBorders>
              <w:top w:val="single" w:sz="6" w:space="0" w:color="333333"/>
              <w:left w:val="single" w:sz="6" w:space="0" w:color="333333"/>
              <w:bottom w:val="single" w:sz="6" w:space="0" w:color="333333"/>
              <w:right w:val="single" w:sz="6" w:space="0" w:color="333333"/>
            </w:tcBorders>
            <w:shd w:val="clear" w:color="auto" w:fill="F0F0F0"/>
            <w:noWrap/>
            <w:tcMar>
              <w:top w:w="210" w:type="dxa"/>
              <w:left w:w="150" w:type="dxa"/>
              <w:bottom w:w="210" w:type="dxa"/>
              <w:right w:w="150" w:type="dxa"/>
            </w:tcMar>
            <w:vAlign w:val="center"/>
            <w:hideMark/>
          </w:tcPr>
          <w:p w14:paraId="18AD80F1" w14:textId="77777777" w:rsidR="00194C3B" w:rsidRDefault="00194C3B">
            <w:pPr>
              <w:rPr>
                <w:rFonts w:ascii="游ゴシック" w:eastAsia="游ゴシック" w:hAnsi="游ゴシック" w:hint="eastAsia"/>
                <w:b/>
                <w:bCs/>
                <w:color w:val="111111"/>
                <w:sz w:val="18"/>
                <w:szCs w:val="18"/>
              </w:rPr>
            </w:pPr>
            <w:r>
              <w:rPr>
                <w:rFonts w:ascii="游ゴシック" w:eastAsia="游ゴシック" w:hAnsi="游ゴシック" w:hint="eastAsia"/>
                <w:b/>
                <w:bCs/>
                <w:color w:val="111111"/>
                <w:sz w:val="18"/>
                <w:szCs w:val="18"/>
              </w:rPr>
              <w:t>内容</w:t>
            </w:r>
          </w:p>
        </w:tc>
        <w:tc>
          <w:tcPr>
            <w:tcW w:w="400" w:type="pct"/>
            <w:tcBorders>
              <w:top w:val="single" w:sz="6" w:space="0" w:color="333333"/>
              <w:left w:val="single" w:sz="6" w:space="0" w:color="333333"/>
              <w:bottom w:val="single" w:sz="6" w:space="0" w:color="333333"/>
              <w:right w:val="single" w:sz="6" w:space="0" w:color="333333"/>
            </w:tcBorders>
            <w:shd w:val="clear" w:color="auto" w:fill="F0F0F0"/>
            <w:noWrap/>
            <w:tcMar>
              <w:top w:w="210" w:type="dxa"/>
              <w:left w:w="150" w:type="dxa"/>
              <w:bottom w:w="210" w:type="dxa"/>
              <w:right w:w="150" w:type="dxa"/>
            </w:tcMar>
            <w:vAlign w:val="center"/>
            <w:hideMark/>
          </w:tcPr>
          <w:p w14:paraId="533863FC" w14:textId="77777777" w:rsidR="00194C3B" w:rsidRDefault="00194C3B">
            <w:pPr>
              <w:rPr>
                <w:rFonts w:ascii="游ゴシック" w:eastAsia="游ゴシック" w:hAnsi="游ゴシック" w:hint="eastAsia"/>
                <w:b/>
                <w:bCs/>
                <w:color w:val="111111"/>
                <w:sz w:val="18"/>
                <w:szCs w:val="18"/>
              </w:rPr>
            </w:pPr>
            <w:r>
              <w:rPr>
                <w:rFonts w:ascii="游ゴシック" w:eastAsia="游ゴシック" w:hAnsi="游ゴシック" w:hint="eastAsia"/>
                <w:b/>
                <w:bCs/>
                <w:color w:val="111111"/>
                <w:sz w:val="18"/>
                <w:szCs w:val="18"/>
              </w:rPr>
              <w:t>金額（税別）</w:t>
            </w:r>
          </w:p>
        </w:tc>
      </w:tr>
      <w:tr w:rsidR="00000000" w14:paraId="2AD23BD1" w14:textId="77777777">
        <w:trPr>
          <w:divId w:val="715084088"/>
        </w:trPr>
        <w:tc>
          <w:tcPr>
            <w:tcW w:w="0" w:type="auto"/>
            <w:tcBorders>
              <w:top w:val="single" w:sz="6" w:space="0" w:color="333333"/>
              <w:left w:val="single" w:sz="6" w:space="0" w:color="333333"/>
              <w:bottom w:val="single" w:sz="6" w:space="0" w:color="333333"/>
              <w:right w:val="single" w:sz="6" w:space="0" w:color="333333"/>
            </w:tcBorders>
            <w:tcMar>
              <w:top w:w="210" w:type="dxa"/>
              <w:left w:w="150" w:type="dxa"/>
              <w:bottom w:w="210" w:type="dxa"/>
              <w:right w:w="150" w:type="dxa"/>
            </w:tcMar>
            <w:vAlign w:val="center"/>
            <w:hideMark/>
          </w:tcPr>
          <w:p w14:paraId="53ADFCB5" w14:textId="77777777" w:rsidR="00194C3B" w:rsidRDefault="00194C3B">
            <w:pPr>
              <w:rPr>
                <w:rFonts w:ascii="游ゴシック" w:eastAsia="游ゴシック" w:hAnsi="游ゴシック" w:hint="eastAsia"/>
                <w:color w:val="111111"/>
                <w:sz w:val="18"/>
                <w:szCs w:val="18"/>
              </w:rPr>
            </w:pPr>
            <w:r>
              <w:rPr>
                <w:rFonts w:ascii="游ゴシック" w:eastAsia="游ゴシック" w:hAnsi="游ゴシック" w:hint="eastAsia"/>
                <w:color w:val="111111"/>
                <w:sz w:val="18"/>
                <w:szCs w:val="18"/>
              </w:rPr>
              <w:t>ロット番号の反映</w:t>
            </w:r>
          </w:p>
        </w:tc>
        <w:tc>
          <w:tcPr>
            <w:tcW w:w="0" w:type="auto"/>
            <w:tcBorders>
              <w:top w:val="single" w:sz="6" w:space="0" w:color="333333"/>
              <w:left w:val="single" w:sz="6" w:space="0" w:color="333333"/>
              <w:bottom w:val="single" w:sz="6" w:space="0" w:color="333333"/>
              <w:right w:val="single" w:sz="6" w:space="0" w:color="333333"/>
            </w:tcBorders>
            <w:tcMar>
              <w:top w:w="210" w:type="dxa"/>
              <w:left w:w="150" w:type="dxa"/>
              <w:bottom w:w="210" w:type="dxa"/>
              <w:right w:w="150" w:type="dxa"/>
            </w:tcMar>
            <w:vAlign w:val="center"/>
            <w:hideMark/>
          </w:tcPr>
          <w:p w14:paraId="54C48C09" w14:textId="77777777" w:rsidR="00194C3B" w:rsidRDefault="00194C3B">
            <w:pPr>
              <w:rPr>
                <w:rFonts w:ascii="游ゴシック" w:eastAsia="游ゴシック" w:hAnsi="游ゴシック" w:hint="eastAsia"/>
                <w:color w:val="111111"/>
                <w:sz w:val="18"/>
                <w:szCs w:val="18"/>
              </w:rPr>
            </w:pPr>
            <w:r>
              <w:rPr>
                <w:rFonts w:ascii="游ゴシック" w:eastAsia="游ゴシック" w:hAnsi="游ゴシック" w:hint="eastAsia"/>
                <w:color w:val="111111"/>
                <w:sz w:val="18"/>
                <w:szCs w:val="18"/>
              </w:rPr>
              <w:t>台帳でロット番号を都度入力し、伝票に反映する</w:t>
            </w:r>
          </w:p>
        </w:tc>
        <w:tc>
          <w:tcPr>
            <w:tcW w:w="0" w:type="auto"/>
            <w:tcBorders>
              <w:top w:val="single" w:sz="6" w:space="0" w:color="333333"/>
              <w:left w:val="single" w:sz="6" w:space="0" w:color="333333"/>
              <w:bottom w:val="single" w:sz="6" w:space="0" w:color="333333"/>
              <w:right w:val="single" w:sz="6" w:space="0" w:color="333333"/>
            </w:tcBorders>
            <w:tcMar>
              <w:top w:w="210" w:type="dxa"/>
              <w:left w:w="150" w:type="dxa"/>
              <w:bottom w:w="210" w:type="dxa"/>
              <w:right w:w="150" w:type="dxa"/>
            </w:tcMar>
            <w:vAlign w:val="center"/>
            <w:hideMark/>
          </w:tcPr>
          <w:p w14:paraId="133D1EC6" w14:textId="77777777" w:rsidR="00194C3B" w:rsidRDefault="00194C3B">
            <w:pPr>
              <w:rPr>
                <w:rFonts w:ascii="游ゴシック" w:eastAsia="游ゴシック" w:hAnsi="游ゴシック" w:hint="eastAsia"/>
                <w:color w:val="111111"/>
                <w:sz w:val="18"/>
                <w:szCs w:val="18"/>
              </w:rPr>
            </w:pPr>
            <w:r>
              <w:rPr>
                <w:rFonts w:ascii="游ゴシック" w:eastAsia="游ゴシック" w:hAnsi="游ゴシック" w:hint="eastAsia"/>
                <w:color w:val="111111"/>
                <w:sz w:val="18"/>
                <w:szCs w:val="18"/>
              </w:rPr>
              <w:t>10,000</w:t>
            </w:r>
            <w:r>
              <w:rPr>
                <w:rFonts w:ascii="游ゴシック" w:eastAsia="游ゴシック" w:hAnsi="游ゴシック" w:hint="eastAsia"/>
                <w:color w:val="111111"/>
                <w:sz w:val="18"/>
                <w:szCs w:val="18"/>
              </w:rPr>
              <w:t>円</w:t>
            </w:r>
          </w:p>
        </w:tc>
      </w:tr>
      <w:tr w:rsidR="00000000" w14:paraId="00802160" w14:textId="77777777">
        <w:trPr>
          <w:divId w:val="715084088"/>
        </w:trPr>
        <w:tc>
          <w:tcPr>
            <w:tcW w:w="0" w:type="auto"/>
            <w:tcBorders>
              <w:top w:val="single" w:sz="6" w:space="0" w:color="333333"/>
              <w:left w:val="single" w:sz="6" w:space="0" w:color="333333"/>
              <w:bottom w:val="single" w:sz="6" w:space="0" w:color="333333"/>
              <w:right w:val="single" w:sz="6" w:space="0" w:color="333333"/>
            </w:tcBorders>
            <w:tcMar>
              <w:top w:w="210" w:type="dxa"/>
              <w:left w:w="150" w:type="dxa"/>
              <w:bottom w:w="210" w:type="dxa"/>
              <w:right w:w="150" w:type="dxa"/>
            </w:tcMar>
            <w:vAlign w:val="center"/>
            <w:hideMark/>
          </w:tcPr>
          <w:p w14:paraId="5E4D8901" w14:textId="77777777" w:rsidR="00194C3B" w:rsidRDefault="00194C3B">
            <w:pPr>
              <w:rPr>
                <w:rFonts w:ascii="游ゴシック" w:eastAsia="游ゴシック" w:hAnsi="游ゴシック" w:hint="eastAsia"/>
                <w:color w:val="111111"/>
                <w:sz w:val="18"/>
                <w:szCs w:val="18"/>
              </w:rPr>
            </w:pPr>
            <w:r>
              <w:rPr>
                <w:rFonts w:ascii="游ゴシック" w:eastAsia="游ゴシック" w:hAnsi="游ゴシック" w:hint="eastAsia"/>
                <w:color w:val="111111"/>
                <w:sz w:val="18"/>
                <w:szCs w:val="18"/>
              </w:rPr>
              <w:t>社内ネットワーク限定アクセス</w:t>
            </w:r>
          </w:p>
        </w:tc>
        <w:tc>
          <w:tcPr>
            <w:tcW w:w="0" w:type="auto"/>
            <w:tcBorders>
              <w:top w:val="single" w:sz="6" w:space="0" w:color="333333"/>
              <w:left w:val="single" w:sz="6" w:space="0" w:color="333333"/>
              <w:bottom w:val="single" w:sz="6" w:space="0" w:color="333333"/>
              <w:right w:val="single" w:sz="6" w:space="0" w:color="333333"/>
            </w:tcBorders>
            <w:tcMar>
              <w:top w:w="210" w:type="dxa"/>
              <w:left w:w="150" w:type="dxa"/>
              <w:bottom w:w="210" w:type="dxa"/>
              <w:right w:w="150" w:type="dxa"/>
            </w:tcMar>
            <w:vAlign w:val="center"/>
            <w:hideMark/>
          </w:tcPr>
          <w:p w14:paraId="5F8DE186" w14:textId="77777777" w:rsidR="00194C3B" w:rsidRDefault="00194C3B">
            <w:pPr>
              <w:rPr>
                <w:rFonts w:ascii="游ゴシック" w:eastAsia="游ゴシック" w:hAnsi="游ゴシック" w:hint="eastAsia"/>
                <w:color w:val="111111"/>
                <w:sz w:val="18"/>
                <w:szCs w:val="18"/>
              </w:rPr>
            </w:pPr>
            <w:r>
              <w:rPr>
                <w:rFonts w:ascii="游ゴシック" w:eastAsia="游ゴシック" w:hAnsi="游ゴシック" w:hint="eastAsia"/>
                <w:color w:val="111111"/>
                <w:sz w:val="18"/>
                <w:szCs w:val="18"/>
              </w:rPr>
              <w:t>社内（</w:t>
            </w:r>
            <w:r>
              <w:rPr>
                <w:rFonts w:ascii="游ゴシック" w:eastAsia="游ゴシック" w:hAnsi="游ゴシック" w:hint="eastAsia"/>
                <w:color w:val="111111"/>
                <w:sz w:val="18"/>
                <w:szCs w:val="18"/>
              </w:rPr>
              <w:t>Wi-Fi</w:t>
            </w:r>
            <w:r>
              <w:rPr>
                <w:rFonts w:ascii="游ゴシック" w:eastAsia="游ゴシック" w:hAnsi="游ゴシック" w:hint="eastAsia"/>
                <w:color w:val="111111"/>
                <w:sz w:val="18"/>
                <w:szCs w:val="18"/>
              </w:rPr>
              <w:t>等）からのみアクセス可能とする</w:t>
            </w:r>
          </w:p>
        </w:tc>
        <w:tc>
          <w:tcPr>
            <w:tcW w:w="0" w:type="auto"/>
            <w:tcBorders>
              <w:top w:val="single" w:sz="6" w:space="0" w:color="333333"/>
              <w:left w:val="single" w:sz="6" w:space="0" w:color="333333"/>
              <w:bottom w:val="single" w:sz="6" w:space="0" w:color="333333"/>
              <w:right w:val="single" w:sz="6" w:space="0" w:color="333333"/>
            </w:tcBorders>
            <w:tcMar>
              <w:top w:w="210" w:type="dxa"/>
              <w:left w:w="150" w:type="dxa"/>
              <w:bottom w:w="210" w:type="dxa"/>
              <w:right w:w="150" w:type="dxa"/>
            </w:tcMar>
            <w:vAlign w:val="center"/>
            <w:hideMark/>
          </w:tcPr>
          <w:p w14:paraId="6111BCAD" w14:textId="77777777" w:rsidR="00194C3B" w:rsidRDefault="00194C3B">
            <w:pPr>
              <w:rPr>
                <w:rFonts w:ascii="游ゴシック" w:eastAsia="游ゴシック" w:hAnsi="游ゴシック" w:hint="eastAsia"/>
                <w:color w:val="111111"/>
                <w:sz w:val="18"/>
                <w:szCs w:val="18"/>
              </w:rPr>
            </w:pPr>
            <w:r>
              <w:rPr>
                <w:rFonts w:ascii="游ゴシック" w:eastAsia="游ゴシック" w:hAnsi="游ゴシック" w:hint="eastAsia"/>
                <w:color w:val="111111"/>
                <w:sz w:val="18"/>
                <w:szCs w:val="18"/>
              </w:rPr>
              <w:t>20,000</w:t>
            </w:r>
            <w:r>
              <w:rPr>
                <w:rFonts w:ascii="游ゴシック" w:eastAsia="游ゴシック" w:hAnsi="游ゴシック" w:hint="eastAsia"/>
                <w:color w:val="111111"/>
                <w:sz w:val="18"/>
                <w:szCs w:val="18"/>
              </w:rPr>
              <w:t>円</w:t>
            </w:r>
          </w:p>
        </w:tc>
      </w:tr>
      <w:tr w:rsidR="00000000" w14:paraId="534510EC" w14:textId="77777777">
        <w:trPr>
          <w:divId w:val="715084088"/>
        </w:trPr>
        <w:tc>
          <w:tcPr>
            <w:tcW w:w="0" w:type="auto"/>
            <w:tcBorders>
              <w:top w:val="single" w:sz="6" w:space="0" w:color="333333"/>
              <w:left w:val="single" w:sz="6" w:space="0" w:color="333333"/>
              <w:bottom w:val="single" w:sz="6" w:space="0" w:color="333333"/>
              <w:right w:val="single" w:sz="6" w:space="0" w:color="333333"/>
            </w:tcBorders>
            <w:tcMar>
              <w:top w:w="210" w:type="dxa"/>
              <w:left w:w="150" w:type="dxa"/>
              <w:bottom w:w="210" w:type="dxa"/>
              <w:right w:w="150" w:type="dxa"/>
            </w:tcMar>
            <w:vAlign w:val="center"/>
            <w:hideMark/>
          </w:tcPr>
          <w:p w14:paraId="4E8D2243" w14:textId="77777777" w:rsidR="00194C3B" w:rsidRDefault="00194C3B">
            <w:pPr>
              <w:rPr>
                <w:rFonts w:ascii="游ゴシック" w:eastAsia="游ゴシック" w:hAnsi="游ゴシック" w:hint="eastAsia"/>
                <w:color w:val="111111"/>
                <w:sz w:val="18"/>
                <w:szCs w:val="18"/>
              </w:rPr>
            </w:pPr>
            <w:r>
              <w:rPr>
                <w:rFonts w:ascii="游ゴシック" w:eastAsia="游ゴシック" w:hAnsi="游ゴシック" w:hint="eastAsia"/>
                <w:color w:val="111111"/>
                <w:sz w:val="18"/>
                <w:szCs w:val="18"/>
              </w:rPr>
              <w:t>請求明細書・請求一覧</w:t>
            </w:r>
          </w:p>
        </w:tc>
        <w:tc>
          <w:tcPr>
            <w:tcW w:w="0" w:type="auto"/>
            <w:tcBorders>
              <w:top w:val="single" w:sz="6" w:space="0" w:color="333333"/>
              <w:left w:val="single" w:sz="6" w:space="0" w:color="333333"/>
              <w:bottom w:val="single" w:sz="6" w:space="0" w:color="333333"/>
              <w:right w:val="single" w:sz="6" w:space="0" w:color="333333"/>
            </w:tcBorders>
            <w:tcMar>
              <w:top w:w="210" w:type="dxa"/>
              <w:left w:w="150" w:type="dxa"/>
              <w:bottom w:w="210" w:type="dxa"/>
              <w:right w:w="150" w:type="dxa"/>
            </w:tcMar>
            <w:vAlign w:val="center"/>
            <w:hideMark/>
          </w:tcPr>
          <w:p w14:paraId="17683BA3" w14:textId="77777777" w:rsidR="00194C3B" w:rsidRDefault="00194C3B">
            <w:pPr>
              <w:rPr>
                <w:rFonts w:ascii="游ゴシック" w:eastAsia="游ゴシック" w:hAnsi="游ゴシック" w:hint="eastAsia"/>
                <w:color w:val="111111"/>
                <w:sz w:val="18"/>
                <w:szCs w:val="18"/>
              </w:rPr>
            </w:pPr>
            <w:r>
              <w:rPr>
                <w:rFonts w:ascii="游ゴシック" w:eastAsia="游ゴシック" w:hAnsi="游ゴシック" w:hint="eastAsia"/>
                <w:color w:val="111111"/>
                <w:sz w:val="18"/>
                <w:szCs w:val="18"/>
              </w:rPr>
              <w:t>請求明細書・一覧（自社運用版プリームスに準拠）</w:t>
            </w:r>
          </w:p>
        </w:tc>
        <w:tc>
          <w:tcPr>
            <w:tcW w:w="0" w:type="auto"/>
            <w:tcBorders>
              <w:top w:val="single" w:sz="6" w:space="0" w:color="333333"/>
              <w:left w:val="single" w:sz="6" w:space="0" w:color="333333"/>
              <w:bottom w:val="single" w:sz="6" w:space="0" w:color="333333"/>
              <w:right w:val="single" w:sz="6" w:space="0" w:color="333333"/>
            </w:tcBorders>
            <w:tcMar>
              <w:top w:w="210" w:type="dxa"/>
              <w:left w:w="150" w:type="dxa"/>
              <w:bottom w:w="210" w:type="dxa"/>
              <w:right w:w="150" w:type="dxa"/>
            </w:tcMar>
            <w:vAlign w:val="center"/>
            <w:hideMark/>
          </w:tcPr>
          <w:p w14:paraId="14C48C3F" w14:textId="77777777" w:rsidR="00194C3B" w:rsidRDefault="00194C3B">
            <w:pPr>
              <w:rPr>
                <w:rFonts w:ascii="游ゴシック" w:eastAsia="游ゴシック" w:hAnsi="游ゴシック" w:hint="eastAsia"/>
                <w:color w:val="111111"/>
                <w:sz w:val="18"/>
                <w:szCs w:val="18"/>
              </w:rPr>
            </w:pPr>
            <w:r>
              <w:rPr>
                <w:rFonts w:ascii="游ゴシック" w:eastAsia="游ゴシック" w:hAnsi="游ゴシック" w:hint="eastAsia"/>
                <w:color w:val="111111"/>
                <w:sz w:val="18"/>
                <w:szCs w:val="18"/>
              </w:rPr>
              <w:t>20,000</w:t>
            </w:r>
            <w:r>
              <w:rPr>
                <w:rFonts w:ascii="游ゴシック" w:eastAsia="游ゴシック" w:hAnsi="游ゴシック" w:hint="eastAsia"/>
                <w:color w:val="111111"/>
                <w:sz w:val="18"/>
                <w:szCs w:val="18"/>
              </w:rPr>
              <w:t>円</w:t>
            </w:r>
          </w:p>
        </w:tc>
      </w:tr>
      <w:tr w:rsidR="00000000" w14:paraId="6057223A" w14:textId="77777777">
        <w:trPr>
          <w:divId w:val="715084088"/>
        </w:trPr>
        <w:tc>
          <w:tcPr>
            <w:tcW w:w="0" w:type="auto"/>
            <w:gridSpan w:val="2"/>
            <w:tcBorders>
              <w:top w:val="single" w:sz="6" w:space="0" w:color="333333"/>
              <w:left w:val="single" w:sz="6" w:space="0" w:color="333333"/>
              <w:bottom w:val="single" w:sz="6" w:space="0" w:color="333333"/>
              <w:right w:val="single" w:sz="6" w:space="0" w:color="333333"/>
            </w:tcBorders>
            <w:tcMar>
              <w:top w:w="210" w:type="dxa"/>
              <w:left w:w="150" w:type="dxa"/>
              <w:bottom w:w="210" w:type="dxa"/>
              <w:right w:w="150" w:type="dxa"/>
            </w:tcMar>
            <w:vAlign w:val="center"/>
            <w:hideMark/>
          </w:tcPr>
          <w:p w14:paraId="1BA704E1" w14:textId="77777777" w:rsidR="00194C3B" w:rsidRDefault="00194C3B">
            <w:pPr>
              <w:rPr>
                <w:rFonts w:ascii="游ゴシック" w:eastAsia="游ゴシック" w:hAnsi="游ゴシック" w:hint="eastAsia"/>
                <w:color w:val="111111"/>
                <w:sz w:val="18"/>
                <w:szCs w:val="18"/>
              </w:rPr>
            </w:pPr>
            <w:r>
              <w:rPr>
                <w:rStyle w:val="a3"/>
                <w:rFonts w:ascii="游ゴシック" w:eastAsia="游ゴシック" w:hAnsi="游ゴシック" w:hint="eastAsia"/>
                <w:color w:val="111111"/>
                <w:sz w:val="18"/>
                <w:szCs w:val="18"/>
              </w:rPr>
              <w:t>合計</w:t>
            </w:r>
          </w:p>
        </w:tc>
        <w:tc>
          <w:tcPr>
            <w:tcW w:w="0" w:type="auto"/>
            <w:tcBorders>
              <w:top w:val="single" w:sz="6" w:space="0" w:color="333333"/>
              <w:left w:val="single" w:sz="6" w:space="0" w:color="333333"/>
              <w:bottom w:val="single" w:sz="6" w:space="0" w:color="333333"/>
              <w:right w:val="single" w:sz="6" w:space="0" w:color="333333"/>
            </w:tcBorders>
            <w:tcMar>
              <w:top w:w="210" w:type="dxa"/>
              <w:left w:w="150" w:type="dxa"/>
              <w:bottom w:w="210" w:type="dxa"/>
              <w:right w:w="150" w:type="dxa"/>
            </w:tcMar>
            <w:vAlign w:val="center"/>
            <w:hideMark/>
          </w:tcPr>
          <w:p w14:paraId="7172E8BA" w14:textId="77777777" w:rsidR="00194C3B" w:rsidRDefault="00194C3B">
            <w:pPr>
              <w:rPr>
                <w:rFonts w:ascii="游ゴシック" w:eastAsia="游ゴシック" w:hAnsi="游ゴシック" w:hint="eastAsia"/>
                <w:color w:val="111111"/>
                <w:sz w:val="18"/>
                <w:szCs w:val="18"/>
              </w:rPr>
            </w:pPr>
            <w:r>
              <w:rPr>
                <w:rStyle w:val="a3"/>
                <w:rFonts w:ascii="游ゴシック" w:eastAsia="游ゴシック" w:hAnsi="游ゴシック" w:hint="eastAsia"/>
                <w:color w:val="111111"/>
                <w:sz w:val="18"/>
                <w:szCs w:val="18"/>
              </w:rPr>
              <w:t>50,000</w:t>
            </w:r>
            <w:r>
              <w:rPr>
                <w:rStyle w:val="a3"/>
                <w:rFonts w:ascii="游ゴシック" w:eastAsia="游ゴシック" w:hAnsi="游ゴシック" w:hint="eastAsia"/>
                <w:color w:val="111111"/>
                <w:sz w:val="18"/>
                <w:szCs w:val="18"/>
              </w:rPr>
              <w:t>円</w:t>
            </w:r>
          </w:p>
        </w:tc>
      </w:tr>
    </w:tbl>
    <w:p w14:paraId="09C8F240" w14:textId="77777777" w:rsidR="00194C3B" w:rsidRDefault="00194C3B">
      <w:pPr>
        <w:divId w:val="715084088"/>
      </w:pPr>
    </w:p>
    <w:sectPr w:rsidR="00194C3B">
      <w:pgSz w:w="11906" w:h="16838"/>
      <w:pgMar w:top="1985" w:right="1701" w:bottom="1701" w:left="1701"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3197C8" w14:textId="77777777" w:rsidR="00194C3B" w:rsidRDefault="00194C3B" w:rsidP="00E252ED">
      <w:r>
        <w:separator/>
      </w:r>
    </w:p>
  </w:endnote>
  <w:endnote w:type="continuationSeparator" w:id="0">
    <w:p w14:paraId="124C78F3" w14:textId="77777777" w:rsidR="00194C3B" w:rsidRDefault="00194C3B" w:rsidP="00E252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游ゴシック">
    <w:altName w:val="Yu Gothic"/>
    <w:panose1 w:val="020B04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7A3BE6" w14:textId="77777777" w:rsidR="00194C3B" w:rsidRDefault="00194C3B" w:rsidP="00E252ED">
      <w:r>
        <w:separator/>
      </w:r>
    </w:p>
  </w:footnote>
  <w:footnote w:type="continuationSeparator" w:id="0">
    <w:p w14:paraId="3E163D28" w14:textId="77777777" w:rsidR="00194C3B" w:rsidRDefault="00194C3B" w:rsidP="00E252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CD7603"/>
    <w:multiLevelType w:val="multilevel"/>
    <w:tmpl w:val="96F0EA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A82AF6"/>
    <w:multiLevelType w:val="multilevel"/>
    <w:tmpl w:val="9C6A12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FE116F"/>
    <w:multiLevelType w:val="multilevel"/>
    <w:tmpl w:val="10BA2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3E421D"/>
    <w:multiLevelType w:val="multilevel"/>
    <w:tmpl w:val="43CEB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08E0F74"/>
    <w:multiLevelType w:val="multilevel"/>
    <w:tmpl w:val="3014B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8A3273C"/>
    <w:multiLevelType w:val="multilevel"/>
    <w:tmpl w:val="DD92EC6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57E72F6"/>
    <w:multiLevelType w:val="multilevel"/>
    <w:tmpl w:val="4C5CE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8066D67"/>
    <w:multiLevelType w:val="multilevel"/>
    <w:tmpl w:val="9698D4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C83516C"/>
    <w:multiLevelType w:val="multilevel"/>
    <w:tmpl w:val="D7020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1B93BA1"/>
    <w:multiLevelType w:val="multilevel"/>
    <w:tmpl w:val="AD344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8BD67BF"/>
    <w:multiLevelType w:val="multilevel"/>
    <w:tmpl w:val="B846D87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6057E6F"/>
    <w:multiLevelType w:val="multilevel"/>
    <w:tmpl w:val="5AE45D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D224D97"/>
    <w:multiLevelType w:val="multilevel"/>
    <w:tmpl w:val="BFA25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05178573">
    <w:abstractNumId w:val="0"/>
  </w:num>
  <w:num w:numId="2" w16cid:durableId="373694471">
    <w:abstractNumId w:val="2"/>
  </w:num>
  <w:num w:numId="3" w16cid:durableId="1937788327">
    <w:abstractNumId w:val="9"/>
  </w:num>
  <w:num w:numId="4" w16cid:durableId="1690720474">
    <w:abstractNumId w:val="7"/>
  </w:num>
  <w:num w:numId="5" w16cid:durableId="1235706033">
    <w:abstractNumId w:val="11"/>
  </w:num>
  <w:num w:numId="6" w16cid:durableId="242106337">
    <w:abstractNumId w:val="5"/>
  </w:num>
  <w:num w:numId="7" w16cid:durableId="63189904">
    <w:abstractNumId w:val="8"/>
  </w:num>
  <w:num w:numId="8" w16cid:durableId="1436168365">
    <w:abstractNumId w:val="10"/>
  </w:num>
  <w:num w:numId="9" w16cid:durableId="94786252">
    <w:abstractNumId w:val="3"/>
  </w:num>
  <w:num w:numId="10" w16cid:durableId="1929389512">
    <w:abstractNumId w:val="4"/>
  </w:num>
  <w:num w:numId="11" w16cid:durableId="1839081313">
    <w:abstractNumId w:val="6"/>
  </w:num>
  <w:num w:numId="12" w16cid:durableId="1401906273">
    <w:abstractNumId w:val="12"/>
  </w:num>
  <w:num w:numId="13" w16cid:durableId="20371943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840"/>
  <w:noPunctuationKerning/>
  <w:characterSpacingControl w:val="doNotCompress"/>
  <w:hdrShapeDefaults>
    <o:shapedefaults v:ext="edit" spidmax="2050">
      <v:textbox inset="5.85pt,.7pt,5.85pt,.7pt"/>
    </o:shapedefaults>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252ED"/>
    <w:rsid w:val="00194C3B"/>
    <w:rsid w:val="00E252ED"/>
    <w:rsid w:val="00F0166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6071E758"/>
  <w15:chartTrackingRefBased/>
  <w15:docId w15:val="{8B7B8771-187A-4215-95F0-895C3E3DE3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ＭＳ Ｐゴシック" w:eastAsia="ＭＳ Ｐゴシック" w:hAnsi="ＭＳ Ｐゴシック" w:cs="ＭＳ Ｐゴシック"/>
      <w:sz w:val="24"/>
      <w:szCs w:val="24"/>
    </w:rPr>
  </w:style>
  <w:style w:type="paragraph" w:styleId="1">
    <w:name w:val="heading 1"/>
    <w:basedOn w:val="a"/>
    <w:link w:val="10"/>
    <w:uiPriority w:val="9"/>
    <w:qFormat/>
    <w:pPr>
      <w:spacing w:after="270"/>
      <w:jc w:val="center"/>
      <w:outlineLvl w:val="0"/>
    </w:pPr>
    <w:rPr>
      <w:b/>
      <w:bCs/>
      <w:spacing w:val="29"/>
      <w:kern w:val="36"/>
      <w:sz w:val="30"/>
      <w:szCs w:val="30"/>
    </w:rPr>
  </w:style>
  <w:style w:type="paragraph" w:styleId="2">
    <w:name w:val="heading 2"/>
    <w:basedOn w:val="a"/>
    <w:link w:val="20"/>
    <w:uiPriority w:val="9"/>
    <w:qFormat/>
    <w:pPr>
      <w:keepNext/>
      <w:pBdr>
        <w:bottom w:val="single" w:sz="6" w:space="2" w:color="333333"/>
      </w:pBdr>
      <w:spacing w:before="270" w:after="120"/>
      <w:outlineLvl w:val="1"/>
    </w:pPr>
    <w:rPr>
      <w:b/>
      <w:bCs/>
      <w:sz w:val="20"/>
      <w:szCs w:val="20"/>
    </w:rPr>
  </w:style>
  <w:style w:type="paragraph" w:styleId="3">
    <w:name w:val="heading 3"/>
    <w:basedOn w:val="a"/>
    <w:link w:val="30"/>
    <w:uiPriority w:val="9"/>
    <w:qFormat/>
    <w:pPr>
      <w:spacing w:before="210" w:after="90"/>
      <w:outlineLvl w:val="2"/>
    </w:pPr>
    <w:rPr>
      <w:b/>
      <w:bCs/>
      <w:sz w:val="19"/>
      <w:szCs w:val="1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Pr>
      <w:rFonts w:asciiTheme="majorHAnsi" w:eastAsiaTheme="majorEastAsia" w:hAnsiTheme="majorHAnsi" w:cstheme="majorBidi"/>
      <w:color w:val="000000" w:themeColor="text1"/>
      <w:sz w:val="24"/>
      <w:szCs w:val="24"/>
    </w:rPr>
  </w:style>
  <w:style w:type="paragraph" w:customStyle="1" w:styleId="msonormal0">
    <w:name w:val="msonormal"/>
    <w:basedOn w:val="a"/>
    <w:pPr>
      <w:spacing w:before="90" w:after="90"/>
      <w:jc w:val="both"/>
    </w:pPr>
  </w:style>
  <w:style w:type="paragraph" w:styleId="Web">
    <w:name w:val="Normal (Web)"/>
    <w:basedOn w:val="a"/>
    <w:uiPriority w:val="99"/>
    <w:semiHidden/>
    <w:unhideWhenUsed/>
    <w:pPr>
      <w:spacing w:before="90" w:after="90"/>
      <w:jc w:val="both"/>
    </w:pPr>
  </w:style>
  <w:style w:type="paragraph" w:customStyle="1" w:styleId="note">
    <w:name w:val="note"/>
    <w:basedOn w:val="a"/>
    <w:pPr>
      <w:pBdr>
        <w:top w:val="single" w:sz="6" w:space="6" w:color="DDDDDD"/>
        <w:left w:val="single" w:sz="6" w:space="8" w:color="DDDDDD"/>
        <w:bottom w:val="single" w:sz="6" w:space="6" w:color="DDDDDD"/>
        <w:right w:val="single" w:sz="6" w:space="8" w:color="DDDDDD"/>
      </w:pBdr>
      <w:shd w:val="clear" w:color="auto" w:fill="F6F6F6"/>
      <w:spacing w:after="240"/>
    </w:pPr>
    <w:rPr>
      <w:rFonts w:ascii="游ゴシック" w:eastAsia="游ゴシック" w:hAnsi="游ゴシック"/>
      <w:color w:val="444444"/>
      <w:sz w:val="17"/>
      <w:szCs w:val="17"/>
    </w:rPr>
  </w:style>
  <w:style w:type="paragraph" w:customStyle="1" w:styleId="parties">
    <w:name w:val="parties"/>
    <w:basedOn w:val="a"/>
    <w:pPr>
      <w:spacing w:before="180" w:after="240"/>
    </w:pPr>
  </w:style>
  <w:style w:type="paragraph" w:customStyle="1" w:styleId="label">
    <w:name w:val="label"/>
    <w:basedOn w:val="a"/>
    <w:pPr>
      <w:spacing w:before="150" w:after="100" w:afterAutospacing="1"/>
    </w:pPr>
    <w:rPr>
      <w:b/>
      <w:bCs/>
    </w:rPr>
  </w:style>
  <w:style w:type="paragraph" w:customStyle="1" w:styleId="opt-block">
    <w:name w:val="opt-block"/>
    <w:basedOn w:val="a"/>
    <w:pPr>
      <w:spacing w:before="150" w:after="100" w:afterAutospacing="1"/>
    </w:pPr>
  </w:style>
  <w:style w:type="paragraph" w:customStyle="1" w:styleId="sign">
    <w:name w:val="sign"/>
    <w:basedOn w:val="a"/>
    <w:pPr>
      <w:spacing w:before="420" w:after="100" w:afterAutospacing="1"/>
    </w:pPr>
  </w:style>
  <w:style w:type="paragraph" w:customStyle="1" w:styleId="sign-box">
    <w:name w:val="sign-box"/>
    <w:basedOn w:val="a"/>
    <w:pPr>
      <w:pBdr>
        <w:top w:val="single" w:sz="6" w:space="9" w:color="333333"/>
        <w:left w:val="single" w:sz="6" w:space="11" w:color="333333"/>
        <w:bottom w:val="single" w:sz="6" w:space="9" w:color="333333"/>
        <w:right w:val="single" w:sz="6" w:space="11" w:color="333333"/>
      </w:pBdr>
      <w:spacing w:before="100" w:beforeAutospacing="1" w:after="100" w:afterAutospacing="1"/>
    </w:pPr>
  </w:style>
  <w:style w:type="paragraph" w:customStyle="1" w:styleId="inkan">
    <w:name w:val="inkan"/>
    <w:basedOn w:val="a"/>
    <w:pPr>
      <w:spacing w:before="420" w:after="100" w:afterAutospacing="1"/>
      <w:jc w:val="right"/>
    </w:pPr>
    <w:rPr>
      <w:spacing w:val="360"/>
    </w:rPr>
  </w:style>
  <w:style w:type="paragraph" w:customStyle="1" w:styleId="toolbar">
    <w:name w:val="toolbar"/>
    <w:basedOn w:val="a"/>
    <w:pPr>
      <w:pBdr>
        <w:bottom w:val="single" w:sz="6" w:space="9" w:color="CCCCCC"/>
      </w:pBdr>
      <w:shd w:val="clear" w:color="auto" w:fill="FFFFFF"/>
      <w:spacing w:after="240"/>
    </w:pPr>
    <w:rPr>
      <w:rFonts w:ascii="游ゴシック" w:eastAsia="游ゴシック" w:hAnsi="游ゴシック"/>
    </w:rPr>
  </w:style>
  <w:style w:type="paragraph" w:customStyle="1" w:styleId="annex">
    <w:name w:val="annex"/>
    <w:basedOn w:val="a"/>
    <w:pPr>
      <w:spacing w:before="120" w:after="100" w:afterAutospacing="1"/>
    </w:pPr>
  </w:style>
  <w:style w:type="paragraph" w:customStyle="1" w:styleId="ttl">
    <w:name w:val="ttl"/>
    <w:basedOn w:val="a"/>
    <w:pPr>
      <w:spacing w:before="100" w:beforeAutospacing="1" w:after="100" w:afterAutospacing="1"/>
    </w:pPr>
  </w:style>
  <w:style w:type="paragraph" w:customStyle="1" w:styleId="ttl1">
    <w:name w:val="ttl1"/>
    <w:basedOn w:val="a"/>
    <w:pPr>
      <w:spacing w:before="60" w:after="150"/>
      <w:jc w:val="both"/>
    </w:pPr>
    <w:rPr>
      <w:b/>
      <w:bCs/>
    </w:rPr>
  </w:style>
  <w:style w:type="paragraph" w:customStyle="1" w:styleId="label1">
    <w:name w:val="label1"/>
    <w:basedOn w:val="a"/>
    <w:pPr>
      <w:spacing w:before="30" w:after="30"/>
      <w:jc w:val="both"/>
    </w:pPr>
    <w:rPr>
      <w:b/>
      <w:bCs/>
    </w:rPr>
  </w:style>
  <w:style w:type="character" w:styleId="a3">
    <w:name w:val="Strong"/>
    <w:basedOn w:val="a0"/>
    <w:uiPriority w:val="22"/>
    <w:qFormat/>
    <w:rPr>
      <w:b/>
      <w:bCs/>
    </w:rPr>
  </w:style>
  <w:style w:type="paragraph" w:styleId="a4">
    <w:name w:val="header"/>
    <w:basedOn w:val="a"/>
    <w:link w:val="a5"/>
    <w:uiPriority w:val="99"/>
    <w:unhideWhenUsed/>
    <w:rsid w:val="00E252ED"/>
    <w:pPr>
      <w:tabs>
        <w:tab w:val="center" w:pos="4252"/>
        <w:tab w:val="right" w:pos="8504"/>
      </w:tabs>
      <w:snapToGrid w:val="0"/>
    </w:pPr>
  </w:style>
  <w:style w:type="character" w:customStyle="1" w:styleId="a5">
    <w:name w:val="ヘッダー (文字)"/>
    <w:basedOn w:val="a0"/>
    <w:link w:val="a4"/>
    <w:uiPriority w:val="99"/>
    <w:rsid w:val="00E252ED"/>
    <w:rPr>
      <w:rFonts w:ascii="ＭＳ Ｐゴシック" w:eastAsia="ＭＳ Ｐゴシック" w:hAnsi="ＭＳ Ｐゴシック" w:cs="ＭＳ Ｐゴシック"/>
      <w:sz w:val="24"/>
      <w:szCs w:val="24"/>
    </w:rPr>
  </w:style>
  <w:style w:type="paragraph" w:styleId="a6">
    <w:name w:val="footer"/>
    <w:basedOn w:val="a"/>
    <w:link w:val="a7"/>
    <w:uiPriority w:val="99"/>
    <w:unhideWhenUsed/>
    <w:rsid w:val="00E252ED"/>
    <w:pPr>
      <w:tabs>
        <w:tab w:val="center" w:pos="4252"/>
        <w:tab w:val="right" w:pos="8504"/>
      </w:tabs>
      <w:snapToGrid w:val="0"/>
    </w:pPr>
  </w:style>
  <w:style w:type="character" w:customStyle="1" w:styleId="a7">
    <w:name w:val="フッター (文字)"/>
    <w:basedOn w:val="a0"/>
    <w:link w:val="a6"/>
    <w:uiPriority w:val="99"/>
    <w:rsid w:val="00E252ED"/>
    <w:rPr>
      <w:rFonts w:ascii="ＭＳ Ｐゴシック" w:eastAsia="ＭＳ Ｐゴシック" w:hAnsi="ＭＳ Ｐゴシック" w:cs="ＭＳ Ｐゴシック"/>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844699">
      <w:marLeft w:val="0"/>
      <w:marRight w:val="0"/>
      <w:marTop w:val="0"/>
      <w:marBottom w:val="240"/>
      <w:divBdr>
        <w:top w:val="none" w:sz="0" w:space="0" w:color="auto"/>
        <w:left w:val="none" w:sz="0" w:space="0" w:color="auto"/>
        <w:bottom w:val="single" w:sz="6" w:space="9" w:color="CCCCCC"/>
        <w:right w:val="none" w:sz="0" w:space="0" w:color="auto"/>
      </w:divBdr>
    </w:div>
    <w:div w:id="540747129">
      <w:marLeft w:val="0"/>
      <w:marRight w:val="0"/>
      <w:marTop w:val="420"/>
      <w:marBottom w:val="0"/>
      <w:divBdr>
        <w:top w:val="none" w:sz="0" w:space="0" w:color="auto"/>
        <w:left w:val="none" w:sz="0" w:space="0" w:color="auto"/>
        <w:bottom w:val="none" w:sz="0" w:space="0" w:color="auto"/>
        <w:right w:val="none" w:sz="0" w:space="0" w:color="auto"/>
      </w:divBdr>
      <w:divsChild>
        <w:div w:id="478033775">
          <w:marLeft w:val="0"/>
          <w:marRight w:val="0"/>
          <w:marTop w:val="0"/>
          <w:marBottom w:val="0"/>
          <w:divBdr>
            <w:top w:val="single" w:sz="6" w:space="9" w:color="333333"/>
            <w:left w:val="single" w:sz="6" w:space="11" w:color="333333"/>
            <w:bottom w:val="single" w:sz="6" w:space="9" w:color="333333"/>
            <w:right w:val="single" w:sz="6" w:space="11" w:color="333333"/>
          </w:divBdr>
          <w:divsChild>
            <w:div w:id="1061977797">
              <w:marLeft w:val="0"/>
              <w:marRight w:val="0"/>
              <w:marTop w:val="0"/>
              <w:marBottom w:val="150"/>
              <w:divBdr>
                <w:top w:val="none" w:sz="0" w:space="0" w:color="auto"/>
                <w:left w:val="none" w:sz="0" w:space="0" w:color="auto"/>
                <w:bottom w:val="none" w:sz="0" w:space="0" w:color="auto"/>
                <w:right w:val="none" w:sz="0" w:space="0" w:color="auto"/>
              </w:divBdr>
            </w:div>
            <w:div w:id="1853378673">
              <w:marLeft w:val="0"/>
              <w:marRight w:val="0"/>
              <w:marTop w:val="420"/>
              <w:marBottom w:val="0"/>
              <w:divBdr>
                <w:top w:val="none" w:sz="0" w:space="0" w:color="auto"/>
                <w:left w:val="none" w:sz="0" w:space="0" w:color="auto"/>
                <w:bottom w:val="none" w:sz="0" w:space="0" w:color="auto"/>
                <w:right w:val="none" w:sz="0" w:space="0" w:color="auto"/>
              </w:divBdr>
            </w:div>
          </w:divsChild>
        </w:div>
        <w:div w:id="1909070337">
          <w:marLeft w:val="0"/>
          <w:marRight w:val="0"/>
          <w:marTop w:val="0"/>
          <w:marBottom w:val="0"/>
          <w:divBdr>
            <w:top w:val="single" w:sz="6" w:space="9" w:color="333333"/>
            <w:left w:val="single" w:sz="6" w:space="11" w:color="333333"/>
            <w:bottom w:val="single" w:sz="6" w:space="9" w:color="333333"/>
            <w:right w:val="single" w:sz="6" w:space="11" w:color="333333"/>
          </w:divBdr>
          <w:divsChild>
            <w:div w:id="1200897356">
              <w:marLeft w:val="0"/>
              <w:marRight w:val="0"/>
              <w:marTop w:val="0"/>
              <w:marBottom w:val="150"/>
              <w:divBdr>
                <w:top w:val="none" w:sz="0" w:space="0" w:color="auto"/>
                <w:left w:val="none" w:sz="0" w:space="0" w:color="auto"/>
                <w:bottom w:val="none" w:sz="0" w:space="0" w:color="auto"/>
                <w:right w:val="none" w:sz="0" w:space="0" w:color="auto"/>
              </w:divBdr>
            </w:div>
            <w:div w:id="454836475">
              <w:marLeft w:val="0"/>
              <w:marRight w:val="0"/>
              <w:marTop w:val="420"/>
              <w:marBottom w:val="0"/>
              <w:divBdr>
                <w:top w:val="none" w:sz="0" w:space="0" w:color="auto"/>
                <w:left w:val="none" w:sz="0" w:space="0" w:color="auto"/>
                <w:bottom w:val="none" w:sz="0" w:space="0" w:color="auto"/>
                <w:right w:val="none" w:sz="0" w:space="0" w:color="auto"/>
              </w:divBdr>
            </w:div>
          </w:divsChild>
        </w:div>
      </w:divsChild>
    </w:div>
    <w:div w:id="1870140546">
      <w:marLeft w:val="0"/>
      <w:marRight w:val="0"/>
      <w:marTop w:val="120"/>
      <w:marBottom w:val="0"/>
      <w:divBdr>
        <w:top w:val="none" w:sz="0" w:space="0" w:color="auto"/>
        <w:left w:val="none" w:sz="0" w:space="0" w:color="auto"/>
        <w:bottom w:val="none" w:sz="0" w:space="0" w:color="auto"/>
        <w:right w:val="none" w:sz="0" w:space="0" w:color="auto"/>
      </w:divBdr>
      <w:divsChild>
        <w:div w:id="715084088">
          <w:marLeft w:val="0"/>
          <w:marRight w:val="0"/>
          <w:marTop w:val="150"/>
          <w:marBottom w:val="0"/>
          <w:divBdr>
            <w:top w:val="none" w:sz="0" w:space="0" w:color="auto"/>
            <w:left w:val="none" w:sz="0" w:space="0" w:color="auto"/>
            <w:bottom w:val="none" w:sz="0" w:space="0" w:color="auto"/>
            <w:right w:val="none" w:sz="0" w:space="0" w:color="auto"/>
          </w:divBdr>
        </w:div>
      </w:divsChild>
    </w:div>
    <w:div w:id="2080859276">
      <w:marLeft w:val="0"/>
      <w:marRight w:val="0"/>
      <w:marTop w:val="0"/>
      <w:marBottom w:val="240"/>
      <w:divBdr>
        <w:top w:val="single" w:sz="6" w:space="6" w:color="DDDDDD"/>
        <w:left w:val="single" w:sz="6" w:space="8" w:color="DDDDDD"/>
        <w:bottom w:val="single" w:sz="6" w:space="6" w:color="DDDDDD"/>
        <w:right w:val="single" w:sz="6" w:space="8" w:color="DDDDDD"/>
      </w:divBdr>
    </w:div>
    <w:div w:id="2108573988">
      <w:marLeft w:val="0"/>
      <w:marRight w:val="0"/>
      <w:marTop w:val="180"/>
      <w:marBottom w:val="24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747</Words>
  <Characters>4263</Characters>
  <Application>Microsoft Office Word</Application>
  <DocSecurity>0</DocSecurity>
  <Lines>35</Lines>
  <Paragraphs>9</Paragraphs>
  <ScaleCrop>false</ScaleCrop>
  <Company/>
  <LinksUpToDate>false</LinksUpToDate>
  <CharactersWithSpaces>5001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ソフトウェア利用契約書（草案）</dc:title>
  <dc:subject/>
  <dc:creator>Etsushi Yoshikata</dc:creator>
  <cp:keywords/>
  <dc:description/>
  <cp:lastModifiedBy>Etsushi Yoshikata</cp:lastModifiedBy>
  <cp:revision>2</cp:revision>
  <dcterms:created xsi:type="dcterms:W3CDTF">2026-10-30T22:20:00Z</dcterms:created>
  <dcterms:modified xsi:type="dcterms:W3CDTF">2026-10-30T22:20:00Z</dcterms:modified>
</cp:coreProperties>
</file>